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png" ContentType="image/png"/>
  <Default Extension="jpeg" ContentType="image/jpeg"/>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242" w:lineRule="auto" w:before="75"/>
        <w:ind w:left="896" w:right="872" w:firstLine="4"/>
      </w:pPr>
      <w:r>
        <w:rPr/>
        <w:t>APPLICATION OF CHEMOMETRICS TECHNIQUE TO NUTRITIONAL QUALITY</w:t>
      </w:r>
      <w:r>
        <w:rPr>
          <w:spacing w:val="-7"/>
        </w:rPr>
        <w:t> </w:t>
      </w:r>
      <w:r>
        <w:rPr/>
        <w:t>EVALUATION</w:t>
      </w:r>
      <w:r>
        <w:rPr>
          <w:spacing w:val="-7"/>
        </w:rPr>
        <w:t> </w:t>
      </w:r>
      <w:r>
        <w:rPr/>
        <w:t>OF</w:t>
      </w:r>
      <w:r>
        <w:rPr>
          <w:spacing w:val="-10"/>
        </w:rPr>
        <w:t> </w:t>
      </w:r>
      <w:r>
        <w:rPr/>
        <w:t>SELECTED</w:t>
      </w:r>
      <w:r>
        <w:rPr>
          <w:spacing w:val="-7"/>
        </w:rPr>
        <w:t> </w:t>
      </w:r>
      <w:r>
        <w:rPr/>
        <w:t>UNPROCESSEDAND</w:t>
      </w:r>
      <w:r>
        <w:rPr>
          <w:spacing w:val="-8"/>
        </w:rPr>
        <w:t> </w:t>
      </w:r>
      <w:r>
        <w:rPr/>
        <w:t>PROCESSED WHEAT PRODUCTS IN MINNA, NIGER STATE</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2"/>
        <w:rPr>
          <w:b/>
        </w:rPr>
      </w:pPr>
    </w:p>
    <w:p>
      <w:pPr>
        <w:spacing w:before="0"/>
        <w:ind w:left="2928" w:right="2900" w:firstLine="0"/>
        <w:jc w:val="center"/>
        <w:rPr>
          <w:b/>
          <w:sz w:val="24"/>
        </w:rPr>
      </w:pPr>
      <w:r>
        <w:rPr>
          <w:b/>
          <w:spacing w:val="-5"/>
          <w:sz w:val="24"/>
        </w:rPr>
        <w:t>BY</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spacing w:before="0"/>
        <w:ind w:left="2927" w:right="2900" w:firstLine="0"/>
        <w:jc w:val="center"/>
        <w:rPr>
          <w:b/>
          <w:sz w:val="24"/>
        </w:rPr>
      </w:pPr>
      <w:r>
        <w:rPr>
          <w:b/>
          <w:sz w:val="24"/>
        </w:rPr>
        <w:t>YUSUF,</w:t>
      </w:r>
      <w:r>
        <w:rPr>
          <w:b/>
          <w:spacing w:val="-15"/>
          <w:sz w:val="24"/>
        </w:rPr>
        <w:t> </w:t>
      </w:r>
      <w:r>
        <w:rPr>
          <w:b/>
          <w:sz w:val="24"/>
        </w:rPr>
        <w:t>Ibrahim</w:t>
      </w:r>
      <w:r>
        <w:rPr>
          <w:b/>
          <w:spacing w:val="-15"/>
          <w:sz w:val="24"/>
        </w:rPr>
        <w:t> </w:t>
      </w:r>
      <w:r>
        <w:rPr>
          <w:b/>
          <w:sz w:val="24"/>
        </w:rPr>
        <w:t>Eneji </w:t>
      </w:r>
      <w:r>
        <w:rPr>
          <w:b/>
          <w:spacing w:val="-2"/>
          <w:sz w:val="24"/>
        </w:rPr>
        <w:t>MTech/SPS/2017/7250</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
        <w:rPr>
          <w:b/>
        </w:rPr>
      </w:pPr>
    </w:p>
    <w:p>
      <w:pPr>
        <w:pStyle w:val="Heading1"/>
        <w:ind w:left="701" w:right="654" w:firstLine="1039"/>
        <w:jc w:val="left"/>
      </w:pPr>
      <w:r>
        <w:rPr/>
        <w:t>A THESIS SUBMITTED TO THE POSTGRADUATE SCHOOL FEDERAL</w:t>
      </w:r>
      <w:r>
        <w:rPr>
          <w:spacing w:val="-6"/>
        </w:rPr>
        <w:t> </w:t>
      </w:r>
      <w:r>
        <w:rPr/>
        <w:t>UNIVERSITY</w:t>
      </w:r>
      <w:r>
        <w:rPr>
          <w:spacing w:val="-6"/>
        </w:rPr>
        <w:t> </w:t>
      </w:r>
      <w:r>
        <w:rPr/>
        <w:t>OF</w:t>
      </w:r>
      <w:r>
        <w:rPr>
          <w:spacing w:val="-8"/>
        </w:rPr>
        <w:t> </w:t>
      </w:r>
      <w:r>
        <w:rPr/>
        <w:t>TECHNOLOGY,</w:t>
      </w:r>
      <w:r>
        <w:rPr>
          <w:spacing w:val="-6"/>
        </w:rPr>
        <w:t> </w:t>
      </w:r>
      <w:r>
        <w:rPr/>
        <w:t>MINNA,</w:t>
      </w:r>
      <w:r>
        <w:rPr>
          <w:spacing w:val="-6"/>
        </w:rPr>
        <w:t> </w:t>
      </w:r>
      <w:r>
        <w:rPr/>
        <w:t>NIGER</w:t>
      </w:r>
      <w:r>
        <w:rPr>
          <w:spacing w:val="-6"/>
        </w:rPr>
        <w:t> </w:t>
      </w:r>
      <w:r>
        <w:rPr/>
        <w:t>STATE,</w:t>
      </w:r>
      <w:r>
        <w:rPr>
          <w:spacing w:val="-6"/>
        </w:rPr>
        <w:t> </w:t>
      </w:r>
      <w:r>
        <w:rPr/>
        <w:t>NIGERIA IN PARTIAL FULFILMENT OF THE REQUIREMENTS FOR THE AWARD OF</w:t>
      </w:r>
    </w:p>
    <w:p>
      <w:pPr>
        <w:spacing w:before="0"/>
        <w:ind w:left="2845" w:right="1578" w:hanging="603"/>
        <w:jc w:val="left"/>
        <w:rPr>
          <w:b/>
          <w:sz w:val="24"/>
        </w:rPr>
      </w:pPr>
      <w:r>
        <w:rPr>
          <w:b/>
          <w:sz w:val="24"/>
        </w:rPr>
        <w:t>THE</w:t>
      </w:r>
      <w:r>
        <w:rPr>
          <w:b/>
          <w:spacing w:val="-6"/>
          <w:sz w:val="24"/>
        </w:rPr>
        <w:t> </w:t>
      </w:r>
      <w:r>
        <w:rPr>
          <w:b/>
          <w:sz w:val="24"/>
        </w:rPr>
        <w:t>DEGREE</w:t>
      </w:r>
      <w:r>
        <w:rPr>
          <w:b/>
          <w:spacing w:val="-6"/>
          <w:sz w:val="24"/>
        </w:rPr>
        <w:t> </w:t>
      </w:r>
      <w:r>
        <w:rPr>
          <w:b/>
          <w:sz w:val="24"/>
        </w:rPr>
        <w:t>OF</w:t>
      </w:r>
      <w:r>
        <w:rPr>
          <w:b/>
          <w:spacing w:val="-9"/>
          <w:sz w:val="24"/>
        </w:rPr>
        <w:t> </w:t>
      </w:r>
      <w:r>
        <w:rPr>
          <w:b/>
          <w:sz w:val="24"/>
        </w:rPr>
        <w:t>MASTERS</w:t>
      </w:r>
      <w:r>
        <w:rPr>
          <w:b/>
          <w:spacing w:val="-6"/>
          <w:sz w:val="24"/>
        </w:rPr>
        <w:t> </w:t>
      </w:r>
      <w:r>
        <w:rPr>
          <w:b/>
          <w:sz w:val="24"/>
        </w:rPr>
        <w:t>OF</w:t>
      </w:r>
      <w:r>
        <w:rPr>
          <w:b/>
          <w:spacing w:val="-9"/>
          <w:sz w:val="24"/>
        </w:rPr>
        <w:t> </w:t>
      </w:r>
      <w:r>
        <w:rPr>
          <w:b/>
          <w:sz w:val="24"/>
        </w:rPr>
        <w:t>TECHNOLOGY</w:t>
      </w:r>
      <w:r>
        <w:rPr>
          <w:b/>
          <w:spacing w:val="-6"/>
          <w:sz w:val="24"/>
        </w:rPr>
        <w:t> </w:t>
      </w:r>
      <w:r>
        <w:rPr>
          <w:b/>
          <w:sz w:val="24"/>
        </w:rPr>
        <w:t>IN CHEMISTRY (ANALYTICAL CHEMISTRY)</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
        <w:rPr>
          <w:b/>
        </w:rPr>
      </w:pPr>
    </w:p>
    <w:p>
      <w:pPr>
        <w:spacing w:before="0"/>
        <w:ind w:left="2928" w:right="2900" w:firstLine="0"/>
        <w:jc w:val="center"/>
        <w:rPr>
          <w:b/>
          <w:sz w:val="24"/>
        </w:rPr>
      </w:pPr>
      <w:r>
        <w:rPr>
          <w:b/>
          <w:sz w:val="24"/>
        </w:rPr>
        <w:t>June,</w:t>
      </w:r>
      <w:r>
        <w:rPr>
          <w:b/>
          <w:spacing w:val="-1"/>
          <w:sz w:val="24"/>
        </w:rPr>
        <w:t> </w:t>
      </w:r>
      <w:r>
        <w:rPr>
          <w:b/>
          <w:spacing w:val="-4"/>
          <w:sz w:val="24"/>
        </w:rPr>
        <w:t>2021</w:t>
      </w:r>
    </w:p>
    <w:p>
      <w:pPr>
        <w:spacing w:after="0"/>
        <w:jc w:val="center"/>
        <w:rPr>
          <w:sz w:val="24"/>
        </w:rPr>
        <w:sectPr>
          <w:footerReference w:type="default" r:id="rId5"/>
          <w:type w:val="continuous"/>
          <w:pgSz w:w="12240" w:h="15840"/>
          <w:pgMar w:header="0" w:footer="1015" w:top="1340" w:bottom="1200" w:left="1300" w:right="760"/>
          <w:pgNumType w:start="1"/>
        </w:sectPr>
      </w:pPr>
    </w:p>
    <w:p>
      <w:pPr>
        <w:pStyle w:val="Heading1"/>
        <w:spacing w:before="77"/>
        <w:ind w:left="2925" w:right="2900"/>
      </w:pPr>
      <w:bookmarkStart w:name="_TOC_250047" w:id="1"/>
      <w:bookmarkEnd w:id="1"/>
      <w:r>
        <w:rPr>
          <w:spacing w:val="-2"/>
        </w:rPr>
        <w:t>ABSTRACT</w:t>
      </w:r>
    </w:p>
    <w:p>
      <w:pPr>
        <w:pStyle w:val="BodyText"/>
        <w:spacing w:before="193"/>
        <w:ind w:left="685" w:right="653"/>
        <w:jc w:val="both"/>
      </w:pPr>
      <w:r>
        <w:rPr/>
        <w:t>The study focused on the application of chemometric technique to nutritional quality evaluation of selected processed and unprocessed wheat products in Minna, Niger state. Fourteen wheat samples were collected from three markets in Minna. Proximate compositions of the samples were determined using standard methods. The samples were </w:t>
      </w:r>
      <w:r>
        <w:rPr>
          <w:position w:val="2"/>
        </w:rPr>
        <w:t>first wet ashed using H</w:t>
      </w:r>
      <w:r>
        <w:rPr>
          <w:sz w:val="16"/>
        </w:rPr>
        <w:t>2</w:t>
      </w:r>
      <w:r>
        <w:rPr>
          <w:position w:val="2"/>
        </w:rPr>
        <w:t>SO</w:t>
      </w:r>
      <w:r>
        <w:rPr>
          <w:sz w:val="16"/>
        </w:rPr>
        <w:t>4</w:t>
      </w:r>
      <w:r>
        <w:rPr>
          <w:position w:val="2"/>
        </w:rPr>
        <w:t>, H</w:t>
      </w:r>
      <w:r>
        <w:rPr>
          <w:sz w:val="16"/>
        </w:rPr>
        <w:t>2</w:t>
      </w:r>
      <w:r>
        <w:rPr>
          <w:position w:val="2"/>
        </w:rPr>
        <w:t>O</w:t>
      </w:r>
      <w:r>
        <w:rPr>
          <w:sz w:val="16"/>
        </w:rPr>
        <w:t>2</w:t>
      </w:r>
      <w:r>
        <w:rPr>
          <w:spacing w:val="34"/>
          <w:sz w:val="16"/>
        </w:rPr>
        <w:t> </w:t>
      </w:r>
      <w:r>
        <w:rPr>
          <w:position w:val="2"/>
        </w:rPr>
        <w:t>and deionized water before instrumental analysis using </w:t>
      </w:r>
      <w:r>
        <w:rPr/>
        <w:t>FES for (Na, K, Mg and Ca), colorimetry (P) and AAS for (Fe and Zn). The proximate compositions indicated moisture contents range between 8.83-13.74% and 7.7-11.00% for the</w:t>
      </w:r>
      <w:r>
        <w:rPr>
          <w:spacing w:val="-15"/>
        </w:rPr>
        <w:t> </w:t>
      </w:r>
      <w:r>
        <w:rPr/>
        <w:t>processed</w:t>
      </w:r>
      <w:r>
        <w:rPr>
          <w:spacing w:val="-15"/>
        </w:rPr>
        <w:t> </w:t>
      </w:r>
      <w:r>
        <w:rPr/>
        <w:t>and</w:t>
      </w:r>
      <w:r>
        <w:rPr>
          <w:spacing w:val="-15"/>
        </w:rPr>
        <w:t> </w:t>
      </w:r>
      <w:r>
        <w:rPr/>
        <w:t>unprocessed</w:t>
      </w:r>
      <w:r>
        <w:rPr>
          <w:spacing w:val="-15"/>
        </w:rPr>
        <w:t> </w:t>
      </w:r>
      <w:r>
        <w:rPr/>
        <w:t>samples</w:t>
      </w:r>
      <w:r>
        <w:rPr>
          <w:spacing w:val="-15"/>
        </w:rPr>
        <w:t> </w:t>
      </w:r>
      <w:r>
        <w:rPr/>
        <w:t>respectively.</w:t>
      </w:r>
      <w:r>
        <w:rPr>
          <w:spacing w:val="-15"/>
        </w:rPr>
        <w:t> </w:t>
      </w:r>
      <w:r>
        <w:rPr/>
        <w:t>The</w:t>
      </w:r>
      <w:r>
        <w:rPr>
          <w:spacing w:val="-15"/>
        </w:rPr>
        <w:t> </w:t>
      </w:r>
      <w:r>
        <w:rPr/>
        <w:t>unprocessed</w:t>
      </w:r>
      <w:r>
        <w:rPr>
          <w:spacing w:val="-15"/>
        </w:rPr>
        <w:t> </w:t>
      </w:r>
      <w:r>
        <w:rPr/>
        <w:t>samples</w:t>
      </w:r>
      <w:r>
        <w:rPr>
          <w:spacing w:val="-15"/>
        </w:rPr>
        <w:t> </w:t>
      </w:r>
      <w:r>
        <w:rPr/>
        <w:t>had</w:t>
      </w:r>
      <w:r>
        <w:rPr>
          <w:spacing w:val="-15"/>
        </w:rPr>
        <w:t> </w:t>
      </w:r>
      <w:r>
        <w:rPr/>
        <w:t>more</w:t>
      </w:r>
      <w:r>
        <w:rPr>
          <w:spacing w:val="-15"/>
        </w:rPr>
        <w:t> </w:t>
      </w:r>
      <w:r>
        <w:rPr/>
        <w:t>ash, carbohydrate, fat, fibre and energy</w:t>
      </w:r>
      <w:r>
        <w:rPr>
          <w:spacing w:val="-4"/>
        </w:rPr>
        <w:t> </w:t>
      </w:r>
      <w:r>
        <w:rPr/>
        <w:t>values of 1.44-1.89, 66.39-70.84, 5.59-6.92, 1.16-1.01% and</w:t>
      </w:r>
      <w:r>
        <w:rPr>
          <w:spacing w:val="13"/>
        </w:rPr>
        <w:t> </w:t>
      </w:r>
      <w:r>
        <w:rPr/>
        <w:t>369.71-383.95</w:t>
      </w:r>
      <w:r>
        <w:rPr>
          <w:spacing w:val="13"/>
        </w:rPr>
        <w:t> </w:t>
      </w:r>
      <w:r>
        <w:rPr/>
        <w:t>kCal/100</w:t>
      </w:r>
      <w:r>
        <w:rPr>
          <w:spacing w:val="13"/>
        </w:rPr>
        <w:t> </w:t>
      </w:r>
      <w:r>
        <w:rPr/>
        <w:t>g</w:t>
      </w:r>
      <w:r>
        <w:rPr>
          <w:spacing w:val="11"/>
        </w:rPr>
        <w:t> </w:t>
      </w:r>
      <w:r>
        <w:rPr/>
        <w:t>respectively.</w:t>
      </w:r>
      <w:r>
        <w:rPr>
          <w:spacing w:val="13"/>
        </w:rPr>
        <w:t> </w:t>
      </w:r>
      <w:r>
        <w:rPr/>
        <w:t>The</w:t>
      </w:r>
      <w:r>
        <w:rPr>
          <w:spacing w:val="14"/>
        </w:rPr>
        <w:t> </w:t>
      </w:r>
      <w:r>
        <w:rPr/>
        <w:t>protein</w:t>
      </w:r>
      <w:r>
        <w:rPr>
          <w:spacing w:val="14"/>
        </w:rPr>
        <w:t> </w:t>
      </w:r>
      <w:r>
        <w:rPr/>
        <w:t>contents</w:t>
      </w:r>
      <w:r>
        <w:rPr>
          <w:spacing w:val="13"/>
        </w:rPr>
        <w:t> </w:t>
      </w:r>
      <w:r>
        <w:rPr/>
        <w:t>ranged</w:t>
      </w:r>
      <w:r>
        <w:rPr>
          <w:spacing w:val="13"/>
        </w:rPr>
        <w:t> </w:t>
      </w:r>
      <w:r>
        <w:rPr/>
        <w:t>from</w:t>
      </w:r>
      <w:r>
        <w:rPr>
          <w:spacing w:val="13"/>
        </w:rPr>
        <w:t> </w:t>
      </w:r>
      <w:r>
        <w:rPr/>
        <w:t>12.25-</w:t>
      </w:r>
      <w:r>
        <w:rPr>
          <w:spacing w:val="-2"/>
        </w:rPr>
        <w:t>16.61</w:t>
      </w:r>
    </w:p>
    <w:p>
      <w:pPr>
        <w:pStyle w:val="BodyText"/>
        <w:ind w:left="685" w:right="653"/>
        <w:jc w:val="both"/>
      </w:pPr>
      <w:r>
        <w:rPr/>
        <w:t>% for all the samples. The mineral contents (mg/100g) were: Na (5.91-6.82 and 3.20-4.61), K</w:t>
      </w:r>
      <w:r>
        <w:rPr>
          <w:spacing w:val="-2"/>
        </w:rPr>
        <w:t> </w:t>
      </w:r>
      <w:r>
        <w:rPr/>
        <w:t>(506.33-558.35</w:t>
      </w:r>
      <w:r>
        <w:rPr>
          <w:spacing w:val="4"/>
        </w:rPr>
        <w:t> </w:t>
      </w:r>
      <w:r>
        <w:rPr/>
        <w:t>and</w:t>
      </w:r>
      <w:r>
        <w:rPr>
          <w:spacing w:val="4"/>
        </w:rPr>
        <w:t> </w:t>
      </w:r>
      <w:r>
        <w:rPr/>
        <w:t>161.57-482.50),</w:t>
      </w:r>
      <w:r>
        <w:rPr>
          <w:spacing w:val="1"/>
        </w:rPr>
        <w:t> </w:t>
      </w:r>
      <w:r>
        <w:rPr/>
        <w:t>Ca</w:t>
      </w:r>
      <w:r>
        <w:rPr>
          <w:spacing w:val="3"/>
        </w:rPr>
        <w:t> </w:t>
      </w:r>
      <w:r>
        <w:rPr/>
        <w:t>(50.24-56.20</w:t>
      </w:r>
      <w:r>
        <w:rPr>
          <w:spacing w:val="2"/>
        </w:rPr>
        <w:t> </w:t>
      </w:r>
      <w:r>
        <w:rPr/>
        <w:t>and</w:t>
      </w:r>
      <w:r>
        <w:rPr>
          <w:spacing w:val="1"/>
        </w:rPr>
        <w:t> </w:t>
      </w:r>
      <w:r>
        <w:rPr/>
        <w:t>27.43-54.40),</w:t>
      </w:r>
      <w:r>
        <w:rPr>
          <w:spacing w:val="4"/>
        </w:rPr>
        <w:t> </w:t>
      </w:r>
      <w:r>
        <w:rPr/>
        <w:t>Mg</w:t>
      </w:r>
      <w:r>
        <w:rPr>
          <w:spacing w:val="2"/>
        </w:rPr>
        <w:t> </w:t>
      </w:r>
      <w:r>
        <w:rPr/>
        <w:t>(68.64-</w:t>
      </w:r>
      <w:r>
        <w:rPr>
          <w:spacing w:val="-2"/>
        </w:rPr>
        <w:t>92.23</w:t>
      </w:r>
    </w:p>
    <w:p>
      <w:pPr>
        <w:pStyle w:val="BodyText"/>
        <w:ind w:left="685"/>
        <w:jc w:val="both"/>
      </w:pPr>
      <w:r>
        <w:rPr/>
        <w:t>and</w:t>
      </w:r>
      <w:r>
        <w:rPr>
          <w:spacing w:val="15"/>
        </w:rPr>
        <w:t> </w:t>
      </w:r>
      <w:r>
        <w:rPr/>
        <w:t>46.17-66.30),</w:t>
      </w:r>
      <w:r>
        <w:rPr>
          <w:spacing w:val="15"/>
        </w:rPr>
        <w:t> </w:t>
      </w:r>
      <w:r>
        <w:rPr/>
        <w:t>P</w:t>
      </w:r>
      <w:r>
        <w:rPr>
          <w:spacing w:val="15"/>
        </w:rPr>
        <w:t> </w:t>
      </w:r>
      <w:r>
        <w:rPr/>
        <w:t>(156.12-278.32</w:t>
      </w:r>
      <w:r>
        <w:rPr>
          <w:spacing w:val="15"/>
        </w:rPr>
        <w:t> </w:t>
      </w:r>
      <w:r>
        <w:rPr/>
        <w:t>and</w:t>
      </w:r>
      <w:r>
        <w:rPr>
          <w:spacing w:val="15"/>
        </w:rPr>
        <w:t> </w:t>
      </w:r>
      <w:r>
        <w:rPr/>
        <w:t>128.23-268.30),</w:t>
      </w:r>
      <w:r>
        <w:rPr>
          <w:spacing w:val="15"/>
        </w:rPr>
        <w:t> </w:t>
      </w:r>
      <w:r>
        <w:rPr/>
        <w:t>Fe</w:t>
      </w:r>
      <w:r>
        <w:rPr>
          <w:spacing w:val="15"/>
        </w:rPr>
        <w:t> </w:t>
      </w:r>
      <w:r>
        <w:rPr/>
        <w:t>(4.22-5.18</w:t>
      </w:r>
      <w:r>
        <w:rPr>
          <w:spacing w:val="14"/>
        </w:rPr>
        <w:t> </w:t>
      </w:r>
      <w:r>
        <w:rPr/>
        <w:t>and</w:t>
      </w:r>
      <w:r>
        <w:rPr>
          <w:spacing w:val="15"/>
        </w:rPr>
        <w:t> </w:t>
      </w:r>
      <w:r>
        <w:rPr/>
        <w:t>2.87-6.58)</w:t>
      </w:r>
      <w:r>
        <w:rPr>
          <w:spacing w:val="15"/>
        </w:rPr>
        <w:t> </w:t>
      </w:r>
      <w:r>
        <w:rPr>
          <w:spacing w:val="-5"/>
        </w:rPr>
        <w:t>and</w:t>
      </w:r>
    </w:p>
    <w:p>
      <w:pPr>
        <w:pStyle w:val="BodyText"/>
        <w:ind w:left="685" w:right="654"/>
        <w:jc w:val="both"/>
      </w:pPr>
      <w:r>
        <w:rPr/>
        <w:t>Zn (5.19-6.43 and 2.57-5.24) for the unprocessed and processed samples respectively. The unprocessed samples had more amounts of K, Zn, Na, Ca and Mg while the processed samples had more Fe and P contents. Physical tests (farinography and sedimentation analysis) suggested that the processed samples had better physical properties such as rheological and baking properties and better gluten contents. PCA and HCA revealed that substitutability</w:t>
      </w:r>
      <w:r>
        <w:rPr>
          <w:spacing w:val="-15"/>
        </w:rPr>
        <w:t> </w:t>
      </w:r>
      <w:r>
        <w:rPr/>
        <w:t>is</w:t>
      </w:r>
      <w:r>
        <w:rPr>
          <w:spacing w:val="-14"/>
        </w:rPr>
        <w:t> </w:t>
      </w:r>
      <w:r>
        <w:rPr/>
        <w:t>peculiar</w:t>
      </w:r>
      <w:r>
        <w:rPr>
          <w:spacing w:val="-12"/>
        </w:rPr>
        <w:t> </w:t>
      </w:r>
      <w:r>
        <w:rPr/>
        <w:t>to</w:t>
      </w:r>
      <w:r>
        <w:rPr>
          <w:spacing w:val="-12"/>
        </w:rPr>
        <w:t> </w:t>
      </w:r>
      <w:r>
        <w:rPr/>
        <w:t>either</w:t>
      </w:r>
      <w:r>
        <w:rPr>
          <w:spacing w:val="-13"/>
        </w:rPr>
        <w:t> </w:t>
      </w:r>
      <w:r>
        <w:rPr/>
        <w:t>the</w:t>
      </w:r>
      <w:r>
        <w:rPr>
          <w:spacing w:val="-10"/>
        </w:rPr>
        <w:t> </w:t>
      </w:r>
      <w:r>
        <w:rPr/>
        <w:t>processed</w:t>
      </w:r>
      <w:r>
        <w:rPr>
          <w:spacing w:val="-13"/>
        </w:rPr>
        <w:t> </w:t>
      </w:r>
      <w:r>
        <w:rPr/>
        <w:t>or</w:t>
      </w:r>
      <w:r>
        <w:rPr>
          <w:spacing w:val="-13"/>
        </w:rPr>
        <w:t> </w:t>
      </w:r>
      <w:r>
        <w:rPr/>
        <w:t>unprocessed</w:t>
      </w:r>
      <w:r>
        <w:rPr>
          <w:spacing w:val="-10"/>
        </w:rPr>
        <w:t> </w:t>
      </w:r>
      <w:r>
        <w:rPr/>
        <w:t>samples.</w:t>
      </w:r>
      <w:r>
        <w:rPr>
          <w:spacing w:val="-12"/>
        </w:rPr>
        <w:t> </w:t>
      </w:r>
      <w:r>
        <w:rPr/>
        <w:t>Correlation</w:t>
      </w:r>
      <w:r>
        <w:rPr>
          <w:spacing w:val="-12"/>
        </w:rPr>
        <w:t> </w:t>
      </w:r>
      <w:r>
        <w:rPr/>
        <w:t>matrix further revealed that there was loss of identity</w:t>
      </w:r>
      <w:r>
        <w:rPr>
          <w:spacing w:val="-5"/>
        </w:rPr>
        <w:t> </w:t>
      </w:r>
      <w:r>
        <w:rPr/>
        <w:t>due to processing</w:t>
      </w:r>
      <w:r>
        <w:rPr>
          <w:spacing w:val="-1"/>
        </w:rPr>
        <w:t> </w:t>
      </w:r>
      <w:r>
        <w:rPr/>
        <w:t>as the correlation observed in</w:t>
      </w:r>
      <w:r>
        <w:rPr>
          <w:spacing w:val="-13"/>
        </w:rPr>
        <w:t> </w:t>
      </w:r>
      <w:r>
        <w:rPr/>
        <w:t>the</w:t>
      </w:r>
      <w:r>
        <w:rPr>
          <w:spacing w:val="-11"/>
        </w:rPr>
        <w:t> </w:t>
      </w:r>
      <w:r>
        <w:rPr/>
        <w:t>unprocessed</w:t>
      </w:r>
      <w:r>
        <w:rPr>
          <w:spacing w:val="-11"/>
        </w:rPr>
        <w:t> </w:t>
      </w:r>
      <w:r>
        <w:rPr/>
        <w:t>samples</w:t>
      </w:r>
      <w:r>
        <w:rPr>
          <w:spacing w:val="-10"/>
        </w:rPr>
        <w:t> </w:t>
      </w:r>
      <w:r>
        <w:rPr/>
        <w:t>could</w:t>
      </w:r>
      <w:r>
        <w:rPr>
          <w:spacing w:val="-10"/>
        </w:rPr>
        <w:t> </w:t>
      </w:r>
      <w:r>
        <w:rPr/>
        <w:t>not</w:t>
      </w:r>
      <w:r>
        <w:rPr>
          <w:spacing w:val="-10"/>
        </w:rPr>
        <w:t> </w:t>
      </w:r>
      <w:r>
        <w:rPr/>
        <w:t>correlate</w:t>
      </w:r>
      <w:r>
        <w:rPr>
          <w:spacing w:val="-12"/>
        </w:rPr>
        <w:t> </w:t>
      </w:r>
      <w:r>
        <w:rPr/>
        <w:t>with</w:t>
      </w:r>
      <w:r>
        <w:rPr>
          <w:spacing w:val="-10"/>
        </w:rPr>
        <w:t> </w:t>
      </w:r>
      <w:r>
        <w:rPr/>
        <w:t>the</w:t>
      </w:r>
      <w:r>
        <w:rPr>
          <w:spacing w:val="-11"/>
        </w:rPr>
        <w:t> </w:t>
      </w:r>
      <w:r>
        <w:rPr/>
        <w:t>processed</w:t>
      </w:r>
      <w:r>
        <w:rPr>
          <w:spacing w:val="-11"/>
        </w:rPr>
        <w:t> </w:t>
      </w:r>
      <w:r>
        <w:rPr/>
        <w:t>samples.</w:t>
      </w:r>
      <w:r>
        <w:rPr>
          <w:spacing w:val="-11"/>
        </w:rPr>
        <w:t> </w:t>
      </w:r>
      <w:r>
        <w:rPr/>
        <w:t>This</w:t>
      </w:r>
      <w:r>
        <w:rPr>
          <w:spacing w:val="-10"/>
        </w:rPr>
        <w:t> </w:t>
      </w:r>
      <w:r>
        <w:rPr/>
        <w:t>study</w:t>
      </w:r>
      <w:r>
        <w:rPr>
          <w:spacing w:val="-15"/>
        </w:rPr>
        <w:t> </w:t>
      </w:r>
      <w:r>
        <w:rPr/>
        <w:t>shows that the unprocessed samples are richer in both micro and macro nutrients and therefore, could be suggested for more consumption than the processed.</w:t>
      </w:r>
    </w:p>
    <w:p>
      <w:pPr>
        <w:spacing w:after="0"/>
        <w:jc w:val="both"/>
        <w:sectPr>
          <w:pgSz w:w="12240" w:h="15840"/>
          <w:pgMar w:header="0" w:footer="1015" w:top="1340" w:bottom="1200" w:left="1300" w:right="760"/>
        </w:sectPr>
      </w:pPr>
    </w:p>
    <w:p>
      <w:pPr>
        <w:pStyle w:val="Heading1"/>
        <w:spacing w:before="75"/>
        <w:ind w:left="2926" w:right="2900"/>
      </w:pPr>
      <w:bookmarkStart w:name="_TOC_250046" w:id="2"/>
      <w:r>
        <w:rPr/>
        <w:t>TABLE OF</w:t>
      </w:r>
      <w:r>
        <w:rPr>
          <w:spacing w:val="-3"/>
        </w:rPr>
        <w:t> </w:t>
      </w:r>
      <w:bookmarkEnd w:id="2"/>
      <w:r>
        <w:rPr>
          <w:spacing w:val="-2"/>
        </w:rPr>
        <w:t>CONTENTS</w:t>
      </w:r>
    </w:p>
    <w:p>
      <w:pPr>
        <w:pStyle w:val="Heading2"/>
        <w:tabs>
          <w:tab w:pos="8606" w:val="left" w:leader="none"/>
        </w:tabs>
        <w:ind w:left="685" w:firstLine="0"/>
        <w:jc w:val="left"/>
      </w:pPr>
      <w:r>
        <w:rPr>
          <w:spacing w:val="-2"/>
        </w:rPr>
        <w:t>Content</w:t>
      </w:r>
      <w:r>
        <w:rPr/>
        <w:tab/>
      </w:r>
      <w:r>
        <w:rPr>
          <w:spacing w:val="-4"/>
        </w:rPr>
        <w:t>Page</w:t>
      </w:r>
    </w:p>
    <w:p>
      <w:pPr>
        <w:pStyle w:val="BodyText"/>
        <w:tabs>
          <w:tab w:pos="8606" w:val="left" w:leader="none"/>
        </w:tabs>
        <w:spacing w:before="271"/>
        <w:ind w:left="685"/>
      </w:pPr>
      <w:r>
        <w:rPr/>
        <w:t>Title</w:t>
      </w:r>
      <w:r>
        <w:rPr>
          <w:spacing w:val="-1"/>
        </w:rPr>
        <w:t> </w:t>
      </w:r>
      <w:r>
        <w:rPr>
          <w:spacing w:val="-4"/>
        </w:rPr>
        <w:t>page</w:t>
      </w:r>
      <w:r>
        <w:rPr/>
        <w:tab/>
      </w:r>
      <w:r>
        <w:rPr>
          <w:spacing w:val="-10"/>
        </w:rPr>
        <w:t>i</w:t>
      </w:r>
    </w:p>
    <w:p>
      <w:pPr>
        <w:spacing w:after="0"/>
        <w:sectPr>
          <w:pgSz w:w="12240" w:h="15840"/>
          <w:pgMar w:header="0" w:footer="1015" w:top="1340" w:bottom="1438" w:left="1300" w:right="760"/>
        </w:sectPr>
      </w:pPr>
    </w:p>
    <w:sdt>
      <w:sdtPr>
        <w:docPartObj>
          <w:docPartGallery w:val="Table of Contents"/>
          <w:docPartUnique/>
        </w:docPartObj>
      </w:sdtPr>
      <w:sdtEndPr/>
      <w:sdtContent>
        <w:p>
          <w:pPr>
            <w:pStyle w:val="TOC2"/>
            <w:tabs>
              <w:tab w:pos="8741" w:val="right" w:leader="none"/>
            </w:tabs>
            <w:spacing w:before="277"/>
            <w:ind w:left="685" w:firstLine="0"/>
          </w:pPr>
          <w:r>
            <w:rPr>
              <w:spacing w:val="-2"/>
            </w:rPr>
            <w:t>Declaration</w:t>
          </w:r>
          <w:r>
            <w:rPr/>
            <w:tab/>
          </w:r>
          <w:r>
            <w:rPr>
              <w:spacing w:val="-5"/>
            </w:rPr>
            <w:t>ii</w:t>
          </w:r>
        </w:p>
        <w:p>
          <w:pPr>
            <w:pStyle w:val="TOC2"/>
            <w:tabs>
              <w:tab w:pos="8808" w:val="right" w:leader="none"/>
            </w:tabs>
            <w:ind w:left="685" w:firstLine="0"/>
          </w:pPr>
          <w:r>
            <w:rPr>
              <w:spacing w:val="-2"/>
            </w:rPr>
            <w:t>Certification</w:t>
          </w:r>
          <w:r>
            <w:rPr/>
            <w:tab/>
          </w:r>
          <w:r>
            <w:rPr>
              <w:spacing w:val="-5"/>
            </w:rPr>
            <w:t>iii</w:t>
          </w:r>
        </w:p>
        <w:p>
          <w:pPr>
            <w:pStyle w:val="TOC2"/>
            <w:tabs>
              <w:tab w:pos="8794" w:val="right" w:leader="none"/>
            </w:tabs>
            <w:ind w:left="685" w:firstLine="0"/>
          </w:pPr>
          <w:r>
            <w:rPr>
              <w:spacing w:val="-2"/>
            </w:rPr>
            <w:t>Dedication</w:t>
          </w:r>
          <w:r>
            <w:rPr/>
            <w:tab/>
          </w:r>
          <w:r>
            <w:rPr>
              <w:spacing w:val="-5"/>
            </w:rPr>
            <w:t>iv</w:t>
          </w:r>
        </w:p>
        <w:p>
          <w:pPr>
            <w:pStyle w:val="TOC2"/>
            <w:tabs>
              <w:tab w:pos="8726" w:val="right" w:leader="none"/>
            </w:tabs>
            <w:ind w:left="685" w:firstLine="0"/>
          </w:pPr>
          <w:r>
            <w:rPr>
              <w:spacing w:val="-2"/>
            </w:rPr>
            <w:t>Acknowledgments</w:t>
          </w:r>
          <w:r>
            <w:rPr/>
            <w:tab/>
          </w:r>
          <w:r>
            <w:rPr>
              <w:spacing w:val="-10"/>
            </w:rPr>
            <w:t>v</w:t>
          </w:r>
        </w:p>
        <w:p>
          <w:pPr>
            <w:pStyle w:val="TOC2"/>
            <w:tabs>
              <w:tab w:pos="8860" w:val="right" w:leader="none"/>
            </w:tabs>
            <w:ind w:left="685" w:firstLine="0"/>
          </w:pPr>
          <w:hyperlink w:history="true" w:anchor="_TOC_250047">
            <w:r>
              <w:rPr>
                <w:spacing w:val="-2"/>
              </w:rPr>
              <w:t>Abstract</w:t>
            </w:r>
            <w:r>
              <w:rPr/>
              <w:tab/>
            </w:r>
            <w:r>
              <w:rPr>
                <w:spacing w:val="-5"/>
              </w:rPr>
              <w:t>vii</w:t>
            </w:r>
          </w:hyperlink>
        </w:p>
        <w:p>
          <w:pPr>
            <w:pStyle w:val="TOC2"/>
            <w:tabs>
              <w:tab w:pos="8927" w:val="right" w:leader="none"/>
            </w:tabs>
            <w:ind w:left="685" w:firstLine="0"/>
          </w:pPr>
          <w:hyperlink w:history="true" w:anchor="_TOC_250046">
            <w:r>
              <w:rPr/>
              <w:t>Table</w:t>
            </w:r>
            <w:r>
              <w:rPr>
                <w:spacing w:val="-4"/>
              </w:rPr>
              <w:t> </w:t>
            </w:r>
            <w:r>
              <w:rPr/>
              <w:t>of</w:t>
            </w:r>
            <w:r>
              <w:rPr>
                <w:spacing w:val="-2"/>
              </w:rPr>
              <w:t> Contents</w:t>
            </w:r>
            <w:r>
              <w:rPr/>
              <w:tab/>
            </w:r>
            <w:r>
              <w:rPr>
                <w:spacing w:val="-4"/>
              </w:rPr>
              <w:t>viii</w:t>
            </w:r>
          </w:hyperlink>
        </w:p>
        <w:p>
          <w:pPr>
            <w:pStyle w:val="TOC2"/>
            <w:tabs>
              <w:tab w:pos="8915" w:val="right" w:leader="none"/>
            </w:tabs>
            <w:ind w:left="685" w:firstLine="0"/>
          </w:pPr>
          <w:r>
            <w:rPr/>
            <w:t>List</w:t>
          </w:r>
          <w:r>
            <w:rPr>
              <w:spacing w:val="-2"/>
            </w:rPr>
            <w:t> </w:t>
          </w:r>
          <w:r>
            <w:rPr/>
            <w:t>of</w:t>
          </w:r>
          <w:r>
            <w:rPr>
              <w:spacing w:val="-1"/>
            </w:rPr>
            <w:t> </w:t>
          </w:r>
          <w:r>
            <w:rPr>
              <w:spacing w:val="-2"/>
            </w:rPr>
            <w:t>Tables</w:t>
          </w:r>
          <w:r>
            <w:rPr/>
            <w:tab/>
          </w:r>
          <w:r>
            <w:rPr>
              <w:spacing w:val="-5"/>
            </w:rPr>
            <w:t>xvi</w:t>
          </w:r>
        </w:p>
        <w:p>
          <w:pPr>
            <w:pStyle w:val="TOC2"/>
            <w:tabs>
              <w:tab w:pos="9047" w:val="right" w:leader="none"/>
            </w:tabs>
            <w:ind w:left="685" w:firstLine="0"/>
          </w:pPr>
          <w:hyperlink w:history="true" w:anchor="_TOC_250045">
            <w:r>
              <w:rPr/>
              <w:t>List</w:t>
            </w:r>
            <w:r>
              <w:rPr>
                <w:spacing w:val="-2"/>
              </w:rPr>
              <w:t> </w:t>
            </w:r>
            <w:r>
              <w:rPr/>
              <w:t>of </w:t>
            </w:r>
            <w:r>
              <w:rPr>
                <w:spacing w:val="-2"/>
              </w:rPr>
              <w:t>Figures</w:t>
            </w:r>
            <w:r>
              <w:rPr/>
              <w:tab/>
            </w:r>
            <w:r>
              <w:rPr>
                <w:spacing w:val="-2"/>
              </w:rPr>
              <w:t>xviii</w:t>
            </w:r>
          </w:hyperlink>
        </w:p>
        <w:p>
          <w:pPr>
            <w:pStyle w:val="TOC2"/>
            <w:tabs>
              <w:tab w:pos="8846" w:val="right" w:leader="none"/>
            </w:tabs>
            <w:ind w:left="685" w:firstLine="0"/>
          </w:pPr>
          <w:r>
            <w:rPr/>
            <w:t>List</w:t>
          </w:r>
          <w:r>
            <w:rPr>
              <w:spacing w:val="-2"/>
            </w:rPr>
            <w:t> </w:t>
          </w:r>
          <w:r>
            <w:rPr/>
            <w:t>of</w:t>
          </w:r>
          <w:r>
            <w:rPr>
              <w:spacing w:val="-1"/>
            </w:rPr>
            <w:t> </w:t>
          </w:r>
          <w:r>
            <w:rPr>
              <w:spacing w:val="-2"/>
            </w:rPr>
            <w:t>Plates</w:t>
          </w:r>
          <w:r>
            <w:rPr/>
            <w:tab/>
          </w:r>
          <w:r>
            <w:rPr>
              <w:spacing w:val="-5"/>
            </w:rPr>
            <w:t>xx</w:t>
          </w:r>
        </w:p>
        <w:p>
          <w:pPr>
            <w:pStyle w:val="TOC2"/>
            <w:tabs>
              <w:tab w:pos="9047" w:val="right" w:leader="none"/>
            </w:tabs>
            <w:spacing w:before="279"/>
            <w:ind w:left="685" w:firstLine="0"/>
          </w:pPr>
          <w:r>
            <w:rPr/>
            <w:t>List</w:t>
          </w:r>
          <w:r>
            <w:rPr>
              <w:spacing w:val="-3"/>
            </w:rPr>
            <w:t> </w:t>
          </w:r>
          <w:r>
            <w:rPr/>
            <w:t>of</w:t>
          </w:r>
          <w:r>
            <w:rPr>
              <w:spacing w:val="-1"/>
            </w:rPr>
            <w:t> </w:t>
          </w:r>
          <w:r>
            <w:rPr/>
            <w:t>Abbreviations,</w:t>
          </w:r>
          <w:r>
            <w:rPr>
              <w:spacing w:val="-1"/>
            </w:rPr>
            <w:t> </w:t>
          </w:r>
          <w:r>
            <w:rPr/>
            <w:t>Glossary</w:t>
          </w:r>
          <w:r>
            <w:rPr>
              <w:spacing w:val="-6"/>
            </w:rPr>
            <w:t> </w:t>
          </w:r>
          <w:r>
            <w:rPr/>
            <w:t>and</w:t>
          </w:r>
          <w:r>
            <w:rPr>
              <w:spacing w:val="1"/>
            </w:rPr>
            <w:t> </w:t>
          </w:r>
          <w:r>
            <w:rPr>
              <w:spacing w:val="-2"/>
            </w:rPr>
            <w:t>Symbols</w:t>
          </w:r>
          <w:r>
            <w:rPr/>
            <w:tab/>
          </w:r>
          <w:r>
            <w:rPr>
              <w:spacing w:val="-2"/>
            </w:rPr>
            <w:t>xxiii</w:t>
          </w:r>
        </w:p>
        <w:p>
          <w:pPr>
            <w:pStyle w:val="TOC1"/>
            <w:spacing w:before="478"/>
          </w:pPr>
          <w:hyperlink w:history="true" w:anchor="_TOC_250044">
            <w:r>
              <w:rPr/>
              <w:t>CHAPTER</w:t>
            </w:r>
            <w:r>
              <w:rPr>
                <w:spacing w:val="-4"/>
              </w:rPr>
              <w:t> </w:t>
            </w:r>
            <w:r>
              <w:rPr>
                <w:spacing w:val="-5"/>
              </w:rPr>
              <w:t>ONE</w:t>
            </w:r>
          </w:hyperlink>
        </w:p>
        <w:p>
          <w:pPr>
            <w:pStyle w:val="TOC1"/>
            <w:numPr>
              <w:ilvl w:val="1"/>
              <w:numId w:val="1"/>
            </w:numPr>
            <w:tabs>
              <w:tab w:pos="1405" w:val="left" w:leader="none"/>
              <w:tab w:pos="8743" w:val="right" w:leader="none"/>
            </w:tabs>
            <w:spacing w:line="240" w:lineRule="auto" w:before="276" w:after="0"/>
            <w:ind w:left="1405" w:right="0" w:hanging="720"/>
            <w:jc w:val="left"/>
          </w:pPr>
          <w:hyperlink w:history="true" w:anchor="_TOC_250043">
            <w:r>
              <w:rPr>
                <w:spacing w:val="-2"/>
              </w:rPr>
              <w:t>INTRODUCTION</w:t>
            </w:r>
            <w:r>
              <w:rPr/>
              <w:tab/>
            </w:r>
            <w:r>
              <w:rPr>
                <w:spacing w:val="-10"/>
              </w:rPr>
              <w:t>1</w:t>
            </w:r>
          </w:hyperlink>
        </w:p>
        <w:p>
          <w:pPr>
            <w:pStyle w:val="TOC2"/>
            <w:numPr>
              <w:ilvl w:val="1"/>
              <w:numId w:val="1"/>
            </w:numPr>
            <w:tabs>
              <w:tab w:pos="1405" w:val="left" w:leader="none"/>
              <w:tab w:pos="8726" w:val="right" w:leader="none"/>
            </w:tabs>
            <w:spacing w:line="240" w:lineRule="auto" w:before="271" w:after="0"/>
            <w:ind w:left="1405" w:right="0" w:hanging="720"/>
            <w:jc w:val="left"/>
          </w:pPr>
          <w:hyperlink w:history="true" w:anchor="_TOC_250042">
            <w:r>
              <w:rPr/>
              <w:t>Background</w:t>
            </w:r>
            <w:r>
              <w:rPr>
                <w:spacing w:val="-3"/>
              </w:rPr>
              <w:t> </w:t>
            </w:r>
            <w:r>
              <w:rPr/>
              <w:t>to</w:t>
            </w:r>
            <w:r>
              <w:rPr>
                <w:spacing w:val="-2"/>
              </w:rPr>
              <w:t> </w:t>
            </w:r>
            <w:r>
              <w:rPr/>
              <w:t>the</w:t>
            </w:r>
            <w:r>
              <w:rPr>
                <w:spacing w:val="-1"/>
              </w:rPr>
              <w:t> </w:t>
            </w:r>
            <w:r>
              <w:rPr>
                <w:spacing w:val="-4"/>
              </w:rPr>
              <w:t>Study</w:t>
            </w:r>
            <w:r>
              <w:rPr/>
              <w:tab/>
            </w:r>
            <w:r>
              <w:rPr>
                <w:spacing w:val="-10"/>
              </w:rPr>
              <w:t>1</w:t>
            </w:r>
          </w:hyperlink>
        </w:p>
        <w:p>
          <w:pPr>
            <w:pStyle w:val="TOC2"/>
            <w:numPr>
              <w:ilvl w:val="1"/>
              <w:numId w:val="1"/>
            </w:numPr>
            <w:tabs>
              <w:tab w:pos="1405" w:val="left" w:leader="none"/>
              <w:tab w:pos="8726" w:val="right" w:leader="none"/>
            </w:tabs>
            <w:spacing w:line="240" w:lineRule="auto" w:before="276" w:after="0"/>
            <w:ind w:left="1405" w:right="0" w:hanging="720"/>
            <w:jc w:val="left"/>
          </w:pPr>
          <w:hyperlink w:history="true" w:anchor="_TOC_250041">
            <w:r>
              <w:rPr/>
              <w:t>Statement</w:t>
            </w:r>
            <w:r>
              <w:rPr>
                <w:spacing w:val="-1"/>
              </w:rPr>
              <w:t> </w:t>
            </w:r>
            <w:r>
              <w:rPr/>
              <w:t>of</w:t>
            </w:r>
            <w:r>
              <w:rPr>
                <w:spacing w:val="-1"/>
              </w:rPr>
              <w:t> </w:t>
            </w:r>
            <w:r>
              <w:rPr/>
              <w:t>the</w:t>
            </w:r>
            <w:r>
              <w:rPr>
                <w:spacing w:val="-1"/>
              </w:rPr>
              <w:t> </w:t>
            </w:r>
            <w:r>
              <w:rPr/>
              <w:t>Research </w:t>
            </w:r>
            <w:r>
              <w:rPr>
                <w:spacing w:val="-2"/>
              </w:rPr>
              <w:t>Problem</w:t>
            </w:r>
            <w:r>
              <w:rPr/>
              <w:tab/>
            </w:r>
            <w:r>
              <w:rPr>
                <w:spacing w:val="-10"/>
              </w:rPr>
              <w:t>5</w:t>
            </w:r>
          </w:hyperlink>
        </w:p>
        <w:p>
          <w:pPr>
            <w:pStyle w:val="TOC2"/>
            <w:numPr>
              <w:ilvl w:val="1"/>
              <w:numId w:val="1"/>
            </w:numPr>
            <w:tabs>
              <w:tab w:pos="1405" w:val="left" w:leader="none"/>
              <w:tab w:pos="8726" w:val="right" w:leader="none"/>
            </w:tabs>
            <w:spacing w:line="240" w:lineRule="auto" w:before="276" w:after="0"/>
            <w:ind w:left="1405" w:right="0" w:hanging="720"/>
            <w:jc w:val="left"/>
          </w:pPr>
          <w:hyperlink w:history="true" w:anchor="_TOC_250040">
            <w:r>
              <w:rPr/>
              <w:t>Justification</w:t>
            </w:r>
            <w:r>
              <w:rPr>
                <w:spacing w:val="-1"/>
              </w:rPr>
              <w:t> </w:t>
            </w:r>
            <w:r>
              <w:rPr/>
              <w:t>of</w:t>
            </w:r>
            <w:r>
              <w:rPr>
                <w:spacing w:val="-2"/>
              </w:rPr>
              <w:t> </w:t>
            </w:r>
            <w:r>
              <w:rPr/>
              <w:t>the </w:t>
            </w:r>
            <w:r>
              <w:rPr>
                <w:spacing w:val="-4"/>
              </w:rPr>
              <w:t>Study</w:t>
            </w:r>
            <w:r>
              <w:rPr/>
              <w:tab/>
            </w:r>
            <w:r>
              <w:rPr>
                <w:spacing w:val="-10"/>
              </w:rPr>
              <w:t>5</w:t>
            </w:r>
          </w:hyperlink>
        </w:p>
        <w:p>
          <w:pPr>
            <w:pStyle w:val="TOC2"/>
            <w:numPr>
              <w:ilvl w:val="1"/>
              <w:numId w:val="1"/>
            </w:numPr>
            <w:tabs>
              <w:tab w:pos="1405" w:val="left" w:leader="none"/>
              <w:tab w:pos="8726" w:val="right" w:leader="none"/>
            </w:tabs>
            <w:spacing w:line="240" w:lineRule="auto" w:before="276" w:after="0"/>
            <w:ind w:left="1405" w:right="0" w:hanging="720"/>
            <w:jc w:val="left"/>
          </w:pPr>
          <w:r>
            <w:rPr/>
            <w:t>Aim of the</w:t>
          </w:r>
          <w:r>
            <w:rPr>
              <w:spacing w:val="-1"/>
            </w:rPr>
            <w:t> </w:t>
          </w:r>
          <w:r>
            <w:rPr>
              <w:spacing w:val="-2"/>
            </w:rPr>
            <w:t>Study</w:t>
          </w:r>
          <w:r>
            <w:rPr/>
            <w:tab/>
          </w:r>
          <w:r>
            <w:rPr>
              <w:spacing w:val="-12"/>
            </w:rPr>
            <w:t>5</w:t>
          </w:r>
        </w:p>
        <w:p>
          <w:pPr>
            <w:pStyle w:val="TOC2"/>
            <w:numPr>
              <w:ilvl w:val="1"/>
              <w:numId w:val="1"/>
            </w:numPr>
            <w:tabs>
              <w:tab w:pos="1405" w:val="left" w:leader="none"/>
              <w:tab w:pos="8726" w:val="right" w:leader="none"/>
            </w:tabs>
            <w:spacing w:line="240" w:lineRule="auto" w:before="279" w:after="240"/>
            <w:ind w:left="1405" w:right="0" w:hanging="720"/>
            <w:jc w:val="left"/>
          </w:pPr>
          <w:r>
            <w:rPr/>
            <w:t>Objectives</w:t>
          </w:r>
          <w:r>
            <w:rPr>
              <w:spacing w:val="-3"/>
            </w:rPr>
            <w:t> </w:t>
          </w:r>
          <w:r>
            <w:rPr/>
            <w:t>of</w:t>
          </w:r>
          <w:r>
            <w:rPr>
              <w:spacing w:val="-2"/>
            </w:rPr>
            <w:t> </w:t>
          </w:r>
          <w:r>
            <w:rPr/>
            <w:t>the</w:t>
          </w:r>
          <w:r>
            <w:rPr>
              <w:spacing w:val="-1"/>
            </w:rPr>
            <w:t> </w:t>
          </w:r>
          <w:r>
            <w:rPr>
              <w:spacing w:val="-4"/>
            </w:rPr>
            <w:t>Study</w:t>
          </w:r>
          <w:r>
            <w:rPr/>
            <w:tab/>
          </w:r>
          <w:r>
            <w:rPr>
              <w:spacing w:val="-10"/>
            </w:rPr>
            <w:t>6</w:t>
          </w:r>
        </w:p>
        <w:p>
          <w:pPr>
            <w:pStyle w:val="TOC1"/>
            <w:spacing w:before="75"/>
          </w:pPr>
          <w:hyperlink w:history="true" w:anchor="_TOC_250039">
            <w:r>
              <w:rPr/>
              <w:t>CHAPTER</w:t>
            </w:r>
            <w:r>
              <w:rPr>
                <w:spacing w:val="-4"/>
              </w:rPr>
              <w:t> </w:t>
            </w:r>
            <w:r>
              <w:rPr>
                <w:spacing w:val="-5"/>
              </w:rPr>
              <w:t>TWO</w:t>
            </w:r>
          </w:hyperlink>
        </w:p>
        <w:p>
          <w:pPr>
            <w:pStyle w:val="TOC1"/>
            <w:numPr>
              <w:ilvl w:val="1"/>
              <w:numId w:val="2"/>
            </w:numPr>
            <w:tabs>
              <w:tab w:pos="1405" w:val="left" w:leader="none"/>
              <w:tab w:pos="8606" w:val="left" w:leader="none"/>
            </w:tabs>
            <w:spacing w:line="240" w:lineRule="auto" w:before="276" w:after="0"/>
            <w:ind w:left="1405" w:right="0" w:hanging="720"/>
            <w:jc w:val="left"/>
          </w:pPr>
          <w:hyperlink w:history="true" w:anchor="_TOC_250038">
            <w:r>
              <w:rPr/>
              <w:t>LITERATURE</w:t>
            </w:r>
            <w:r>
              <w:rPr>
                <w:spacing w:val="-2"/>
              </w:rPr>
              <w:t> REVIEW</w:t>
            </w:r>
            <w:r>
              <w:rPr/>
              <w:tab/>
            </w:r>
            <w:r>
              <w:rPr>
                <w:spacing w:val="-10"/>
              </w:rPr>
              <w:t>7</w:t>
            </w:r>
          </w:hyperlink>
        </w:p>
        <w:p>
          <w:pPr>
            <w:pStyle w:val="TOC2"/>
            <w:numPr>
              <w:ilvl w:val="1"/>
              <w:numId w:val="2"/>
            </w:numPr>
            <w:tabs>
              <w:tab w:pos="1405" w:val="left" w:leader="none"/>
              <w:tab w:pos="8606" w:val="left" w:leader="none"/>
            </w:tabs>
            <w:spacing w:line="240" w:lineRule="auto" w:before="271" w:after="0"/>
            <w:ind w:left="1405" w:right="0" w:hanging="720"/>
            <w:jc w:val="left"/>
          </w:pPr>
          <w:hyperlink w:history="true" w:anchor="_TOC_250037">
            <w:r>
              <w:rPr>
                <w:spacing w:val="-2"/>
              </w:rPr>
              <w:t>Wheat</w:t>
            </w:r>
            <w:r>
              <w:rPr/>
              <w:tab/>
            </w:r>
            <w:r>
              <w:rPr>
                <w:spacing w:val="-10"/>
              </w:rPr>
              <w:t>7</w:t>
            </w:r>
          </w:hyperlink>
        </w:p>
        <w:p>
          <w:pPr>
            <w:pStyle w:val="TOC2"/>
            <w:numPr>
              <w:ilvl w:val="2"/>
              <w:numId w:val="2"/>
            </w:numPr>
            <w:tabs>
              <w:tab w:pos="1405" w:val="left" w:leader="none"/>
              <w:tab w:pos="8606" w:val="left" w:leader="none"/>
            </w:tabs>
            <w:spacing w:line="240" w:lineRule="auto" w:before="277" w:after="0"/>
            <w:ind w:left="1405" w:right="0" w:hanging="720"/>
            <w:jc w:val="left"/>
          </w:pPr>
          <w:r>
            <w:rPr/>
            <w:t>Literature</w:t>
          </w:r>
          <w:r>
            <w:rPr>
              <w:spacing w:val="-3"/>
            </w:rPr>
            <w:t> </w:t>
          </w:r>
          <w:r>
            <w:rPr/>
            <w:t>on</w:t>
          </w:r>
          <w:r>
            <w:rPr>
              <w:spacing w:val="-1"/>
            </w:rPr>
            <w:t> </w:t>
          </w:r>
          <w:r>
            <w:rPr/>
            <w:t>the</w:t>
          </w:r>
          <w:r>
            <w:rPr>
              <w:spacing w:val="-1"/>
            </w:rPr>
            <w:t> </w:t>
          </w:r>
          <w:r>
            <w:rPr/>
            <w:t>physicochemical</w:t>
          </w:r>
          <w:r>
            <w:rPr>
              <w:spacing w:val="-1"/>
            </w:rPr>
            <w:t> </w:t>
          </w:r>
          <w:r>
            <w:rPr/>
            <w:t>studies</w:t>
          </w:r>
          <w:r>
            <w:rPr>
              <w:spacing w:val="-1"/>
            </w:rPr>
            <w:t> </w:t>
          </w:r>
          <w:r>
            <w:rPr/>
            <w:t>of</w:t>
          </w:r>
          <w:r>
            <w:rPr>
              <w:spacing w:val="-2"/>
            </w:rPr>
            <w:t> wheat</w:t>
          </w:r>
          <w:r>
            <w:rPr/>
            <w:tab/>
          </w:r>
          <w:r>
            <w:rPr>
              <w:spacing w:val="-10"/>
            </w:rPr>
            <w:t>8</w:t>
          </w:r>
        </w:p>
        <w:p>
          <w:pPr>
            <w:pStyle w:val="TOC2"/>
            <w:numPr>
              <w:ilvl w:val="2"/>
              <w:numId w:val="2"/>
            </w:numPr>
            <w:tabs>
              <w:tab w:pos="1393" w:val="left" w:leader="none"/>
              <w:tab w:pos="8606" w:val="left" w:leader="none"/>
            </w:tabs>
            <w:spacing w:line="240" w:lineRule="auto" w:before="276" w:after="0"/>
            <w:ind w:left="1393" w:right="0" w:hanging="708"/>
            <w:jc w:val="left"/>
          </w:pPr>
          <w:hyperlink w:history="true" w:anchor="_TOC_250036">
            <w:r>
              <w:rPr/>
              <w:t>Benefits</w:t>
            </w:r>
            <w:r>
              <w:rPr>
                <w:spacing w:val="-1"/>
              </w:rPr>
              <w:t> </w:t>
            </w:r>
            <w:r>
              <w:rPr/>
              <w:t>of</w:t>
            </w:r>
            <w:r>
              <w:rPr>
                <w:spacing w:val="-1"/>
              </w:rPr>
              <w:t> </w:t>
            </w:r>
            <w:r>
              <w:rPr>
                <w:spacing w:val="-2"/>
              </w:rPr>
              <w:t>Wheat</w:t>
            </w:r>
            <w:r>
              <w:rPr/>
              <w:tab/>
            </w:r>
            <w:r>
              <w:rPr>
                <w:spacing w:val="-5"/>
              </w:rPr>
              <w:t>13</w:t>
            </w:r>
          </w:hyperlink>
        </w:p>
        <w:p>
          <w:pPr>
            <w:pStyle w:val="TOC2"/>
            <w:numPr>
              <w:ilvl w:val="2"/>
              <w:numId w:val="2"/>
            </w:numPr>
            <w:tabs>
              <w:tab w:pos="1405" w:val="left" w:leader="none"/>
              <w:tab w:pos="8606" w:val="left" w:leader="none"/>
            </w:tabs>
            <w:spacing w:line="240" w:lineRule="auto" w:before="276" w:after="0"/>
            <w:ind w:left="1405" w:right="0" w:hanging="720"/>
            <w:jc w:val="left"/>
          </w:pPr>
          <w:hyperlink w:history="true" w:anchor="_TOC_250035">
            <w:r>
              <w:rPr/>
              <w:t>Quality</w:t>
            </w:r>
            <w:r>
              <w:rPr>
                <w:spacing w:val="-5"/>
              </w:rPr>
              <w:t> </w:t>
            </w:r>
            <w:r>
              <w:rPr>
                <w:spacing w:val="-2"/>
              </w:rPr>
              <w:t>measurement</w:t>
            </w:r>
            <w:r>
              <w:rPr/>
              <w:tab/>
            </w:r>
            <w:r>
              <w:rPr>
                <w:spacing w:val="-5"/>
              </w:rPr>
              <w:t>14</w:t>
            </w:r>
          </w:hyperlink>
        </w:p>
        <w:p>
          <w:pPr>
            <w:pStyle w:val="TOC2"/>
            <w:numPr>
              <w:ilvl w:val="2"/>
              <w:numId w:val="2"/>
            </w:numPr>
            <w:tabs>
              <w:tab w:pos="1405" w:val="left" w:leader="none"/>
              <w:tab w:pos="8593" w:val="left" w:leader="none"/>
            </w:tabs>
            <w:spacing w:line="240" w:lineRule="auto" w:before="276" w:after="0"/>
            <w:ind w:left="1405" w:right="0" w:hanging="720"/>
            <w:jc w:val="left"/>
          </w:pPr>
          <w:r>
            <w:rPr/>
            <w:t>Review</w:t>
          </w:r>
          <w:r>
            <w:rPr>
              <w:spacing w:val="-4"/>
            </w:rPr>
            <w:t> </w:t>
          </w:r>
          <w:r>
            <w:rPr/>
            <w:t>on the</w:t>
          </w:r>
          <w:r>
            <w:rPr>
              <w:spacing w:val="-1"/>
            </w:rPr>
            <w:t> </w:t>
          </w:r>
          <w:r>
            <w:rPr/>
            <w:t>application of chemometrics to</w:t>
          </w:r>
          <w:r>
            <w:rPr>
              <w:spacing w:val="-1"/>
            </w:rPr>
            <w:t> </w:t>
          </w:r>
          <w:r>
            <w:rPr/>
            <w:t>food quality</w:t>
          </w:r>
          <w:r>
            <w:rPr>
              <w:spacing w:val="-5"/>
            </w:rPr>
            <w:t> </w:t>
          </w:r>
          <w:r>
            <w:rPr>
              <w:spacing w:val="-2"/>
            </w:rPr>
            <w:t>evaluation</w:t>
          </w:r>
          <w:r>
            <w:rPr/>
            <w:tab/>
          </w:r>
          <w:r>
            <w:rPr>
              <w:spacing w:val="-5"/>
            </w:rPr>
            <w:t>16</w:t>
          </w:r>
        </w:p>
        <w:p>
          <w:pPr>
            <w:pStyle w:val="TOC2"/>
            <w:numPr>
              <w:ilvl w:val="1"/>
              <w:numId w:val="2"/>
            </w:numPr>
            <w:tabs>
              <w:tab w:pos="1045" w:val="left" w:leader="none"/>
              <w:tab w:pos="8606" w:val="left" w:leader="none"/>
            </w:tabs>
            <w:spacing w:line="240" w:lineRule="auto" w:before="276" w:after="0"/>
            <w:ind w:left="1045" w:right="0" w:hanging="360"/>
            <w:jc w:val="left"/>
          </w:pPr>
          <w:hyperlink w:history="true" w:anchor="_TOC_250034">
            <w:r>
              <w:rPr/>
              <w:t>Proximate </w:t>
            </w:r>
            <w:r>
              <w:rPr>
                <w:spacing w:val="-2"/>
              </w:rPr>
              <w:t>composition</w:t>
            </w:r>
            <w:r>
              <w:rPr/>
              <w:tab/>
            </w:r>
            <w:r>
              <w:rPr>
                <w:spacing w:val="-5"/>
              </w:rPr>
              <w:t>20</w:t>
            </w:r>
          </w:hyperlink>
        </w:p>
        <w:p>
          <w:pPr>
            <w:pStyle w:val="TOC2"/>
            <w:numPr>
              <w:ilvl w:val="2"/>
              <w:numId w:val="2"/>
            </w:numPr>
            <w:tabs>
              <w:tab w:pos="1405" w:val="left" w:leader="none"/>
              <w:tab w:pos="8606" w:val="left" w:leader="none"/>
            </w:tabs>
            <w:spacing w:line="240" w:lineRule="auto" w:before="276" w:after="0"/>
            <w:ind w:left="1405" w:right="0" w:hanging="720"/>
            <w:jc w:val="left"/>
          </w:pPr>
          <w:hyperlink w:history="true" w:anchor="_TOC_250033">
            <w:r>
              <w:rPr/>
              <w:t>Moisture</w:t>
            </w:r>
            <w:r>
              <w:rPr>
                <w:spacing w:val="-2"/>
              </w:rPr>
              <w:t> content</w:t>
            </w:r>
            <w:r>
              <w:rPr/>
              <w:tab/>
            </w:r>
            <w:r>
              <w:rPr>
                <w:spacing w:val="-7"/>
              </w:rPr>
              <w:t>20</w:t>
            </w:r>
          </w:hyperlink>
        </w:p>
        <w:p>
          <w:pPr>
            <w:pStyle w:val="TOC2"/>
            <w:numPr>
              <w:ilvl w:val="2"/>
              <w:numId w:val="2"/>
            </w:numPr>
            <w:tabs>
              <w:tab w:pos="1405" w:val="left" w:leader="none"/>
              <w:tab w:pos="8606" w:val="left" w:leader="none"/>
            </w:tabs>
            <w:spacing w:line="240" w:lineRule="auto" w:before="276" w:after="0"/>
            <w:ind w:left="1405" w:right="0" w:hanging="720"/>
            <w:jc w:val="left"/>
          </w:pPr>
          <w:hyperlink w:history="true" w:anchor="_TOC_250032">
            <w:r>
              <w:rPr/>
              <w:t>Ash </w:t>
            </w:r>
            <w:r>
              <w:rPr>
                <w:spacing w:val="-2"/>
              </w:rPr>
              <w:t>content</w:t>
            </w:r>
            <w:r>
              <w:rPr/>
              <w:tab/>
            </w:r>
            <w:r>
              <w:rPr>
                <w:spacing w:val="-5"/>
              </w:rPr>
              <w:t>21</w:t>
            </w:r>
          </w:hyperlink>
        </w:p>
        <w:p>
          <w:pPr>
            <w:pStyle w:val="TOC2"/>
            <w:numPr>
              <w:ilvl w:val="2"/>
              <w:numId w:val="2"/>
            </w:numPr>
            <w:tabs>
              <w:tab w:pos="1405" w:val="left" w:leader="none"/>
              <w:tab w:pos="8606" w:val="left" w:leader="none"/>
            </w:tabs>
            <w:spacing w:line="240" w:lineRule="auto" w:before="276" w:after="0"/>
            <w:ind w:left="1405" w:right="0" w:hanging="720"/>
            <w:jc w:val="left"/>
          </w:pPr>
          <w:hyperlink w:history="true" w:anchor="_TOC_250031">
            <w:r>
              <w:rPr/>
              <w:t>Crude</w:t>
            </w:r>
            <w:r>
              <w:rPr>
                <w:spacing w:val="-2"/>
              </w:rPr>
              <w:t> </w:t>
            </w:r>
            <w:r>
              <w:rPr>
                <w:spacing w:val="-5"/>
              </w:rPr>
              <w:t>fat</w:t>
            </w:r>
            <w:r>
              <w:rPr/>
              <w:tab/>
            </w:r>
            <w:r>
              <w:rPr>
                <w:spacing w:val="-5"/>
              </w:rPr>
              <w:t>22</w:t>
            </w:r>
          </w:hyperlink>
        </w:p>
        <w:p>
          <w:pPr>
            <w:pStyle w:val="TOC2"/>
            <w:numPr>
              <w:ilvl w:val="2"/>
              <w:numId w:val="2"/>
            </w:numPr>
            <w:tabs>
              <w:tab w:pos="1405" w:val="left" w:leader="none"/>
              <w:tab w:pos="8606" w:val="left" w:leader="none"/>
            </w:tabs>
            <w:spacing w:line="240" w:lineRule="auto" w:before="276" w:after="0"/>
            <w:ind w:left="1405" w:right="0" w:hanging="720"/>
            <w:jc w:val="left"/>
          </w:pPr>
          <w:r>
            <w:rPr/>
            <w:t>Crud </w:t>
          </w:r>
          <w:r>
            <w:rPr>
              <w:spacing w:val="-2"/>
            </w:rPr>
            <w:t>protein</w:t>
          </w:r>
          <w:r>
            <w:rPr/>
            <w:tab/>
          </w:r>
          <w:r>
            <w:rPr>
              <w:spacing w:val="-5"/>
            </w:rPr>
            <w:t>22</w:t>
          </w:r>
        </w:p>
        <w:p>
          <w:pPr>
            <w:pStyle w:val="TOC2"/>
            <w:numPr>
              <w:ilvl w:val="2"/>
              <w:numId w:val="2"/>
            </w:numPr>
            <w:tabs>
              <w:tab w:pos="1405" w:val="left" w:leader="none"/>
              <w:tab w:pos="8606" w:val="left" w:leader="none"/>
            </w:tabs>
            <w:spacing w:line="240" w:lineRule="auto" w:before="276" w:after="0"/>
            <w:ind w:left="1405" w:right="0" w:hanging="720"/>
            <w:jc w:val="left"/>
          </w:pPr>
          <w:hyperlink w:history="true" w:anchor="_TOC_250030">
            <w:r>
              <w:rPr>
                <w:spacing w:val="-2"/>
              </w:rPr>
              <w:t>Carbohydrate</w:t>
            </w:r>
            <w:r>
              <w:rPr/>
              <w:tab/>
            </w:r>
            <w:r>
              <w:rPr>
                <w:spacing w:val="-5"/>
              </w:rPr>
              <w:t>23</w:t>
            </w:r>
          </w:hyperlink>
        </w:p>
        <w:p>
          <w:pPr>
            <w:pStyle w:val="TOC2"/>
            <w:numPr>
              <w:ilvl w:val="2"/>
              <w:numId w:val="2"/>
            </w:numPr>
            <w:tabs>
              <w:tab w:pos="1393" w:val="left" w:leader="none"/>
              <w:tab w:pos="8606" w:val="left" w:leader="none"/>
            </w:tabs>
            <w:spacing w:line="240" w:lineRule="auto" w:before="277" w:after="0"/>
            <w:ind w:left="1393" w:right="0" w:hanging="708"/>
            <w:jc w:val="left"/>
          </w:pPr>
          <w:r>
            <w:rPr/>
            <w:t>Crude</w:t>
          </w:r>
          <w:r>
            <w:rPr>
              <w:spacing w:val="-2"/>
            </w:rPr>
            <w:t> Fiber</w:t>
          </w:r>
          <w:r>
            <w:rPr/>
            <w:tab/>
          </w:r>
          <w:r>
            <w:rPr>
              <w:spacing w:val="-5"/>
            </w:rPr>
            <w:t>23</w:t>
          </w:r>
        </w:p>
        <w:p>
          <w:pPr>
            <w:pStyle w:val="TOC2"/>
            <w:numPr>
              <w:ilvl w:val="2"/>
              <w:numId w:val="2"/>
            </w:numPr>
            <w:tabs>
              <w:tab w:pos="1405" w:val="left" w:leader="none"/>
              <w:tab w:pos="8606" w:val="left" w:leader="none"/>
            </w:tabs>
            <w:spacing w:line="240" w:lineRule="auto" w:before="276" w:after="0"/>
            <w:ind w:left="1405" w:right="0" w:hanging="720"/>
            <w:jc w:val="left"/>
          </w:pPr>
          <w:hyperlink w:history="true" w:anchor="_TOC_250029">
            <w:r>
              <w:rPr>
                <w:spacing w:val="-2"/>
              </w:rPr>
              <w:t>Energy</w:t>
            </w:r>
            <w:r>
              <w:rPr/>
              <w:tab/>
            </w:r>
            <w:r>
              <w:rPr>
                <w:spacing w:val="-5"/>
              </w:rPr>
              <w:t>24</w:t>
            </w:r>
          </w:hyperlink>
        </w:p>
        <w:p>
          <w:pPr>
            <w:pStyle w:val="TOC2"/>
            <w:numPr>
              <w:ilvl w:val="1"/>
              <w:numId w:val="2"/>
            </w:numPr>
            <w:tabs>
              <w:tab w:pos="1393" w:val="left" w:leader="none"/>
              <w:tab w:pos="8606" w:val="left" w:leader="none"/>
            </w:tabs>
            <w:spacing w:line="240" w:lineRule="auto" w:before="276" w:after="0"/>
            <w:ind w:left="1393" w:right="0" w:hanging="708"/>
            <w:jc w:val="left"/>
          </w:pPr>
          <w:hyperlink w:history="true" w:anchor="_TOC_250028">
            <w:r>
              <w:rPr/>
              <w:t>Mineral</w:t>
            </w:r>
            <w:r>
              <w:rPr>
                <w:spacing w:val="-1"/>
              </w:rPr>
              <w:t> </w:t>
            </w:r>
            <w:r>
              <w:rPr>
                <w:spacing w:val="-2"/>
              </w:rPr>
              <w:t>Analysis</w:t>
            </w:r>
            <w:r>
              <w:rPr/>
              <w:tab/>
            </w:r>
            <w:r>
              <w:rPr>
                <w:spacing w:val="-5"/>
              </w:rPr>
              <w:t>24</w:t>
            </w:r>
          </w:hyperlink>
        </w:p>
        <w:p>
          <w:pPr>
            <w:pStyle w:val="TOC2"/>
            <w:numPr>
              <w:ilvl w:val="2"/>
              <w:numId w:val="2"/>
            </w:numPr>
            <w:tabs>
              <w:tab w:pos="1405" w:val="left" w:leader="none"/>
              <w:tab w:pos="8606" w:val="left" w:leader="none"/>
            </w:tabs>
            <w:spacing w:line="240" w:lineRule="auto" w:before="276" w:after="0"/>
            <w:ind w:left="1405" w:right="0" w:hanging="720"/>
            <w:jc w:val="left"/>
          </w:pPr>
          <w:hyperlink w:history="true" w:anchor="_TOC_250027">
            <w:r>
              <w:rPr/>
              <w:t>Digestion</w:t>
            </w:r>
            <w:r>
              <w:rPr>
                <w:spacing w:val="-4"/>
              </w:rPr>
              <w:t> </w:t>
            </w:r>
            <w:r>
              <w:rPr>
                <w:spacing w:val="-2"/>
              </w:rPr>
              <w:t>method</w:t>
            </w:r>
            <w:r>
              <w:rPr/>
              <w:tab/>
            </w:r>
            <w:r>
              <w:rPr>
                <w:spacing w:val="-5"/>
              </w:rPr>
              <w:t>24</w:t>
            </w:r>
          </w:hyperlink>
        </w:p>
        <w:p>
          <w:pPr>
            <w:pStyle w:val="TOC2"/>
            <w:numPr>
              <w:ilvl w:val="2"/>
              <w:numId w:val="2"/>
            </w:numPr>
            <w:tabs>
              <w:tab w:pos="1393" w:val="left" w:leader="none"/>
              <w:tab w:pos="8606" w:val="left" w:leader="none"/>
            </w:tabs>
            <w:spacing w:line="240" w:lineRule="auto" w:before="276" w:after="0"/>
            <w:ind w:left="1393" w:right="0" w:hanging="708"/>
            <w:jc w:val="left"/>
          </w:pPr>
          <w:hyperlink w:history="true" w:anchor="_TOC_250026">
            <w:r>
              <w:rPr/>
              <w:t>Instrumental</w:t>
            </w:r>
            <w:r>
              <w:rPr>
                <w:spacing w:val="-2"/>
              </w:rPr>
              <w:t> Analysis</w:t>
            </w:r>
            <w:r>
              <w:rPr/>
              <w:tab/>
            </w:r>
            <w:r>
              <w:rPr>
                <w:spacing w:val="-5"/>
              </w:rPr>
              <w:t>25</w:t>
            </w:r>
          </w:hyperlink>
        </w:p>
        <w:p>
          <w:pPr>
            <w:pStyle w:val="TOC2"/>
            <w:numPr>
              <w:ilvl w:val="2"/>
              <w:numId w:val="3"/>
            </w:numPr>
            <w:tabs>
              <w:tab w:pos="1404" w:val="left" w:leader="none"/>
              <w:tab w:pos="8606" w:val="left" w:leader="none"/>
            </w:tabs>
            <w:spacing w:line="240" w:lineRule="auto" w:before="273" w:after="0"/>
            <w:ind w:left="1404" w:right="0" w:hanging="719"/>
            <w:jc w:val="left"/>
          </w:pPr>
          <w:r>
            <w:rPr/>
            <w:t>Atomic</w:t>
          </w:r>
          <w:r>
            <w:rPr>
              <w:spacing w:val="-1"/>
            </w:rPr>
            <w:t> </w:t>
          </w:r>
          <w:r>
            <w:rPr/>
            <w:t>absorption </w:t>
          </w:r>
          <w:r>
            <w:rPr>
              <w:spacing w:val="-2"/>
            </w:rPr>
            <w:t>spectroscopy</w:t>
          </w:r>
          <w:r>
            <w:rPr/>
            <w:tab/>
          </w:r>
          <w:r>
            <w:rPr>
              <w:spacing w:val="-5"/>
            </w:rPr>
            <w:t>25</w:t>
          </w:r>
        </w:p>
        <w:p>
          <w:pPr>
            <w:pStyle w:val="TOC2"/>
            <w:numPr>
              <w:ilvl w:val="2"/>
              <w:numId w:val="4"/>
            </w:numPr>
            <w:tabs>
              <w:tab w:pos="1405" w:val="left" w:leader="none"/>
              <w:tab w:pos="8606" w:val="left" w:leader="none"/>
            </w:tabs>
            <w:spacing w:line="240" w:lineRule="auto" w:before="277" w:after="0"/>
            <w:ind w:left="1405" w:right="0" w:hanging="720"/>
            <w:jc w:val="left"/>
          </w:pPr>
          <w:hyperlink w:history="true" w:anchor="_TOC_250025">
            <w:r>
              <w:rPr/>
              <w:t>Flame</w:t>
            </w:r>
            <w:r>
              <w:rPr>
                <w:spacing w:val="-3"/>
              </w:rPr>
              <w:t> </w:t>
            </w:r>
            <w:r>
              <w:rPr/>
              <w:t>emission</w:t>
            </w:r>
            <w:r>
              <w:rPr>
                <w:spacing w:val="-1"/>
              </w:rPr>
              <w:t> </w:t>
            </w:r>
            <w:r>
              <w:rPr>
                <w:spacing w:val="-2"/>
              </w:rPr>
              <w:t>spectroscopy</w:t>
            </w:r>
            <w:r>
              <w:rPr/>
              <w:tab/>
            </w:r>
            <w:r>
              <w:rPr>
                <w:spacing w:val="-5"/>
              </w:rPr>
              <w:t>26</w:t>
            </w:r>
          </w:hyperlink>
        </w:p>
        <w:p>
          <w:pPr>
            <w:pStyle w:val="TOC2"/>
            <w:numPr>
              <w:ilvl w:val="1"/>
              <w:numId w:val="2"/>
            </w:numPr>
            <w:tabs>
              <w:tab w:pos="1405" w:val="left" w:leader="none"/>
              <w:tab w:pos="8606" w:val="left" w:leader="none"/>
            </w:tabs>
            <w:spacing w:line="240" w:lineRule="auto" w:before="276" w:after="0"/>
            <w:ind w:left="1405" w:right="0" w:hanging="720"/>
            <w:jc w:val="left"/>
          </w:pPr>
          <w:r>
            <w:rPr/>
            <w:t>Elements</w:t>
          </w:r>
          <w:r>
            <w:rPr>
              <w:spacing w:val="-1"/>
            </w:rPr>
            <w:t> </w:t>
          </w:r>
          <w:r>
            <w:rPr/>
            <w:t>and</w:t>
          </w:r>
          <w:r>
            <w:rPr>
              <w:spacing w:val="1"/>
            </w:rPr>
            <w:t> </w:t>
          </w:r>
          <w:r>
            <w:rPr>
              <w:spacing w:val="-2"/>
            </w:rPr>
            <w:t>Importance</w:t>
          </w:r>
          <w:r>
            <w:rPr/>
            <w:tab/>
          </w:r>
          <w:r>
            <w:rPr>
              <w:spacing w:val="-5"/>
            </w:rPr>
            <w:t>27</w:t>
          </w:r>
        </w:p>
        <w:p>
          <w:pPr>
            <w:pStyle w:val="TOC2"/>
            <w:numPr>
              <w:ilvl w:val="2"/>
              <w:numId w:val="2"/>
            </w:numPr>
            <w:tabs>
              <w:tab w:pos="1405" w:val="left" w:leader="none"/>
              <w:tab w:pos="8606" w:val="left" w:leader="none"/>
            </w:tabs>
            <w:spacing w:line="240" w:lineRule="auto" w:before="276" w:after="0"/>
            <w:ind w:left="1405" w:right="0" w:hanging="720"/>
            <w:jc w:val="left"/>
          </w:pPr>
          <w:r>
            <w:rPr>
              <w:spacing w:val="-2"/>
            </w:rPr>
            <w:t>Magnessium</w:t>
          </w:r>
          <w:r>
            <w:rPr/>
            <w:tab/>
          </w:r>
          <w:r>
            <w:rPr>
              <w:spacing w:val="-5"/>
            </w:rPr>
            <w:t>27</w:t>
          </w:r>
        </w:p>
        <w:p>
          <w:pPr>
            <w:pStyle w:val="TOC2"/>
            <w:numPr>
              <w:ilvl w:val="2"/>
              <w:numId w:val="2"/>
            </w:numPr>
            <w:tabs>
              <w:tab w:pos="1405" w:val="left" w:leader="none"/>
              <w:tab w:pos="8606" w:val="left" w:leader="none"/>
            </w:tabs>
            <w:spacing w:line="240" w:lineRule="auto" w:before="276" w:after="0"/>
            <w:ind w:left="1405" w:right="0" w:hanging="720"/>
            <w:jc w:val="left"/>
          </w:pPr>
          <w:hyperlink w:history="true" w:anchor="_TOC_250024">
            <w:r>
              <w:rPr>
                <w:spacing w:val="-4"/>
              </w:rPr>
              <w:t>Iron</w:t>
            </w:r>
            <w:r>
              <w:rPr/>
              <w:tab/>
            </w:r>
            <w:r>
              <w:rPr>
                <w:spacing w:val="-5"/>
              </w:rPr>
              <w:t>28</w:t>
            </w:r>
          </w:hyperlink>
        </w:p>
        <w:p>
          <w:pPr>
            <w:pStyle w:val="TOC2"/>
            <w:numPr>
              <w:ilvl w:val="2"/>
              <w:numId w:val="2"/>
            </w:numPr>
            <w:tabs>
              <w:tab w:pos="1405" w:val="left" w:leader="none"/>
              <w:tab w:pos="8606" w:val="left" w:leader="none"/>
            </w:tabs>
            <w:spacing w:line="240" w:lineRule="auto" w:before="276" w:after="20"/>
            <w:ind w:left="1405" w:right="0" w:hanging="720"/>
            <w:jc w:val="left"/>
          </w:pPr>
          <w:r>
            <w:rPr>
              <w:spacing w:val="-2"/>
            </w:rPr>
            <w:t>Phosphorus</w:t>
          </w:r>
          <w:r>
            <w:rPr/>
            <w:tab/>
          </w:r>
          <w:r>
            <w:rPr>
              <w:spacing w:val="-5"/>
            </w:rPr>
            <w:t>29</w:t>
          </w:r>
        </w:p>
        <w:p>
          <w:pPr>
            <w:pStyle w:val="TOC2"/>
            <w:numPr>
              <w:ilvl w:val="2"/>
              <w:numId w:val="2"/>
            </w:numPr>
            <w:tabs>
              <w:tab w:pos="1393" w:val="left" w:leader="none"/>
              <w:tab w:pos="8846" w:val="right" w:leader="none"/>
            </w:tabs>
            <w:spacing w:line="240" w:lineRule="auto" w:before="70" w:after="0"/>
            <w:ind w:left="1393" w:right="0" w:hanging="708"/>
            <w:jc w:val="left"/>
          </w:pPr>
          <w:hyperlink w:history="true" w:anchor="_TOC_250023">
            <w:r>
              <w:rPr>
                <w:spacing w:val="-2"/>
              </w:rPr>
              <w:t>Calcium</w:t>
            </w:r>
            <w:r>
              <w:rPr/>
              <w:tab/>
            </w:r>
            <w:r>
              <w:rPr>
                <w:spacing w:val="-5"/>
              </w:rPr>
              <w:t>31</w:t>
            </w:r>
          </w:hyperlink>
        </w:p>
        <w:p>
          <w:pPr>
            <w:pStyle w:val="TOC2"/>
            <w:numPr>
              <w:ilvl w:val="2"/>
              <w:numId w:val="2"/>
            </w:numPr>
            <w:tabs>
              <w:tab w:pos="1405" w:val="left" w:leader="none"/>
              <w:tab w:pos="8846" w:val="right" w:leader="none"/>
            </w:tabs>
            <w:spacing w:line="240" w:lineRule="auto" w:before="276" w:after="0"/>
            <w:ind w:left="1405" w:right="0" w:hanging="720"/>
            <w:jc w:val="left"/>
          </w:pPr>
          <w:hyperlink w:history="true" w:anchor="_TOC_250022">
            <w:r>
              <w:rPr>
                <w:spacing w:val="-2"/>
              </w:rPr>
              <w:t>Sodium</w:t>
            </w:r>
            <w:r>
              <w:rPr/>
              <w:tab/>
            </w:r>
            <w:r>
              <w:rPr>
                <w:spacing w:val="-5"/>
              </w:rPr>
              <w:t>32</w:t>
            </w:r>
          </w:hyperlink>
        </w:p>
        <w:p>
          <w:pPr>
            <w:pStyle w:val="TOC2"/>
            <w:numPr>
              <w:ilvl w:val="2"/>
              <w:numId w:val="2"/>
            </w:numPr>
            <w:tabs>
              <w:tab w:pos="1225" w:val="left" w:leader="none"/>
              <w:tab w:pos="8786" w:val="right" w:leader="none"/>
            </w:tabs>
            <w:spacing w:line="240" w:lineRule="auto" w:before="276" w:after="0"/>
            <w:ind w:left="1225" w:right="0" w:hanging="540"/>
            <w:jc w:val="left"/>
          </w:pPr>
          <w:hyperlink w:history="true" w:anchor="_TOC_250021">
            <w:r>
              <w:rPr>
                <w:spacing w:val="-2"/>
              </w:rPr>
              <w:t>Potassium</w:t>
            </w:r>
            <w:r>
              <w:rPr/>
              <w:tab/>
            </w:r>
            <w:r>
              <w:rPr>
                <w:spacing w:val="-5"/>
              </w:rPr>
              <w:t>34</w:t>
            </w:r>
          </w:hyperlink>
        </w:p>
        <w:p>
          <w:pPr>
            <w:pStyle w:val="TOC2"/>
            <w:numPr>
              <w:ilvl w:val="2"/>
              <w:numId w:val="2"/>
            </w:numPr>
            <w:tabs>
              <w:tab w:pos="1405" w:val="left" w:leader="none"/>
              <w:tab w:pos="8846" w:val="right" w:leader="none"/>
            </w:tabs>
            <w:spacing w:line="240" w:lineRule="auto" w:before="277" w:after="0"/>
            <w:ind w:left="1405" w:right="0" w:hanging="720"/>
            <w:jc w:val="left"/>
          </w:pPr>
          <w:hyperlink w:history="true" w:anchor="_TOC_250020">
            <w:r>
              <w:rPr>
                <w:spacing w:val="-4"/>
              </w:rPr>
              <w:t>Zinc</w:t>
            </w:r>
            <w:r>
              <w:rPr/>
              <w:tab/>
            </w:r>
            <w:r>
              <w:rPr>
                <w:spacing w:val="-5"/>
              </w:rPr>
              <w:t>35</w:t>
            </w:r>
          </w:hyperlink>
        </w:p>
        <w:p>
          <w:pPr>
            <w:pStyle w:val="TOC2"/>
            <w:numPr>
              <w:ilvl w:val="1"/>
              <w:numId w:val="2"/>
            </w:numPr>
            <w:tabs>
              <w:tab w:pos="1045" w:val="left" w:leader="none"/>
              <w:tab w:pos="8846" w:val="right" w:leader="none"/>
            </w:tabs>
            <w:spacing w:line="240" w:lineRule="auto" w:before="276" w:after="0"/>
            <w:ind w:left="1045" w:right="0" w:hanging="360"/>
            <w:jc w:val="left"/>
          </w:pPr>
          <w:hyperlink w:history="true" w:anchor="_TOC_250019">
            <w:r>
              <w:rPr/>
              <w:t>Physical</w:t>
            </w:r>
            <w:r>
              <w:rPr>
                <w:spacing w:val="-2"/>
              </w:rPr>
              <w:t> </w:t>
            </w:r>
            <w:r>
              <w:rPr/>
              <w:t>Quality</w:t>
            </w:r>
            <w:r>
              <w:rPr>
                <w:spacing w:val="-5"/>
              </w:rPr>
              <w:t> </w:t>
            </w:r>
            <w:r>
              <w:rPr>
                <w:spacing w:val="-2"/>
              </w:rPr>
              <w:t>Measurement</w:t>
            </w:r>
            <w:r>
              <w:rPr/>
              <w:tab/>
            </w:r>
            <w:r>
              <w:rPr>
                <w:spacing w:val="-5"/>
              </w:rPr>
              <w:t>36</w:t>
            </w:r>
          </w:hyperlink>
        </w:p>
        <w:p>
          <w:pPr>
            <w:pStyle w:val="TOC2"/>
            <w:numPr>
              <w:ilvl w:val="2"/>
              <w:numId w:val="2"/>
            </w:numPr>
            <w:tabs>
              <w:tab w:pos="1405" w:val="left" w:leader="none"/>
              <w:tab w:pos="8846" w:val="right" w:leader="none"/>
            </w:tabs>
            <w:spacing w:line="240" w:lineRule="auto" w:before="276" w:after="0"/>
            <w:ind w:left="1405" w:right="0" w:hanging="720"/>
            <w:jc w:val="left"/>
          </w:pPr>
          <w:hyperlink w:history="true" w:anchor="_TOC_250018">
            <w:r>
              <w:rPr>
                <w:spacing w:val="-2"/>
              </w:rPr>
              <w:t>Farinography</w:t>
            </w:r>
            <w:r>
              <w:rPr/>
              <w:tab/>
            </w:r>
            <w:r>
              <w:rPr>
                <w:spacing w:val="-5"/>
              </w:rPr>
              <w:t>36</w:t>
            </w:r>
          </w:hyperlink>
        </w:p>
        <w:p>
          <w:pPr>
            <w:pStyle w:val="TOC2"/>
            <w:numPr>
              <w:ilvl w:val="3"/>
              <w:numId w:val="2"/>
            </w:numPr>
            <w:tabs>
              <w:tab w:pos="1404" w:val="left" w:leader="none"/>
              <w:tab w:pos="8846" w:val="right" w:leader="none"/>
            </w:tabs>
            <w:spacing w:line="240" w:lineRule="auto" w:before="276" w:after="0"/>
            <w:ind w:left="1404" w:right="0" w:hanging="719"/>
            <w:jc w:val="left"/>
          </w:pPr>
          <w:r>
            <w:rPr/>
            <w:t>Arrival</w:t>
          </w:r>
          <w:r>
            <w:rPr>
              <w:spacing w:val="-4"/>
            </w:rPr>
            <w:t> time</w:t>
          </w:r>
          <w:r>
            <w:rPr/>
            <w:tab/>
          </w:r>
          <w:r>
            <w:rPr>
              <w:spacing w:val="-5"/>
            </w:rPr>
            <w:t>37</w:t>
          </w:r>
        </w:p>
        <w:p>
          <w:pPr>
            <w:pStyle w:val="TOC2"/>
            <w:numPr>
              <w:ilvl w:val="3"/>
              <w:numId w:val="2"/>
            </w:numPr>
            <w:tabs>
              <w:tab w:pos="1404" w:val="left" w:leader="none"/>
              <w:tab w:pos="8846" w:val="right" w:leader="none"/>
            </w:tabs>
            <w:spacing w:line="240" w:lineRule="auto" w:before="276" w:after="0"/>
            <w:ind w:left="1404" w:right="0" w:hanging="719"/>
            <w:jc w:val="left"/>
          </w:pPr>
          <w:r>
            <w:rPr/>
            <w:t>Departure</w:t>
          </w:r>
          <w:r>
            <w:rPr>
              <w:spacing w:val="-3"/>
            </w:rPr>
            <w:t> </w:t>
          </w:r>
          <w:r>
            <w:rPr>
              <w:spacing w:val="-4"/>
            </w:rPr>
            <w:t>time</w:t>
          </w:r>
          <w:r>
            <w:rPr/>
            <w:tab/>
          </w:r>
          <w:r>
            <w:rPr>
              <w:spacing w:val="-5"/>
            </w:rPr>
            <w:t>37</w:t>
          </w:r>
        </w:p>
        <w:p>
          <w:pPr>
            <w:pStyle w:val="TOC2"/>
            <w:numPr>
              <w:ilvl w:val="3"/>
              <w:numId w:val="2"/>
            </w:numPr>
            <w:tabs>
              <w:tab w:pos="1404" w:val="left" w:leader="none"/>
              <w:tab w:pos="8846" w:val="right" w:leader="none"/>
            </w:tabs>
            <w:spacing w:line="240" w:lineRule="auto" w:before="276" w:after="0"/>
            <w:ind w:left="1404" w:right="0" w:hanging="719"/>
            <w:jc w:val="left"/>
          </w:pPr>
          <w:r>
            <w:rPr/>
            <w:t>Mixing</w:t>
          </w:r>
          <w:r>
            <w:rPr>
              <w:spacing w:val="-6"/>
            </w:rPr>
            <w:t> </w:t>
          </w:r>
          <w:r>
            <w:rPr/>
            <w:t>Tolerance</w:t>
          </w:r>
          <w:r>
            <w:rPr>
              <w:spacing w:val="3"/>
            </w:rPr>
            <w:t> </w:t>
          </w:r>
          <w:r>
            <w:rPr>
              <w:spacing w:val="-4"/>
            </w:rPr>
            <w:t>Index</w:t>
          </w:r>
          <w:r>
            <w:rPr/>
            <w:tab/>
          </w:r>
          <w:r>
            <w:rPr>
              <w:spacing w:val="-5"/>
            </w:rPr>
            <w:t>37</w:t>
          </w:r>
        </w:p>
        <w:p>
          <w:pPr>
            <w:pStyle w:val="TOC2"/>
            <w:numPr>
              <w:ilvl w:val="3"/>
              <w:numId w:val="2"/>
            </w:numPr>
            <w:tabs>
              <w:tab w:pos="1404" w:val="left" w:leader="none"/>
              <w:tab w:pos="8846" w:val="right" w:leader="none"/>
            </w:tabs>
            <w:spacing w:line="240" w:lineRule="auto" w:before="276" w:after="0"/>
            <w:ind w:left="1404" w:right="0" w:hanging="719"/>
            <w:jc w:val="left"/>
          </w:pPr>
          <w:r>
            <w:rPr/>
            <w:t>Stability</w:t>
          </w:r>
          <w:r>
            <w:rPr>
              <w:spacing w:val="-6"/>
            </w:rPr>
            <w:t> </w:t>
          </w:r>
          <w:r>
            <w:rPr>
              <w:spacing w:val="-4"/>
            </w:rPr>
            <w:t>time</w:t>
          </w:r>
          <w:r>
            <w:rPr/>
            <w:tab/>
          </w:r>
          <w:r>
            <w:rPr>
              <w:spacing w:val="-5"/>
            </w:rPr>
            <w:t>37</w:t>
          </w:r>
        </w:p>
        <w:p>
          <w:pPr>
            <w:pStyle w:val="TOC2"/>
            <w:numPr>
              <w:ilvl w:val="3"/>
              <w:numId w:val="2"/>
            </w:numPr>
            <w:tabs>
              <w:tab w:pos="1405" w:val="left" w:leader="none"/>
              <w:tab w:pos="8846" w:val="right" w:leader="none"/>
            </w:tabs>
            <w:spacing w:line="240" w:lineRule="auto" w:before="276" w:after="0"/>
            <w:ind w:left="1405" w:right="0" w:hanging="720"/>
            <w:jc w:val="left"/>
          </w:pPr>
          <w:r>
            <w:rPr/>
            <w:t>Water</w:t>
          </w:r>
          <w:r>
            <w:rPr>
              <w:spacing w:val="-1"/>
            </w:rPr>
            <w:t> </w:t>
          </w:r>
          <w:r>
            <w:rPr/>
            <w:t>Absorption </w:t>
          </w:r>
          <w:r>
            <w:rPr>
              <w:spacing w:val="-2"/>
            </w:rPr>
            <w:t>Capacity</w:t>
          </w:r>
          <w:r>
            <w:rPr/>
            <w:tab/>
          </w:r>
          <w:r>
            <w:rPr>
              <w:spacing w:val="-5"/>
            </w:rPr>
            <w:t>38</w:t>
          </w:r>
        </w:p>
        <w:p>
          <w:pPr>
            <w:pStyle w:val="TOC2"/>
            <w:numPr>
              <w:ilvl w:val="1"/>
              <w:numId w:val="2"/>
            </w:numPr>
            <w:tabs>
              <w:tab w:pos="1405" w:val="left" w:leader="none"/>
              <w:tab w:pos="8846" w:val="right" w:leader="none"/>
            </w:tabs>
            <w:spacing w:line="240" w:lineRule="auto" w:before="276" w:after="0"/>
            <w:ind w:left="1405" w:right="0" w:hanging="720"/>
            <w:jc w:val="left"/>
          </w:pPr>
          <w:r>
            <w:rPr>
              <w:spacing w:val="-2"/>
            </w:rPr>
            <w:t>Sedimentation</w:t>
          </w:r>
          <w:r>
            <w:rPr/>
            <w:tab/>
          </w:r>
          <w:r>
            <w:rPr>
              <w:spacing w:val="-5"/>
            </w:rPr>
            <w:t>38</w:t>
          </w:r>
        </w:p>
        <w:p>
          <w:pPr>
            <w:pStyle w:val="TOC2"/>
            <w:numPr>
              <w:ilvl w:val="1"/>
              <w:numId w:val="2"/>
            </w:numPr>
            <w:tabs>
              <w:tab w:pos="1405" w:val="left" w:leader="none"/>
              <w:tab w:pos="8846" w:val="right" w:leader="none"/>
            </w:tabs>
            <w:spacing w:line="240" w:lineRule="auto" w:before="276" w:after="0"/>
            <w:ind w:left="1405" w:right="0" w:hanging="720"/>
            <w:jc w:val="left"/>
          </w:pPr>
          <w:hyperlink w:history="true" w:anchor="_TOC_250017">
            <w:r>
              <w:rPr>
                <w:spacing w:val="-2"/>
              </w:rPr>
              <w:t>Chemometrics</w:t>
            </w:r>
            <w:r>
              <w:rPr/>
              <w:tab/>
            </w:r>
            <w:r>
              <w:rPr>
                <w:spacing w:val="-5"/>
              </w:rPr>
              <w:t>39</w:t>
            </w:r>
          </w:hyperlink>
        </w:p>
        <w:p>
          <w:pPr>
            <w:pStyle w:val="TOC2"/>
            <w:numPr>
              <w:ilvl w:val="2"/>
              <w:numId w:val="2"/>
            </w:numPr>
            <w:tabs>
              <w:tab w:pos="1405" w:val="left" w:leader="none"/>
            </w:tabs>
            <w:spacing w:line="480" w:lineRule="auto" w:before="277" w:after="0"/>
            <w:ind w:left="1405" w:right="5828" w:hanging="720"/>
            <w:jc w:val="left"/>
          </w:pPr>
          <w:r>
            <w:rPr/>
            <w:t>Principal</w:t>
          </w:r>
          <w:r>
            <w:rPr>
              <w:spacing w:val="-15"/>
            </w:rPr>
            <w:t> </w:t>
          </w:r>
          <w:r>
            <w:rPr/>
            <w:t>Component</w:t>
          </w:r>
          <w:r>
            <w:rPr>
              <w:spacing w:val="-15"/>
            </w:rPr>
            <w:t> </w:t>
          </w:r>
          <w:r>
            <w:rPr/>
            <w:t>Analysis </w:t>
          </w:r>
          <w:r>
            <w:rPr>
              <w:spacing w:val="-6"/>
            </w:rPr>
            <w:t>39</w:t>
          </w:r>
        </w:p>
        <w:p>
          <w:pPr>
            <w:pStyle w:val="TOC2"/>
            <w:numPr>
              <w:ilvl w:val="2"/>
              <w:numId w:val="2"/>
            </w:numPr>
            <w:tabs>
              <w:tab w:pos="1405" w:val="left" w:leader="none"/>
              <w:tab w:pos="8846" w:val="right" w:leader="none"/>
            </w:tabs>
            <w:spacing w:line="240" w:lineRule="auto" w:before="0" w:after="0"/>
            <w:ind w:left="1405" w:right="0" w:hanging="720"/>
            <w:jc w:val="left"/>
          </w:pPr>
          <w:r>
            <w:rPr/>
            <w:t>Eigen</w:t>
          </w:r>
          <w:r>
            <w:rPr>
              <w:spacing w:val="-4"/>
            </w:rPr>
            <w:t> </w:t>
          </w:r>
          <w:r>
            <w:rPr>
              <w:spacing w:val="-2"/>
            </w:rPr>
            <w:t>plots</w:t>
          </w:r>
          <w:r>
            <w:rPr/>
            <w:tab/>
          </w:r>
          <w:r>
            <w:rPr>
              <w:spacing w:val="-5"/>
            </w:rPr>
            <w:t>40</w:t>
          </w:r>
        </w:p>
        <w:p>
          <w:pPr>
            <w:pStyle w:val="TOC2"/>
            <w:numPr>
              <w:ilvl w:val="2"/>
              <w:numId w:val="2"/>
            </w:numPr>
            <w:tabs>
              <w:tab w:pos="1405" w:val="left" w:leader="none"/>
              <w:tab w:pos="8846" w:val="right" w:leader="none"/>
            </w:tabs>
            <w:spacing w:line="240" w:lineRule="auto" w:before="276" w:after="0"/>
            <w:ind w:left="1405" w:right="0" w:hanging="720"/>
            <w:jc w:val="left"/>
          </w:pPr>
          <w:hyperlink w:history="true" w:anchor="_TOC_250016">
            <w:r>
              <w:rPr/>
              <w:t>Score</w:t>
            </w:r>
            <w:r>
              <w:rPr>
                <w:spacing w:val="-5"/>
              </w:rPr>
              <w:t> </w:t>
            </w:r>
            <w:r>
              <w:rPr>
                <w:spacing w:val="-2"/>
              </w:rPr>
              <w:t>plots</w:t>
            </w:r>
            <w:r>
              <w:rPr/>
              <w:tab/>
            </w:r>
            <w:r>
              <w:rPr>
                <w:spacing w:val="-7"/>
              </w:rPr>
              <w:t>40</w:t>
            </w:r>
          </w:hyperlink>
        </w:p>
        <w:p>
          <w:pPr>
            <w:pStyle w:val="TOC2"/>
            <w:numPr>
              <w:ilvl w:val="2"/>
              <w:numId w:val="2"/>
            </w:numPr>
            <w:tabs>
              <w:tab w:pos="1227" w:val="left" w:leader="none"/>
              <w:tab w:pos="8846" w:val="right" w:leader="none"/>
            </w:tabs>
            <w:spacing w:line="240" w:lineRule="auto" w:before="276" w:after="0"/>
            <w:ind w:left="1227" w:right="0" w:hanging="542"/>
            <w:jc w:val="left"/>
          </w:pPr>
          <w:hyperlink w:history="true" w:anchor="_TOC_250015">
            <w:r>
              <w:rPr/>
              <w:t>Loading</w:t>
            </w:r>
            <w:r>
              <w:rPr>
                <w:spacing w:val="-7"/>
              </w:rPr>
              <w:t> </w:t>
            </w:r>
            <w:r>
              <w:rPr>
                <w:spacing w:val="-2"/>
              </w:rPr>
              <w:t>plots</w:t>
            </w:r>
            <w:r>
              <w:rPr/>
              <w:tab/>
            </w:r>
            <w:r>
              <w:rPr>
                <w:spacing w:val="-5"/>
              </w:rPr>
              <w:t>40</w:t>
            </w:r>
          </w:hyperlink>
        </w:p>
        <w:p>
          <w:pPr>
            <w:pStyle w:val="TOC2"/>
            <w:numPr>
              <w:ilvl w:val="2"/>
              <w:numId w:val="2"/>
            </w:numPr>
            <w:tabs>
              <w:tab w:pos="1225" w:val="left" w:leader="none"/>
              <w:tab w:pos="8846" w:val="right" w:leader="none"/>
            </w:tabs>
            <w:spacing w:line="240" w:lineRule="auto" w:before="274" w:after="0"/>
            <w:ind w:left="1225" w:right="0" w:hanging="540"/>
            <w:jc w:val="left"/>
          </w:pPr>
          <w:r>
            <w:rPr/>
            <w:t>Hotelling</w:t>
          </w:r>
          <w:r>
            <w:rPr>
              <w:spacing w:val="-3"/>
            </w:rPr>
            <w:t> </w:t>
          </w:r>
          <w:r>
            <w:rPr/>
            <w:t>T²</w:t>
          </w:r>
          <w:r>
            <w:rPr>
              <w:spacing w:val="-1"/>
            </w:rPr>
            <w:t> </w:t>
          </w:r>
          <w:r>
            <w:rPr/>
            <w:t>and</w:t>
          </w:r>
          <w:r>
            <w:rPr>
              <w:spacing w:val="-1"/>
            </w:rPr>
            <w:t> </w:t>
          </w:r>
          <w:r>
            <w:rPr/>
            <w:t>Q residual </w:t>
          </w:r>
          <w:r>
            <w:rPr>
              <w:spacing w:val="-2"/>
            </w:rPr>
            <w:t>plots</w:t>
          </w:r>
          <w:r>
            <w:rPr/>
            <w:tab/>
          </w:r>
          <w:r>
            <w:rPr>
              <w:spacing w:val="-5"/>
            </w:rPr>
            <w:t>40</w:t>
          </w:r>
        </w:p>
        <w:p>
          <w:pPr>
            <w:pStyle w:val="TOC2"/>
            <w:numPr>
              <w:ilvl w:val="2"/>
              <w:numId w:val="2"/>
            </w:numPr>
            <w:tabs>
              <w:tab w:pos="1225" w:val="left" w:leader="none"/>
              <w:tab w:pos="8846" w:val="right" w:leader="none"/>
            </w:tabs>
            <w:spacing w:line="240" w:lineRule="auto" w:before="276" w:after="0"/>
            <w:ind w:left="1225" w:right="0" w:hanging="540"/>
            <w:jc w:val="left"/>
          </w:pPr>
          <w:r>
            <w:rPr>
              <w:spacing w:val="-2"/>
            </w:rPr>
            <w:t>Biplots</w:t>
          </w:r>
          <w:r>
            <w:rPr/>
            <w:tab/>
          </w:r>
          <w:r>
            <w:rPr>
              <w:spacing w:val="-5"/>
            </w:rPr>
            <w:t>41</w:t>
          </w:r>
        </w:p>
        <w:p>
          <w:pPr>
            <w:pStyle w:val="TOC2"/>
            <w:numPr>
              <w:ilvl w:val="1"/>
              <w:numId w:val="2"/>
            </w:numPr>
            <w:tabs>
              <w:tab w:pos="1045" w:val="left" w:leader="none"/>
              <w:tab w:pos="8846" w:val="right" w:leader="none"/>
            </w:tabs>
            <w:spacing w:line="240" w:lineRule="auto" w:before="276" w:after="0"/>
            <w:ind w:left="1045" w:right="0" w:hanging="360"/>
            <w:jc w:val="left"/>
          </w:pPr>
          <w:hyperlink w:history="true" w:anchor="_TOC_250014">
            <w:r>
              <w:rPr/>
              <w:t>Cluster</w:t>
            </w:r>
            <w:r>
              <w:rPr>
                <w:spacing w:val="-2"/>
              </w:rPr>
              <w:t> Analysis</w:t>
            </w:r>
            <w:r>
              <w:rPr/>
              <w:tab/>
            </w:r>
            <w:r>
              <w:rPr>
                <w:spacing w:val="-5"/>
              </w:rPr>
              <w:t>41</w:t>
            </w:r>
          </w:hyperlink>
        </w:p>
        <w:p>
          <w:pPr>
            <w:pStyle w:val="TOC2"/>
            <w:numPr>
              <w:ilvl w:val="2"/>
              <w:numId w:val="2"/>
            </w:numPr>
            <w:tabs>
              <w:tab w:pos="1225" w:val="left" w:leader="none"/>
              <w:tab w:pos="8846" w:val="right" w:leader="none"/>
            </w:tabs>
            <w:spacing w:line="240" w:lineRule="auto" w:before="276" w:after="0"/>
            <w:ind w:left="1225" w:right="0" w:hanging="540"/>
            <w:jc w:val="left"/>
          </w:pPr>
          <w:hyperlink w:history="true" w:anchor="_TOC_250013">
            <w:r>
              <w:rPr/>
              <w:t>Hierarchical</w:t>
            </w:r>
            <w:r>
              <w:rPr>
                <w:spacing w:val="-2"/>
              </w:rPr>
              <w:t> </w:t>
            </w:r>
            <w:r>
              <w:rPr/>
              <w:t>Cluster</w:t>
            </w:r>
            <w:r>
              <w:rPr>
                <w:spacing w:val="-2"/>
              </w:rPr>
              <w:t> Analysis</w:t>
            </w:r>
            <w:r>
              <w:rPr/>
              <w:tab/>
            </w:r>
            <w:r>
              <w:rPr>
                <w:spacing w:val="-5"/>
              </w:rPr>
              <w:t>41</w:t>
            </w:r>
          </w:hyperlink>
        </w:p>
        <w:p>
          <w:pPr>
            <w:pStyle w:val="TOC2"/>
            <w:numPr>
              <w:ilvl w:val="2"/>
              <w:numId w:val="2"/>
            </w:numPr>
            <w:tabs>
              <w:tab w:pos="1225" w:val="left" w:leader="none"/>
              <w:tab w:pos="8846" w:val="right" w:leader="none"/>
            </w:tabs>
            <w:spacing w:line="240" w:lineRule="auto" w:before="276" w:after="0"/>
            <w:ind w:left="1225" w:right="0" w:hanging="540"/>
            <w:jc w:val="left"/>
          </w:pPr>
          <w:r>
            <w:rPr>
              <w:spacing w:val="-2"/>
            </w:rPr>
            <w:t>Matlab</w:t>
          </w:r>
          <w:r>
            <w:rPr/>
            <w:tab/>
          </w:r>
          <w:r>
            <w:rPr>
              <w:spacing w:val="-5"/>
            </w:rPr>
            <w:t>42</w:t>
          </w:r>
        </w:p>
      </w:sdtContent>
    </w:sdt>
    <w:p>
      <w:pPr>
        <w:spacing w:after="0" w:line="240" w:lineRule="auto"/>
        <w:jc w:val="left"/>
        <w:sectPr>
          <w:type w:val="continuous"/>
          <w:pgSz w:w="12240" w:h="15840"/>
          <w:pgMar w:header="0" w:footer="1015" w:top="1340" w:bottom="1438" w:left="1300" w:right="76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4"/>
      </w:pPr>
    </w:p>
    <w:p>
      <w:pPr>
        <w:pStyle w:val="Heading1"/>
        <w:jc w:val="left"/>
      </w:pPr>
      <w:r>
        <w:rPr/>
        <w:t>CHAPTER</w:t>
      </w:r>
      <w:r>
        <w:rPr>
          <w:spacing w:val="-4"/>
        </w:rPr>
        <w:t> </w:t>
      </w:r>
      <w:r>
        <w:rPr>
          <w:spacing w:val="-2"/>
        </w:rPr>
        <w:t>THREE</w:t>
      </w:r>
    </w:p>
    <w:p>
      <w:pPr>
        <w:pStyle w:val="BodyText"/>
        <w:spacing w:before="51"/>
        <w:rPr>
          <w:b/>
          <w:sz w:val="20"/>
        </w:rPr>
      </w:pPr>
    </w:p>
    <w:tbl>
      <w:tblPr>
        <w:tblW w:w="0" w:type="auto"/>
        <w:jc w:val="left"/>
        <w:tblInd w:w="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39"/>
        <w:gridCol w:w="1231"/>
        <w:gridCol w:w="760"/>
        <w:gridCol w:w="529"/>
      </w:tblGrid>
      <w:tr>
        <w:trPr>
          <w:trHeight w:val="408" w:hRule="atLeast"/>
        </w:trPr>
        <w:tc>
          <w:tcPr>
            <w:tcW w:w="5739" w:type="dxa"/>
          </w:tcPr>
          <w:p>
            <w:pPr>
              <w:pStyle w:val="TableParagraph"/>
              <w:tabs>
                <w:tab w:pos="757" w:val="left" w:leader="none"/>
              </w:tabs>
              <w:spacing w:line="266" w:lineRule="exact"/>
              <w:ind w:left="50"/>
              <w:rPr>
                <w:sz w:val="24"/>
              </w:rPr>
            </w:pPr>
            <w:r>
              <w:rPr>
                <w:spacing w:val="-5"/>
                <w:sz w:val="24"/>
              </w:rPr>
              <w:t>3.0</w:t>
            </w:r>
            <w:r>
              <w:rPr>
                <w:sz w:val="24"/>
              </w:rPr>
              <w:tab/>
              <w:t>Materials</w:t>
            </w:r>
            <w:r>
              <w:rPr>
                <w:spacing w:val="-2"/>
                <w:sz w:val="24"/>
              </w:rPr>
              <w:t> </w:t>
            </w:r>
            <w:r>
              <w:rPr>
                <w:sz w:val="24"/>
              </w:rPr>
              <w:t>and</w:t>
            </w:r>
            <w:r>
              <w:rPr>
                <w:spacing w:val="-2"/>
                <w:sz w:val="24"/>
              </w:rPr>
              <w:t> Methods</w:t>
            </w:r>
          </w:p>
        </w:tc>
        <w:tc>
          <w:tcPr>
            <w:tcW w:w="1231" w:type="dxa"/>
          </w:tcPr>
          <w:p>
            <w:pPr>
              <w:pStyle w:val="TableParagraph"/>
              <w:spacing w:line="266" w:lineRule="exact"/>
              <w:ind w:left="792"/>
              <w:rPr>
                <w:sz w:val="24"/>
              </w:rPr>
            </w:pPr>
            <w:r>
              <w:rPr>
                <w:spacing w:val="-5"/>
                <w:sz w:val="24"/>
              </w:rPr>
              <w:t>``</w:t>
            </w:r>
          </w:p>
        </w:tc>
        <w:tc>
          <w:tcPr>
            <w:tcW w:w="760" w:type="dxa"/>
          </w:tcPr>
          <w:p>
            <w:pPr>
              <w:pStyle w:val="TableParagraph"/>
              <w:rPr>
                <w:sz w:val="22"/>
              </w:rPr>
            </w:pPr>
          </w:p>
        </w:tc>
        <w:tc>
          <w:tcPr>
            <w:tcW w:w="529" w:type="dxa"/>
          </w:tcPr>
          <w:p>
            <w:pPr>
              <w:pStyle w:val="TableParagraph"/>
              <w:spacing w:line="266" w:lineRule="exact"/>
              <w:ind w:right="45"/>
              <w:jc w:val="right"/>
              <w:rPr>
                <w:sz w:val="24"/>
              </w:rPr>
            </w:pPr>
            <w:r>
              <w:rPr>
                <w:spacing w:val="-5"/>
                <w:sz w:val="24"/>
              </w:rPr>
              <w:t>43</w:t>
            </w:r>
          </w:p>
        </w:tc>
      </w:tr>
      <w:tr>
        <w:trPr>
          <w:trHeight w:val="551" w:hRule="atLeast"/>
        </w:trPr>
        <w:tc>
          <w:tcPr>
            <w:tcW w:w="5739" w:type="dxa"/>
          </w:tcPr>
          <w:p>
            <w:pPr>
              <w:pStyle w:val="TableParagraph"/>
              <w:tabs>
                <w:tab w:pos="769" w:val="left" w:leader="none"/>
              </w:tabs>
              <w:spacing w:before="133"/>
              <w:ind w:left="50"/>
              <w:rPr>
                <w:sz w:val="24"/>
              </w:rPr>
            </w:pPr>
            <w:r>
              <w:rPr>
                <w:spacing w:val="-5"/>
                <w:sz w:val="24"/>
              </w:rPr>
              <w:t>3.1</w:t>
            </w:r>
            <w:r>
              <w:rPr>
                <w:sz w:val="24"/>
              </w:rPr>
              <w:tab/>
              <w:t>Materials</w:t>
            </w:r>
            <w:r>
              <w:rPr>
                <w:spacing w:val="-2"/>
                <w:sz w:val="24"/>
              </w:rPr>
              <w:t> </w:t>
            </w:r>
            <w:r>
              <w:rPr>
                <w:spacing w:val="-4"/>
                <w:sz w:val="24"/>
              </w:rPr>
              <w:t>Used</w:t>
            </w:r>
          </w:p>
        </w:tc>
        <w:tc>
          <w:tcPr>
            <w:tcW w:w="1231" w:type="dxa"/>
          </w:tcPr>
          <w:p>
            <w:pPr>
              <w:pStyle w:val="TableParagraph"/>
              <w:rPr>
                <w:sz w:val="22"/>
              </w:rPr>
            </w:pPr>
          </w:p>
        </w:tc>
        <w:tc>
          <w:tcPr>
            <w:tcW w:w="760" w:type="dxa"/>
          </w:tcPr>
          <w:p>
            <w:pPr>
              <w:pStyle w:val="TableParagraph"/>
              <w:rPr>
                <w:sz w:val="22"/>
              </w:rPr>
            </w:pPr>
          </w:p>
        </w:tc>
        <w:tc>
          <w:tcPr>
            <w:tcW w:w="529" w:type="dxa"/>
          </w:tcPr>
          <w:p>
            <w:pPr>
              <w:pStyle w:val="TableParagraph"/>
              <w:rPr>
                <w:sz w:val="22"/>
              </w:rPr>
            </w:pPr>
          </w:p>
        </w:tc>
      </w:tr>
      <w:tr>
        <w:trPr>
          <w:trHeight w:val="552" w:hRule="atLeast"/>
        </w:trPr>
        <w:tc>
          <w:tcPr>
            <w:tcW w:w="5739" w:type="dxa"/>
          </w:tcPr>
          <w:p>
            <w:pPr>
              <w:pStyle w:val="TableParagraph"/>
              <w:spacing w:before="133"/>
              <w:ind w:left="769"/>
              <w:rPr>
                <w:sz w:val="24"/>
              </w:rPr>
            </w:pPr>
            <w:r>
              <w:rPr>
                <w:spacing w:val="-5"/>
                <w:sz w:val="24"/>
              </w:rPr>
              <w:t>44</w:t>
            </w:r>
          </w:p>
        </w:tc>
        <w:tc>
          <w:tcPr>
            <w:tcW w:w="1231" w:type="dxa"/>
          </w:tcPr>
          <w:p>
            <w:pPr>
              <w:pStyle w:val="TableParagraph"/>
              <w:rPr>
                <w:sz w:val="22"/>
              </w:rPr>
            </w:pPr>
          </w:p>
        </w:tc>
        <w:tc>
          <w:tcPr>
            <w:tcW w:w="760" w:type="dxa"/>
          </w:tcPr>
          <w:p>
            <w:pPr>
              <w:pStyle w:val="TableParagraph"/>
              <w:rPr>
                <w:sz w:val="22"/>
              </w:rPr>
            </w:pPr>
          </w:p>
        </w:tc>
        <w:tc>
          <w:tcPr>
            <w:tcW w:w="529" w:type="dxa"/>
          </w:tcPr>
          <w:p>
            <w:pPr>
              <w:pStyle w:val="TableParagraph"/>
              <w:rPr>
                <w:sz w:val="22"/>
              </w:rPr>
            </w:pPr>
          </w:p>
        </w:tc>
      </w:tr>
      <w:tr>
        <w:trPr>
          <w:trHeight w:val="552" w:hRule="atLeast"/>
        </w:trPr>
        <w:tc>
          <w:tcPr>
            <w:tcW w:w="5739" w:type="dxa"/>
          </w:tcPr>
          <w:p>
            <w:pPr>
              <w:pStyle w:val="TableParagraph"/>
              <w:tabs>
                <w:tab w:pos="769" w:val="left" w:leader="none"/>
              </w:tabs>
              <w:spacing w:before="133"/>
              <w:ind w:left="50"/>
              <w:rPr>
                <w:sz w:val="24"/>
              </w:rPr>
            </w:pPr>
            <w:r>
              <w:rPr>
                <w:spacing w:val="-2"/>
                <w:sz w:val="24"/>
              </w:rPr>
              <w:t>3.1.1</w:t>
            </w:r>
            <w:r>
              <w:rPr>
                <w:sz w:val="24"/>
              </w:rPr>
              <w:tab/>
              <w:t>Chemicals used</w:t>
            </w:r>
            <w:r>
              <w:rPr>
                <w:spacing w:val="-1"/>
                <w:sz w:val="24"/>
              </w:rPr>
              <w:t> </w:t>
            </w:r>
            <w:r>
              <w:rPr>
                <w:sz w:val="24"/>
              </w:rPr>
              <w:t>in</w:t>
            </w:r>
            <w:r>
              <w:rPr>
                <w:spacing w:val="-1"/>
                <w:sz w:val="24"/>
              </w:rPr>
              <w:t> </w:t>
            </w:r>
            <w:r>
              <w:rPr>
                <w:sz w:val="24"/>
              </w:rPr>
              <w:t>the</w:t>
            </w:r>
            <w:r>
              <w:rPr>
                <w:spacing w:val="-1"/>
                <w:sz w:val="24"/>
              </w:rPr>
              <w:t> </w:t>
            </w:r>
            <w:r>
              <w:rPr>
                <w:spacing w:val="-2"/>
                <w:sz w:val="24"/>
              </w:rPr>
              <w:t>study</w:t>
            </w:r>
          </w:p>
        </w:tc>
        <w:tc>
          <w:tcPr>
            <w:tcW w:w="1231" w:type="dxa"/>
          </w:tcPr>
          <w:p>
            <w:pPr>
              <w:pStyle w:val="TableParagraph"/>
              <w:rPr>
                <w:sz w:val="22"/>
              </w:rPr>
            </w:pPr>
          </w:p>
        </w:tc>
        <w:tc>
          <w:tcPr>
            <w:tcW w:w="760" w:type="dxa"/>
          </w:tcPr>
          <w:p>
            <w:pPr>
              <w:pStyle w:val="TableParagraph"/>
              <w:rPr>
                <w:sz w:val="22"/>
              </w:rPr>
            </w:pPr>
          </w:p>
        </w:tc>
        <w:tc>
          <w:tcPr>
            <w:tcW w:w="529" w:type="dxa"/>
          </w:tcPr>
          <w:p>
            <w:pPr>
              <w:pStyle w:val="TableParagraph"/>
              <w:spacing w:before="133"/>
              <w:ind w:right="45"/>
              <w:jc w:val="right"/>
              <w:rPr>
                <w:sz w:val="24"/>
              </w:rPr>
            </w:pPr>
            <w:r>
              <w:rPr>
                <w:spacing w:val="-5"/>
                <w:sz w:val="24"/>
              </w:rPr>
              <w:t>45</w:t>
            </w:r>
          </w:p>
        </w:tc>
      </w:tr>
      <w:tr>
        <w:trPr>
          <w:trHeight w:val="551" w:hRule="atLeast"/>
        </w:trPr>
        <w:tc>
          <w:tcPr>
            <w:tcW w:w="5739" w:type="dxa"/>
          </w:tcPr>
          <w:p>
            <w:pPr>
              <w:pStyle w:val="TableParagraph"/>
              <w:tabs>
                <w:tab w:pos="769" w:val="left" w:leader="none"/>
              </w:tabs>
              <w:spacing w:before="133"/>
              <w:ind w:left="50"/>
              <w:rPr>
                <w:sz w:val="24"/>
              </w:rPr>
            </w:pPr>
            <w:r>
              <w:rPr>
                <w:spacing w:val="-5"/>
                <w:sz w:val="24"/>
              </w:rPr>
              <w:t>3.2</w:t>
            </w:r>
            <w:r>
              <w:rPr>
                <w:sz w:val="24"/>
              </w:rPr>
              <w:tab/>
              <w:t>Sampling</w:t>
            </w:r>
            <w:r>
              <w:rPr>
                <w:spacing w:val="-3"/>
                <w:sz w:val="24"/>
              </w:rPr>
              <w:t> </w:t>
            </w:r>
            <w:r>
              <w:rPr>
                <w:sz w:val="24"/>
              </w:rPr>
              <w:t>and Sample</w:t>
            </w:r>
            <w:r>
              <w:rPr>
                <w:spacing w:val="-2"/>
                <w:sz w:val="24"/>
              </w:rPr>
              <w:t> Preparation</w:t>
            </w:r>
          </w:p>
        </w:tc>
        <w:tc>
          <w:tcPr>
            <w:tcW w:w="1231" w:type="dxa"/>
          </w:tcPr>
          <w:p>
            <w:pPr>
              <w:pStyle w:val="TableParagraph"/>
              <w:rPr>
                <w:sz w:val="22"/>
              </w:rPr>
            </w:pPr>
          </w:p>
        </w:tc>
        <w:tc>
          <w:tcPr>
            <w:tcW w:w="760" w:type="dxa"/>
          </w:tcPr>
          <w:p>
            <w:pPr>
              <w:pStyle w:val="TableParagraph"/>
              <w:rPr>
                <w:sz w:val="22"/>
              </w:rPr>
            </w:pPr>
          </w:p>
        </w:tc>
        <w:tc>
          <w:tcPr>
            <w:tcW w:w="529" w:type="dxa"/>
          </w:tcPr>
          <w:p>
            <w:pPr>
              <w:pStyle w:val="TableParagraph"/>
              <w:spacing w:before="133"/>
              <w:ind w:right="45"/>
              <w:jc w:val="right"/>
              <w:rPr>
                <w:sz w:val="24"/>
              </w:rPr>
            </w:pPr>
            <w:r>
              <w:rPr>
                <w:spacing w:val="-5"/>
                <w:sz w:val="24"/>
              </w:rPr>
              <w:t>46</w:t>
            </w:r>
          </w:p>
        </w:tc>
      </w:tr>
      <w:tr>
        <w:trPr>
          <w:trHeight w:val="552" w:hRule="atLeast"/>
        </w:trPr>
        <w:tc>
          <w:tcPr>
            <w:tcW w:w="5739" w:type="dxa"/>
          </w:tcPr>
          <w:p>
            <w:pPr>
              <w:pStyle w:val="TableParagraph"/>
              <w:tabs>
                <w:tab w:pos="769" w:val="left" w:leader="none"/>
              </w:tabs>
              <w:spacing w:before="133"/>
              <w:ind w:left="50"/>
              <w:rPr>
                <w:sz w:val="24"/>
              </w:rPr>
            </w:pPr>
            <w:r>
              <w:rPr>
                <w:spacing w:val="-5"/>
                <w:sz w:val="24"/>
              </w:rPr>
              <w:t>3.3</w:t>
            </w:r>
            <w:r>
              <w:rPr>
                <w:sz w:val="24"/>
              </w:rPr>
              <w:tab/>
            </w:r>
            <w:r>
              <w:rPr>
                <w:spacing w:val="-2"/>
                <w:sz w:val="24"/>
              </w:rPr>
              <w:t>Methods</w:t>
            </w:r>
          </w:p>
        </w:tc>
        <w:tc>
          <w:tcPr>
            <w:tcW w:w="1231" w:type="dxa"/>
          </w:tcPr>
          <w:p>
            <w:pPr>
              <w:pStyle w:val="TableParagraph"/>
              <w:rPr>
                <w:sz w:val="22"/>
              </w:rPr>
            </w:pPr>
          </w:p>
        </w:tc>
        <w:tc>
          <w:tcPr>
            <w:tcW w:w="760" w:type="dxa"/>
          </w:tcPr>
          <w:p>
            <w:pPr>
              <w:pStyle w:val="TableParagraph"/>
              <w:rPr>
                <w:sz w:val="22"/>
              </w:rPr>
            </w:pPr>
          </w:p>
        </w:tc>
        <w:tc>
          <w:tcPr>
            <w:tcW w:w="529" w:type="dxa"/>
          </w:tcPr>
          <w:p>
            <w:pPr>
              <w:pStyle w:val="TableParagraph"/>
              <w:spacing w:before="133"/>
              <w:ind w:right="45"/>
              <w:jc w:val="right"/>
              <w:rPr>
                <w:sz w:val="24"/>
              </w:rPr>
            </w:pPr>
            <w:r>
              <w:rPr>
                <w:spacing w:val="-5"/>
                <w:sz w:val="24"/>
              </w:rPr>
              <w:t>47</w:t>
            </w:r>
          </w:p>
        </w:tc>
      </w:tr>
      <w:tr>
        <w:trPr>
          <w:trHeight w:val="552" w:hRule="atLeast"/>
        </w:trPr>
        <w:tc>
          <w:tcPr>
            <w:tcW w:w="5739" w:type="dxa"/>
          </w:tcPr>
          <w:p>
            <w:pPr>
              <w:pStyle w:val="TableParagraph"/>
              <w:tabs>
                <w:tab w:pos="769" w:val="left" w:leader="none"/>
              </w:tabs>
              <w:spacing w:before="133"/>
              <w:ind w:left="50"/>
              <w:rPr>
                <w:sz w:val="24"/>
              </w:rPr>
            </w:pPr>
            <w:r>
              <w:rPr>
                <w:spacing w:val="-2"/>
                <w:sz w:val="24"/>
              </w:rPr>
              <w:t>3.3.1</w:t>
            </w:r>
            <w:r>
              <w:rPr>
                <w:sz w:val="24"/>
              </w:rPr>
              <w:tab/>
              <w:t>Wet </w:t>
            </w:r>
            <w:r>
              <w:rPr>
                <w:spacing w:val="-2"/>
                <w:sz w:val="24"/>
              </w:rPr>
              <w:t>digestion</w:t>
            </w:r>
          </w:p>
        </w:tc>
        <w:tc>
          <w:tcPr>
            <w:tcW w:w="1231" w:type="dxa"/>
          </w:tcPr>
          <w:p>
            <w:pPr>
              <w:pStyle w:val="TableParagraph"/>
              <w:rPr>
                <w:sz w:val="22"/>
              </w:rPr>
            </w:pPr>
          </w:p>
        </w:tc>
        <w:tc>
          <w:tcPr>
            <w:tcW w:w="760" w:type="dxa"/>
          </w:tcPr>
          <w:p>
            <w:pPr>
              <w:pStyle w:val="TableParagraph"/>
              <w:rPr>
                <w:sz w:val="22"/>
              </w:rPr>
            </w:pPr>
          </w:p>
        </w:tc>
        <w:tc>
          <w:tcPr>
            <w:tcW w:w="529" w:type="dxa"/>
          </w:tcPr>
          <w:p>
            <w:pPr>
              <w:pStyle w:val="TableParagraph"/>
              <w:spacing w:before="133"/>
              <w:ind w:right="45"/>
              <w:jc w:val="right"/>
              <w:rPr>
                <w:sz w:val="24"/>
              </w:rPr>
            </w:pPr>
            <w:r>
              <w:rPr>
                <w:spacing w:val="-5"/>
                <w:sz w:val="24"/>
              </w:rPr>
              <w:t>47</w:t>
            </w:r>
          </w:p>
        </w:tc>
      </w:tr>
      <w:tr>
        <w:trPr>
          <w:trHeight w:val="551" w:hRule="atLeast"/>
        </w:trPr>
        <w:tc>
          <w:tcPr>
            <w:tcW w:w="5739" w:type="dxa"/>
          </w:tcPr>
          <w:p>
            <w:pPr>
              <w:pStyle w:val="TableParagraph"/>
              <w:tabs>
                <w:tab w:pos="769" w:val="left" w:leader="none"/>
              </w:tabs>
              <w:spacing w:before="133"/>
              <w:ind w:left="50"/>
              <w:rPr>
                <w:sz w:val="24"/>
              </w:rPr>
            </w:pPr>
            <w:r>
              <w:rPr>
                <w:spacing w:val="-5"/>
                <w:sz w:val="24"/>
              </w:rPr>
              <w:t>3.4</w:t>
            </w:r>
            <w:r>
              <w:rPr>
                <w:sz w:val="24"/>
              </w:rPr>
              <w:tab/>
              <w:t>Instrumental</w:t>
            </w:r>
            <w:r>
              <w:rPr>
                <w:spacing w:val="-2"/>
                <w:sz w:val="24"/>
              </w:rPr>
              <w:t> Analysis</w:t>
            </w:r>
          </w:p>
        </w:tc>
        <w:tc>
          <w:tcPr>
            <w:tcW w:w="1231" w:type="dxa"/>
          </w:tcPr>
          <w:p>
            <w:pPr>
              <w:pStyle w:val="TableParagraph"/>
              <w:rPr>
                <w:sz w:val="22"/>
              </w:rPr>
            </w:pPr>
          </w:p>
        </w:tc>
        <w:tc>
          <w:tcPr>
            <w:tcW w:w="760" w:type="dxa"/>
          </w:tcPr>
          <w:p>
            <w:pPr>
              <w:pStyle w:val="TableParagraph"/>
              <w:spacing w:before="133"/>
              <w:ind w:left="43"/>
              <w:jc w:val="center"/>
              <w:rPr>
                <w:sz w:val="24"/>
              </w:rPr>
            </w:pPr>
            <w:r>
              <w:rPr>
                <w:spacing w:val="-5"/>
                <w:sz w:val="24"/>
              </w:rPr>
              <w:t>47</w:t>
            </w:r>
          </w:p>
        </w:tc>
        <w:tc>
          <w:tcPr>
            <w:tcW w:w="529" w:type="dxa"/>
          </w:tcPr>
          <w:p>
            <w:pPr>
              <w:pStyle w:val="TableParagraph"/>
              <w:rPr>
                <w:sz w:val="22"/>
              </w:rPr>
            </w:pPr>
          </w:p>
        </w:tc>
      </w:tr>
      <w:tr>
        <w:trPr>
          <w:trHeight w:val="552" w:hRule="atLeast"/>
        </w:trPr>
        <w:tc>
          <w:tcPr>
            <w:tcW w:w="5739" w:type="dxa"/>
          </w:tcPr>
          <w:p>
            <w:pPr>
              <w:pStyle w:val="TableParagraph"/>
              <w:tabs>
                <w:tab w:pos="769" w:val="left" w:leader="none"/>
              </w:tabs>
              <w:spacing w:before="133"/>
              <w:ind w:left="50"/>
              <w:rPr>
                <w:sz w:val="24"/>
              </w:rPr>
            </w:pPr>
            <w:r>
              <w:rPr>
                <w:spacing w:val="-2"/>
                <w:sz w:val="24"/>
              </w:rPr>
              <w:t>3.4.1</w:t>
            </w:r>
            <w:r>
              <w:rPr>
                <w:sz w:val="24"/>
              </w:rPr>
              <w:tab/>
              <w:t>Flame</w:t>
            </w:r>
            <w:r>
              <w:rPr>
                <w:spacing w:val="-3"/>
                <w:sz w:val="24"/>
              </w:rPr>
              <w:t> </w:t>
            </w:r>
            <w:r>
              <w:rPr>
                <w:sz w:val="24"/>
              </w:rPr>
              <w:t>emission</w:t>
            </w:r>
            <w:r>
              <w:rPr>
                <w:spacing w:val="-1"/>
                <w:sz w:val="24"/>
              </w:rPr>
              <w:t> </w:t>
            </w:r>
            <w:r>
              <w:rPr>
                <w:spacing w:val="-2"/>
                <w:sz w:val="24"/>
              </w:rPr>
              <w:t>spectroscopy</w:t>
            </w:r>
          </w:p>
        </w:tc>
        <w:tc>
          <w:tcPr>
            <w:tcW w:w="1231" w:type="dxa"/>
          </w:tcPr>
          <w:p>
            <w:pPr>
              <w:pStyle w:val="TableParagraph"/>
              <w:rPr>
                <w:sz w:val="22"/>
              </w:rPr>
            </w:pPr>
          </w:p>
        </w:tc>
        <w:tc>
          <w:tcPr>
            <w:tcW w:w="760" w:type="dxa"/>
          </w:tcPr>
          <w:p>
            <w:pPr>
              <w:pStyle w:val="TableParagraph"/>
              <w:spacing w:before="133"/>
              <w:ind w:left="43"/>
              <w:jc w:val="center"/>
              <w:rPr>
                <w:sz w:val="24"/>
              </w:rPr>
            </w:pPr>
            <w:r>
              <w:rPr>
                <w:spacing w:val="-5"/>
                <w:sz w:val="24"/>
              </w:rPr>
              <w:t>47</w:t>
            </w:r>
          </w:p>
        </w:tc>
        <w:tc>
          <w:tcPr>
            <w:tcW w:w="529" w:type="dxa"/>
          </w:tcPr>
          <w:p>
            <w:pPr>
              <w:pStyle w:val="TableParagraph"/>
              <w:rPr>
                <w:sz w:val="22"/>
              </w:rPr>
            </w:pPr>
          </w:p>
        </w:tc>
      </w:tr>
      <w:tr>
        <w:trPr>
          <w:trHeight w:val="552" w:hRule="atLeast"/>
        </w:trPr>
        <w:tc>
          <w:tcPr>
            <w:tcW w:w="5739" w:type="dxa"/>
          </w:tcPr>
          <w:p>
            <w:pPr>
              <w:pStyle w:val="TableParagraph"/>
              <w:tabs>
                <w:tab w:pos="769" w:val="left" w:leader="none"/>
              </w:tabs>
              <w:spacing w:before="133"/>
              <w:ind w:left="50"/>
              <w:rPr>
                <w:sz w:val="24"/>
              </w:rPr>
            </w:pPr>
            <w:r>
              <w:rPr>
                <w:spacing w:val="-2"/>
                <w:sz w:val="24"/>
              </w:rPr>
              <w:t>3.4.2</w:t>
            </w:r>
            <w:r>
              <w:rPr>
                <w:sz w:val="24"/>
              </w:rPr>
              <w:tab/>
              <w:t>Atomic</w:t>
            </w:r>
            <w:r>
              <w:rPr>
                <w:spacing w:val="-1"/>
                <w:sz w:val="24"/>
              </w:rPr>
              <w:t> </w:t>
            </w:r>
            <w:r>
              <w:rPr>
                <w:sz w:val="24"/>
              </w:rPr>
              <w:t>absorption </w:t>
            </w:r>
            <w:r>
              <w:rPr>
                <w:spacing w:val="-2"/>
                <w:sz w:val="24"/>
              </w:rPr>
              <w:t>spectroscopy</w:t>
            </w:r>
          </w:p>
        </w:tc>
        <w:tc>
          <w:tcPr>
            <w:tcW w:w="1231" w:type="dxa"/>
          </w:tcPr>
          <w:p>
            <w:pPr>
              <w:pStyle w:val="TableParagraph"/>
              <w:rPr>
                <w:sz w:val="22"/>
              </w:rPr>
            </w:pPr>
          </w:p>
        </w:tc>
        <w:tc>
          <w:tcPr>
            <w:tcW w:w="760" w:type="dxa"/>
          </w:tcPr>
          <w:p>
            <w:pPr>
              <w:pStyle w:val="TableParagraph"/>
              <w:rPr>
                <w:sz w:val="22"/>
              </w:rPr>
            </w:pPr>
          </w:p>
        </w:tc>
        <w:tc>
          <w:tcPr>
            <w:tcW w:w="529" w:type="dxa"/>
          </w:tcPr>
          <w:p>
            <w:pPr>
              <w:pStyle w:val="TableParagraph"/>
              <w:spacing w:before="133"/>
              <w:ind w:right="45"/>
              <w:jc w:val="right"/>
              <w:rPr>
                <w:sz w:val="24"/>
              </w:rPr>
            </w:pPr>
            <w:r>
              <w:rPr>
                <w:spacing w:val="-5"/>
                <w:sz w:val="24"/>
              </w:rPr>
              <w:t>48</w:t>
            </w:r>
          </w:p>
        </w:tc>
      </w:tr>
      <w:tr>
        <w:trPr>
          <w:trHeight w:val="551" w:hRule="atLeast"/>
        </w:trPr>
        <w:tc>
          <w:tcPr>
            <w:tcW w:w="5739" w:type="dxa"/>
          </w:tcPr>
          <w:p>
            <w:pPr>
              <w:pStyle w:val="TableParagraph"/>
              <w:tabs>
                <w:tab w:pos="901" w:val="left" w:leader="none"/>
              </w:tabs>
              <w:spacing w:before="133"/>
              <w:ind w:left="50"/>
              <w:rPr>
                <w:sz w:val="24"/>
              </w:rPr>
            </w:pPr>
            <w:r>
              <w:rPr>
                <w:spacing w:val="-2"/>
                <w:sz w:val="24"/>
              </w:rPr>
              <w:t>3.4.3</w:t>
            </w:r>
            <w:r>
              <w:rPr>
                <w:sz w:val="24"/>
              </w:rPr>
              <w:tab/>
              <w:t>Preparation</w:t>
            </w:r>
            <w:r>
              <w:rPr>
                <w:spacing w:val="-3"/>
                <w:sz w:val="24"/>
              </w:rPr>
              <w:t> </w:t>
            </w:r>
            <w:r>
              <w:rPr>
                <w:sz w:val="24"/>
              </w:rPr>
              <w:t>of</w:t>
            </w:r>
            <w:r>
              <w:rPr>
                <w:spacing w:val="-2"/>
                <w:sz w:val="24"/>
              </w:rPr>
              <w:t> standard</w:t>
            </w:r>
          </w:p>
        </w:tc>
        <w:tc>
          <w:tcPr>
            <w:tcW w:w="1231" w:type="dxa"/>
          </w:tcPr>
          <w:p>
            <w:pPr>
              <w:pStyle w:val="TableParagraph"/>
              <w:rPr>
                <w:sz w:val="22"/>
              </w:rPr>
            </w:pPr>
          </w:p>
        </w:tc>
        <w:tc>
          <w:tcPr>
            <w:tcW w:w="760" w:type="dxa"/>
          </w:tcPr>
          <w:p>
            <w:pPr>
              <w:pStyle w:val="TableParagraph"/>
              <w:rPr>
                <w:sz w:val="22"/>
              </w:rPr>
            </w:pPr>
          </w:p>
        </w:tc>
        <w:tc>
          <w:tcPr>
            <w:tcW w:w="529" w:type="dxa"/>
          </w:tcPr>
          <w:p>
            <w:pPr>
              <w:pStyle w:val="TableParagraph"/>
              <w:spacing w:before="133"/>
              <w:ind w:right="45"/>
              <w:jc w:val="right"/>
              <w:rPr>
                <w:sz w:val="24"/>
              </w:rPr>
            </w:pPr>
            <w:r>
              <w:rPr>
                <w:spacing w:val="-5"/>
                <w:sz w:val="24"/>
              </w:rPr>
              <w:t>48</w:t>
            </w:r>
          </w:p>
        </w:tc>
      </w:tr>
      <w:tr>
        <w:trPr>
          <w:trHeight w:val="552" w:hRule="atLeast"/>
        </w:trPr>
        <w:tc>
          <w:tcPr>
            <w:tcW w:w="5739" w:type="dxa"/>
          </w:tcPr>
          <w:p>
            <w:pPr>
              <w:pStyle w:val="TableParagraph"/>
              <w:tabs>
                <w:tab w:pos="901" w:val="left" w:leader="none"/>
              </w:tabs>
              <w:spacing w:before="133"/>
              <w:ind w:left="50"/>
              <w:rPr>
                <w:sz w:val="24"/>
              </w:rPr>
            </w:pPr>
            <w:r>
              <w:rPr>
                <w:spacing w:val="-2"/>
                <w:sz w:val="24"/>
              </w:rPr>
              <w:t>3.4.4</w:t>
            </w:r>
            <w:r>
              <w:rPr>
                <w:sz w:val="24"/>
              </w:rPr>
              <w:tab/>
            </w:r>
            <w:r>
              <w:rPr>
                <w:spacing w:val="-2"/>
                <w:sz w:val="24"/>
              </w:rPr>
              <w:t>Calibration</w:t>
            </w:r>
          </w:p>
        </w:tc>
        <w:tc>
          <w:tcPr>
            <w:tcW w:w="1231" w:type="dxa"/>
          </w:tcPr>
          <w:p>
            <w:pPr>
              <w:pStyle w:val="TableParagraph"/>
              <w:rPr>
                <w:sz w:val="22"/>
              </w:rPr>
            </w:pPr>
          </w:p>
        </w:tc>
        <w:tc>
          <w:tcPr>
            <w:tcW w:w="760" w:type="dxa"/>
          </w:tcPr>
          <w:p>
            <w:pPr>
              <w:pStyle w:val="TableParagraph"/>
              <w:rPr>
                <w:sz w:val="22"/>
              </w:rPr>
            </w:pPr>
          </w:p>
        </w:tc>
        <w:tc>
          <w:tcPr>
            <w:tcW w:w="529" w:type="dxa"/>
          </w:tcPr>
          <w:p>
            <w:pPr>
              <w:pStyle w:val="TableParagraph"/>
              <w:spacing w:before="133"/>
              <w:ind w:right="45"/>
              <w:jc w:val="right"/>
              <w:rPr>
                <w:sz w:val="24"/>
              </w:rPr>
            </w:pPr>
            <w:r>
              <w:rPr>
                <w:spacing w:val="-5"/>
                <w:sz w:val="24"/>
              </w:rPr>
              <w:t>49</w:t>
            </w:r>
          </w:p>
        </w:tc>
      </w:tr>
      <w:tr>
        <w:trPr>
          <w:trHeight w:val="551" w:hRule="atLeast"/>
        </w:trPr>
        <w:tc>
          <w:tcPr>
            <w:tcW w:w="5739" w:type="dxa"/>
          </w:tcPr>
          <w:p>
            <w:pPr>
              <w:pStyle w:val="TableParagraph"/>
              <w:tabs>
                <w:tab w:pos="901" w:val="left" w:leader="none"/>
              </w:tabs>
              <w:spacing w:before="133"/>
              <w:ind w:left="50"/>
              <w:rPr>
                <w:sz w:val="24"/>
              </w:rPr>
            </w:pPr>
            <w:r>
              <w:rPr>
                <w:spacing w:val="-2"/>
                <w:sz w:val="24"/>
              </w:rPr>
              <w:t>3.4.5</w:t>
            </w:r>
            <w:r>
              <w:rPr>
                <w:sz w:val="24"/>
              </w:rPr>
              <w:tab/>
              <w:t>Colorimetric</w:t>
            </w:r>
            <w:r>
              <w:rPr>
                <w:spacing w:val="-2"/>
                <w:sz w:val="24"/>
              </w:rPr>
              <w:t> </w:t>
            </w:r>
            <w:r>
              <w:rPr>
                <w:sz w:val="24"/>
              </w:rPr>
              <w:t>determination</w:t>
            </w:r>
            <w:r>
              <w:rPr>
                <w:spacing w:val="-2"/>
                <w:sz w:val="24"/>
              </w:rPr>
              <w:t> </w:t>
            </w:r>
            <w:r>
              <w:rPr>
                <w:sz w:val="24"/>
              </w:rPr>
              <w:t>of</w:t>
            </w:r>
            <w:r>
              <w:rPr>
                <w:spacing w:val="-1"/>
                <w:sz w:val="24"/>
              </w:rPr>
              <w:t> </w:t>
            </w:r>
            <w:r>
              <w:rPr>
                <w:spacing w:val="-2"/>
                <w:sz w:val="24"/>
              </w:rPr>
              <w:t>phosphorus</w:t>
            </w:r>
          </w:p>
        </w:tc>
        <w:tc>
          <w:tcPr>
            <w:tcW w:w="1231" w:type="dxa"/>
          </w:tcPr>
          <w:p>
            <w:pPr>
              <w:pStyle w:val="TableParagraph"/>
              <w:rPr>
                <w:sz w:val="22"/>
              </w:rPr>
            </w:pPr>
          </w:p>
        </w:tc>
        <w:tc>
          <w:tcPr>
            <w:tcW w:w="760" w:type="dxa"/>
          </w:tcPr>
          <w:p>
            <w:pPr>
              <w:pStyle w:val="TableParagraph"/>
              <w:rPr>
                <w:sz w:val="22"/>
              </w:rPr>
            </w:pPr>
          </w:p>
        </w:tc>
        <w:tc>
          <w:tcPr>
            <w:tcW w:w="529" w:type="dxa"/>
          </w:tcPr>
          <w:p>
            <w:pPr>
              <w:pStyle w:val="TableParagraph"/>
              <w:spacing w:before="133"/>
              <w:ind w:right="45"/>
              <w:jc w:val="right"/>
              <w:rPr>
                <w:sz w:val="24"/>
              </w:rPr>
            </w:pPr>
            <w:r>
              <w:rPr>
                <w:spacing w:val="-5"/>
                <w:sz w:val="24"/>
              </w:rPr>
              <w:t>49</w:t>
            </w:r>
          </w:p>
        </w:tc>
      </w:tr>
      <w:tr>
        <w:trPr>
          <w:trHeight w:val="408" w:hRule="atLeast"/>
        </w:trPr>
        <w:tc>
          <w:tcPr>
            <w:tcW w:w="5739" w:type="dxa"/>
          </w:tcPr>
          <w:p>
            <w:pPr>
              <w:pStyle w:val="TableParagraph"/>
              <w:tabs>
                <w:tab w:pos="901" w:val="left" w:leader="none"/>
              </w:tabs>
              <w:spacing w:line="256" w:lineRule="exact" w:before="133"/>
              <w:ind w:left="50"/>
              <w:rPr>
                <w:sz w:val="24"/>
              </w:rPr>
            </w:pPr>
            <w:r>
              <w:rPr>
                <w:spacing w:val="-5"/>
                <w:sz w:val="24"/>
              </w:rPr>
              <w:t>3.5</w:t>
            </w:r>
            <w:r>
              <w:rPr>
                <w:sz w:val="24"/>
              </w:rPr>
              <w:tab/>
              <w:t>Proximate</w:t>
            </w:r>
            <w:r>
              <w:rPr>
                <w:spacing w:val="1"/>
                <w:sz w:val="24"/>
              </w:rPr>
              <w:t> </w:t>
            </w:r>
            <w:r>
              <w:rPr>
                <w:spacing w:val="-2"/>
                <w:sz w:val="24"/>
              </w:rPr>
              <w:t>Composition</w:t>
            </w:r>
          </w:p>
        </w:tc>
        <w:tc>
          <w:tcPr>
            <w:tcW w:w="1231" w:type="dxa"/>
          </w:tcPr>
          <w:p>
            <w:pPr>
              <w:pStyle w:val="TableParagraph"/>
              <w:rPr>
                <w:sz w:val="22"/>
              </w:rPr>
            </w:pPr>
          </w:p>
        </w:tc>
        <w:tc>
          <w:tcPr>
            <w:tcW w:w="760" w:type="dxa"/>
          </w:tcPr>
          <w:p>
            <w:pPr>
              <w:pStyle w:val="TableParagraph"/>
              <w:rPr>
                <w:sz w:val="22"/>
              </w:rPr>
            </w:pPr>
          </w:p>
        </w:tc>
        <w:tc>
          <w:tcPr>
            <w:tcW w:w="529" w:type="dxa"/>
          </w:tcPr>
          <w:p>
            <w:pPr>
              <w:pStyle w:val="TableParagraph"/>
              <w:spacing w:line="256" w:lineRule="exact" w:before="133"/>
              <w:ind w:right="45"/>
              <w:jc w:val="right"/>
              <w:rPr>
                <w:sz w:val="24"/>
              </w:rPr>
            </w:pPr>
            <w:r>
              <w:rPr>
                <w:spacing w:val="-5"/>
                <w:sz w:val="24"/>
              </w:rPr>
              <w:t>50</w:t>
            </w:r>
          </w:p>
        </w:tc>
      </w:tr>
    </w:tbl>
    <w:p>
      <w:pPr>
        <w:spacing w:after="0" w:line="256" w:lineRule="exact"/>
        <w:jc w:val="right"/>
        <w:rPr>
          <w:sz w:val="24"/>
        </w:rPr>
        <w:sectPr>
          <w:pgSz w:w="12240" w:h="15840"/>
          <w:pgMar w:header="0" w:footer="1015" w:top="1820" w:bottom="1200" w:left="1300" w:right="760"/>
        </w:sectPr>
      </w:pPr>
    </w:p>
    <w:p>
      <w:pPr>
        <w:pStyle w:val="ListParagraph"/>
        <w:numPr>
          <w:ilvl w:val="2"/>
          <w:numId w:val="5"/>
        </w:numPr>
        <w:tabs>
          <w:tab w:pos="1537" w:val="left" w:leader="none"/>
          <w:tab w:pos="8846" w:val="right" w:leader="none"/>
        </w:tabs>
        <w:spacing w:line="240" w:lineRule="auto" w:before="70" w:after="0"/>
        <w:ind w:left="1537" w:right="0" w:hanging="852"/>
        <w:jc w:val="left"/>
        <w:rPr>
          <w:sz w:val="24"/>
        </w:rPr>
      </w:pPr>
      <w:hyperlink w:history="true" w:anchor="_TOC_250012">
        <w:r>
          <w:rPr>
            <w:sz w:val="24"/>
          </w:rPr>
          <w:t>Total moisture</w:t>
        </w:r>
        <w:r>
          <w:rPr>
            <w:spacing w:val="-2"/>
            <w:sz w:val="24"/>
          </w:rPr>
          <w:t> content</w:t>
        </w:r>
        <w:r>
          <w:rPr>
            <w:sz w:val="24"/>
          </w:rPr>
          <w:tab/>
        </w:r>
        <w:r>
          <w:rPr>
            <w:spacing w:val="-5"/>
            <w:sz w:val="24"/>
          </w:rPr>
          <w:t>50</w:t>
        </w:r>
      </w:hyperlink>
    </w:p>
    <w:p>
      <w:pPr>
        <w:pStyle w:val="ListParagraph"/>
        <w:numPr>
          <w:ilvl w:val="2"/>
          <w:numId w:val="5"/>
        </w:numPr>
        <w:tabs>
          <w:tab w:pos="1537" w:val="left" w:leader="none"/>
          <w:tab w:pos="8846" w:val="right" w:leader="none"/>
        </w:tabs>
        <w:spacing w:line="240" w:lineRule="auto" w:before="276" w:after="0"/>
        <w:ind w:left="1537" w:right="0" w:hanging="852"/>
        <w:jc w:val="left"/>
        <w:rPr>
          <w:sz w:val="24"/>
        </w:rPr>
      </w:pPr>
      <w:hyperlink w:history="true" w:anchor="_TOC_250011">
        <w:r>
          <w:rPr>
            <w:sz w:val="24"/>
          </w:rPr>
          <w:t>Determination</w:t>
        </w:r>
        <w:r>
          <w:rPr>
            <w:spacing w:val="-2"/>
            <w:sz w:val="24"/>
          </w:rPr>
          <w:t> </w:t>
        </w:r>
        <w:r>
          <w:rPr>
            <w:sz w:val="24"/>
          </w:rPr>
          <w:t>of</w:t>
        </w:r>
        <w:r>
          <w:rPr>
            <w:spacing w:val="-3"/>
            <w:sz w:val="24"/>
          </w:rPr>
          <w:t> </w:t>
        </w:r>
        <w:r>
          <w:rPr>
            <w:sz w:val="24"/>
          </w:rPr>
          <w:t>Ash </w:t>
        </w:r>
        <w:r>
          <w:rPr>
            <w:spacing w:val="-2"/>
            <w:sz w:val="24"/>
          </w:rPr>
          <w:t>content</w:t>
        </w:r>
        <w:r>
          <w:rPr>
            <w:sz w:val="24"/>
          </w:rPr>
          <w:tab/>
        </w:r>
        <w:r>
          <w:rPr>
            <w:spacing w:val="-5"/>
            <w:sz w:val="24"/>
          </w:rPr>
          <w:t>50</w:t>
        </w:r>
      </w:hyperlink>
    </w:p>
    <w:p>
      <w:pPr>
        <w:pStyle w:val="ListParagraph"/>
        <w:numPr>
          <w:ilvl w:val="2"/>
          <w:numId w:val="5"/>
        </w:numPr>
        <w:tabs>
          <w:tab w:pos="1537" w:val="left" w:leader="none"/>
          <w:tab w:pos="8846" w:val="right" w:leader="none"/>
        </w:tabs>
        <w:spacing w:line="240" w:lineRule="auto" w:before="276" w:after="0"/>
        <w:ind w:left="1537" w:right="0" w:hanging="852"/>
        <w:jc w:val="left"/>
        <w:rPr>
          <w:sz w:val="24"/>
        </w:rPr>
      </w:pPr>
      <w:hyperlink w:history="true" w:anchor="_TOC_250010">
        <w:r>
          <w:rPr>
            <w:sz w:val="24"/>
          </w:rPr>
          <w:t>Determination</w:t>
        </w:r>
        <w:r>
          <w:rPr>
            <w:spacing w:val="-2"/>
            <w:sz w:val="24"/>
          </w:rPr>
          <w:t> </w:t>
        </w:r>
        <w:r>
          <w:rPr>
            <w:sz w:val="24"/>
          </w:rPr>
          <w:t>of</w:t>
        </w:r>
        <w:r>
          <w:rPr>
            <w:spacing w:val="-1"/>
            <w:sz w:val="24"/>
          </w:rPr>
          <w:t> </w:t>
        </w:r>
        <w:r>
          <w:rPr>
            <w:sz w:val="24"/>
          </w:rPr>
          <w:t>crude</w:t>
        </w:r>
        <w:r>
          <w:rPr>
            <w:spacing w:val="-3"/>
            <w:sz w:val="24"/>
          </w:rPr>
          <w:t> </w:t>
        </w:r>
        <w:r>
          <w:rPr>
            <w:spacing w:val="-2"/>
            <w:sz w:val="24"/>
          </w:rPr>
          <w:t>protein</w:t>
        </w:r>
        <w:r>
          <w:rPr>
            <w:sz w:val="24"/>
          </w:rPr>
          <w:tab/>
        </w:r>
        <w:r>
          <w:rPr>
            <w:spacing w:val="-5"/>
            <w:sz w:val="24"/>
          </w:rPr>
          <w:t>51</w:t>
        </w:r>
      </w:hyperlink>
    </w:p>
    <w:p>
      <w:pPr>
        <w:pStyle w:val="ListParagraph"/>
        <w:numPr>
          <w:ilvl w:val="2"/>
          <w:numId w:val="5"/>
        </w:numPr>
        <w:tabs>
          <w:tab w:pos="1537" w:val="left" w:leader="none"/>
        </w:tabs>
        <w:spacing w:line="480" w:lineRule="auto" w:before="277" w:after="0"/>
        <w:ind w:left="1537" w:right="5889" w:hanging="852"/>
        <w:jc w:val="left"/>
        <w:rPr>
          <w:sz w:val="24"/>
        </w:rPr>
      </w:pPr>
      <w:r>
        <w:rPr>
          <w:sz w:val="24"/>
        </w:rPr>
        <w:t>Determination</w:t>
      </w:r>
      <w:r>
        <w:rPr>
          <w:spacing w:val="-13"/>
          <w:sz w:val="24"/>
        </w:rPr>
        <w:t> </w:t>
      </w:r>
      <w:r>
        <w:rPr>
          <w:sz w:val="24"/>
        </w:rPr>
        <w:t>of</w:t>
      </w:r>
      <w:r>
        <w:rPr>
          <w:spacing w:val="-13"/>
          <w:sz w:val="24"/>
        </w:rPr>
        <w:t> </w:t>
      </w:r>
      <w:r>
        <w:rPr>
          <w:sz w:val="24"/>
        </w:rPr>
        <w:t>crude</w:t>
      </w:r>
      <w:r>
        <w:rPr>
          <w:spacing w:val="-14"/>
          <w:sz w:val="24"/>
        </w:rPr>
        <w:t> </w:t>
      </w:r>
      <w:r>
        <w:rPr>
          <w:sz w:val="24"/>
        </w:rPr>
        <w:t>fiber </w:t>
      </w:r>
      <w:r>
        <w:rPr>
          <w:spacing w:val="-6"/>
          <w:sz w:val="24"/>
        </w:rPr>
        <w:t>52</w:t>
      </w:r>
    </w:p>
    <w:p>
      <w:pPr>
        <w:pStyle w:val="ListParagraph"/>
        <w:numPr>
          <w:ilvl w:val="2"/>
          <w:numId w:val="5"/>
        </w:numPr>
        <w:tabs>
          <w:tab w:pos="1537" w:val="left" w:leader="none"/>
          <w:tab w:pos="8846" w:val="right" w:leader="none"/>
        </w:tabs>
        <w:spacing w:line="240" w:lineRule="auto" w:before="0" w:after="0"/>
        <w:ind w:left="1537" w:right="0" w:hanging="852"/>
        <w:jc w:val="left"/>
        <w:rPr>
          <w:sz w:val="24"/>
        </w:rPr>
      </w:pPr>
      <w:r>
        <w:rPr>
          <w:sz w:val="24"/>
        </w:rPr>
        <w:t>Determination</w:t>
      </w:r>
      <w:r>
        <w:rPr>
          <w:spacing w:val="-3"/>
          <w:sz w:val="24"/>
        </w:rPr>
        <w:t> </w:t>
      </w:r>
      <w:r>
        <w:rPr>
          <w:sz w:val="24"/>
        </w:rPr>
        <w:t>of</w:t>
      </w:r>
      <w:r>
        <w:rPr>
          <w:spacing w:val="-3"/>
          <w:sz w:val="24"/>
        </w:rPr>
        <w:t> </w:t>
      </w:r>
      <w:r>
        <w:rPr>
          <w:sz w:val="24"/>
        </w:rPr>
        <w:t>carbohydrate </w:t>
      </w:r>
      <w:r>
        <w:rPr>
          <w:spacing w:val="-2"/>
          <w:sz w:val="24"/>
        </w:rPr>
        <w:t>content</w:t>
      </w:r>
      <w:r>
        <w:rPr>
          <w:sz w:val="24"/>
        </w:rPr>
        <w:tab/>
      </w:r>
      <w:r>
        <w:rPr>
          <w:spacing w:val="-5"/>
          <w:sz w:val="24"/>
        </w:rPr>
        <w:t>52</w:t>
      </w:r>
    </w:p>
    <w:p>
      <w:pPr>
        <w:pStyle w:val="ListParagraph"/>
        <w:numPr>
          <w:ilvl w:val="2"/>
          <w:numId w:val="5"/>
        </w:numPr>
        <w:tabs>
          <w:tab w:pos="1537" w:val="left" w:leader="none"/>
          <w:tab w:pos="8846" w:val="right" w:leader="none"/>
        </w:tabs>
        <w:spacing w:line="240" w:lineRule="auto" w:before="276" w:after="0"/>
        <w:ind w:left="1537" w:right="0" w:hanging="852"/>
        <w:jc w:val="left"/>
        <w:rPr>
          <w:sz w:val="24"/>
        </w:rPr>
      </w:pPr>
      <w:hyperlink w:history="true" w:anchor="_TOC_250009">
        <w:r>
          <w:rPr>
            <w:sz w:val="24"/>
          </w:rPr>
          <w:t>Determination</w:t>
        </w:r>
        <w:r>
          <w:rPr>
            <w:spacing w:val="-3"/>
            <w:sz w:val="24"/>
          </w:rPr>
          <w:t> </w:t>
        </w:r>
        <w:r>
          <w:rPr>
            <w:sz w:val="24"/>
          </w:rPr>
          <w:t>of</w:t>
        </w:r>
        <w:r>
          <w:rPr>
            <w:spacing w:val="-2"/>
            <w:sz w:val="24"/>
          </w:rPr>
          <w:t> energy</w:t>
        </w:r>
        <w:r>
          <w:rPr>
            <w:sz w:val="24"/>
          </w:rPr>
          <w:tab/>
        </w:r>
        <w:r>
          <w:rPr>
            <w:spacing w:val="-5"/>
            <w:sz w:val="24"/>
          </w:rPr>
          <w:t>53</w:t>
        </w:r>
      </w:hyperlink>
    </w:p>
    <w:p>
      <w:pPr>
        <w:pStyle w:val="BodyText"/>
        <w:tabs>
          <w:tab w:pos="1405" w:val="left" w:leader="none"/>
          <w:tab w:pos="8846" w:val="right" w:leader="none"/>
        </w:tabs>
        <w:spacing w:before="276"/>
        <w:ind w:left="685"/>
      </w:pPr>
      <w:r>
        <w:rPr>
          <w:spacing w:val="-5"/>
        </w:rPr>
        <w:t>3.3</w:t>
      </w:r>
      <w:r>
        <w:rPr/>
        <w:tab/>
        <w:t>Determination</w:t>
      </w:r>
      <w:r>
        <w:rPr>
          <w:spacing w:val="-2"/>
        </w:rPr>
        <w:t> </w:t>
      </w:r>
      <w:r>
        <w:rPr/>
        <w:t>of</w:t>
      </w:r>
      <w:r>
        <w:rPr>
          <w:spacing w:val="-2"/>
        </w:rPr>
        <w:t> </w:t>
      </w:r>
      <w:r>
        <w:rPr/>
        <w:t>Crude</w:t>
      </w:r>
      <w:r>
        <w:rPr>
          <w:spacing w:val="-1"/>
        </w:rPr>
        <w:t> </w:t>
      </w:r>
      <w:r>
        <w:rPr>
          <w:spacing w:val="-5"/>
        </w:rPr>
        <w:t>Fat</w:t>
      </w:r>
      <w:r>
        <w:rPr/>
        <w:tab/>
      </w:r>
      <w:r>
        <w:rPr>
          <w:spacing w:val="-5"/>
        </w:rPr>
        <w:t>53</w:t>
      </w:r>
    </w:p>
    <w:p>
      <w:pPr>
        <w:pStyle w:val="ListParagraph"/>
        <w:numPr>
          <w:ilvl w:val="1"/>
          <w:numId w:val="6"/>
        </w:numPr>
        <w:tabs>
          <w:tab w:pos="1405" w:val="left" w:leader="none"/>
          <w:tab w:pos="8846" w:val="right" w:leader="none"/>
        </w:tabs>
        <w:spacing w:line="240" w:lineRule="auto" w:before="276" w:after="0"/>
        <w:ind w:left="1405" w:right="0" w:hanging="720"/>
        <w:jc w:val="left"/>
        <w:rPr>
          <w:sz w:val="24"/>
        </w:rPr>
      </w:pPr>
      <w:hyperlink w:history="true" w:anchor="_TOC_250008">
        <w:r>
          <w:rPr>
            <w:sz w:val="24"/>
          </w:rPr>
          <w:t>Farinograph</w:t>
        </w:r>
        <w:r>
          <w:rPr>
            <w:spacing w:val="-4"/>
            <w:sz w:val="24"/>
          </w:rPr>
          <w:t> </w:t>
        </w:r>
        <w:r>
          <w:rPr>
            <w:spacing w:val="-2"/>
            <w:sz w:val="24"/>
          </w:rPr>
          <w:t>Analysis</w:t>
        </w:r>
        <w:r>
          <w:rPr>
            <w:sz w:val="24"/>
          </w:rPr>
          <w:tab/>
        </w:r>
        <w:r>
          <w:rPr>
            <w:spacing w:val="-5"/>
            <w:sz w:val="24"/>
          </w:rPr>
          <w:t>54</w:t>
        </w:r>
      </w:hyperlink>
    </w:p>
    <w:p>
      <w:pPr>
        <w:pStyle w:val="ListParagraph"/>
        <w:numPr>
          <w:ilvl w:val="1"/>
          <w:numId w:val="6"/>
        </w:numPr>
        <w:tabs>
          <w:tab w:pos="1405" w:val="left" w:leader="none"/>
          <w:tab w:pos="8846" w:val="right" w:leader="none"/>
        </w:tabs>
        <w:spacing w:line="240" w:lineRule="auto" w:before="276" w:after="0"/>
        <w:ind w:left="1405" w:right="0" w:hanging="720"/>
        <w:jc w:val="left"/>
        <w:rPr>
          <w:sz w:val="24"/>
        </w:rPr>
      </w:pPr>
      <w:r>
        <w:rPr>
          <w:sz w:val="24"/>
        </w:rPr>
        <w:t>SDS</w:t>
      </w:r>
      <w:r>
        <w:rPr>
          <w:spacing w:val="-2"/>
          <w:sz w:val="24"/>
        </w:rPr>
        <w:t> </w:t>
      </w:r>
      <w:r>
        <w:rPr>
          <w:sz w:val="24"/>
        </w:rPr>
        <w:t>Sedimentation Volume</w:t>
      </w:r>
      <w:r>
        <w:rPr>
          <w:spacing w:val="-2"/>
          <w:sz w:val="24"/>
        </w:rPr>
        <w:t> </w:t>
      </w:r>
      <w:r>
        <w:rPr>
          <w:spacing w:val="-4"/>
          <w:sz w:val="24"/>
        </w:rPr>
        <w:t>Test</w:t>
      </w:r>
      <w:r>
        <w:rPr>
          <w:sz w:val="24"/>
        </w:rPr>
        <w:tab/>
      </w:r>
      <w:r>
        <w:rPr>
          <w:spacing w:val="-5"/>
          <w:sz w:val="24"/>
        </w:rPr>
        <w:t>54</w:t>
      </w:r>
    </w:p>
    <w:p>
      <w:pPr>
        <w:pStyle w:val="ListParagraph"/>
        <w:numPr>
          <w:ilvl w:val="2"/>
          <w:numId w:val="6"/>
        </w:numPr>
        <w:tabs>
          <w:tab w:pos="1405" w:val="left" w:leader="none"/>
          <w:tab w:pos="8846" w:val="right" w:leader="none"/>
        </w:tabs>
        <w:spacing w:line="240" w:lineRule="auto" w:before="276" w:after="0"/>
        <w:ind w:left="1405" w:right="0" w:hanging="720"/>
        <w:jc w:val="left"/>
        <w:rPr>
          <w:sz w:val="24"/>
        </w:rPr>
      </w:pPr>
      <w:hyperlink w:history="true" w:anchor="_TOC_250007">
        <w:r>
          <w:rPr>
            <w:sz w:val="24"/>
          </w:rPr>
          <w:t>Sedimentation</w:t>
        </w:r>
        <w:r>
          <w:rPr>
            <w:spacing w:val="-1"/>
            <w:sz w:val="24"/>
          </w:rPr>
          <w:t> </w:t>
        </w:r>
        <w:r>
          <w:rPr>
            <w:spacing w:val="-2"/>
            <w:sz w:val="24"/>
          </w:rPr>
          <w:t>reagents</w:t>
        </w:r>
        <w:r>
          <w:rPr>
            <w:sz w:val="24"/>
          </w:rPr>
          <w:tab/>
        </w:r>
        <w:r>
          <w:rPr>
            <w:spacing w:val="-5"/>
            <w:sz w:val="24"/>
          </w:rPr>
          <w:t>54</w:t>
        </w:r>
      </w:hyperlink>
    </w:p>
    <w:p>
      <w:pPr>
        <w:pStyle w:val="ListParagraph"/>
        <w:numPr>
          <w:ilvl w:val="2"/>
          <w:numId w:val="6"/>
        </w:numPr>
        <w:tabs>
          <w:tab w:pos="1405" w:val="left" w:leader="none"/>
          <w:tab w:pos="8846" w:val="right" w:leader="none"/>
        </w:tabs>
        <w:spacing w:line="240" w:lineRule="auto" w:before="276" w:after="0"/>
        <w:ind w:left="1405" w:right="0" w:hanging="720"/>
        <w:jc w:val="left"/>
        <w:rPr>
          <w:sz w:val="24"/>
        </w:rPr>
      </w:pPr>
      <w:hyperlink w:history="true" w:anchor="_TOC_250006">
        <w:r>
          <w:rPr>
            <w:sz w:val="24"/>
          </w:rPr>
          <w:t>Sedimentation</w:t>
        </w:r>
        <w:r>
          <w:rPr>
            <w:spacing w:val="-1"/>
            <w:sz w:val="24"/>
          </w:rPr>
          <w:t> </w:t>
        </w:r>
        <w:r>
          <w:rPr>
            <w:spacing w:val="-2"/>
            <w:sz w:val="24"/>
          </w:rPr>
          <w:t>procedure</w:t>
        </w:r>
        <w:r>
          <w:rPr>
            <w:sz w:val="24"/>
          </w:rPr>
          <w:tab/>
        </w:r>
        <w:r>
          <w:rPr>
            <w:spacing w:val="-5"/>
            <w:sz w:val="24"/>
          </w:rPr>
          <w:t>54</w:t>
        </w:r>
      </w:hyperlink>
    </w:p>
    <w:p>
      <w:pPr>
        <w:pStyle w:val="ListParagraph"/>
        <w:numPr>
          <w:ilvl w:val="1"/>
          <w:numId w:val="6"/>
        </w:numPr>
        <w:tabs>
          <w:tab w:pos="1537" w:val="left" w:leader="none"/>
          <w:tab w:pos="8846" w:val="right" w:leader="none"/>
        </w:tabs>
        <w:spacing w:line="240" w:lineRule="auto" w:before="276" w:after="0"/>
        <w:ind w:left="1537" w:right="0" w:hanging="852"/>
        <w:jc w:val="left"/>
        <w:rPr>
          <w:sz w:val="24"/>
        </w:rPr>
      </w:pPr>
      <w:hyperlink w:history="true" w:anchor="_TOC_250005">
        <w:r>
          <w:rPr>
            <w:sz w:val="24"/>
          </w:rPr>
          <w:t>Statistical</w:t>
        </w:r>
        <w:r>
          <w:rPr>
            <w:spacing w:val="-1"/>
            <w:sz w:val="24"/>
          </w:rPr>
          <w:t> </w:t>
        </w:r>
        <w:r>
          <w:rPr>
            <w:spacing w:val="-2"/>
            <w:sz w:val="24"/>
          </w:rPr>
          <w:t>Analysis</w:t>
        </w:r>
        <w:r>
          <w:rPr>
            <w:sz w:val="24"/>
          </w:rPr>
          <w:tab/>
        </w:r>
        <w:r>
          <w:rPr>
            <w:spacing w:val="-5"/>
            <w:sz w:val="24"/>
          </w:rPr>
          <w:t>55</w:t>
        </w:r>
      </w:hyperlink>
    </w:p>
    <w:p>
      <w:pPr>
        <w:pStyle w:val="ListParagraph"/>
        <w:numPr>
          <w:ilvl w:val="1"/>
          <w:numId w:val="6"/>
        </w:numPr>
        <w:tabs>
          <w:tab w:pos="1537" w:val="left" w:leader="none"/>
          <w:tab w:pos="8846" w:val="right" w:leader="none"/>
        </w:tabs>
        <w:spacing w:line="240" w:lineRule="auto" w:before="277" w:after="0"/>
        <w:ind w:left="1537" w:right="0" w:hanging="852"/>
        <w:jc w:val="left"/>
        <w:rPr>
          <w:sz w:val="24"/>
        </w:rPr>
      </w:pPr>
      <w:r>
        <w:rPr>
          <w:spacing w:val="-2"/>
          <w:sz w:val="24"/>
        </w:rPr>
        <w:t>Chemometrics</w:t>
      </w:r>
      <w:r>
        <w:rPr>
          <w:sz w:val="24"/>
        </w:rPr>
        <w:tab/>
      </w:r>
      <w:r>
        <w:rPr>
          <w:spacing w:val="-5"/>
          <w:sz w:val="24"/>
        </w:rPr>
        <w:t>55</w:t>
      </w:r>
    </w:p>
    <w:p>
      <w:pPr>
        <w:pStyle w:val="ListParagraph"/>
        <w:numPr>
          <w:ilvl w:val="2"/>
          <w:numId w:val="6"/>
        </w:numPr>
        <w:tabs>
          <w:tab w:pos="1537" w:val="left" w:leader="none"/>
          <w:tab w:pos="8846" w:val="right" w:leader="none"/>
        </w:tabs>
        <w:spacing w:line="240" w:lineRule="auto" w:before="276" w:after="0"/>
        <w:ind w:left="1537" w:right="0" w:hanging="852"/>
        <w:jc w:val="left"/>
        <w:rPr>
          <w:sz w:val="24"/>
        </w:rPr>
      </w:pPr>
      <w:r>
        <w:rPr>
          <w:sz w:val="24"/>
        </w:rPr>
        <w:t>Softwares</w:t>
      </w:r>
      <w:r>
        <w:rPr>
          <w:spacing w:val="-1"/>
          <w:sz w:val="24"/>
        </w:rPr>
        <w:t> </w:t>
      </w:r>
      <w:r>
        <w:rPr>
          <w:sz w:val="24"/>
        </w:rPr>
        <w:t>used for</w:t>
      </w:r>
      <w:r>
        <w:rPr>
          <w:spacing w:val="-3"/>
          <w:sz w:val="24"/>
        </w:rPr>
        <w:t> </w:t>
      </w:r>
      <w:r>
        <w:rPr>
          <w:sz w:val="24"/>
        </w:rPr>
        <w:t>chemometric</w:t>
      </w:r>
      <w:r>
        <w:rPr>
          <w:spacing w:val="-1"/>
          <w:sz w:val="24"/>
        </w:rPr>
        <w:t> </w:t>
      </w:r>
      <w:r>
        <w:rPr>
          <w:spacing w:val="-2"/>
          <w:sz w:val="24"/>
        </w:rPr>
        <w:t>analysis</w:t>
      </w:r>
      <w:r>
        <w:rPr>
          <w:sz w:val="24"/>
        </w:rPr>
        <w:tab/>
      </w:r>
      <w:r>
        <w:rPr>
          <w:spacing w:val="-5"/>
          <w:sz w:val="24"/>
        </w:rPr>
        <w:t>55</w:t>
      </w:r>
    </w:p>
    <w:p>
      <w:pPr>
        <w:pStyle w:val="ListParagraph"/>
        <w:numPr>
          <w:ilvl w:val="2"/>
          <w:numId w:val="6"/>
        </w:numPr>
        <w:tabs>
          <w:tab w:pos="1537" w:val="left" w:leader="none"/>
          <w:tab w:pos="8846" w:val="right" w:leader="none"/>
        </w:tabs>
        <w:spacing w:line="240" w:lineRule="auto" w:before="276" w:after="0"/>
        <w:ind w:left="1537" w:right="0" w:hanging="852"/>
        <w:jc w:val="left"/>
        <w:rPr>
          <w:sz w:val="24"/>
        </w:rPr>
      </w:pPr>
      <w:r>
        <w:rPr>
          <w:sz w:val="24"/>
        </w:rPr>
        <w:t>Principal</w:t>
      </w:r>
      <w:r>
        <w:rPr>
          <w:spacing w:val="-1"/>
          <w:sz w:val="24"/>
        </w:rPr>
        <w:t> </w:t>
      </w:r>
      <w:r>
        <w:rPr>
          <w:sz w:val="24"/>
        </w:rPr>
        <w:t>components</w:t>
      </w:r>
      <w:r>
        <w:rPr>
          <w:spacing w:val="-2"/>
          <w:sz w:val="24"/>
        </w:rPr>
        <w:t> </w:t>
      </w:r>
      <w:r>
        <w:rPr>
          <w:sz w:val="24"/>
        </w:rPr>
        <w:t>and</w:t>
      </w:r>
      <w:r>
        <w:rPr>
          <w:spacing w:val="-2"/>
          <w:sz w:val="24"/>
        </w:rPr>
        <w:t> </w:t>
      </w:r>
      <w:r>
        <w:rPr>
          <w:sz w:val="24"/>
        </w:rPr>
        <w:t>hierarchical</w:t>
      </w:r>
      <w:r>
        <w:rPr>
          <w:spacing w:val="-1"/>
          <w:sz w:val="24"/>
        </w:rPr>
        <w:t> </w:t>
      </w:r>
      <w:r>
        <w:rPr>
          <w:sz w:val="24"/>
        </w:rPr>
        <w:t>cluster</w:t>
      </w:r>
      <w:r>
        <w:rPr>
          <w:spacing w:val="1"/>
          <w:sz w:val="24"/>
        </w:rPr>
        <w:t> </w:t>
      </w:r>
      <w:r>
        <w:rPr>
          <w:spacing w:val="-2"/>
          <w:sz w:val="24"/>
        </w:rPr>
        <w:t>analysis</w:t>
      </w:r>
      <w:r>
        <w:rPr>
          <w:sz w:val="24"/>
        </w:rPr>
        <w:tab/>
      </w:r>
      <w:r>
        <w:rPr>
          <w:spacing w:val="-5"/>
          <w:sz w:val="24"/>
        </w:rPr>
        <w:t>56</w:t>
      </w:r>
    </w:p>
    <w:p>
      <w:pPr>
        <w:tabs>
          <w:tab w:pos="8846" w:val="right" w:leader="none"/>
        </w:tabs>
        <w:spacing w:before="276"/>
        <w:ind w:left="685" w:right="0" w:firstLine="0"/>
        <w:jc w:val="left"/>
        <w:rPr>
          <w:sz w:val="24"/>
        </w:rPr>
      </w:pPr>
      <w:hyperlink w:history="true" w:anchor="_TOC_250004">
        <w:r>
          <w:rPr>
            <w:b/>
            <w:sz w:val="24"/>
          </w:rPr>
          <w:t>CHAPTER</w:t>
        </w:r>
        <w:r>
          <w:rPr>
            <w:b/>
            <w:spacing w:val="-5"/>
            <w:sz w:val="24"/>
          </w:rPr>
          <w:t> </w:t>
        </w:r>
        <w:r>
          <w:rPr>
            <w:b/>
            <w:spacing w:val="-4"/>
            <w:sz w:val="24"/>
          </w:rPr>
          <w:t>FOUR</w:t>
        </w:r>
        <w:r>
          <w:rPr>
            <w:b/>
            <w:sz w:val="24"/>
          </w:rPr>
          <w:tab/>
        </w:r>
        <w:r>
          <w:rPr>
            <w:spacing w:val="-7"/>
            <w:sz w:val="24"/>
          </w:rPr>
          <w:t>58</w:t>
        </w:r>
      </w:hyperlink>
    </w:p>
    <w:p>
      <w:pPr>
        <w:pStyle w:val="ListParagraph"/>
        <w:numPr>
          <w:ilvl w:val="1"/>
          <w:numId w:val="7"/>
        </w:numPr>
        <w:tabs>
          <w:tab w:pos="1537" w:val="left" w:leader="none"/>
          <w:tab w:pos="8846" w:val="right" w:leader="none"/>
        </w:tabs>
        <w:spacing w:line="240" w:lineRule="auto" w:before="276" w:after="0"/>
        <w:ind w:left="1537" w:right="0" w:hanging="852"/>
        <w:jc w:val="left"/>
        <w:rPr>
          <w:b/>
          <w:sz w:val="24"/>
        </w:rPr>
      </w:pPr>
      <w:r>
        <w:rPr>
          <w:b/>
          <w:sz w:val="24"/>
        </w:rPr>
        <w:t>RESULTS</w:t>
      </w:r>
      <w:r>
        <w:rPr>
          <w:b/>
          <w:spacing w:val="-1"/>
          <w:sz w:val="24"/>
        </w:rPr>
        <w:t> </w:t>
      </w:r>
      <w:r>
        <w:rPr>
          <w:b/>
          <w:sz w:val="24"/>
        </w:rPr>
        <w:t>AND </w:t>
      </w:r>
      <w:r>
        <w:rPr>
          <w:b/>
          <w:spacing w:val="-2"/>
          <w:sz w:val="24"/>
        </w:rPr>
        <w:t>DISCUSSION</w:t>
      </w:r>
      <w:r>
        <w:rPr>
          <w:b/>
          <w:sz w:val="24"/>
        </w:rPr>
        <w:tab/>
      </w:r>
      <w:r>
        <w:rPr>
          <w:spacing w:val="-5"/>
          <w:sz w:val="24"/>
        </w:rPr>
        <w:t>58</w:t>
      </w:r>
    </w:p>
    <w:p>
      <w:pPr>
        <w:pStyle w:val="ListParagraph"/>
        <w:numPr>
          <w:ilvl w:val="1"/>
          <w:numId w:val="7"/>
        </w:numPr>
        <w:tabs>
          <w:tab w:pos="1537" w:val="left" w:leader="none"/>
          <w:tab w:pos="8846" w:val="right" w:leader="none"/>
        </w:tabs>
        <w:spacing w:line="240" w:lineRule="auto" w:before="274" w:after="0"/>
        <w:ind w:left="1537" w:right="0" w:hanging="852"/>
        <w:jc w:val="left"/>
        <w:rPr>
          <w:sz w:val="24"/>
        </w:rPr>
      </w:pPr>
      <w:r>
        <w:rPr>
          <w:sz w:val="24"/>
        </w:rPr>
        <w:t>Proximate</w:t>
      </w:r>
      <w:r>
        <w:rPr>
          <w:spacing w:val="-2"/>
          <w:sz w:val="24"/>
        </w:rPr>
        <w:t> </w:t>
      </w:r>
      <w:r>
        <w:rPr>
          <w:sz w:val="24"/>
        </w:rPr>
        <w:t>Composition</w:t>
      </w:r>
      <w:r>
        <w:rPr>
          <w:spacing w:val="-4"/>
          <w:sz w:val="24"/>
        </w:rPr>
        <w:t> </w:t>
      </w:r>
      <w:r>
        <w:rPr>
          <w:sz w:val="24"/>
        </w:rPr>
        <w:t>of</w:t>
      </w:r>
      <w:r>
        <w:rPr>
          <w:spacing w:val="-2"/>
          <w:sz w:val="24"/>
        </w:rPr>
        <w:t> </w:t>
      </w:r>
      <w:r>
        <w:rPr>
          <w:sz w:val="24"/>
        </w:rPr>
        <w:t>wheat</w:t>
      </w:r>
      <w:r>
        <w:rPr>
          <w:spacing w:val="2"/>
          <w:sz w:val="24"/>
        </w:rPr>
        <w:t> </w:t>
      </w:r>
      <w:r>
        <w:rPr>
          <w:spacing w:val="-2"/>
          <w:sz w:val="24"/>
        </w:rPr>
        <w:t>Samples</w:t>
      </w:r>
      <w:r>
        <w:rPr>
          <w:sz w:val="24"/>
        </w:rPr>
        <w:tab/>
      </w:r>
      <w:r>
        <w:rPr>
          <w:spacing w:val="-5"/>
          <w:sz w:val="24"/>
        </w:rPr>
        <w:t>58</w:t>
      </w:r>
    </w:p>
    <w:p>
      <w:pPr>
        <w:pStyle w:val="BodyText"/>
        <w:tabs>
          <w:tab w:pos="1537" w:val="left" w:leader="none"/>
          <w:tab w:pos="8846" w:val="right" w:leader="none"/>
        </w:tabs>
        <w:spacing w:before="276"/>
        <w:ind w:left="685"/>
      </w:pPr>
      <w:r>
        <w:rPr>
          <w:spacing w:val="-4"/>
        </w:rPr>
        <w:t>4.2.</w:t>
      </w:r>
      <w:r>
        <w:rPr/>
        <w:tab/>
        <w:t>Mineral</w:t>
      </w:r>
      <w:r>
        <w:rPr>
          <w:spacing w:val="-3"/>
        </w:rPr>
        <w:t> </w:t>
      </w:r>
      <w:r>
        <w:rPr/>
        <w:t>Contents</w:t>
      </w:r>
      <w:r>
        <w:rPr>
          <w:spacing w:val="-1"/>
        </w:rPr>
        <w:t> </w:t>
      </w:r>
      <w:r>
        <w:rPr/>
        <w:t>of</w:t>
      </w:r>
      <w:r>
        <w:rPr>
          <w:spacing w:val="-1"/>
        </w:rPr>
        <w:t> </w:t>
      </w:r>
      <w:r>
        <w:rPr/>
        <w:t>wheat</w:t>
      </w:r>
      <w:r>
        <w:rPr>
          <w:spacing w:val="1"/>
        </w:rPr>
        <w:t> </w:t>
      </w:r>
      <w:r>
        <w:rPr>
          <w:spacing w:val="-2"/>
        </w:rPr>
        <w:t>Samples</w:t>
      </w:r>
      <w:r>
        <w:rPr/>
        <w:tab/>
      </w:r>
      <w:r>
        <w:rPr>
          <w:spacing w:val="-5"/>
        </w:rPr>
        <w:t>62</w:t>
      </w:r>
    </w:p>
    <w:p>
      <w:pPr>
        <w:pStyle w:val="ListParagraph"/>
        <w:numPr>
          <w:ilvl w:val="1"/>
          <w:numId w:val="8"/>
        </w:numPr>
        <w:tabs>
          <w:tab w:pos="1537" w:val="left" w:leader="none"/>
          <w:tab w:pos="8846" w:val="right" w:leader="none"/>
        </w:tabs>
        <w:spacing w:line="240" w:lineRule="auto" w:before="276" w:after="0"/>
        <w:ind w:left="1537" w:right="0" w:hanging="852"/>
        <w:jc w:val="left"/>
        <w:rPr>
          <w:sz w:val="24"/>
        </w:rPr>
      </w:pPr>
      <w:hyperlink w:history="true" w:anchor="_TOC_250003">
        <w:r>
          <w:rPr>
            <w:sz w:val="24"/>
          </w:rPr>
          <w:t>Farinograph</w:t>
        </w:r>
        <w:r>
          <w:rPr>
            <w:spacing w:val="-5"/>
            <w:sz w:val="24"/>
          </w:rPr>
          <w:t> </w:t>
        </w:r>
        <w:r>
          <w:rPr>
            <w:spacing w:val="-2"/>
            <w:sz w:val="24"/>
          </w:rPr>
          <w:t>Analysis</w:t>
        </w:r>
        <w:r>
          <w:rPr>
            <w:sz w:val="24"/>
          </w:rPr>
          <w:tab/>
        </w:r>
        <w:r>
          <w:rPr>
            <w:spacing w:val="-5"/>
            <w:sz w:val="24"/>
          </w:rPr>
          <w:t>67</w:t>
        </w:r>
      </w:hyperlink>
    </w:p>
    <w:p>
      <w:pPr>
        <w:pStyle w:val="ListParagraph"/>
        <w:numPr>
          <w:ilvl w:val="1"/>
          <w:numId w:val="8"/>
        </w:numPr>
        <w:tabs>
          <w:tab w:pos="1537" w:val="left" w:leader="none"/>
          <w:tab w:pos="8846" w:val="right" w:leader="none"/>
        </w:tabs>
        <w:spacing w:line="240" w:lineRule="auto" w:before="276" w:after="0"/>
        <w:ind w:left="1537" w:right="0" w:hanging="852"/>
        <w:jc w:val="left"/>
        <w:rPr>
          <w:sz w:val="24"/>
        </w:rPr>
      </w:pPr>
      <w:hyperlink w:history="true" w:anchor="_TOC_250002">
        <w:r>
          <w:rPr>
            <w:spacing w:val="-2"/>
            <w:sz w:val="24"/>
          </w:rPr>
          <w:t>Sedimentation</w:t>
        </w:r>
        <w:r>
          <w:rPr>
            <w:sz w:val="24"/>
          </w:rPr>
          <w:tab/>
        </w:r>
        <w:r>
          <w:rPr>
            <w:spacing w:val="-5"/>
            <w:sz w:val="24"/>
          </w:rPr>
          <w:t>70</w:t>
        </w:r>
      </w:hyperlink>
    </w:p>
    <w:p>
      <w:pPr>
        <w:pStyle w:val="ListParagraph"/>
        <w:numPr>
          <w:ilvl w:val="1"/>
          <w:numId w:val="8"/>
        </w:numPr>
        <w:tabs>
          <w:tab w:pos="1537" w:val="left" w:leader="none"/>
          <w:tab w:pos="8846" w:val="right" w:leader="none"/>
        </w:tabs>
        <w:spacing w:line="240" w:lineRule="auto" w:before="276" w:after="0"/>
        <w:ind w:left="1537" w:right="0" w:hanging="852"/>
        <w:jc w:val="left"/>
        <w:rPr>
          <w:sz w:val="24"/>
        </w:rPr>
      </w:pPr>
      <w:hyperlink w:history="true" w:anchor="_TOC_250001">
        <w:r>
          <w:rPr>
            <w:spacing w:val="-2"/>
            <w:sz w:val="24"/>
          </w:rPr>
          <w:t>Chemometrics</w:t>
        </w:r>
        <w:r>
          <w:rPr>
            <w:sz w:val="24"/>
          </w:rPr>
          <w:tab/>
        </w:r>
        <w:r>
          <w:rPr>
            <w:spacing w:val="-5"/>
            <w:sz w:val="24"/>
          </w:rPr>
          <w:t>71</w:t>
        </w:r>
      </w:hyperlink>
    </w:p>
    <w:p>
      <w:pPr>
        <w:pStyle w:val="ListParagraph"/>
        <w:numPr>
          <w:ilvl w:val="2"/>
          <w:numId w:val="8"/>
        </w:numPr>
        <w:tabs>
          <w:tab w:pos="1537" w:val="left" w:leader="none"/>
          <w:tab w:pos="8846" w:val="right" w:leader="none"/>
        </w:tabs>
        <w:spacing w:line="240" w:lineRule="auto" w:before="276" w:after="0"/>
        <w:ind w:left="1537" w:right="0" w:hanging="852"/>
        <w:jc w:val="left"/>
        <w:rPr>
          <w:sz w:val="24"/>
        </w:rPr>
      </w:pPr>
      <w:r>
        <w:rPr>
          <w:sz w:val="24"/>
        </w:rPr>
        <w:t>Principal</w:t>
      </w:r>
      <w:r>
        <w:rPr>
          <w:spacing w:val="-2"/>
          <w:sz w:val="24"/>
        </w:rPr>
        <w:t> </w:t>
      </w:r>
      <w:r>
        <w:rPr>
          <w:sz w:val="24"/>
        </w:rPr>
        <w:t>Component </w:t>
      </w:r>
      <w:r>
        <w:rPr>
          <w:spacing w:val="-2"/>
          <w:sz w:val="24"/>
        </w:rPr>
        <w:t>analysis</w:t>
      </w:r>
      <w:r>
        <w:rPr>
          <w:sz w:val="24"/>
        </w:rPr>
        <w:tab/>
      </w:r>
      <w:r>
        <w:rPr>
          <w:spacing w:val="-5"/>
          <w:sz w:val="24"/>
        </w:rPr>
        <w:t>71</w:t>
      </w:r>
    </w:p>
    <w:p>
      <w:pPr>
        <w:spacing w:after="0" w:line="240" w:lineRule="auto"/>
        <w:jc w:val="left"/>
        <w:rPr>
          <w:sz w:val="24"/>
        </w:rPr>
        <w:sectPr>
          <w:pgSz w:w="12240" w:h="15840"/>
          <w:pgMar w:header="0" w:footer="1015" w:top="1340" w:bottom="1200" w:left="1300" w:right="760"/>
        </w:sectPr>
      </w:pPr>
    </w:p>
    <w:p>
      <w:pPr>
        <w:pStyle w:val="ListParagraph"/>
        <w:numPr>
          <w:ilvl w:val="2"/>
          <w:numId w:val="8"/>
        </w:numPr>
        <w:tabs>
          <w:tab w:pos="1537" w:val="left" w:leader="none"/>
          <w:tab w:pos="8846" w:val="right" w:leader="none"/>
        </w:tabs>
        <w:spacing w:line="240" w:lineRule="auto" w:before="70" w:after="0"/>
        <w:ind w:left="1537" w:right="0" w:hanging="852"/>
        <w:jc w:val="left"/>
        <w:rPr>
          <w:sz w:val="24"/>
        </w:rPr>
      </w:pPr>
      <w:r>
        <w:rPr>
          <w:sz w:val="24"/>
        </w:rPr>
        <w:t>Eigen</w:t>
      </w:r>
      <w:r>
        <w:rPr>
          <w:spacing w:val="-2"/>
          <w:sz w:val="24"/>
        </w:rPr>
        <w:t> </w:t>
      </w:r>
      <w:r>
        <w:rPr>
          <w:sz w:val="24"/>
        </w:rPr>
        <w:t>Value</w:t>
      </w:r>
      <w:r>
        <w:rPr>
          <w:spacing w:val="-2"/>
          <w:sz w:val="24"/>
        </w:rPr>
        <w:t> plots</w:t>
      </w:r>
      <w:r>
        <w:rPr>
          <w:sz w:val="24"/>
        </w:rPr>
        <w:tab/>
      </w:r>
      <w:r>
        <w:rPr>
          <w:spacing w:val="-5"/>
          <w:sz w:val="24"/>
        </w:rPr>
        <w:t>71</w:t>
      </w:r>
    </w:p>
    <w:p>
      <w:pPr>
        <w:pStyle w:val="ListParagraph"/>
        <w:numPr>
          <w:ilvl w:val="2"/>
          <w:numId w:val="8"/>
        </w:numPr>
        <w:tabs>
          <w:tab w:pos="1537" w:val="left" w:leader="none"/>
          <w:tab w:pos="8846" w:val="right" w:leader="none"/>
        </w:tabs>
        <w:spacing w:line="240" w:lineRule="auto" w:before="276" w:after="0"/>
        <w:ind w:left="1537" w:right="0" w:hanging="852"/>
        <w:jc w:val="left"/>
        <w:rPr>
          <w:sz w:val="24"/>
        </w:rPr>
      </w:pPr>
      <w:r>
        <w:rPr>
          <w:sz w:val="24"/>
        </w:rPr>
        <w:t>Hotelling</w:t>
      </w:r>
      <w:r>
        <w:rPr>
          <w:spacing w:val="-5"/>
          <w:sz w:val="24"/>
        </w:rPr>
        <w:t> </w:t>
      </w:r>
      <w:r>
        <w:rPr>
          <w:sz w:val="24"/>
        </w:rPr>
        <w:t>T²</w:t>
      </w:r>
      <w:r>
        <w:rPr>
          <w:spacing w:val="-1"/>
          <w:sz w:val="24"/>
        </w:rPr>
        <w:t> </w:t>
      </w:r>
      <w:r>
        <w:rPr>
          <w:sz w:val="24"/>
        </w:rPr>
        <w:t>and Q residual </w:t>
      </w:r>
      <w:r>
        <w:rPr>
          <w:spacing w:val="-2"/>
          <w:sz w:val="24"/>
        </w:rPr>
        <w:t>plots</w:t>
      </w:r>
      <w:r>
        <w:rPr>
          <w:sz w:val="24"/>
        </w:rPr>
        <w:tab/>
      </w:r>
      <w:r>
        <w:rPr>
          <w:spacing w:val="-5"/>
          <w:sz w:val="24"/>
        </w:rPr>
        <w:t>75</w:t>
      </w:r>
    </w:p>
    <w:p>
      <w:pPr>
        <w:pStyle w:val="ListParagraph"/>
        <w:numPr>
          <w:ilvl w:val="2"/>
          <w:numId w:val="8"/>
        </w:numPr>
        <w:tabs>
          <w:tab w:pos="1537" w:val="left" w:leader="none"/>
          <w:tab w:pos="8846" w:val="right" w:leader="none"/>
        </w:tabs>
        <w:spacing w:line="240" w:lineRule="auto" w:before="276" w:after="0"/>
        <w:ind w:left="1537" w:right="0" w:hanging="852"/>
        <w:jc w:val="left"/>
        <w:rPr>
          <w:sz w:val="24"/>
        </w:rPr>
      </w:pPr>
      <w:r>
        <w:rPr>
          <w:sz w:val="24"/>
        </w:rPr>
        <w:t>Loading</w:t>
      </w:r>
      <w:r>
        <w:rPr>
          <w:spacing w:val="-5"/>
          <w:sz w:val="24"/>
        </w:rPr>
        <w:t> </w:t>
      </w:r>
      <w:r>
        <w:rPr>
          <w:spacing w:val="-2"/>
          <w:sz w:val="24"/>
        </w:rPr>
        <w:t>plots</w:t>
      </w:r>
      <w:r>
        <w:rPr>
          <w:sz w:val="24"/>
        </w:rPr>
        <w:tab/>
      </w:r>
      <w:r>
        <w:rPr>
          <w:spacing w:val="-5"/>
          <w:sz w:val="24"/>
        </w:rPr>
        <w:t>78</w:t>
      </w:r>
    </w:p>
    <w:p>
      <w:pPr>
        <w:pStyle w:val="ListParagraph"/>
        <w:numPr>
          <w:ilvl w:val="2"/>
          <w:numId w:val="8"/>
        </w:numPr>
        <w:tabs>
          <w:tab w:pos="1537" w:val="left" w:leader="none"/>
          <w:tab w:pos="8846" w:val="right" w:leader="none"/>
        </w:tabs>
        <w:spacing w:line="240" w:lineRule="auto" w:before="277" w:after="0"/>
        <w:ind w:left="1537" w:right="0" w:hanging="852"/>
        <w:jc w:val="left"/>
        <w:rPr>
          <w:sz w:val="24"/>
        </w:rPr>
      </w:pPr>
      <w:r>
        <w:rPr>
          <w:sz w:val="24"/>
        </w:rPr>
        <w:t>Score</w:t>
      </w:r>
      <w:r>
        <w:rPr>
          <w:spacing w:val="-3"/>
          <w:sz w:val="24"/>
        </w:rPr>
        <w:t> </w:t>
      </w:r>
      <w:r>
        <w:rPr>
          <w:spacing w:val="-4"/>
          <w:sz w:val="24"/>
        </w:rPr>
        <w:t>plot</w:t>
      </w:r>
      <w:r>
        <w:rPr>
          <w:sz w:val="24"/>
        </w:rPr>
        <w:tab/>
      </w:r>
      <w:r>
        <w:rPr>
          <w:spacing w:val="-5"/>
          <w:sz w:val="24"/>
        </w:rPr>
        <w:t>81</w:t>
      </w:r>
    </w:p>
    <w:p>
      <w:pPr>
        <w:pStyle w:val="ListParagraph"/>
        <w:numPr>
          <w:ilvl w:val="2"/>
          <w:numId w:val="8"/>
        </w:numPr>
        <w:tabs>
          <w:tab w:pos="1537" w:val="left" w:leader="none"/>
          <w:tab w:pos="8846" w:val="right" w:leader="none"/>
        </w:tabs>
        <w:spacing w:line="240" w:lineRule="auto" w:before="276" w:after="0"/>
        <w:ind w:left="1537" w:right="0" w:hanging="852"/>
        <w:jc w:val="left"/>
        <w:rPr>
          <w:sz w:val="24"/>
        </w:rPr>
      </w:pPr>
      <w:r>
        <w:rPr>
          <w:spacing w:val="-2"/>
          <w:sz w:val="24"/>
        </w:rPr>
        <w:t>Biplots</w:t>
      </w:r>
      <w:r>
        <w:rPr>
          <w:sz w:val="24"/>
        </w:rPr>
        <w:tab/>
      </w:r>
      <w:r>
        <w:rPr>
          <w:spacing w:val="-5"/>
          <w:sz w:val="24"/>
        </w:rPr>
        <w:t>86</w:t>
      </w:r>
    </w:p>
    <w:p>
      <w:pPr>
        <w:pStyle w:val="ListParagraph"/>
        <w:numPr>
          <w:ilvl w:val="1"/>
          <w:numId w:val="8"/>
        </w:numPr>
        <w:tabs>
          <w:tab w:pos="1537" w:val="left" w:leader="none"/>
          <w:tab w:pos="8846" w:val="right" w:leader="none"/>
        </w:tabs>
        <w:spacing w:line="240" w:lineRule="auto" w:before="276" w:after="0"/>
        <w:ind w:left="1537" w:right="0" w:hanging="852"/>
        <w:jc w:val="left"/>
        <w:rPr>
          <w:sz w:val="24"/>
        </w:rPr>
      </w:pPr>
      <w:r>
        <w:rPr>
          <w:sz w:val="24"/>
        </w:rPr>
        <w:t>Hierarchical</w:t>
      </w:r>
      <w:r>
        <w:rPr>
          <w:spacing w:val="-3"/>
          <w:sz w:val="24"/>
        </w:rPr>
        <w:t> </w:t>
      </w:r>
      <w:r>
        <w:rPr>
          <w:sz w:val="24"/>
        </w:rPr>
        <w:t>Cluster</w:t>
      </w:r>
      <w:r>
        <w:rPr>
          <w:spacing w:val="-3"/>
          <w:sz w:val="24"/>
        </w:rPr>
        <w:t> </w:t>
      </w:r>
      <w:r>
        <w:rPr>
          <w:spacing w:val="-2"/>
          <w:sz w:val="24"/>
        </w:rPr>
        <w:t>Analysis</w:t>
      </w:r>
      <w:r>
        <w:rPr>
          <w:sz w:val="24"/>
        </w:rPr>
        <w:tab/>
      </w:r>
      <w:r>
        <w:rPr>
          <w:spacing w:val="-5"/>
          <w:sz w:val="24"/>
        </w:rPr>
        <w:t>89</w:t>
      </w:r>
    </w:p>
    <w:p>
      <w:pPr>
        <w:pStyle w:val="ListParagraph"/>
        <w:numPr>
          <w:ilvl w:val="1"/>
          <w:numId w:val="8"/>
        </w:numPr>
        <w:tabs>
          <w:tab w:pos="1405" w:val="left" w:leader="none"/>
          <w:tab w:pos="8846" w:val="right" w:leader="none"/>
        </w:tabs>
        <w:spacing w:line="240" w:lineRule="auto" w:before="276" w:after="0"/>
        <w:ind w:left="1405" w:right="0" w:hanging="720"/>
        <w:jc w:val="left"/>
        <w:rPr>
          <w:sz w:val="24"/>
        </w:rPr>
      </w:pPr>
      <w:hyperlink w:history="true" w:anchor="_TOC_250000">
        <w:r>
          <w:rPr>
            <w:sz w:val="24"/>
          </w:rPr>
          <w:t>Pair-Wise</w:t>
        </w:r>
        <w:r>
          <w:rPr>
            <w:spacing w:val="-2"/>
            <w:sz w:val="24"/>
          </w:rPr>
          <w:t> </w:t>
        </w:r>
        <w:r>
          <w:rPr>
            <w:sz w:val="24"/>
          </w:rPr>
          <w:t>Correlation</w:t>
        </w:r>
        <w:r>
          <w:rPr>
            <w:spacing w:val="-1"/>
            <w:sz w:val="24"/>
          </w:rPr>
          <w:t> </w:t>
        </w:r>
        <w:r>
          <w:rPr>
            <w:spacing w:val="-2"/>
            <w:sz w:val="24"/>
          </w:rPr>
          <w:t>Analysis</w:t>
        </w:r>
        <w:r>
          <w:rPr>
            <w:sz w:val="24"/>
          </w:rPr>
          <w:tab/>
        </w:r>
        <w:r>
          <w:rPr>
            <w:spacing w:val="-5"/>
            <w:sz w:val="24"/>
          </w:rPr>
          <w:t>93</w:t>
        </w:r>
      </w:hyperlink>
    </w:p>
    <w:p>
      <w:pPr>
        <w:spacing w:before="281"/>
        <w:ind w:left="685" w:right="0" w:firstLine="0"/>
        <w:jc w:val="left"/>
        <w:rPr>
          <w:b/>
          <w:sz w:val="24"/>
        </w:rPr>
      </w:pPr>
      <w:r>
        <w:rPr>
          <w:b/>
          <w:sz w:val="24"/>
        </w:rPr>
        <w:t>CHAPTER</w:t>
      </w:r>
      <w:r>
        <w:rPr>
          <w:b/>
          <w:spacing w:val="-5"/>
          <w:sz w:val="24"/>
        </w:rPr>
        <w:t> </w:t>
      </w:r>
      <w:r>
        <w:rPr>
          <w:b/>
          <w:spacing w:val="-4"/>
          <w:sz w:val="24"/>
        </w:rPr>
        <w:t>FIVE</w:t>
      </w:r>
    </w:p>
    <w:p>
      <w:pPr>
        <w:pStyle w:val="BodyText"/>
        <w:spacing w:before="51"/>
        <w:rPr>
          <w:b/>
          <w:sz w:val="20"/>
        </w:rPr>
      </w:pPr>
    </w:p>
    <w:tbl>
      <w:tblPr>
        <w:tblW w:w="0" w:type="auto"/>
        <w:jc w:val="left"/>
        <w:tblInd w:w="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856"/>
        <w:gridCol w:w="1655"/>
      </w:tblGrid>
      <w:tr>
        <w:trPr>
          <w:trHeight w:val="408" w:hRule="atLeast"/>
        </w:trPr>
        <w:tc>
          <w:tcPr>
            <w:tcW w:w="6856" w:type="dxa"/>
          </w:tcPr>
          <w:p>
            <w:pPr>
              <w:pStyle w:val="TableParagraph"/>
              <w:tabs>
                <w:tab w:pos="901" w:val="left" w:leader="none"/>
              </w:tabs>
              <w:spacing w:line="266" w:lineRule="exact"/>
              <w:ind w:left="50"/>
              <w:rPr>
                <w:b/>
                <w:sz w:val="24"/>
              </w:rPr>
            </w:pPr>
            <w:r>
              <w:rPr>
                <w:b/>
                <w:spacing w:val="-5"/>
                <w:sz w:val="24"/>
              </w:rPr>
              <w:t>5.0</w:t>
            </w:r>
            <w:r>
              <w:rPr>
                <w:b/>
                <w:sz w:val="24"/>
              </w:rPr>
              <w:tab/>
              <w:t>CONCLUSION</w:t>
            </w:r>
            <w:r>
              <w:rPr>
                <w:b/>
                <w:spacing w:val="-1"/>
                <w:sz w:val="24"/>
              </w:rPr>
              <w:t> </w:t>
            </w:r>
            <w:r>
              <w:rPr>
                <w:b/>
                <w:sz w:val="24"/>
              </w:rPr>
              <w:t>AND</w:t>
            </w:r>
            <w:r>
              <w:rPr>
                <w:b/>
                <w:spacing w:val="-2"/>
                <w:sz w:val="24"/>
              </w:rPr>
              <w:t> RECOMMENDATIONS</w:t>
            </w:r>
          </w:p>
        </w:tc>
        <w:tc>
          <w:tcPr>
            <w:tcW w:w="1655" w:type="dxa"/>
          </w:tcPr>
          <w:p>
            <w:pPr>
              <w:pStyle w:val="TableParagraph"/>
              <w:spacing w:line="266" w:lineRule="exact"/>
              <w:ind w:left="1115"/>
              <w:rPr>
                <w:sz w:val="24"/>
              </w:rPr>
            </w:pPr>
            <w:r>
              <w:rPr>
                <w:spacing w:val="-5"/>
                <w:sz w:val="24"/>
              </w:rPr>
              <w:t>97</w:t>
            </w:r>
          </w:p>
        </w:tc>
      </w:tr>
      <w:tr>
        <w:trPr>
          <w:trHeight w:val="552" w:hRule="atLeast"/>
        </w:trPr>
        <w:tc>
          <w:tcPr>
            <w:tcW w:w="6856" w:type="dxa"/>
          </w:tcPr>
          <w:p>
            <w:pPr>
              <w:pStyle w:val="TableParagraph"/>
              <w:tabs>
                <w:tab w:pos="901" w:val="left" w:leader="none"/>
              </w:tabs>
              <w:spacing w:before="133"/>
              <w:ind w:left="50"/>
              <w:rPr>
                <w:sz w:val="24"/>
              </w:rPr>
            </w:pPr>
            <w:r>
              <w:rPr>
                <w:spacing w:val="-5"/>
                <w:sz w:val="24"/>
              </w:rPr>
              <w:t>5.1</w:t>
            </w:r>
            <w:r>
              <w:rPr>
                <w:sz w:val="24"/>
              </w:rPr>
              <w:tab/>
            </w:r>
            <w:r>
              <w:rPr>
                <w:spacing w:val="-2"/>
                <w:sz w:val="24"/>
              </w:rPr>
              <w:t>Conclusion</w:t>
            </w:r>
          </w:p>
        </w:tc>
        <w:tc>
          <w:tcPr>
            <w:tcW w:w="1655" w:type="dxa"/>
          </w:tcPr>
          <w:p>
            <w:pPr>
              <w:pStyle w:val="TableParagraph"/>
              <w:spacing w:before="133"/>
              <w:ind w:left="1115"/>
              <w:rPr>
                <w:sz w:val="24"/>
              </w:rPr>
            </w:pPr>
            <w:r>
              <w:rPr>
                <w:spacing w:val="-5"/>
                <w:sz w:val="24"/>
              </w:rPr>
              <w:t>97</w:t>
            </w:r>
          </w:p>
        </w:tc>
      </w:tr>
      <w:tr>
        <w:trPr>
          <w:trHeight w:val="551" w:hRule="atLeast"/>
        </w:trPr>
        <w:tc>
          <w:tcPr>
            <w:tcW w:w="6856" w:type="dxa"/>
          </w:tcPr>
          <w:p>
            <w:pPr>
              <w:pStyle w:val="TableParagraph"/>
              <w:tabs>
                <w:tab w:pos="901" w:val="left" w:leader="none"/>
              </w:tabs>
              <w:spacing w:before="133"/>
              <w:ind w:left="50"/>
              <w:rPr>
                <w:sz w:val="24"/>
              </w:rPr>
            </w:pPr>
            <w:r>
              <w:rPr>
                <w:spacing w:val="-5"/>
                <w:sz w:val="24"/>
              </w:rPr>
              <w:t>5.2</w:t>
            </w:r>
            <w:r>
              <w:rPr>
                <w:sz w:val="24"/>
              </w:rPr>
              <w:tab/>
            </w:r>
            <w:r>
              <w:rPr>
                <w:spacing w:val="-2"/>
                <w:sz w:val="24"/>
              </w:rPr>
              <w:t>Recommendations</w:t>
            </w:r>
          </w:p>
        </w:tc>
        <w:tc>
          <w:tcPr>
            <w:tcW w:w="1655" w:type="dxa"/>
          </w:tcPr>
          <w:p>
            <w:pPr>
              <w:pStyle w:val="TableParagraph"/>
              <w:spacing w:before="133"/>
              <w:ind w:left="1115"/>
              <w:rPr>
                <w:sz w:val="24"/>
              </w:rPr>
            </w:pPr>
            <w:r>
              <w:rPr>
                <w:spacing w:val="-5"/>
                <w:sz w:val="24"/>
              </w:rPr>
              <w:t>99</w:t>
            </w:r>
          </w:p>
        </w:tc>
      </w:tr>
      <w:tr>
        <w:trPr>
          <w:trHeight w:val="554" w:hRule="atLeast"/>
        </w:trPr>
        <w:tc>
          <w:tcPr>
            <w:tcW w:w="6856" w:type="dxa"/>
          </w:tcPr>
          <w:p>
            <w:pPr>
              <w:pStyle w:val="TableParagraph"/>
              <w:spacing w:before="133"/>
              <w:ind w:left="50"/>
              <w:rPr>
                <w:b/>
                <w:sz w:val="24"/>
              </w:rPr>
            </w:pPr>
            <w:r>
              <w:rPr>
                <w:b/>
                <w:spacing w:val="-2"/>
                <w:sz w:val="24"/>
              </w:rPr>
              <w:t>REFERENCES</w:t>
            </w:r>
          </w:p>
        </w:tc>
        <w:tc>
          <w:tcPr>
            <w:tcW w:w="1655" w:type="dxa"/>
          </w:tcPr>
          <w:p>
            <w:pPr>
              <w:pStyle w:val="TableParagraph"/>
              <w:spacing w:before="133"/>
              <w:ind w:left="1115"/>
              <w:rPr>
                <w:sz w:val="24"/>
              </w:rPr>
            </w:pPr>
            <w:r>
              <w:rPr>
                <w:spacing w:val="-5"/>
                <w:sz w:val="24"/>
              </w:rPr>
              <w:t>100</w:t>
            </w:r>
          </w:p>
        </w:tc>
      </w:tr>
      <w:tr>
        <w:trPr>
          <w:trHeight w:val="828" w:hRule="atLeast"/>
        </w:trPr>
        <w:tc>
          <w:tcPr>
            <w:tcW w:w="6856" w:type="dxa"/>
          </w:tcPr>
          <w:p>
            <w:pPr>
              <w:pStyle w:val="TableParagraph"/>
              <w:spacing w:before="135"/>
              <w:ind w:left="3494"/>
              <w:rPr>
                <w:b/>
                <w:sz w:val="24"/>
              </w:rPr>
            </w:pPr>
            <w:r>
              <w:rPr>
                <w:b/>
                <w:sz w:val="24"/>
              </w:rPr>
              <w:t>LIST OF</w:t>
            </w:r>
            <w:r>
              <w:rPr>
                <w:b/>
                <w:spacing w:val="-3"/>
                <w:sz w:val="24"/>
              </w:rPr>
              <w:t> </w:t>
            </w:r>
            <w:r>
              <w:rPr>
                <w:b/>
                <w:spacing w:val="-2"/>
                <w:sz w:val="24"/>
              </w:rPr>
              <w:t>TABLES</w:t>
            </w:r>
          </w:p>
          <w:p>
            <w:pPr>
              <w:pStyle w:val="TableParagraph"/>
              <w:ind w:left="50"/>
              <w:rPr>
                <w:b/>
                <w:sz w:val="24"/>
              </w:rPr>
            </w:pPr>
            <w:r>
              <w:rPr>
                <w:b/>
                <w:spacing w:val="-2"/>
                <w:sz w:val="24"/>
              </w:rPr>
              <w:t>Table</w:t>
            </w:r>
          </w:p>
        </w:tc>
        <w:tc>
          <w:tcPr>
            <w:tcW w:w="1655" w:type="dxa"/>
          </w:tcPr>
          <w:p>
            <w:pPr>
              <w:pStyle w:val="TableParagraph"/>
              <w:spacing w:before="135"/>
              <w:rPr>
                <w:b/>
                <w:sz w:val="24"/>
              </w:rPr>
            </w:pPr>
          </w:p>
          <w:p>
            <w:pPr>
              <w:pStyle w:val="TableParagraph"/>
              <w:ind w:left="1115"/>
              <w:rPr>
                <w:b/>
                <w:sz w:val="24"/>
              </w:rPr>
            </w:pPr>
            <w:r>
              <w:rPr>
                <w:b/>
                <w:spacing w:val="-4"/>
                <w:sz w:val="24"/>
              </w:rPr>
              <w:t>Page</w:t>
            </w:r>
          </w:p>
        </w:tc>
      </w:tr>
      <w:tr>
        <w:trPr>
          <w:trHeight w:val="549" w:hRule="atLeast"/>
        </w:trPr>
        <w:tc>
          <w:tcPr>
            <w:tcW w:w="6856" w:type="dxa"/>
          </w:tcPr>
          <w:p>
            <w:pPr>
              <w:pStyle w:val="TableParagraph"/>
              <w:spacing w:before="130"/>
              <w:ind w:left="50"/>
              <w:rPr>
                <w:sz w:val="24"/>
              </w:rPr>
            </w:pPr>
            <w:r>
              <w:rPr>
                <w:sz w:val="24"/>
              </w:rPr>
              <w:t>2.0:</w:t>
            </w:r>
            <w:r>
              <w:rPr>
                <w:spacing w:val="39"/>
                <w:sz w:val="24"/>
              </w:rPr>
              <w:t>  </w:t>
            </w:r>
            <w:r>
              <w:rPr>
                <w:sz w:val="24"/>
              </w:rPr>
              <w:t>Recommended dietary</w:t>
            </w:r>
            <w:r>
              <w:rPr>
                <w:spacing w:val="-5"/>
                <w:sz w:val="24"/>
              </w:rPr>
              <w:t> </w:t>
            </w:r>
            <w:r>
              <w:rPr>
                <w:sz w:val="24"/>
              </w:rPr>
              <w:t>allowances (RDAs)</w:t>
            </w:r>
            <w:r>
              <w:rPr>
                <w:spacing w:val="-1"/>
                <w:sz w:val="24"/>
              </w:rPr>
              <w:t> </w:t>
            </w:r>
            <w:r>
              <w:rPr>
                <w:sz w:val="24"/>
              </w:rPr>
              <w:t>of</w:t>
            </w:r>
            <w:r>
              <w:rPr>
                <w:spacing w:val="1"/>
                <w:sz w:val="24"/>
              </w:rPr>
              <w:t> </w:t>
            </w:r>
            <w:r>
              <w:rPr>
                <w:spacing w:val="-4"/>
                <w:sz w:val="24"/>
              </w:rPr>
              <w:t>Iron</w:t>
            </w:r>
          </w:p>
        </w:tc>
        <w:tc>
          <w:tcPr>
            <w:tcW w:w="1655" w:type="dxa"/>
          </w:tcPr>
          <w:p>
            <w:pPr>
              <w:pStyle w:val="TableParagraph"/>
              <w:spacing w:before="130"/>
              <w:ind w:left="1115"/>
              <w:rPr>
                <w:sz w:val="24"/>
              </w:rPr>
            </w:pPr>
            <w:r>
              <w:rPr>
                <w:spacing w:val="-5"/>
                <w:sz w:val="24"/>
              </w:rPr>
              <w:t>29</w:t>
            </w:r>
          </w:p>
        </w:tc>
      </w:tr>
      <w:tr>
        <w:trPr>
          <w:trHeight w:val="551" w:hRule="atLeast"/>
        </w:trPr>
        <w:tc>
          <w:tcPr>
            <w:tcW w:w="6856" w:type="dxa"/>
          </w:tcPr>
          <w:p>
            <w:pPr>
              <w:pStyle w:val="TableParagraph"/>
              <w:spacing w:before="133"/>
              <w:ind w:left="50"/>
              <w:rPr>
                <w:sz w:val="24"/>
              </w:rPr>
            </w:pPr>
            <w:r>
              <w:rPr>
                <w:sz w:val="24"/>
              </w:rPr>
              <w:t>3.2:</w:t>
            </w:r>
            <w:r>
              <w:rPr>
                <w:spacing w:val="38"/>
                <w:sz w:val="24"/>
              </w:rPr>
              <w:t>  </w:t>
            </w:r>
            <w:r>
              <w:rPr>
                <w:sz w:val="24"/>
              </w:rPr>
              <w:t>Apparatus and equipment</w:t>
            </w:r>
            <w:r>
              <w:rPr>
                <w:spacing w:val="2"/>
                <w:sz w:val="24"/>
              </w:rPr>
              <w:t> </w:t>
            </w:r>
            <w:r>
              <w:rPr>
                <w:spacing w:val="-4"/>
                <w:sz w:val="24"/>
              </w:rPr>
              <w:t>used</w:t>
            </w:r>
          </w:p>
        </w:tc>
        <w:tc>
          <w:tcPr>
            <w:tcW w:w="1655" w:type="dxa"/>
          </w:tcPr>
          <w:p>
            <w:pPr>
              <w:pStyle w:val="TableParagraph"/>
              <w:spacing w:before="133"/>
              <w:ind w:left="1115"/>
              <w:rPr>
                <w:sz w:val="24"/>
              </w:rPr>
            </w:pPr>
            <w:r>
              <w:rPr>
                <w:spacing w:val="-5"/>
                <w:sz w:val="24"/>
              </w:rPr>
              <w:t>44</w:t>
            </w:r>
          </w:p>
        </w:tc>
      </w:tr>
      <w:tr>
        <w:trPr>
          <w:trHeight w:val="552" w:hRule="atLeast"/>
        </w:trPr>
        <w:tc>
          <w:tcPr>
            <w:tcW w:w="6856" w:type="dxa"/>
          </w:tcPr>
          <w:p>
            <w:pPr>
              <w:pStyle w:val="TableParagraph"/>
              <w:spacing w:before="133"/>
              <w:ind w:left="50"/>
              <w:rPr>
                <w:sz w:val="24"/>
              </w:rPr>
            </w:pPr>
            <w:r>
              <w:rPr>
                <w:sz w:val="24"/>
              </w:rPr>
              <w:t>3.2.1</w:t>
            </w:r>
            <w:r>
              <w:rPr>
                <w:spacing w:val="-1"/>
                <w:sz w:val="24"/>
              </w:rPr>
              <w:t> </w:t>
            </w:r>
            <w:r>
              <w:rPr>
                <w:sz w:val="24"/>
              </w:rPr>
              <w:t>Chemical</w:t>
            </w:r>
            <w:r>
              <w:rPr>
                <w:spacing w:val="-1"/>
                <w:sz w:val="24"/>
              </w:rPr>
              <w:t> </w:t>
            </w:r>
            <w:r>
              <w:rPr>
                <w:sz w:val="24"/>
              </w:rPr>
              <w:t>used in</w:t>
            </w:r>
            <w:r>
              <w:rPr>
                <w:spacing w:val="-1"/>
                <w:sz w:val="24"/>
              </w:rPr>
              <w:t> </w:t>
            </w:r>
            <w:r>
              <w:rPr>
                <w:sz w:val="24"/>
              </w:rPr>
              <w:t>the</w:t>
            </w:r>
            <w:r>
              <w:rPr>
                <w:spacing w:val="-1"/>
                <w:sz w:val="24"/>
              </w:rPr>
              <w:t> </w:t>
            </w:r>
            <w:r>
              <w:rPr>
                <w:spacing w:val="-2"/>
                <w:sz w:val="24"/>
              </w:rPr>
              <w:t>study</w:t>
            </w:r>
          </w:p>
        </w:tc>
        <w:tc>
          <w:tcPr>
            <w:tcW w:w="1655" w:type="dxa"/>
          </w:tcPr>
          <w:p>
            <w:pPr>
              <w:pStyle w:val="TableParagraph"/>
              <w:spacing w:before="133"/>
              <w:ind w:left="1115"/>
              <w:rPr>
                <w:sz w:val="24"/>
              </w:rPr>
            </w:pPr>
            <w:r>
              <w:rPr>
                <w:spacing w:val="-5"/>
                <w:sz w:val="24"/>
              </w:rPr>
              <w:t>45</w:t>
            </w:r>
          </w:p>
        </w:tc>
      </w:tr>
      <w:tr>
        <w:trPr>
          <w:trHeight w:val="550" w:hRule="atLeast"/>
        </w:trPr>
        <w:tc>
          <w:tcPr>
            <w:tcW w:w="6856" w:type="dxa"/>
          </w:tcPr>
          <w:p>
            <w:pPr>
              <w:pStyle w:val="TableParagraph"/>
              <w:spacing w:before="133"/>
              <w:ind w:left="50"/>
              <w:rPr>
                <w:sz w:val="24"/>
              </w:rPr>
            </w:pPr>
            <w:r>
              <w:rPr>
                <w:sz w:val="24"/>
              </w:rPr>
              <w:t>3.3:</w:t>
            </w:r>
            <w:r>
              <w:rPr>
                <w:spacing w:val="39"/>
                <w:sz w:val="24"/>
              </w:rPr>
              <w:t>  </w:t>
            </w:r>
            <w:r>
              <w:rPr>
                <w:sz w:val="24"/>
              </w:rPr>
              <w:t>Sample</w:t>
            </w:r>
            <w:r>
              <w:rPr>
                <w:spacing w:val="-1"/>
                <w:sz w:val="24"/>
              </w:rPr>
              <w:t> </w:t>
            </w:r>
            <w:r>
              <w:rPr>
                <w:spacing w:val="-2"/>
                <w:sz w:val="24"/>
              </w:rPr>
              <w:t>description</w:t>
            </w:r>
          </w:p>
        </w:tc>
        <w:tc>
          <w:tcPr>
            <w:tcW w:w="1655" w:type="dxa"/>
          </w:tcPr>
          <w:p>
            <w:pPr>
              <w:pStyle w:val="TableParagraph"/>
              <w:spacing w:before="133"/>
              <w:ind w:left="1115"/>
              <w:rPr>
                <w:sz w:val="24"/>
              </w:rPr>
            </w:pPr>
            <w:r>
              <w:rPr>
                <w:spacing w:val="-5"/>
                <w:sz w:val="24"/>
              </w:rPr>
              <w:t>46</w:t>
            </w:r>
          </w:p>
        </w:tc>
      </w:tr>
      <w:tr>
        <w:trPr>
          <w:trHeight w:val="551" w:hRule="atLeast"/>
        </w:trPr>
        <w:tc>
          <w:tcPr>
            <w:tcW w:w="6856" w:type="dxa"/>
          </w:tcPr>
          <w:p>
            <w:pPr>
              <w:pStyle w:val="TableParagraph"/>
              <w:spacing w:before="131"/>
              <w:ind w:left="50"/>
              <w:rPr>
                <w:sz w:val="24"/>
              </w:rPr>
            </w:pPr>
            <w:r>
              <w:rPr>
                <w:sz w:val="24"/>
              </w:rPr>
              <w:t>4.1:</w:t>
            </w:r>
            <w:r>
              <w:rPr>
                <w:spacing w:val="37"/>
                <w:sz w:val="24"/>
              </w:rPr>
              <w:t>  </w:t>
            </w:r>
            <w:r>
              <w:rPr>
                <w:sz w:val="24"/>
              </w:rPr>
              <w:t>Proximate Composition</w:t>
            </w:r>
            <w:r>
              <w:rPr>
                <w:spacing w:val="-3"/>
                <w:sz w:val="24"/>
              </w:rPr>
              <w:t> </w:t>
            </w:r>
            <w:r>
              <w:rPr>
                <w:sz w:val="24"/>
              </w:rPr>
              <w:t>of</w:t>
            </w:r>
            <w:r>
              <w:rPr>
                <w:spacing w:val="-1"/>
                <w:sz w:val="24"/>
              </w:rPr>
              <w:t> </w:t>
            </w:r>
            <w:r>
              <w:rPr>
                <w:sz w:val="24"/>
              </w:rPr>
              <w:t>wheat </w:t>
            </w:r>
            <w:r>
              <w:rPr>
                <w:spacing w:val="-2"/>
                <w:sz w:val="24"/>
              </w:rPr>
              <w:t>samples</w:t>
            </w:r>
          </w:p>
        </w:tc>
        <w:tc>
          <w:tcPr>
            <w:tcW w:w="1655" w:type="dxa"/>
          </w:tcPr>
          <w:p>
            <w:pPr>
              <w:pStyle w:val="TableParagraph"/>
              <w:spacing w:before="131"/>
              <w:ind w:left="1115"/>
              <w:rPr>
                <w:sz w:val="24"/>
              </w:rPr>
            </w:pPr>
            <w:r>
              <w:rPr>
                <w:spacing w:val="-5"/>
                <w:sz w:val="24"/>
              </w:rPr>
              <w:t>59</w:t>
            </w:r>
          </w:p>
        </w:tc>
      </w:tr>
      <w:tr>
        <w:trPr>
          <w:trHeight w:val="552" w:hRule="atLeast"/>
        </w:trPr>
        <w:tc>
          <w:tcPr>
            <w:tcW w:w="6856" w:type="dxa"/>
          </w:tcPr>
          <w:p>
            <w:pPr>
              <w:pStyle w:val="TableParagraph"/>
              <w:spacing w:before="133"/>
              <w:ind w:left="50"/>
              <w:rPr>
                <w:sz w:val="24"/>
              </w:rPr>
            </w:pPr>
            <w:r>
              <w:rPr>
                <w:sz w:val="24"/>
              </w:rPr>
              <w:t>4.2:</w:t>
            </w:r>
            <w:r>
              <w:rPr>
                <w:spacing w:val="39"/>
                <w:sz w:val="24"/>
              </w:rPr>
              <w:t>  </w:t>
            </w:r>
            <w:r>
              <w:rPr>
                <w:sz w:val="24"/>
              </w:rPr>
              <w:t>Mineral Content of</w:t>
            </w:r>
            <w:r>
              <w:rPr>
                <w:spacing w:val="-1"/>
                <w:sz w:val="24"/>
              </w:rPr>
              <w:t> </w:t>
            </w:r>
            <w:r>
              <w:rPr>
                <w:sz w:val="24"/>
              </w:rPr>
              <w:t>wheat </w:t>
            </w:r>
            <w:r>
              <w:rPr>
                <w:spacing w:val="-2"/>
                <w:sz w:val="24"/>
              </w:rPr>
              <w:t>samples</w:t>
            </w:r>
          </w:p>
        </w:tc>
        <w:tc>
          <w:tcPr>
            <w:tcW w:w="1655" w:type="dxa"/>
          </w:tcPr>
          <w:p>
            <w:pPr>
              <w:pStyle w:val="TableParagraph"/>
              <w:spacing w:before="133"/>
              <w:ind w:left="1115"/>
              <w:rPr>
                <w:sz w:val="24"/>
              </w:rPr>
            </w:pPr>
            <w:r>
              <w:rPr>
                <w:spacing w:val="-5"/>
                <w:sz w:val="24"/>
              </w:rPr>
              <w:t>63</w:t>
            </w:r>
          </w:p>
        </w:tc>
      </w:tr>
      <w:tr>
        <w:trPr>
          <w:trHeight w:val="551" w:hRule="atLeast"/>
        </w:trPr>
        <w:tc>
          <w:tcPr>
            <w:tcW w:w="6856" w:type="dxa"/>
          </w:tcPr>
          <w:p>
            <w:pPr>
              <w:pStyle w:val="TableParagraph"/>
              <w:spacing w:before="133"/>
              <w:ind w:left="50"/>
              <w:rPr>
                <w:sz w:val="24"/>
              </w:rPr>
            </w:pPr>
            <w:r>
              <w:rPr>
                <w:sz w:val="24"/>
              </w:rPr>
              <w:t>4.3:</w:t>
            </w:r>
            <w:r>
              <w:rPr>
                <w:spacing w:val="36"/>
                <w:sz w:val="24"/>
              </w:rPr>
              <w:t>  </w:t>
            </w:r>
            <w:r>
              <w:rPr>
                <w:sz w:val="24"/>
              </w:rPr>
              <w:t>Farinography</w:t>
            </w:r>
            <w:r>
              <w:rPr>
                <w:spacing w:val="-6"/>
                <w:sz w:val="24"/>
              </w:rPr>
              <w:t> </w:t>
            </w:r>
            <w:r>
              <w:rPr>
                <w:sz w:val="24"/>
              </w:rPr>
              <w:t>properties</w:t>
            </w:r>
            <w:r>
              <w:rPr>
                <w:spacing w:val="1"/>
                <w:sz w:val="24"/>
              </w:rPr>
              <w:t> </w:t>
            </w:r>
            <w:r>
              <w:rPr>
                <w:sz w:val="24"/>
              </w:rPr>
              <w:t>of</w:t>
            </w:r>
            <w:r>
              <w:rPr>
                <w:spacing w:val="-1"/>
                <w:sz w:val="24"/>
              </w:rPr>
              <w:t> </w:t>
            </w:r>
            <w:r>
              <w:rPr>
                <w:sz w:val="24"/>
              </w:rPr>
              <w:t>wheat </w:t>
            </w:r>
            <w:r>
              <w:rPr>
                <w:spacing w:val="-2"/>
                <w:sz w:val="24"/>
              </w:rPr>
              <w:t>samples</w:t>
            </w:r>
          </w:p>
        </w:tc>
        <w:tc>
          <w:tcPr>
            <w:tcW w:w="1655" w:type="dxa"/>
          </w:tcPr>
          <w:p>
            <w:pPr>
              <w:pStyle w:val="TableParagraph"/>
              <w:spacing w:before="133"/>
              <w:ind w:left="1115"/>
              <w:rPr>
                <w:sz w:val="24"/>
              </w:rPr>
            </w:pPr>
            <w:r>
              <w:rPr>
                <w:spacing w:val="-5"/>
                <w:sz w:val="24"/>
              </w:rPr>
              <w:t>67</w:t>
            </w:r>
          </w:p>
        </w:tc>
      </w:tr>
      <w:tr>
        <w:trPr>
          <w:trHeight w:val="408" w:hRule="atLeast"/>
        </w:trPr>
        <w:tc>
          <w:tcPr>
            <w:tcW w:w="6856" w:type="dxa"/>
          </w:tcPr>
          <w:p>
            <w:pPr>
              <w:pStyle w:val="TableParagraph"/>
              <w:spacing w:line="256" w:lineRule="exact" w:before="133"/>
              <w:ind w:left="50"/>
              <w:rPr>
                <w:sz w:val="24"/>
              </w:rPr>
            </w:pPr>
            <w:r>
              <w:rPr>
                <w:sz w:val="24"/>
              </w:rPr>
              <w:t>4.4:</w:t>
            </w:r>
            <w:r>
              <w:rPr>
                <w:spacing w:val="38"/>
                <w:sz w:val="24"/>
              </w:rPr>
              <w:t>  </w:t>
            </w:r>
            <w:r>
              <w:rPr>
                <w:sz w:val="24"/>
              </w:rPr>
              <w:t>Sedimentation</w:t>
            </w:r>
            <w:r>
              <w:rPr>
                <w:spacing w:val="-1"/>
                <w:sz w:val="24"/>
              </w:rPr>
              <w:t> </w:t>
            </w:r>
            <w:r>
              <w:rPr>
                <w:sz w:val="24"/>
              </w:rPr>
              <w:t>Volumes</w:t>
            </w:r>
            <w:r>
              <w:rPr>
                <w:spacing w:val="-1"/>
                <w:sz w:val="24"/>
              </w:rPr>
              <w:t> </w:t>
            </w:r>
            <w:r>
              <w:rPr>
                <w:sz w:val="24"/>
              </w:rPr>
              <w:t>of</w:t>
            </w:r>
            <w:r>
              <w:rPr>
                <w:spacing w:val="-1"/>
                <w:sz w:val="24"/>
              </w:rPr>
              <w:t> </w:t>
            </w:r>
            <w:r>
              <w:rPr>
                <w:sz w:val="24"/>
              </w:rPr>
              <w:t>wheat </w:t>
            </w:r>
            <w:r>
              <w:rPr>
                <w:spacing w:val="-2"/>
                <w:sz w:val="24"/>
              </w:rPr>
              <w:t>samples</w:t>
            </w:r>
          </w:p>
        </w:tc>
        <w:tc>
          <w:tcPr>
            <w:tcW w:w="1655" w:type="dxa"/>
          </w:tcPr>
          <w:p>
            <w:pPr>
              <w:pStyle w:val="TableParagraph"/>
              <w:spacing w:line="256" w:lineRule="exact" w:before="133"/>
              <w:ind w:left="1115"/>
              <w:rPr>
                <w:sz w:val="24"/>
              </w:rPr>
            </w:pPr>
            <w:r>
              <w:rPr>
                <w:spacing w:val="-5"/>
                <w:sz w:val="24"/>
              </w:rPr>
              <w:t>70</w:t>
            </w:r>
          </w:p>
        </w:tc>
      </w:tr>
    </w:tbl>
    <w:p>
      <w:pPr>
        <w:spacing w:after="0" w:line="256" w:lineRule="exact"/>
        <w:rPr>
          <w:sz w:val="24"/>
        </w:rPr>
        <w:sectPr>
          <w:pgSz w:w="12240" w:h="15840"/>
          <w:pgMar w:header="0" w:footer="1015" w:top="1340" w:bottom="1200" w:left="1300" w:right="760"/>
        </w:sectPr>
      </w:pPr>
    </w:p>
    <w:p>
      <w:pPr>
        <w:pStyle w:val="ListParagraph"/>
        <w:numPr>
          <w:ilvl w:val="2"/>
          <w:numId w:val="9"/>
        </w:numPr>
        <w:tabs>
          <w:tab w:pos="1165" w:val="left" w:leader="none"/>
        </w:tabs>
        <w:spacing w:line="240" w:lineRule="auto" w:before="70" w:after="0"/>
        <w:ind w:left="1165" w:right="0" w:hanging="480"/>
        <w:jc w:val="left"/>
        <w:rPr>
          <w:sz w:val="24"/>
        </w:rPr>
      </w:pPr>
      <w:r>
        <w:rPr>
          <w:sz w:val="24"/>
        </w:rPr>
        <w:t>:</w:t>
      </w:r>
      <w:r>
        <w:rPr>
          <w:spacing w:val="25"/>
          <w:sz w:val="24"/>
        </w:rPr>
        <w:t>  </w:t>
      </w:r>
      <w:r>
        <w:rPr>
          <w:sz w:val="24"/>
        </w:rPr>
        <w:t>Correlation</w:t>
      </w:r>
      <w:r>
        <w:rPr>
          <w:spacing w:val="-1"/>
          <w:sz w:val="24"/>
        </w:rPr>
        <w:t> </w:t>
      </w:r>
      <w:r>
        <w:rPr>
          <w:sz w:val="24"/>
        </w:rPr>
        <w:t>analysis results</w:t>
      </w:r>
      <w:r>
        <w:rPr>
          <w:spacing w:val="-1"/>
          <w:sz w:val="24"/>
        </w:rPr>
        <w:t> </w:t>
      </w:r>
      <w:r>
        <w:rPr>
          <w:sz w:val="24"/>
        </w:rPr>
        <w:t>for</w:t>
      </w:r>
      <w:r>
        <w:rPr>
          <w:spacing w:val="-2"/>
          <w:sz w:val="24"/>
        </w:rPr>
        <w:t> </w:t>
      </w:r>
      <w:r>
        <w:rPr>
          <w:sz w:val="24"/>
        </w:rPr>
        <w:t>proximate</w:t>
      </w:r>
      <w:r>
        <w:rPr>
          <w:spacing w:val="-1"/>
          <w:sz w:val="24"/>
        </w:rPr>
        <w:t> </w:t>
      </w:r>
      <w:r>
        <w:rPr>
          <w:sz w:val="24"/>
        </w:rPr>
        <w:t>and </w:t>
      </w:r>
      <w:r>
        <w:rPr>
          <w:spacing w:val="-2"/>
          <w:sz w:val="24"/>
        </w:rPr>
        <w:t>mineral</w:t>
      </w:r>
    </w:p>
    <w:p>
      <w:pPr>
        <w:pStyle w:val="BodyText"/>
        <w:tabs>
          <w:tab w:pos="8846" w:val="right" w:leader="none"/>
        </w:tabs>
        <w:spacing w:before="276"/>
        <w:ind w:left="1251"/>
      </w:pPr>
      <w:r>
        <w:rPr/>
        <w:t>contents</w:t>
      </w:r>
      <w:r>
        <w:rPr>
          <w:spacing w:val="-1"/>
        </w:rPr>
        <w:t> </w:t>
      </w:r>
      <w:r>
        <w:rPr/>
        <w:t>of</w:t>
      </w:r>
      <w:r>
        <w:rPr>
          <w:spacing w:val="-1"/>
        </w:rPr>
        <w:t> </w:t>
      </w:r>
      <w:r>
        <w:rPr/>
        <w:t>processed</w:t>
      </w:r>
      <w:r>
        <w:rPr>
          <w:spacing w:val="-1"/>
        </w:rPr>
        <w:t> </w:t>
      </w:r>
      <w:r>
        <w:rPr/>
        <w:t>wheat</w:t>
      </w:r>
      <w:r>
        <w:rPr>
          <w:spacing w:val="-1"/>
        </w:rPr>
        <w:t> </w:t>
      </w:r>
      <w:r>
        <w:rPr>
          <w:spacing w:val="-2"/>
        </w:rPr>
        <w:t>samples</w:t>
      </w:r>
      <w:r>
        <w:rPr/>
        <w:tab/>
      </w:r>
      <w:r>
        <w:rPr>
          <w:spacing w:val="-5"/>
        </w:rPr>
        <w:t>93</w:t>
      </w:r>
    </w:p>
    <w:p>
      <w:pPr>
        <w:pStyle w:val="ListParagraph"/>
        <w:numPr>
          <w:ilvl w:val="2"/>
          <w:numId w:val="9"/>
        </w:numPr>
        <w:tabs>
          <w:tab w:pos="1165" w:val="left" w:leader="none"/>
        </w:tabs>
        <w:spacing w:line="240" w:lineRule="auto" w:before="276" w:after="0"/>
        <w:ind w:left="1165" w:right="0" w:hanging="480"/>
        <w:jc w:val="left"/>
        <w:rPr>
          <w:sz w:val="24"/>
        </w:rPr>
      </w:pPr>
      <w:r>
        <w:rPr>
          <w:sz w:val="24"/>
        </w:rPr>
        <w:t>:Correlation</w:t>
      </w:r>
      <w:r>
        <w:rPr>
          <w:spacing w:val="2"/>
          <w:sz w:val="24"/>
        </w:rPr>
        <w:t> </w:t>
      </w:r>
      <w:r>
        <w:rPr>
          <w:sz w:val="24"/>
        </w:rPr>
        <w:t>analysis</w:t>
      </w:r>
      <w:r>
        <w:rPr>
          <w:spacing w:val="2"/>
          <w:sz w:val="24"/>
        </w:rPr>
        <w:t> </w:t>
      </w:r>
      <w:r>
        <w:rPr>
          <w:sz w:val="24"/>
        </w:rPr>
        <w:t>results</w:t>
      </w:r>
      <w:r>
        <w:rPr>
          <w:spacing w:val="2"/>
          <w:sz w:val="24"/>
        </w:rPr>
        <w:t> </w:t>
      </w:r>
      <w:r>
        <w:rPr>
          <w:sz w:val="24"/>
        </w:rPr>
        <w:t>for proximate</w:t>
      </w:r>
      <w:r>
        <w:rPr>
          <w:spacing w:val="3"/>
          <w:sz w:val="24"/>
        </w:rPr>
        <w:t> </w:t>
      </w:r>
      <w:r>
        <w:rPr>
          <w:sz w:val="24"/>
        </w:rPr>
        <w:t>and</w:t>
      </w:r>
      <w:r>
        <w:rPr>
          <w:spacing w:val="2"/>
          <w:sz w:val="24"/>
        </w:rPr>
        <w:t> </w:t>
      </w:r>
      <w:r>
        <w:rPr>
          <w:spacing w:val="-2"/>
          <w:sz w:val="24"/>
        </w:rPr>
        <w:t>mineral</w:t>
      </w:r>
    </w:p>
    <w:p>
      <w:pPr>
        <w:pStyle w:val="BodyText"/>
        <w:tabs>
          <w:tab w:pos="8846" w:val="right" w:leader="none"/>
        </w:tabs>
        <w:spacing w:before="277"/>
        <w:ind w:left="1251"/>
      </w:pPr>
      <w:r>
        <w:rPr/>
        <w:t>contents</w:t>
      </w:r>
      <w:r>
        <w:rPr>
          <w:spacing w:val="-2"/>
        </w:rPr>
        <w:t> </w:t>
      </w:r>
      <w:r>
        <w:rPr/>
        <w:t>of</w:t>
      </w:r>
      <w:r>
        <w:rPr>
          <w:spacing w:val="-1"/>
        </w:rPr>
        <w:t> </w:t>
      </w:r>
      <w:r>
        <w:rPr/>
        <w:t>unprocessed</w:t>
      </w:r>
      <w:r>
        <w:rPr>
          <w:spacing w:val="-1"/>
        </w:rPr>
        <w:t> </w:t>
      </w:r>
      <w:r>
        <w:rPr/>
        <w:t>wheat </w:t>
      </w:r>
      <w:r>
        <w:rPr>
          <w:spacing w:val="-2"/>
        </w:rPr>
        <w:t>samples</w:t>
      </w:r>
      <w:r>
        <w:rPr/>
        <w:tab/>
      </w:r>
      <w:r>
        <w:rPr>
          <w:spacing w:val="-5"/>
        </w:rPr>
        <w:t>95</w:t>
      </w:r>
    </w:p>
    <w:p>
      <w:pPr>
        <w:spacing w:after="0"/>
        <w:sectPr>
          <w:pgSz w:w="12240" w:h="15840"/>
          <w:pgMar w:header="0" w:footer="1015" w:top="1340" w:bottom="1200" w:left="1300" w:right="760"/>
        </w:sectPr>
      </w:pPr>
    </w:p>
    <w:p>
      <w:pPr>
        <w:pStyle w:val="Heading1"/>
        <w:spacing w:before="75"/>
        <w:ind w:left="2923" w:right="2900"/>
      </w:pPr>
      <w:bookmarkStart w:name="_TOC_250045" w:id="3"/>
      <w:r>
        <w:rPr/>
        <w:t>LIST OF</w:t>
      </w:r>
      <w:r>
        <w:rPr>
          <w:spacing w:val="-3"/>
        </w:rPr>
        <w:t> </w:t>
      </w:r>
      <w:bookmarkEnd w:id="3"/>
      <w:r>
        <w:rPr>
          <w:spacing w:val="-2"/>
        </w:rPr>
        <w:t>FIGURES</w:t>
      </w:r>
    </w:p>
    <w:p>
      <w:pPr>
        <w:pStyle w:val="Heading2"/>
        <w:tabs>
          <w:tab w:pos="8606" w:val="left" w:leader="none"/>
        </w:tabs>
        <w:spacing w:line="274" w:lineRule="exact"/>
        <w:ind w:left="685" w:firstLine="0"/>
        <w:jc w:val="left"/>
      </w:pPr>
      <w:r>
        <w:rPr>
          <w:spacing w:val="-2"/>
        </w:rPr>
        <w:t>Figure</w:t>
      </w:r>
      <w:r>
        <w:rPr/>
        <w:tab/>
      </w:r>
      <w:r>
        <w:rPr>
          <w:spacing w:val="-4"/>
        </w:rPr>
        <w:t>Page</w:t>
      </w:r>
    </w:p>
    <w:p>
      <w:pPr>
        <w:pStyle w:val="ListParagraph"/>
        <w:numPr>
          <w:ilvl w:val="1"/>
          <w:numId w:val="10"/>
        </w:numPr>
        <w:tabs>
          <w:tab w:pos="985" w:val="left" w:leader="none"/>
          <w:tab w:pos="8606" w:val="left" w:leader="none"/>
        </w:tabs>
        <w:spacing w:line="274" w:lineRule="exact" w:before="0" w:after="0"/>
        <w:ind w:left="985" w:right="0" w:hanging="300"/>
        <w:jc w:val="left"/>
        <w:rPr>
          <w:sz w:val="24"/>
        </w:rPr>
      </w:pPr>
      <w:r>
        <w:rPr>
          <w:sz w:val="24"/>
        </w:rPr>
        <w:t>:</w:t>
      </w:r>
      <w:r>
        <w:rPr>
          <w:spacing w:val="39"/>
          <w:sz w:val="24"/>
        </w:rPr>
        <w:t>  </w:t>
      </w:r>
      <w:r>
        <w:rPr>
          <w:sz w:val="24"/>
        </w:rPr>
        <w:t>Methodology</w:t>
      </w:r>
      <w:r>
        <w:rPr>
          <w:spacing w:val="-3"/>
          <w:sz w:val="24"/>
        </w:rPr>
        <w:t> </w:t>
      </w:r>
      <w:r>
        <w:rPr>
          <w:spacing w:val="-2"/>
          <w:sz w:val="24"/>
        </w:rPr>
        <w:t>framework</w:t>
      </w:r>
      <w:r>
        <w:rPr>
          <w:sz w:val="24"/>
        </w:rPr>
        <w:tab/>
      </w:r>
      <w:r>
        <w:rPr>
          <w:spacing w:val="-5"/>
          <w:sz w:val="24"/>
        </w:rPr>
        <w:t>43</w:t>
      </w:r>
    </w:p>
    <w:p>
      <w:pPr>
        <w:pStyle w:val="BodyText"/>
      </w:pPr>
    </w:p>
    <w:p>
      <w:pPr>
        <w:pStyle w:val="ListParagraph"/>
        <w:numPr>
          <w:ilvl w:val="1"/>
          <w:numId w:val="10"/>
        </w:numPr>
        <w:tabs>
          <w:tab w:pos="985" w:val="left" w:leader="none"/>
          <w:tab w:pos="8606" w:val="left" w:leader="none"/>
        </w:tabs>
        <w:spacing w:line="240" w:lineRule="auto" w:before="0" w:after="0"/>
        <w:ind w:left="985" w:right="0" w:hanging="300"/>
        <w:jc w:val="left"/>
        <w:rPr>
          <w:sz w:val="24"/>
        </w:rPr>
      </w:pPr>
      <w:r>
        <w:rPr>
          <w:sz w:val="24"/>
        </w:rPr>
        <w:t>:</w:t>
      </w:r>
      <w:r>
        <w:rPr>
          <w:spacing w:val="37"/>
          <w:sz w:val="24"/>
        </w:rPr>
        <w:t>  </w:t>
      </w:r>
      <w:r>
        <w:rPr>
          <w:sz w:val="24"/>
        </w:rPr>
        <w:t>PLS Workspace</w:t>
      </w:r>
      <w:r>
        <w:rPr>
          <w:spacing w:val="-1"/>
          <w:sz w:val="24"/>
        </w:rPr>
        <w:t> </w:t>
      </w:r>
      <w:r>
        <w:rPr>
          <w:spacing w:val="-2"/>
          <w:sz w:val="24"/>
        </w:rPr>
        <w:t>Window</w:t>
      </w:r>
      <w:r>
        <w:rPr>
          <w:sz w:val="24"/>
        </w:rPr>
        <w:tab/>
      </w:r>
      <w:r>
        <w:rPr>
          <w:spacing w:val="-5"/>
          <w:sz w:val="24"/>
        </w:rPr>
        <w:t>56</w:t>
      </w:r>
    </w:p>
    <w:p>
      <w:pPr>
        <w:pStyle w:val="BodyText"/>
      </w:pPr>
    </w:p>
    <w:p>
      <w:pPr>
        <w:pStyle w:val="ListParagraph"/>
        <w:numPr>
          <w:ilvl w:val="1"/>
          <w:numId w:val="10"/>
        </w:numPr>
        <w:tabs>
          <w:tab w:pos="985" w:val="left" w:leader="none"/>
          <w:tab w:pos="8606" w:val="left" w:leader="none"/>
        </w:tabs>
        <w:spacing w:line="240" w:lineRule="auto" w:before="0" w:after="0"/>
        <w:ind w:left="985" w:right="0" w:hanging="300"/>
        <w:jc w:val="left"/>
        <w:rPr>
          <w:sz w:val="24"/>
        </w:rPr>
      </w:pPr>
      <w:r>
        <w:rPr>
          <w:sz w:val="24"/>
        </w:rPr>
        <w:t>:</w:t>
      </w:r>
      <w:r>
        <w:rPr>
          <w:spacing w:val="37"/>
          <w:sz w:val="24"/>
        </w:rPr>
        <w:t>  </w:t>
      </w:r>
      <w:r>
        <w:rPr>
          <w:sz w:val="24"/>
        </w:rPr>
        <w:t>Hierarchical Cluster</w:t>
      </w:r>
      <w:r>
        <w:rPr>
          <w:spacing w:val="-1"/>
          <w:sz w:val="24"/>
        </w:rPr>
        <w:t> </w:t>
      </w:r>
      <w:r>
        <w:rPr>
          <w:spacing w:val="-2"/>
          <w:sz w:val="24"/>
        </w:rPr>
        <w:t>Analysis</w:t>
      </w:r>
      <w:r>
        <w:rPr>
          <w:sz w:val="24"/>
        </w:rPr>
        <w:tab/>
      </w:r>
      <w:r>
        <w:rPr>
          <w:spacing w:val="-5"/>
          <w:sz w:val="24"/>
        </w:rPr>
        <w:t>57</w:t>
      </w:r>
    </w:p>
    <w:p>
      <w:pPr>
        <w:pStyle w:val="BodyText"/>
      </w:pPr>
    </w:p>
    <w:p>
      <w:pPr>
        <w:pStyle w:val="ListParagraph"/>
        <w:numPr>
          <w:ilvl w:val="1"/>
          <w:numId w:val="11"/>
        </w:numPr>
        <w:tabs>
          <w:tab w:pos="985" w:val="left" w:leader="none"/>
          <w:tab w:pos="8606" w:val="left" w:leader="none"/>
        </w:tabs>
        <w:spacing w:line="240" w:lineRule="auto" w:before="0" w:after="0"/>
        <w:ind w:left="985" w:right="0" w:hanging="300"/>
        <w:jc w:val="left"/>
        <w:rPr>
          <w:sz w:val="24"/>
        </w:rPr>
      </w:pPr>
      <w:r>
        <w:rPr>
          <w:sz w:val="24"/>
        </w:rPr>
        <w:t>:</w:t>
      </w:r>
      <w:r>
        <w:rPr>
          <w:spacing w:val="59"/>
          <w:sz w:val="24"/>
        </w:rPr>
        <w:t> </w:t>
      </w:r>
      <w:r>
        <w:rPr>
          <w:sz w:val="24"/>
        </w:rPr>
        <w:t>PCA</w:t>
      </w:r>
      <w:r>
        <w:rPr>
          <w:spacing w:val="-1"/>
          <w:sz w:val="24"/>
        </w:rPr>
        <w:t> </w:t>
      </w:r>
      <w:r>
        <w:rPr>
          <w:sz w:val="24"/>
        </w:rPr>
        <w:t>Eigen Value plots</w:t>
      </w:r>
      <w:r>
        <w:rPr>
          <w:spacing w:val="-1"/>
          <w:sz w:val="24"/>
        </w:rPr>
        <w:t> </w:t>
      </w:r>
      <w:r>
        <w:rPr>
          <w:sz w:val="24"/>
        </w:rPr>
        <w:t>for</w:t>
      </w:r>
      <w:r>
        <w:rPr>
          <w:spacing w:val="-1"/>
          <w:sz w:val="24"/>
        </w:rPr>
        <w:t> </w:t>
      </w:r>
      <w:r>
        <w:rPr>
          <w:sz w:val="24"/>
        </w:rPr>
        <w:t>Proximate </w:t>
      </w:r>
      <w:r>
        <w:rPr>
          <w:spacing w:val="-2"/>
          <w:sz w:val="24"/>
        </w:rPr>
        <w:t>composition</w:t>
      </w:r>
      <w:r>
        <w:rPr>
          <w:sz w:val="24"/>
        </w:rPr>
        <w:tab/>
      </w:r>
      <w:r>
        <w:rPr>
          <w:spacing w:val="-5"/>
          <w:sz w:val="24"/>
        </w:rPr>
        <w:t>72</w:t>
      </w:r>
    </w:p>
    <w:p>
      <w:pPr>
        <w:pStyle w:val="BodyText"/>
      </w:pPr>
    </w:p>
    <w:p>
      <w:pPr>
        <w:pStyle w:val="ListParagraph"/>
        <w:numPr>
          <w:ilvl w:val="2"/>
          <w:numId w:val="11"/>
        </w:numPr>
        <w:tabs>
          <w:tab w:pos="1165" w:val="left" w:leader="none"/>
          <w:tab w:pos="8606" w:val="left" w:leader="none"/>
        </w:tabs>
        <w:spacing w:line="240" w:lineRule="auto" w:before="0" w:after="0"/>
        <w:ind w:left="1165" w:right="0" w:hanging="480"/>
        <w:jc w:val="left"/>
        <w:rPr>
          <w:sz w:val="24"/>
        </w:rPr>
      </w:pPr>
      <w:r>
        <w:rPr>
          <w:sz w:val="24"/>
        </w:rPr>
        <w:t>:</w:t>
      </w:r>
      <w:r>
        <w:rPr>
          <w:spacing w:val="-2"/>
          <w:sz w:val="24"/>
        </w:rPr>
        <w:t> </w:t>
      </w:r>
      <w:r>
        <w:rPr>
          <w:sz w:val="24"/>
        </w:rPr>
        <w:t>PCA</w:t>
      </w:r>
      <w:r>
        <w:rPr>
          <w:spacing w:val="-1"/>
          <w:sz w:val="24"/>
        </w:rPr>
        <w:t> </w:t>
      </w:r>
      <w:r>
        <w:rPr>
          <w:sz w:val="24"/>
        </w:rPr>
        <w:t>Eigen</w:t>
      </w:r>
      <w:r>
        <w:rPr>
          <w:spacing w:val="-1"/>
          <w:sz w:val="24"/>
        </w:rPr>
        <w:t> </w:t>
      </w:r>
      <w:r>
        <w:rPr>
          <w:sz w:val="24"/>
        </w:rPr>
        <w:t>Value plots</w:t>
      </w:r>
      <w:r>
        <w:rPr>
          <w:spacing w:val="-1"/>
          <w:sz w:val="24"/>
        </w:rPr>
        <w:t> </w:t>
      </w:r>
      <w:r>
        <w:rPr>
          <w:sz w:val="24"/>
        </w:rPr>
        <w:t>for</w:t>
      </w:r>
      <w:r>
        <w:rPr>
          <w:spacing w:val="-3"/>
          <w:sz w:val="24"/>
        </w:rPr>
        <w:t> </w:t>
      </w:r>
      <w:r>
        <w:rPr>
          <w:sz w:val="24"/>
        </w:rPr>
        <w:t>Mineral</w:t>
      </w:r>
      <w:r>
        <w:rPr>
          <w:spacing w:val="-1"/>
          <w:sz w:val="24"/>
        </w:rPr>
        <w:t> </w:t>
      </w:r>
      <w:r>
        <w:rPr>
          <w:spacing w:val="-2"/>
          <w:sz w:val="24"/>
        </w:rPr>
        <w:t>content</w:t>
      </w:r>
      <w:r>
        <w:rPr>
          <w:sz w:val="24"/>
        </w:rPr>
        <w:tab/>
      </w:r>
      <w:r>
        <w:rPr>
          <w:spacing w:val="-5"/>
          <w:sz w:val="24"/>
        </w:rPr>
        <w:t>73</w:t>
      </w:r>
    </w:p>
    <w:p>
      <w:pPr>
        <w:pStyle w:val="BodyText"/>
      </w:pPr>
    </w:p>
    <w:p>
      <w:pPr>
        <w:pStyle w:val="ListParagraph"/>
        <w:numPr>
          <w:ilvl w:val="2"/>
          <w:numId w:val="11"/>
        </w:numPr>
        <w:tabs>
          <w:tab w:pos="1165" w:val="left" w:leader="none"/>
          <w:tab w:pos="8606" w:val="left" w:leader="none"/>
        </w:tabs>
        <w:spacing w:line="240" w:lineRule="auto" w:before="0" w:after="0"/>
        <w:ind w:left="1165" w:right="0" w:hanging="480"/>
        <w:jc w:val="left"/>
        <w:rPr>
          <w:sz w:val="24"/>
        </w:rPr>
      </w:pPr>
      <w:r>
        <w:rPr>
          <w:sz w:val="24"/>
        </w:rPr>
        <w:t>:</w:t>
      </w:r>
      <w:r>
        <w:rPr>
          <w:spacing w:val="58"/>
          <w:sz w:val="24"/>
        </w:rPr>
        <w:t> </w:t>
      </w:r>
      <w:r>
        <w:rPr>
          <w:sz w:val="24"/>
        </w:rPr>
        <w:t>PCA Eigen</w:t>
      </w:r>
      <w:r>
        <w:rPr>
          <w:spacing w:val="-1"/>
          <w:sz w:val="24"/>
        </w:rPr>
        <w:t> </w:t>
      </w:r>
      <w:r>
        <w:rPr>
          <w:sz w:val="24"/>
        </w:rPr>
        <w:t>Value plots for</w:t>
      </w:r>
      <w:r>
        <w:rPr>
          <w:spacing w:val="-3"/>
          <w:sz w:val="24"/>
        </w:rPr>
        <w:t> </w:t>
      </w:r>
      <w:r>
        <w:rPr>
          <w:sz w:val="24"/>
        </w:rPr>
        <w:t>Farinography</w:t>
      </w:r>
      <w:r>
        <w:rPr>
          <w:spacing w:val="-5"/>
          <w:sz w:val="24"/>
        </w:rPr>
        <w:t> </w:t>
      </w:r>
      <w:r>
        <w:rPr>
          <w:spacing w:val="-2"/>
          <w:sz w:val="24"/>
        </w:rPr>
        <w:t>properties</w:t>
      </w:r>
      <w:r>
        <w:rPr>
          <w:sz w:val="24"/>
        </w:rPr>
        <w:tab/>
      </w:r>
      <w:r>
        <w:rPr>
          <w:spacing w:val="-5"/>
          <w:sz w:val="24"/>
        </w:rPr>
        <w:t>74</w:t>
      </w:r>
    </w:p>
    <w:p>
      <w:pPr>
        <w:pStyle w:val="BodyText"/>
        <w:spacing w:before="1"/>
      </w:pPr>
    </w:p>
    <w:p>
      <w:pPr>
        <w:pStyle w:val="ListParagraph"/>
        <w:numPr>
          <w:ilvl w:val="1"/>
          <w:numId w:val="11"/>
        </w:numPr>
        <w:tabs>
          <w:tab w:pos="985" w:val="left" w:leader="none"/>
          <w:tab w:pos="8606" w:val="left" w:leader="none"/>
        </w:tabs>
        <w:spacing w:line="240" w:lineRule="auto" w:before="0" w:after="0"/>
        <w:ind w:left="985" w:right="0" w:hanging="300"/>
        <w:jc w:val="left"/>
        <w:rPr>
          <w:sz w:val="24"/>
        </w:rPr>
      </w:pPr>
      <w:r>
        <w:rPr>
          <w:sz w:val="24"/>
        </w:rPr>
        <w:t>:</w:t>
      </w:r>
      <w:r>
        <w:rPr>
          <w:spacing w:val="60"/>
          <w:sz w:val="24"/>
        </w:rPr>
        <w:t> </w:t>
      </w:r>
      <w:r>
        <w:rPr>
          <w:sz w:val="24"/>
        </w:rPr>
        <w:t>PCA Hotelling</w:t>
      </w:r>
      <w:r>
        <w:rPr>
          <w:spacing w:val="-3"/>
          <w:sz w:val="24"/>
        </w:rPr>
        <w:t> </w:t>
      </w:r>
      <w:r>
        <w:rPr>
          <w:sz w:val="24"/>
        </w:rPr>
        <w:t>T² plots for</w:t>
      </w:r>
      <w:r>
        <w:rPr>
          <w:spacing w:val="-2"/>
          <w:sz w:val="24"/>
        </w:rPr>
        <w:t> </w:t>
      </w:r>
      <w:r>
        <w:rPr>
          <w:sz w:val="24"/>
        </w:rPr>
        <w:t>Proximate</w:t>
      </w:r>
      <w:r>
        <w:rPr>
          <w:spacing w:val="1"/>
          <w:sz w:val="24"/>
        </w:rPr>
        <w:t> </w:t>
      </w:r>
      <w:r>
        <w:rPr>
          <w:spacing w:val="-2"/>
          <w:sz w:val="24"/>
        </w:rPr>
        <w:t>composition</w:t>
      </w:r>
      <w:r>
        <w:rPr>
          <w:sz w:val="24"/>
        </w:rPr>
        <w:tab/>
      </w:r>
      <w:r>
        <w:rPr>
          <w:spacing w:val="-7"/>
          <w:sz w:val="24"/>
        </w:rPr>
        <w:t>75</w:t>
      </w:r>
    </w:p>
    <w:p>
      <w:pPr>
        <w:pStyle w:val="BodyText"/>
      </w:pPr>
    </w:p>
    <w:p>
      <w:pPr>
        <w:pStyle w:val="ListParagraph"/>
        <w:numPr>
          <w:ilvl w:val="2"/>
          <w:numId w:val="11"/>
        </w:numPr>
        <w:tabs>
          <w:tab w:pos="1165" w:val="left" w:leader="none"/>
          <w:tab w:pos="8606" w:val="left" w:leader="none"/>
        </w:tabs>
        <w:spacing w:line="240" w:lineRule="auto" w:before="0" w:after="0"/>
        <w:ind w:left="1165" w:right="0" w:hanging="480"/>
        <w:jc w:val="left"/>
        <w:rPr>
          <w:sz w:val="24"/>
        </w:rPr>
      </w:pPr>
      <w:r>
        <w:rPr>
          <w:sz w:val="24"/>
        </w:rPr>
        <w:t>:</w:t>
      </w:r>
      <w:r>
        <w:rPr>
          <w:spacing w:val="-1"/>
          <w:sz w:val="24"/>
        </w:rPr>
        <w:t> </w:t>
      </w:r>
      <w:r>
        <w:rPr>
          <w:sz w:val="24"/>
        </w:rPr>
        <w:t>PCA Hotelling</w:t>
      </w:r>
      <w:r>
        <w:rPr>
          <w:spacing w:val="-3"/>
          <w:sz w:val="24"/>
        </w:rPr>
        <w:t> </w:t>
      </w:r>
      <w:r>
        <w:rPr>
          <w:sz w:val="24"/>
        </w:rPr>
        <w:t>T² plots for</w:t>
      </w:r>
      <w:r>
        <w:rPr>
          <w:spacing w:val="-2"/>
          <w:sz w:val="24"/>
        </w:rPr>
        <w:t> </w:t>
      </w:r>
      <w:r>
        <w:rPr>
          <w:sz w:val="24"/>
        </w:rPr>
        <w:t>Mineral </w:t>
      </w:r>
      <w:r>
        <w:rPr>
          <w:spacing w:val="-2"/>
          <w:sz w:val="24"/>
        </w:rPr>
        <w:t>content</w:t>
      </w:r>
      <w:r>
        <w:rPr>
          <w:sz w:val="24"/>
        </w:rPr>
        <w:tab/>
      </w:r>
      <w:r>
        <w:rPr>
          <w:spacing w:val="-5"/>
          <w:sz w:val="24"/>
        </w:rPr>
        <w:t>76</w:t>
      </w:r>
    </w:p>
    <w:p>
      <w:pPr>
        <w:pStyle w:val="BodyText"/>
      </w:pPr>
    </w:p>
    <w:p>
      <w:pPr>
        <w:pStyle w:val="ListParagraph"/>
        <w:numPr>
          <w:ilvl w:val="2"/>
          <w:numId w:val="11"/>
        </w:numPr>
        <w:tabs>
          <w:tab w:pos="1165" w:val="left" w:leader="none"/>
          <w:tab w:pos="8606" w:val="left" w:leader="none"/>
        </w:tabs>
        <w:spacing w:line="240" w:lineRule="auto" w:before="0" w:after="0"/>
        <w:ind w:left="1165" w:right="0" w:hanging="480"/>
        <w:jc w:val="left"/>
        <w:rPr>
          <w:sz w:val="24"/>
        </w:rPr>
      </w:pPr>
      <w:r>
        <w:rPr>
          <w:sz w:val="24"/>
        </w:rPr>
        <w:t>:</w:t>
      </w:r>
      <w:r>
        <w:rPr>
          <w:spacing w:val="58"/>
          <w:sz w:val="24"/>
        </w:rPr>
        <w:t> </w:t>
      </w:r>
      <w:r>
        <w:rPr>
          <w:sz w:val="24"/>
        </w:rPr>
        <w:t>PCA Hotelling</w:t>
      </w:r>
      <w:r>
        <w:rPr>
          <w:spacing w:val="-3"/>
          <w:sz w:val="24"/>
        </w:rPr>
        <w:t> </w:t>
      </w:r>
      <w:r>
        <w:rPr>
          <w:sz w:val="24"/>
        </w:rPr>
        <w:t>T² plots for</w:t>
      </w:r>
      <w:r>
        <w:rPr>
          <w:spacing w:val="-2"/>
          <w:sz w:val="24"/>
        </w:rPr>
        <w:t> </w:t>
      </w:r>
      <w:r>
        <w:rPr>
          <w:sz w:val="24"/>
        </w:rPr>
        <w:t>Farinigraphy</w:t>
      </w:r>
      <w:r>
        <w:rPr>
          <w:spacing w:val="-4"/>
          <w:sz w:val="24"/>
        </w:rPr>
        <w:t> </w:t>
      </w:r>
      <w:r>
        <w:rPr>
          <w:spacing w:val="-2"/>
          <w:sz w:val="24"/>
        </w:rPr>
        <w:t>properties</w:t>
      </w:r>
      <w:r>
        <w:rPr>
          <w:sz w:val="24"/>
        </w:rPr>
        <w:tab/>
      </w:r>
      <w:r>
        <w:rPr>
          <w:spacing w:val="-5"/>
          <w:sz w:val="24"/>
        </w:rPr>
        <w:t>77</w:t>
      </w:r>
    </w:p>
    <w:p>
      <w:pPr>
        <w:pStyle w:val="BodyText"/>
      </w:pPr>
    </w:p>
    <w:p>
      <w:pPr>
        <w:pStyle w:val="ListParagraph"/>
        <w:numPr>
          <w:ilvl w:val="1"/>
          <w:numId w:val="11"/>
        </w:numPr>
        <w:tabs>
          <w:tab w:pos="1045" w:val="left" w:leader="none"/>
          <w:tab w:pos="8606" w:val="left" w:leader="none"/>
        </w:tabs>
        <w:spacing w:line="240" w:lineRule="auto" w:before="0" w:after="0"/>
        <w:ind w:left="1045" w:right="0" w:hanging="360"/>
        <w:jc w:val="left"/>
        <w:rPr>
          <w:sz w:val="24"/>
        </w:rPr>
      </w:pPr>
      <w:r>
        <w:rPr>
          <w:sz w:val="24"/>
        </w:rPr>
        <w:t>PCA Loading</w:t>
      </w:r>
      <w:r>
        <w:rPr>
          <w:spacing w:val="-4"/>
          <w:sz w:val="24"/>
        </w:rPr>
        <w:t> </w:t>
      </w:r>
      <w:r>
        <w:rPr>
          <w:sz w:val="24"/>
        </w:rPr>
        <w:t>plots</w:t>
      </w:r>
      <w:r>
        <w:rPr>
          <w:spacing w:val="-1"/>
          <w:sz w:val="24"/>
        </w:rPr>
        <w:t> </w:t>
      </w:r>
      <w:r>
        <w:rPr>
          <w:sz w:val="24"/>
        </w:rPr>
        <w:t>for</w:t>
      </w:r>
      <w:r>
        <w:rPr>
          <w:spacing w:val="-1"/>
          <w:sz w:val="24"/>
        </w:rPr>
        <w:t> </w:t>
      </w:r>
      <w:r>
        <w:rPr>
          <w:sz w:val="24"/>
        </w:rPr>
        <w:t>Proximate </w:t>
      </w:r>
      <w:r>
        <w:rPr>
          <w:spacing w:val="-2"/>
          <w:sz w:val="24"/>
        </w:rPr>
        <w:t>composition</w:t>
      </w:r>
      <w:r>
        <w:rPr>
          <w:sz w:val="24"/>
        </w:rPr>
        <w:tab/>
      </w:r>
      <w:r>
        <w:rPr>
          <w:spacing w:val="-5"/>
          <w:sz w:val="24"/>
        </w:rPr>
        <w:t>78</w:t>
      </w:r>
    </w:p>
    <w:p>
      <w:pPr>
        <w:pStyle w:val="BodyText"/>
      </w:pPr>
    </w:p>
    <w:p>
      <w:pPr>
        <w:pStyle w:val="ListParagraph"/>
        <w:numPr>
          <w:ilvl w:val="2"/>
          <w:numId w:val="11"/>
        </w:numPr>
        <w:tabs>
          <w:tab w:pos="1165" w:val="left" w:leader="none"/>
          <w:tab w:pos="8606" w:val="left" w:leader="none"/>
        </w:tabs>
        <w:spacing w:line="240" w:lineRule="auto" w:before="0" w:after="0"/>
        <w:ind w:left="1165" w:right="0" w:hanging="480"/>
        <w:jc w:val="left"/>
        <w:rPr>
          <w:sz w:val="24"/>
        </w:rPr>
      </w:pPr>
      <w:r>
        <w:rPr>
          <w:sz w:val="24"/>
        </w:rPr>
        <w:t>:</w:t>
      </w:r>
      <w:r>
        <w:rPr>
          <w:spacing w:val="-1"/>
          <w:sz w:val="24"/>
        </w:rPr>
        <w:t> </w:t>
      </w:r>
      <w:r>
        <w:rPr>
          <w:sz w:val="24"/>
        </w:rPr>
        <w:t>PCA</w:t>
      </w:r>
      <w:r>
        <w:rPr>
          <w:spacing w:val="-1"/>
          <w:sz w:val="24"/>
        </w:rPr>
        <w:t> </w:t>
      </w:r>
      <w:r>
        <w:rPr>
          <w:sz w:val="24"/>
        </w:rPr>
        <w:t>Loading</w:t>
      </w:r>
      <w:r>
        <w:rPr>
          <w:spacing w:val="-3"/>
          <w:sz w:val="24"/>
        </w:rPr>
        <w:t> </w:t>
      </w:r>
      <w:r>
        <w:rPr>
          <w:sz w:val="24"/>
        </w:rPr>
        <w:t>plots</w:t>
      </w:r>
      <w:r>
        <w:rPr>
          <w:spacing w:val="-1"/>
          <w:sz w:val="24"/>
        </w:rPr>
        <w:t> </w:t>
      </w:r>
      <w:r>
        <w:rPr>
          <w:sz w:val="24"/>
        </w:rPr>
        <w:t>for</w:t>
      </w:r>
      <w:r>
        <w:rPr>
          <w:spacing w:val="-3"/>
          <w:sz w:val="24"/>
        </w:rPr>
        <w:t> </w:t>
      </w:r>
      <w:r>
        <w:rPr>
          <w:sz w:val="24"/>
        </w:rPr>
        <w:t>Mineral</w:t>
      </w:r>
      <w:r>
        <w:rPr>
          <w:spacing w:val="2"/>
          <w:sz w:val="24"/>
        </w:rPr>
        <w:t> </w:t>
      </w:r>
      <w:r>
        <w:rPr>
          <w:spacing w:val="-2"/>
          <w:sz w:val="24"/>
        </w:rPr>
        <w:t>composition</w:t>
      </w:r>
      <w:r>
        <w:rPr>
          <w:sz w:val="24"/>
        </w:rPr>
        <w:tab/>
      </w:r>
      <w:r>
        <w:rPr>
          <w:spacing w:val="-5"/>
          <w:sz w:val="24"/>
        </w:rPr>
        <w:t>79</w:t>
      </w:r>
    </w:p>
    <w:p>
      <w:pPr>
        <w:pStyle w:val="BodyText"/>
      </w:pPr>
    </w:p>
    <w:p>
      <w:pPr>
        <w:pStyle w:val="ListParagraph"/>
        <w:numPr>
          <w:ilvl w:val="2"/>
          <w:numId w:val="11"/>
        </w:numPr>
        <w:tabs>
          <w:tab w:pos="1165" w:val="left" w:leader="none"/>
          <w:tab w:pos="8606" w:val="left" w:leader="none"/>
        </w:tabs>
        <w:spacing w:line="240" w:lineRule="auto" w:before="0" w:after="0"/>
        <w:ind w:left="1165" w:right="0" w:hanging="480"/>
        <w:jc w:val="left"/>
        <w:rPr>
          <w:sz w:val="24"/>
        </w:rPr>
      </w:pPr>
      <w:r>
        <w:rPr>
          <w:sz w:val="24"/>
        </w:rPr>
        <w:t>:</w:t>
      </w:r>
      <w:r>
        <w:rPr>
          <w:spacing w:val="-3"/>
          <w:sz w:val="24"/>
        </w:rPr>
        <w:t> </w:t>
      </w:r>
      <w:r>
        <w:rPr>
          <w:sz w:val="24"/>
        </w:rPr>
        <w:t>PCA</w:t>
      </w:r>
      <w:r>
        <w:rPr>
          <w:spacing w:val="-1"/>
          <w:sz w:val="24"/>
        </w:rPr>
        <w:t> </w:t>
      </w:r>
      <w:r>
        <w:rPr>
          <w:sz w:val="24"/>
        </w:rPr>
        <w:t>Loading</w:t>
      </w:r>
      <w:r>
        <w:rPr>
          <w:spacing w:val="-3"/>
          <w:sz w:val="24"/>
        </w:rPr>
        <w:t> </w:t>
      </w:r>
      <w:r>
        <w:rPr>
          <w:sz w:val="24"/>
        </w:rPr>
        <w:t>plots</w:t>
      </w:r>
      <w:r>
        <w:rPr>
          <w:spacing w:val="-1"/>
          <w:sz w:val="24"/>
        </w:rPr>
        <w:t> </w:t>
      </w:r>
      <w:r>
        <w:rPr>
          <w:sz w:val="24"/>
        </w:rPr>
        <w:t>for</w:t>
      </w:r>
      <w:r>
        <w:rPr>
          <w:spacing w:val="-2"/>
          <w:sz w:val="24"/>
        </w:rPr>
        <w:t> </w:t>
      </w:r>
      <w:r>
        <w:rPr>
          <w:sz w:val="24"/>
        </w:rPr>
        <w:t>Farinography</w:t>
      </w:r>
      <w:r>
        <w:rPr>
          <w:spacing w:val="-5"/>
          <w:sz w:val="24"/>
        </w:rPr>
        <w:t> </w:t>
      </w:r>
      <w:r>
        <w:rPr>
          <w:spacing w:val="-2"/>
          <w:sz w:val="24"/>
        </w:rPr>
        <w:t>properties</w:t>
      </w:r>
      <w:r>
        <w:rPr>
          <w:sz w:val="24"/>
        </w:rPr>
        <w:tab/>
      </w:r>
      <w:r>
        <w:rPr>
          <w:spacing w:val="-5"/>
          <w:sz w:val="24"/>
        </w:rPr>
        <w:t>80</w:t>
      </w:r>
    </w:p>
    <w:p>
      <w:pPr>
        <w:pStyle w:val="BodyText"/>
        <w:spacing w:before="3"/>
      </w:pPr>
    </w:p>
    <w:p>
      <w:pPr>
        <w:pStyle w:val="ListParagraph"/>
        <w:numPr>
          <w:ilvl w:val="1"/>
          <w:numId w:val="11"/>
        </w:numPr>
        <w:tabs>
          <w:tab w:pos="985" w:val="left" w:leader="none"/>
          <w:tab w:pos="8606" w:val="left" w:leader="none"/>
        </w:tabs>
        <w:spacing w:line="240" w:lineRule="auto" w:before="0" w:after="0"/>
        <w:ind w:left="985" w:right="0" w:hanging="300"/>
        <w:jc w:val="left"/>
        <w:rPr>
          <w:sz w:val="24"/>
        </w:rPr>
      </w:pPr>
      <w:r>
        <w:rPr>
          <w:sz w:val="24"/>
        </w:rPr>
        <w:t>:</w:t>
      </w:r>
      <w:r>
        <w:rPr>
          <w:spacing w:val="59"/>
          <w:sz w:val="24"/>
        </w:rPr>
        <w:t> </w:t>
      </w:r>
      <w:r>
        <w:rPr>
          <w:sz w:val="24"/>
        </w:rPr>
        <w:t>PCA Score</w:t>
      </w:r>
      <w:r>
        <w:rPr>
          <w:spacing w:val="-1"/>
          <w:sz w:val="24"/>
        </w:rPr>
        <w:t> </w:t>
      </w:r>
      <w:r>
        <w:rPr>
          <w:sz w:val="24"/>
        </w:rPr>
        <w:t>plots for</w:t>
      </w:r>
      <w:r>
        <w:rPr>
          <w:spacing w:val="-2"/>
          <w:sz w:val="24"/>
        </w:rPr>
        <w:t> </w:t>
      </w:r>
      <w:r>
        <w:rPr>
          <w:sz w:val="24"/>
        </w:rPr>
        <w:t>Proximate</w:t>
      </w:r>
      <w:r>
        <w:rPr>
          <w:spacing w:val="1"/>
          <w:sz w:val="24"/>
        </w:rPr>
        <w:t> </w:t>
      </w:r>
      <w:r>
        <w:rPr>
          <w:spacing w:val="-2"/>
          <w:sz w:val="24"/>
        </w:rPr>
        <w:t>composition</w:t>
      </w:r>
      <w:r>
        <w:rPr>
          <w:sz w:val="24"/>
        </w:rPr>
        <w:tab/>
      </w:r>
      <w:r>
        <w:rPr>
          <w:spacing w:val="-5"/>
          <w:sz w:val="24"/>
        </w:rPr>
        <w:t>82</w:t>
      </w:r>
    </w:p>
    <w:p>
      <w:pPr>
        <w:pStyle w:val="BodyText"/>
        <w:spacing w:before="197"/>
      </w:pPr>
    </w:p>
    <w:p>
      <w:pPr>
        <w:pStyle w:val="ListParagraph"/>
        <w:numPr>
          <w:ilvl w:val="2"/>
          <w:numId w:val="11"/>
        </w:numPr>
        <w:tabs>
          <w:tab w:pos="1165" w:val="left" w:leader="none"/>
          <w:tab w:pos="8606" w:val="left" w:leader="none"/>
        </w:tabs>
        <w:spacing w:line="240" w:lineRule="auto" w:before="0" w:after="0"/>
        <w:ind w:left="1165" w:right="0" w:hanging="480"/>
        <w:jc w:val="left"/>
        <w:rPr>
          <w:sz w:val="24"/>
        </w:rPr>
      </w:pPr>
      <w:r>
        <w:rPr>
          <w:sz w:val="24"/>
        </w:rPr>
        <w:t>:</w:t>
      </w:r>
      <w:r>
        <w:rPr>
          <w:spacing w:val="57"/>
          <w:sz w:val="24"/>
        </w:rPr>
        <w:t> </w:t>
      </w:r>
      <w:r>
        <w:rPr>
          <w:sz w:val="24"/>
        </w:rPr>
        <w:t>PCA</w:t>
      </w:r>
      <w:r>
        <w:rPr>
          <w:spacing w:val="-1"/>
          <w:sz w:val="24"/>
        </w:rPr>
        <w:t> </w:t>
      </w:r>
      <w:r>
        <w:rPr>
          <w:sz w:val="24"/>
        </w:rPr>
        <w:t>Score</w:t>
      </w:r>
      <w:r>
        <w:rPr>
          <w:spacing w:val="-1"/>
          <w:sz w:val="24"/>
        </w:rPr>
        <w:t> </w:t>
      </w:r>
      <w:r>
        <w:rPr>
          <w:sz w:val="24"/>
        </w:rPr>
        <w:t>plots</w:t>
      </w:r>
      <w:r>
        <w:rPr>
          <w:spacing w:val="-1"/>
          <w:sz w:val="24"/>
        </w:rPr>
        <w:t> </w:t>
      </w:r>
      <w:r>
        <w:rPr>
          <w:sz w:val="24"/>
        </w:rPr>
        <w:t>for</w:t>
      </w:r>
      <w:r>
        <w:rPr>
          <w:spacing w:val="-2"/>
          <w:sz w:val="24"/>
        </w:rPr>
        <w:t> </w:t>
      </w:r>
      <w:r>
        <w:rPr>
          <w:sz w:val="24"/>
        </w:rPr>
        <w:t>Mineral </w:t>
      </w:r>
      <w:r>
        <w:rPr>
          <w:spacing w:val="-2"/>
          <w:sz w:val="24"/>
        </w:rPr>
        <w:t>contents</w:t>
      </w:r>
      <w:r>
        <w:rPr>
          <w:sz w:val="24"/>
        </w:rPr>
        <w:tab/>
      </w:r>
      <w:r>
        <w:rPr>
          <w:spacing w:val="-5"/>
          <w:sz w:val="24"/>
        </w:rPr>
        <w:t>84</w:t>
      </w:r>
    </w:p>
    <w:p>
      <w:pPr>
        <w:pStyle w:val="BodyText"/>
      </w:pPr>
    </w:p>
    <w:p>
      <w:pPr>
        <w:pStyle w:val="ListParagraph"/>
        <w:numPr>
          <w:ilvl w:val="2"/>
          <w:numId w:val="11"/>
        </w:numPr>
        <w:tabs>
          <w:tab w:pos="1165" w:val="left" w:leader="none"/>
          <w:tab w:pos="8606" w:val="left" w:leader="none"/>
        </w:tabs>
        <w:spacing w:line="240" w:lineRule="auto" w:before="0" w:after="0"/>
        <w:ind w:left="1165" w:right="0" w:hanging="480"/>
        <w:jc w:val="left"/>
        <w:rPr>
          <w:sz w:val="24"/>
        </w:rPr>
      </w:pPr>
      <w:r>
        <w:rPr>
          <w:sz w:val="24"/>
        </w:rPr>
        <w:t>:</w:t>
      </w:r>
      <w:r>
        <w:rPr>
          <w:spacing w:val="58"/>
          <w:sz w:val="24"/>
        </w:rPr>
        <w:t> </w:t>
      </w:r>
      <w:r>
        <w:rPr>
          <w:sz w:val="24"/>
        </w:rPr>
        <w:t>PCA Score</w:t>
      </w:r>
      <w:r>
        <w:rPr>
          <w:spacing w:val="-1"/>
          <w:sz w:val="24"/>
        </w:rPr>
        <w:t> </w:t>
      </w:r>
      <w:r>
        <w:rPr>
          <w:sz w:val="24"/>
        </w:rPr>
        <w:t>plots for</w:t>
      </w:r>
      <w:r>
        <w:rPr>
          <w:spacing w:val="-2"/>
          <w:sz w:val="24"/>
        </w:rPr>
        <w:t> </w:t>
      </w:r>
      <w:r>
        <w:rPr>
          <w:sz w:val="24"/>
        </w:rPr>
        <w:t>Farinography</w:t>
      </w:r>
      <w:r>
        <w:rPr>
          <w:spacing w:val="-5"/>
          <w:sz w:val="24"/>
        </w:rPr>
        <w:t> </w:t>
      </w:r>
      <w:r>
        <w:rPr>
          <w:spacing w:val="-2"/>
          <w:sz w:val="24"/>
        </w:rPr>
        <w:t>Properties</w:t>
      </w:r>
      <w:r>
        <w:rPr>
          <w:sz w:val="24"/>
        </w:rPr>
        <w:tab/>
      </w:r>
      <w:r>
        <w:rPr>
          <w:spacing w:val="-5"/>
          <w:sz w:val="24"/>
        </w:rPr>
        <w:t>85</w:t>
      </w:r>
    </w:p>
    <w:p>
      <w:pPr>
        <w:pStyle w:val="BodyText"/>
      </w:pPr>
    </w:p>
    <w:p>
      <w:pPr>
        <w:pStyle w:val="ListParagraph"/>
        <w:numPr>
          <w:ilvl w:val="1"/>
          <w:numId w:val="11"/>
        </w:numPr>
        <w:tabs>
          <w:tab w:pos="985" w:val="left" w:leader="none"/>
          <w:tab w:pos="8606" w:val="left" w:leader="none"/>
        </w:tabs>
        <w:spacing w:line="240" w:lineRule="auto" w:before="0" w:after="0"/>
        <w:ind w:left="985" w:right="0" w:hanging="300"/>
        <w:jc w:val="left"/>
        <w:rPr>
          <w:sz w:val="24"/>
        </w:rPr>
      </w:pPr>
      <w:r>
        <w:rPr>
          <w:sz w:val="24"/>
        </w:rPr>
        <w:t>:</w:t>
      </w:r>
      <w:r>
        <w:rPr>
          <w:spacing w:val="-1"/>
          <w:sz w:val="24"/>
        </w:rPr>
        <w:t> </w:t>
      </w:r>
      <w:r>
        <w:rPr>
          <w:sz w:val="24"/>
        </w:rPr>
        <w:t>PCA</w:t>
      </w:r>
      <w:r>
        <w:rPr>
          <w:spacing w:val="-1"/>
          <w:sz w:val="24"/>
        </w:rPr>
        <w:t> </w:t>
      </w:r>
      <w:r>
        <w:rPr>
          <w:sz w:val="24"/>
        </w:rPr>
        <w:t>Biplot for</w:t>
      </w:r>
      <w:r>
        <w:rPr>
          <w:spacing w:val="-2"/>
          <w:sz w:val="24"/>
        </w:rPr>
        <w:t> </w:t>
      </w:r>
      <w:r>
        <w:rPr>
          <w:sz w:val="24"/>
        </w:rPr>
        <w:t>Proximate </w:t>
      </w:r>
      <w:r>
        <w:rPr>
          <w:spacing w:val="-2"/>
          <w:sz w:val="24"/>
        </w:rPr>
        <w:t>Composition</w:t>
      </w:r>
      <w:r>
        <w:rPr>
          <w:sz w:val="24"/>
        </w:rPr>
        <w:tab/>
      </w:r>
      <w:r>
        <w:rPr>
          <w:spacing w:val="-5"/>
          <w:sz w:val="24"/>
        </w:rPr>
        <w:t>86</w:t>
      </w:r>
    </w:p>
    <w:p>
      <w:pPr>
        <w:pStyle w:val="BodyText"/>
      </w:pPr>
    </w:p>
    <w:p>
      <w:pPr>
        <w:pStyle w:val="ListParagraph"/>
        <w:numPr>
          <w:ilvl w:val="2"/>
          <w:numId w:val="11"/>
        </w:numPr>
        <w:tabs>
          <w:tab w:pos="1225" w:val="left" w:leader="none"/>
          <w:tab w:pos="8606" w:val="left" w:leader="none"/>
        </w:tabs>
        <w:spacing w:line="240" w:lineRule="auto" w:before="0" w:after="0"/>
        <w:ind w:left="1225" w:right="0" w:hanging="540"/>
        <w:jc w:val="left"/>
        <w:rPr>
          <w:sz w:val="24"/>
        </w:rPr>
      </w:pPr>
      <w:r>
        <w:rPr>
          <w:sz w:val="24"/>
        </w:rPr>
        <w:t>PCA</w:t>
      </w:r>
      <w:r>
        <w:rPr>
          <w:spacing w:val="-2"/>
          <w:sz w:val="24"/>
        </w:rPr>
        <w:t> </w:t>
      </w:r>
      <w:r>
        <w:rPr>
          <w:sz w:val="24"/>
        </w:rPr>
        <w:t>Biplot</w:t>
      </w:r>
      <w:r>
        <w:rPr>
          <w:spacing w:val="-1"/>
          <w:sz w:val="24"/>
        </w:rPr>
        <w:t> </w:t>
      </w:r>
      <w:r>
        <w:rPr>
          <w:sz w:val="24"/>
        </w:rPr>
        <w:t>for</w:t>
      </w:r>
      <w:r>
        <w:rPr>
          <w:spacing w:val="-2"/>
          <w:sz w:val="24"/>
        </w:rPr>
        <w:t> </w:t>
      </w:r>
      <w:r>
        <w:rPr>
          <w:sz w:val="24"/>
        </w:rPr>
        <w:t>Mineral</w:t>
      </w:r>
      <w:r>
        <w:rPr>
          <w:spacing w:val="-1"/>
          <w:sz w:val="24"/>
        </w:rPr>
        <w:t> </w:t>
      </w:r>
      <w:r>
        <w:rPr>
          <w:spacing w:val="-2"/>
          <w:sz w:val="24"/>
        </w:rPr>
        <w:t>content</w:t>
      </w:r>
      <w:r>
        <w:rPr>
          <w:sz w:val="24"/>
        </w:rPr>
        <w:tab/>
      </w:r>
      <w:r>
        <w:rPr>
          <w:spacing w:val="-5"/>
          <w:sz w:val="24"/>
        </w:rPr>
        <w:t>87</w:t>
      </w:r>
    </w:p>
    <w:p>
      <w:pPr>
        <w:pStyle w:val="BodyText"/>
        <w:spacing w:before="1"/>
      </w:pPr>
    </w:p>
    <w:p>
      <w:pPr>
        <w:pStyle w:val="ListParagraph"/>
        <w:numPr>
          <w:ilvl w:val="2"/>
          <w:numId w:val="11"/>
        </w:numPr>
        <w:tabs>
          <w:tab w:pos="1225" w:val="left" w:leader="none"/>
          <w:tab w:pos="8606" w:val="left" w:leader="none"/>
        </w:tabs>
        <w:spacing w:line="240" w:lineRule="auto" w:before="0" w:after="0"/>
        <w:ind w:left="1225" w:right="0" w:hanging="540"/>
        <w:jc w:val="left"/>
        <w:rPr>
          <w:sz w:val="24"/>
        </w:rPr>
      </w:pPr>
      <w:r>
        <w:rPr>
          <w:sz w:val="24"/>
        </w:rPr>
        <w:t>PCA</w:t>
      </w:r>
      <w:r>
        <w:rPr>
          <w:spacing w:val="-3"/>
          <w:sz w:val="24"/>
        </w:rPr>
        <w:t> </w:t>
      </w:r>
      <w:r>
        <w:rPr>
          <w:sz w:val="24"/>
        </w:rPr>
        <w:t>Biplot</w:t>
      </w:r>
      <w:r>
        <w:rPr>
          <w:spacing w:val="-1"/>
          <w:sz w:val="24"/>
        </w:rPr>
        <w:t> </w:t>
      </w:r>
      <w:r>
        <w:rPr>
          <w:sz w:val="24"/>
        </w:rPr>
        <w:t>for</w:t>
      </w:r>
      <w:r>
        <w:rPr>
          <w:spacing w:val="-1"/>
          <w:sz w:val="24"/>
        </w:rPr>
        <w:t> </w:t>
      </w:r>
      <w:r>
        <w:rPr>
          <w:sz w:val="24"/>
        </w:rPr>
        <w:t>Farinography</w:t>
      </w:r>
      <w:r>
        <w:rPr>
          <w:spacing w:val="-5"/>
          <w:sz w:val="24"/>
        </w:rPr>
        <w:t> </w:t>
      </w:r>
      <w:r>
        <w:rPr>
          <w:spacing w:val="-2"/>
          <w:sz w:val="24"/>
        </w:rPr>
        <w:t>properties</w:t>
      </w:r>
      <w:r>
        <w:rPr>
          <w:sz w:val="24"/>
        </w:rPr>
        <w:tab/>
      </w:r>
      <w:r>
        <w:rPr>
          <w:spacing w:val="-5"/>
          <w:sz w:val="24"/>
        </w:rPr>
        <w:t>88</w:t>
      </w:r>
    </w:p>
    <w:p>
      <w:pPr>
        <w:pStyle w:val="BodyText"/>
        <w:spacing w:before="2"/>
      </w:pPr>
    </w:p>
    <w:p>
      <w:pPr>
        <w:pStyle w:val="ListParagraph"/>
        <w:numPr>
          <w:ilvl w:val="2"/>
          <w:numId w:val="12"/>
        </w:numPr>
        <w:tabs>
          <w:tab w:pos="1225" w:val="left" w:leader="none"/>
          <w:tab w:pos="8606" w:val="left" w:leader="none"/>
        </w:tabs>
        <w:spacing w:line="240" w:lineRule="auto" w:before="0" w:after="0"/>
        <w:ind w:left="1225" w:right="0" w:hanging="540"/>
        <w:jc w:val="left"/>
        <w:rPr>
          <w:sz w:val="24"/>
        </w:rPr>
      </w:pPr>
      <w:r>
        <w:rPr>
          <w:sz w:val="24"/>
        </w:rPr>
        <w:t>Hierarchical</w:t>
      </w:r>
      <w:r>
        <w:rPr>
          <w:spacing w:val="-2"/>
          <w:sz w:val="24"/>
        </w:rPr>
        <w:t> </w:t>
      </w:r>
      <w:r>
        <w:rPr>
          <w:sz w:val="24"/>
        </w:rPr>
        <w:t>Cluster</w:t>
      </w:r>
      <w:r>
        <w:rPr>
          <w:spacing w:val="-1"/>
          <w:sz w:val="24"/>
        </w:rPr>
        <w:t> </w:t>
      </w:r>
      <w:r>
        <w:rPr>
          <w:sz w:val="24"/>
        </w:rPr>
        <w:t>Analysis</w:t>
      </w:r>
      <w:r>
        <w:rPr>
          <w:spacing w:val="-2"/>
          <w:sz w:val="24"/>
        </w:rPr>
        <w:t> </w:t>
      </w:r>
      <w:r>
        <w:rPr>
          <w:sz w:val="24"/>
        </w:rPr>
        <w:t>for</w:t>
      </w:r>
      <w:r>
        <w:rPr>
          <w:spacing w:val="-3"/>
          <w:sz w:val="24"/>
        </w:rPr>
        <w:t> </w:t>
      </w:r>
      <w:r>
        <w:rPr>
          <w:sz w:val="24"/>
        </w:rPr>
        <w:t>Proximate</w:t>
      </w:r>
      <w:r>
        <w:rPr>
          <w:spacing w:val="-1"/>
          <w:sz w:val="24"/>
        </w:rPr>
        <w:t> </w:t>
      </w:r>
      <w:r>
        <w:rPr>
          <w:spacing w:val="-2"/>
          <w:sz w:val="24"/>
        </w:rPr>
        <w:t>Composition</w:t>
      </w:r>
      <w:r>
        <w:rPr>
          <w:sz w:val="24"/>
        </w:rPr>
        <w:tab/>
      </w:r>
      <w:r>
        <w:rPr>
          <w:spacing w:val="-5"/>
          <w:sz w:val="24"/>
        </w:rPr>
        <w:t>89</w:t>
      </w:r>
    </w:p>
    <w:p>
      <w:pPr>
        <w:pStyle w:val="BodyText"/>
        <w:spacing w:before="199"/>
      </w:pPr>
    </w:p>
    <w:p>
      <w:pPr>
        <w:pStyle w:val="ListParagraph"/>
        <w:numPr>
          <w:ilvl w:val="2"/>
          <w:numId w:val="12"/>
        </w:numPr>
        <w:tabs>
          <w:tab w:pos="1224" w:val="left" w:leader="none"/>
          <w:tab w:pos="8606" w:val="left" w:leader="none"/>
        </w:tabs>
        <w:spacing w:line="240" w:lineRule="auto" w:before="1" w:after="0"/>
        <w:ind w:left="1224" w:right="0" w:hanging="539"/>
        <w:jc w:val="left"/>
        <w:rPr>
          <w:sz w:val="24"/>
        </w:rPr>
      </w:pPr>
      <w:r>
        <w:rPr>
          <w:sz w:val="24"/>
        </w:rPr>
        <w:t>Hierarchical</w:t>
      </w:r>
      <w:r>
        <w:rPr>
          <w:spacing w:val="-2"/>
          <w:sz w:val="24"/>
        </w:rPr>
        <w:t> </w:t>
      </w:r>
      <w:r>
        <w:rPr>
          <w:sz w:val="24"/>
        </w:rPr>
        <w:t>Cluster</w:t>
      </w:r>
      <w:r>
        <w:rPr>
          <w:spacing w:val="-1"/>
          <w:sz w:val="24"/>
        </w:rPr>
        <w:t> </w:t>
      </w:r>
      <w:r>
        <w:rPr>
          <w:sz w:val="24"/>
        </w:rPr>
        <w:t>Analysis</w:t>
      </w:r>
      <w:r>
        <w:rPr>
          <w:spacing w:val="-2"/>
          <w:sz w:val="24"/>
        </w:rPr>
        <w:t> </w:t>
      </w:r>
      <w:r>
        <w:rPr>
          <w:sz w:val="24"/>
        </w:rPr>
        <w:t>for</w:t>
      </w:r>
      <w:r>
        <w:rPr>
          <w:spacing w:val="-3"/>
          <w:sz w:val="24"/>
        </w:rPr>
        <w:t> </w:t>
      </w:r>
      <w:r>
        <w:rPr>
          <w:sz w:val="24"/>
        </w:rPr>
        <w:t>Mineral</w:t>
      </w:r>
      <w:r>
        <w:rPr>
          <w:spacing w:val="-1"/>
          <w:sz w:val="24"/>
        </w:rPr>
        <w:t> </w:t>
      </w:r>
      <w:r>
        <w:rPr>
          <w:spacing w:val="-2"/>
          <w:sz w:val="24"/>
        </w:rPr>
        <w:t>Contents</w:t>
      </w:r>
      <w:r>
        <w:rPr>
          <w:sz w:val="24"/>
        </w:rPr>
        <w:tab/>
      </w:r>
      <w:r>
        <w:rPr>
          <w:spacing w:val="-5"/>
          <w:sz w:val="24"/>
        </w:rPr>
        <w:t>91</w:t>
      </w:r>
    </w:p>
    <w:p>
      <w:pPr>
        <w:pStyle w:val="BodyText"/>
        <w:spacing w:before="199"/>
      </w:pPr>
    </w:p>
    <w:p>
      <w:pPr>
        <w:pStyle w:val="ListParagraph"/>
        <w:numPr>
          <w:ilvl w:val="2"/>
          <w:numId w:val="12"/>
        </w:numPr>
        <w:tabs>
          <w:tab w:pos="1225" w:val="left" w:leader="none"/>
          <w:tab w:pos="8606" w:val="left" w:leader="none"/>
        </w:tabs>
        <w:spacing w:line="240" w:lineRule="auto" w:before="0" w:after="0"/>
        <w:ind w:left="1225" w:right="0" w:hanging="540"/>
        <w:jc w:val="left"/>
        <w:rPr>
          <w:sz w:val="24"/>
        </w:rPr>
      </w:pPr>
      <w:r>
        <w:rPr>
          <w:sz w:val="24"/>
        </w:rPr>
        <w:t>Hierarchical</w:t>
      </w:r>
      <w:r>
        <w:rPr>
          <w:spacing w:val="-2"/>
          <w:sz w:val="24"/>
        </w:rPr>
        <w:t> </w:t>
      </w:r>
      <w:r>
        <w:rPr>
          <w:sz w:val="24"/>
        </w:rPr>
        <w:t>Cluster</w:t>
      </w:r>
      <w:r>
        <w:rPr>
          <w:spacing w:val="-2"/>
          <w:sz w:val="24"/>
        </w:rPr>
        <w:t> </w:t>
      </w:r>
      <w:r>
        <w:rPr>
          <w:sz w:val="24"/>
        </w:rPr>
        <w:t>Analysis</w:t>
      </w:r>
      <w:r>
        <w:rPr>
          <w:spacing w:val="-1"/>
          <w:sz w:val="24"/>
        </w:rPr>
        <w:t> </w:t>
      </w:r>
      <w:r>
        <w:rPr>
          <w:sz w:val="24"/>
        </w:rPr>
        <w:t>for</w:t>
      </w:r>
      <w:r>
        <w:rPr>
          <w:spacing w:val="-2"/>
          <w:sz w:val="24"/>
        </w:rPr>
        <w:t> </w:t>
      </w:r>
      <w:r>
        <w:rPr>
          <w:sz w:val="24"/>
        </w:rPr>
        <w:t>Farinography</w:t>
      </w:r>
      <w:r>
        <w:rPr>
          <w:spacing w:val="-6"/>
          <w:sz w:val="24"/>
        </w:rPr>
        <w:t> </w:t>
      </w:r>
      <w:r>
        <w:rPr>
          <w:spacing w:val="-2"/>
          <w:sz w:val="24"/>
        </w:rPr>
        <w:t>compositions</w:t>
      </w:r>
      <w:r>
        <w:rPr>
          <w:sz w:val="24"/>
        </w:rPr>
        <w:tab/>
      </w:r>
      <w:r>
        <w:rPr>
          <w:spacing w:val="-5"/>
          <w:sz w:val="24"/>
        </w:rPr>
        <w:t>92</w:t>
      </w:r>
    </w:p>
    <w:p>
      <w:pPr>
        <w:spacing w:after="0" w:line="240" w:lineRule="auto"/>
        <w:jc w:val="left"/>
        <w:rPr>
          <w:sz w:val="24"/>
        </w:rPr>
        <w:sectPr>
          <w:pgSz w:w="12240" w:h="15840"/>
          <w:pgMar w:header="0" w:footer="1015" w:top="1340" w:bottom="1200" w:left="1300" w:right="760"/>
        </w:sectPr>
      </w:pPr>
    </w:p>
    <w:p>
      <w:pPr>
        <w:spacing w:before="77"/>
        <w:ind w:left="2926" w:right="2900" w:firstLine="0"/>
        <w:jc w:val="center"/>
        <w:rPr>
          <w:b/>
          <w:sz w:val="24"/>
        </w:rPr>
      </w:pPr>
      <w:r>
        <w:rPr>
          <w:b/>
          <w:sz w:val="24"/>
        </w:rPr>
        <w:t>LIST OF</w:t>
      </w:r>
      <w:r>
        <w:rPr>
          <w:b/>
          <w:spacing w:val="-3"/>
          <w:sz w:val="24"/>
        </w:rPr>
        <w:t> </w:t>
      </w:r>
      <w:r>
        <w:rPr>
          <w:b/>
          <w:spacing w:val="-2"/>
          <w:sz w:val="24"/>
        </w:rPr>
        <w:t>ABBREVIATIONS</w:t>
      </w:r>
    </w:p>
    <w:p>
      <w:pPr>
        <w:pStyle w:val="BodyText"/>
        <w:spacing w:before="10"/>
        <w:rPr>
          <w:b/>
          <w:sz w:val="17"/>
        </w:rPr>
      </w:pPr>
    </w:p>
    <w:tbl>
      <w:tblPr>
        <w:tblW w:w="0" w:type="auto"/>
        <w:jc w:val="left"/>
        <w:tblInd w:w="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76"/>
        <w:gridCol w:w="4357"/>
      </w:tblGrid>
      <w:tr>
        <w:trPr>
          <w:trHeight w:val="370" w:hRule="atLeast"/>
        </w:trPr>
        <w:tc>
          <w:tcPr>
            <w:tcW w:w="1276" w:type="dxa"/>
          </w:tcPr>
          <w:p>
            <w:pPr>
              <w:pStyle w:val="TableParagraph"/>
              <w:spacing w:line="266" w:lineRule="exact"/>
              <w:ind w:left="50"/>
              <w:rPr>
                <w:sz w:val="24"/>
              </w:rPr>
            </w:pPr>
            <w:r>
              <w:rPr>
                <w:spacing w:val="-5"/>
                <w:sz w:val="24"/>
              </w:rPr>
              <w:t>AAS</w:t>
            </w:r>
          </w:p>
        </w:tc>
        <w:tc>
          <w:tcPr>
            <w:tcW w:w="4357" w:type="dxa"/>
          </w:tcPr>
          <w:p>
            <w:pPr>
              <w:pStyle w:val="TableParagraph"/>
              <w:spacing w:line="266" w:lineRule="exact"/>
              <w:ind w:left="213"/>
              <w:rPr>
                <w:sz w:val="24"/>
              </w:rPr>
            </w:pPr>
            <w:r>
              <w:rPr>
                <w:sz w:val="24"/>
              </w:rPr>
              <w:t>Atomic</w:t>
            </w:r>
            <w:r>
              <w:rPr>
                <w:spacing w:val="-2"/>
                <w:sz w:val="24"/>
              </w:rPr>
              <w:t> </w:t>
            </w:r>
            <w:r>
              <w:rPr>
                <w:sz w:val="24"/>
              </w:rPr>
              <w:t>absorption </w:t>
            </w:r>
            <w:r>
              <w:rPr>
                <w:spacing w:val="-2"/>
                <w:sz w:val="24"/>
              </w:rPr>
              <w:t>spectrophotometer</w:t>
            </w:r>
          </w:p>
        </w:tc>
      </w:tr>
      <w:tr>
        <w:trPr>
          <w:trHeight w:val="476" w:hRule="atLeast"/>
        </w:trPr>
        <w:tc>
          <w:tcPr>
            <w:tcW w:w="1276" w:type="dxa"/>
          </w:tcPr>
          <w:p>
            <w:pPr>
              <w:pStyle w:val="TableParagraph"/>
              <w:spacing w:before="94"/>
              <w:ind w:left="50"/>
              <w:rPr>
                <w:sz w:val="24"/>
              </w:rPr>
            </w:pPr>
            <w:r>
              <w:rPr>
                <w:spacing w:val="-5"/>
                <w:sz w:val="24"/>
              </w:rPr>
              <w:t>FES</w:t>
            </w:r>
          </w:p>
        </w:tc>
        <w:tc>
          <w:tcPr>
            <w:tcW w:w="4357" w:type="dxa"/>
          </w:tcPr>
          <w:p>
            <w:pPr>
              <w:pStyle w:val="TableParagraph"/>
              <w:spacing w:before="94"/>
              <w:ind w:left="213"/>
              <w:rPr>
                <w:sz w:val="24"/>
              </w:rPr>
            </w:pPr>
            <w:r>
              <w:rPr>
                <w:sz w:val="24"/>
              </w:rPr>
              <w:t>Flame</w:t>
            </w:r>
            <w:r>
              <w:rPr>
                <w:spacing w:val="-2"/>
                <w:sz w:val="24"/>
              </w:rPr>
              <w:t> </w:t>
            </w:r>
            <w:r>
              <w:rPr>
                <w:sz w:val="24"/>
              </w:rPr>
              <w:t>Emission</w:t>
            </w:r>
            <w:r>
              <w:rPr>
                <w:spacing w:val="-1"/>
                <w:sz w:val="24"/>
              </w:rPr>
              <w:t> </w:t>
            </w:r>
            <w:r>
              <w:rPr>
                <w:spacing w:val="-2"/>
                <w:sz w:val="24"/>
              </w:rPr>
              <w:t>Spectroscopy</w:t>
            </w:r>
          </w:p>
        </w:tc>
      </w:tr>
      <w:tr>
        <w:trPr>
          <w:trHeight w:val="476" w:hRule="atLeast"/>
        </w:trPr>
        <w:tc>
          <w:tcPr>
            <w:tcW w:w="1276" w:type="dxa"/>
          </w:tcPr>
          <w:p>
            <w:pPr>
              <w:pStyle w:val="TableParagraph"/>
              <w:spacing w:before="95"/>
              <w:ind w:left="50"/>
              <w:rPr>
                <w:sz w:val="24"/>
              </w:rPr>
            </w:pPr>
            <w:r>
              <w:rPr>
                <w:spacing w:val="-5"/>
                <w:sz w:val="24"/>
              </w:rPr>
              <w:t>DRI</w:t>
            </w:r>
          </w:p>
        </w:tc>
        <w:tc>
          <w:tcPr>
            <w:tcW w:w="4357" w:type="dxa"/>
          </w:tcPr>
          <w:p>
            <w:pPr>
              <w:pStyle w:val="TableParagraph"/>
              <w:spacing w:before="95"/>
              <w:ind w:left="213"/>
              <w:rPr>
                <w:sz w:val="24"/>
              </w:rPr>
            </w:pPr>
            <w:r>
              <w:rPr>
                <w:sz w:val="24"/>
              </w:rPr>
              <w:t>Dietary</w:t>
            </w:r>
            <w:r>
              <w:rPr>
                <w:spacing w:val="-5"/>
                <w:sz w:val="24"/>
              </w:rPr>
              <w:t> </w:t>
            </w:r>
            <w:r>
              <w:rPr>
                <w:sz w:val="24"/>
              </w:rPr>
              <w:t>Reference</w:t>
            </w:r>
            <w:r>
              <w:rPr>
                <w:spacing w:val="1"/>
                <w:sz w:val="24"/>
              </w:rPr>
              <w:t> </w:t>
            </w:r>
            <w:r>
              <w:rPr>
                <w:spacing w:val="-2"/>
                <w:sz w:val="24"/>
              </w:rPr>
              <w:t>Intake</w:t>
            </w:r>
          </w:p>
        </w:tc>
      </w:tr>
      <w:tr>
        <w:trPr>
          <w:trHeight w:val="475" w:hRule="atLeast"/>
        </w:trPr>
        <w:tc>
          <w:tcPr>
            <w:tcW w:w="1276" w:type="dxa"/>
          </w:tcPr>
          <w:p>
            <w:pPr>
              <w:pStyle w:val="TableParagraph"/>
              <w:spacing w:before="94"/>
              <w:ind w:left="50"/>
              <w:rPr>
                <w:sz w:val="24"/>
              </w:rPr>
            </w:pPr>
            <w:r>
              <w:rPr>
                <w:spacing w:val="-5"/>
                <w:sz w:val="24"/>
              </w:rPr>
              <w:t>RDA</w:t>
            </w:r>
          </w:p>
        </w:tc>
        <w:tc>
          <w:tcPr>
            <w:tcW w:w="4357" w:type="dxa"/>
          </w:tcPr>
          <w:p>
            <w:pPr>
              <w:pStyle w:val="TableParagraph"/>
              <w:spacing w:before="94"/>
              <w:ind w:left="213"/>
              <w:rPr>
                <w:sz w:val="24"/>
              </w:rPr>
            </w:pPr>
            <w:r>
              <w:rPr>
                <w:sz w:val="24"/>
              </w:rPr>
              <w:t>Recommended</w:t>
            </w:r>
            <w:r>
              <w:rPr>
                <w:spacing w:val="-1"/>
                <w:sz w:val="24"/>
              </w:rPr>
              <w:t> </w:t>
            </w:r>
            <w:r>
              <w:rPr>
                <w:sz w:val="24"/>
              </w:rPr>
              <w:t>Dietary</w:t>
            </w:r>
            <w:r>
              <w:rPr>
                <w:spacing w:val="-5"/>
                <w:sz w:val="24"/>
              </w:rPr>
              <w:t> </w:t>
            </w:r>
            <w:r>
              <w:rPr>
                <w:spacing w:val="-2"/>
                <w:sz w:val="24"/>
              </w:rPr>
              <w:t>Allowance</w:t>
            </w:r>
          </w:p>
        </w:tc>
      </w:tr>
      <w:tr>
        <w:trPr>
          <w:trHeight w:val="476" w:hRule="atLeast"/>
        </w:trPr>
        <w:tc>
          <w:tcPr>
            <w:tcW w:w="1276" w:type="dxa"/>
          </w:tcPr>
          <w:p>
            <w:pPr>
              <w:pStyle w:val="TableParagraph"/>
              <w:spacing w:before="94"/>
              <w:ind w:left="50"/>
              <w:rPr>
                <w:sz w:val="24"/>
              </w:rPr>
            </w:pPr>
            <w:r>
              <w:rPr>
                <w:spacing w:val="-5"/>
                <w:sz w:val="24"/>
              </w:rPr>
              <w:t>DDT</w:t>
            </w:r>
          </w:p>
        </w:tc>
        <w:tc>
          <w:tcPr>
            <w:tcW w:w="4357" w:type="dxa"/>
          </w:tcPr>
          <w:p>
            <w:pPr>
              <w:pStyle w:val="TableParagraph"/>
              <w:spacing w:before="94"/>
              <w:ind w:left="213"/>
              <w:rPr>
                <w:sz w:val="24"/>
              </w:rPr>
            </w:pPr>
            <w:r>
              <w:rPr>
                <w:sz w:val="24"/>
              </w:rPr>
              <w:t>Dough</w:t>
            </w:r>
            <w:r>
              <w:rPr>
                <w:spacing w:val="-3"/>
                <w:sz w:val="24"/>
              </w:rPr>
              <w:t> </w:t>
            </w:r>
            <w:r>
              <w:rPr>
                <w:sz w:val="24"/>
              </w:rPr>
              <w:t>Development</w:t>
            </w:r>
            <w:r>
              <w:rPr>
                <w:spacing w:val="-2"/>
                <w:sz w:val="24"/>
              </w:rPr>
              <w:t> </w:t>
            </w:r>
            <w:r>
              <w:rPr>
                <w:spacing w:val="-4"/>
                <w:sz w:val="24"/>
              </w:rPr>
              <w:t>Time</w:t>
            </w:r>
          </w:p>
        </w:tc>
      </w:tr>
      <w:tr>
        <w:trPr>
          <w:trHeight w:val="476" w:hRule="atLeast"/>
        </w:trPr>
        <w:tc>
          <w:tcPr>
            <w:tcW w:w="1276" w:type="dxa"/>
          </w:tcPr>
          <w:p>
            <w:pPr>
              <w:pStyle w:val="TableParagraph"/>
              <w:spacing w:before="95"/>
              <w:ind w:left="50"/>
              <w:rPr>
                <w:sz w:val="24"/>
              </w:rPr>
            </w:pPr>
            <w:r>
              <w:rPr>
                <w:spacing w:val="-5"/>
                <w:sz w:val="24"/>
              </w:rPr>
              <w:t>TBD</w:t>
            </w:r>
          </w:p>
        </w:tc>
        <w:tc>
          <w:tcPr>
            <w:tcW w:w="4357" w:type="dxa"/>
          </w:tcPr>
          <w:p>
            <w:pPr>
              <w:pStyle w:val="TableParagraph"/>
              <w:spacing w:before="95"/>
              <w:ind w:left="213"/>
              <w:rPr>
                <w:sz w:val="24"/>
              </w:rPr>
            </w:pPr>
            <w:r>
              <w:rPr>
                <w:sz w:val="24"/>
              </w:rPr>
              <w:t>Time To </w:t>
            </w:r>
            <w:r>
              <w:rPr>
                <w:spacing w:val="-2"/>
                <w:sz w:val="24"/>
              </w:rPr>
              <w:t>Breakdown</w:t>
            </w:r>
          </w:p>
        </w:tc>
      </w:tr>
      <w:tr>
        <w:trPr>
          <w:trHeight w:val="475" w:hRule="atLeast"/>
        </w:trPr>
        <w:tc>
          <w:tcPr>
            <w:tcW w:w="1276" w:type="dxa"/>
          </w:tcPr>
          <w:p>
            <w:pPr>
              <w:pStyle w:val="TableParagraph"/>
              <w:spacing w:before="94"/>
              <w:ind w:left="50"/>
              <w:rPr>
                <w:sz w:val="24"/>
              </w:rPr>
            </w:pPr>
            <w:r>
              <w:rPr>
                <w:spacing w:val="-5"/>
                <w:sz w:val="24"/>
              </w:rPr>
              <w:t>FQN</w:t>
            </w:r>
          </w:p>
        </w:tc>
        <w:tc>
          <w:tcPr>
            <w:tcW w:w="4357" w:type="dxa"/>
          </w:tcPr>
          <w:p>
            <w:pPr>
              <w:pStyle w:val="TableParagraph"/>
              <w:spacing w:before="94"/>
              <w:ind w:left="213"/>
              <w:rPr>
                <w:sz w:val="24"/>
              </w:rPr>
            </w:pPr>
            <w:r>
              <w:rPr>
                <w:sz w:val="24"/>
              </w:rPr>
              <w:t>Farinograph</w:t>
            </w:r>
            <w:r>
              <w:rPr>
                <w:spacing w:val="-2"/>
                <w:sz w:val="24"/>
              </w:rPr>
              <w:t> </w:t>
            </w:r>
            <w:r>
              <w:rPr>
                <w:sz w:val="24"/>
              </w:rPr>
              <w:t>Quality</w:t>
            </w:r>
            <w:r>
              <w:rPr>
                <w:spacing w:val="-5"/>
                <w:sz w:val="24"/>
              </w:rPr>
              <w:t> </w:t>
            </w:r>
            <w:r>
              <w:rPr>
                <w:spacing w:val="-2"/>
                <w:sz w:val="24"/>
              </w:rPr>
              <w:t>number</w:t>
            </w:r>
          </w:p>
        </w:tc>
      </w:tr>
      <w:tr>
        <w:trPr>
          <w:trHeight w:val="476" w:hRule="atLeast"/>
        </w:trPr>
        <w:tc>
          <w:tcPr>
            <w:tcW w:w="1276" w:type="dxa"/>
          </w:tcPr>
          <w:p>
            <w:pPr>
              <w:pStyle w:val="TableParagraph"/>
              <w:spacing w:before="95"/>
              <w:ind w:left="50"/>
              <w:rPr>
                <w:sz w:val="24"/>
              </w:rPr>
            </w:pPr>
            <w:r>
              <w:rPr>
                <w:spacing w:val="-5"/>
                <w:sz w:val="24"/>
              </w:rPr>
              <w:t>WAC</w:t>
            </w:r>
          </w:p>
        </w:tc>
        <w:tc>
          <w:tcPr>
            <w:tcW w:w="4357" w:type="dxa"/>
          </w:tcPr>
          <w:p>
            <w:pPr>
              <w:pStyle w:val="TableParagraph"/>
              <w:spacing w:before="95"/>
              <w:ind w:left="213"/>
              <w:rPr>
                <w:sz w:val="24"/>
              </w:rPr>
            </w:pPr>
            <w:r>
              <w:rPr>
                <w:sz w:val="24"/>
              </w:rPr>
              <w:t>Water</w:t>
            </w:r>
            <w:r>
              <w:rPr>
                <w:spacing w:val="-3"/>
                <w:sz w:val="24"/>
              </w:rPr>
              <w:t> </w:t>
            </w:r>
            <w:r>
              <w:rPr>
                <w:sz w:val="24"/>
              </w:rPr>
              <w:t>Absorption </w:t>
            </w:r>
            <w:r>
              <w:rPr>
                <w:spacing w:val="-2"/>
                <w:sz w:val="24"/>
              </w:rPr>
              <w:t>Capacity</w:t>
            </w:r>
          </w:p>
        </w:tc>
      </w:tr>
      <w:tr>
        <w:trPr>
          <w:trHeight w:val="476" w:hRule="atLeast"/>
        </w:trPr>
        <w:tc>
          <w:tcPr>
            <w:tcW w:w="1276" w:type="dxa"/>
          </w:tcPr>
          <w:p>
            <w:pPr>
              <w:pStyle w:val="TableParagraph"/>
              <w:spacing w:before="95"/>
              <w:ind w:left="50"/>
              <w:rPr>
                <w:sz w:val="24"/>
              </w:rPr>
            </w:pPr>
            <w:r>
              <w:rPr>
                <w:spacing w:val="-5"/>
                <w:sz w:val="24"/>
              </w:rPr>
              <w:t>PTH</w:t>
            </w:r>
          </w:p>
        </w:tc>
        <w:tc>
          <w:tcPr>
            <w:tcW w:w="4357" w:type="dxa"/>
          </w:tcPr>
          <w:p>
            <w:pPr>
              <w:pStyle w:val="TableParagraph"/>
              <w:spacing w:before="95"/>
              <w:ind w:left="213"/>
              <w:rPr>
                <w:sz w:val="24"/>
              </w:rPr>
            </w:pPr>
            <w:r>
              <w:rPr>
                <w:sz w:val="24"/>
              </w:rPr>
              <w:t>Parathyroid</w:t>
            </w:r>
            <w:r>
              <w:rPr>
                <w:spacing w:val="-4"/>
                <w:sz w:val="24"/>
              </w:rPr>
              <w:t> </w:t>
            </w:r>
            <w:r>
              <w:rPr>
                <w:spacing w:val="-2"/>
                <w:sz w:val="24"/>
              </w:rPr>
              <w:t>Hormone</w:t>
            </w:r>
          </w:p>
        </w:tc>
      </w:tr>
      <w:tr>
        <w:trPr>
          <w:trHeight w:val="475" w:hRule="atLeast"/>
        </w:trPr>
        <w:tc>
          <w:tcPr>
            <w:tcW w:w="1276" w:type="dxa"/>
          </w:tcPr>
          <w:p>
            <w:pPr>
              <w:pStyle w:val="TableParagraph"/>
              <w:spacing w:before="94"/>
              <w:ind w:left="50"/>
              <w:rPr>
                <w:sz w:val="24"/>
              </w:rPr>
            </w:pPr>
            <w:r>
              <w:rPr>
                <w:spacing w:val="-5"/>
                <w:sz w:val="24"/>
              </w:rPr>
              <w:t>GPF</w:t>
            </w:r>
          </w:p>
        </w:tc>
        <w:tc>
          <w:tcPr>
            <w:tcW w:w="4357" w:type="dxa"/>
          </w:tcPr>
          <w:p>
            <w:pPr>
              <w:pStyle w:val="TableParagraph"/>
              <w:spacing w:before="94"/>
              <w:ind w:left="213"/>
              <w:rPr>
                <w:sz w:val="24"/>
              </w:rPr>
            </w:pPr>
            <w:r>
              <w:rPr>
                <w:sz w:val="24"/>
              </w:rPr>
              <w:t>General</w:t>
            </w:r>
            <w:r>
              <w:rPr>
                <w:spacing w:val="-2"/>
                <w:sz w:val="24"/>
              </w:rPr>
              <w:t> </w:t>
            </w:r>
            <w:r>
              <w:rPr>
                <w:sz w:val="24"/>
              </w:rPr>
              <w:t>Purpose</w:t>
            </w:r>
            <w:r>
              <w:rPr>
                <w:spacing w:val="-2"/>
                <w:sz w:val="24"/>
              </w:rPr>
              <w:t> Flour</w:t>
            </w:r>
          </w:p>
        </w:tc>
      </w:tr>
      <w:tr>
        <w:trPr>
          <w:trHeight w:val="476" w:hRule="atLeast"/>
        </w:trPr>
        <w:tc>
          <w:tcPr>
            <w:tcW w:w="1276" w:type="dxa"/>
          </w:tcPr>
          <w:p>
            <w:pPr>
              <w:pStyle w:val="TableParagraph"/>
              <w:spacing w:before="94"/>
              <w:ind w:left="50"/>
              <w:rPr>
                <w:sz w:val="24"/>
              </w:rPr>
            </w:pPr>
            <w:r>
              <w:rPr>
                <w:spacing w:val="-5"/>
                <w:sz w:val="24"/>
              </w:rPr>
              <w:t>WH</w:t>
            </w:r>
          </w:p>
        </w:tc>
        <w:tc>
          <w:tcPr>
            <w:tcW w:w="4357" w:type="dxa"/>
          </w:tcPr>
          <w:p>
            <w:pPr>
              <w:pStyle w:val="TableParagraph"/>
              <w:spacing w:before="94"/>
              <w:ind w:left="213"/>
              <w:rPr>
                <w:sz w:val="24"/>
              </w:rPr>
            </w:pPr>
            <w:r>
              <w:rPr>
                <w:sz w:val="24"/>
              </w:rPr>
              <w:t>Whole</w:t>
            </w:r>
            <w:r>
              <w:rPr>
                <w:spacing w:val="1"/>
                <w:sz w:val="24"/>
              </w:rPr>
              <w:t> </w:t>
            </w:r>
            <w:r>
              <w:rPr>
                <w:spacing w:val="-2"/>
                <w:sz w:val="24"/>
              </w:rPr>
              <w:t>Wheat</w:t>
            </w:r>
          </w:p>
        </w:tc>
      </w:tr>
      <w:tr>
        <w:trPr>
          <w:trHeight w:val="476" w:hRule="atLeast"/>
        </w:trPr>
        <w:tc>
          <w:tcPr>
            <w:tcW w:w="1276" w:type="dxa"/>
          </w:tcPr>
          <w:p>
            <w:pPr>
              <w:pStyle w:val="TableParagraph"/>
              <w:spacing w:before="95"/>
              <w:ind w:left="50"/>
              <w:rPr>
                <w:sz w:val="24"/>
              </w:rPr>
            </w:pPr>
            <w:r>
              <w:rPr>
                <w:spacing w:val="-5"/>
                <w:sz w:val="24"/>
              </w:rPr>
              <w:t>PC</w:t>
            </w:r>
          </w:p>
        </w:tc>
        <w:tc>
          <w:tcPr>
            <w:tcW w:w="4357" w:type="dxa"/>
          </w:tcPr>
          <w:p>
            <w:pPr>
              <w:pStyle w:val="TableParagraph"/>
              <w:spacing w:before="95"/>
              <w:ind w:left="213"/>
              <w:rPr>
                <w:sz w:val="24"/>
              </w:rPr>
            </w:pPr>
            <w:r>
              <w:rPr>
                <w:sz w:val="24"/>
              </w:rPr>
              <w:t>Principal</w:t>
            </w:r>
            <w:r>
              <w:rPr>
                <w:spacing w:val="-2"/>
                <w:sz w:val="24"/>
              </w:rPr>
              <w:t> Components</w:t>
            </w:r>
          </w:p>
        </w:tc>
      </w:tr>
      <w:tr>
        <w:trPr>
          <w:trHeight w:val="475" w:hRule="atLeast"/>
        </w:trPr>
        <w:tc>
          <w:tcPr>
            <w:tcW w:w="1276" w:type="dxa"/>
          </w:tcPr>
          <w:p>
            <w:pPr>
              <w:pStyle w:val="TableParagraph"/>
              <w:spacing w:before="94"/>
              <w:ind w:left="50"/>
              <w:rPr>
                <w:sz w:val="24"/>
              </w:rPr>
            </w:pPr>
            <w:r>
              <w:rPr>
                <w:spacing w:val="-5"/>
                <w:sz w:val="24"/>
              </w:rPr>
              <w:t>ATP</w:t>
            </w:r>
          </w:p>
        </w:tc>
        <w:tc>
          <w:tcPr>
            <w:tcW w:w="4357" w:type="dxa"/>
          </w:tcPr>
          <w:p>
            <w:pPr>
              <w:pStyle w:val="TableParagraph"/>
              <w:spacing w:before="94"/>
              <w:ind w:left="274"/>
              <w:rPr>
                <w:sz w:val="24"/>
              </w:rPr>
            </w:pPr>
            <w:r>
              <w:rPr>
                <w:sz w:val="24"/>
              </w:rPr>
              <w:t>Adenosine</w:t>
            </w:r>
            <w:r>
              <w:rPr>
                <w:spacing w:val="-3"/>
                <w:sz w:val="24"/>
              </w:rPr>
              <w:t> </w:t>
            </w:r>
            <w:r>
              <w:rPr>
                <w:spacing w:val="-2"/>
                <w:sz w:val="24"/>
              </w:rPr>
              <w:t>Triphosphate</w:t>
            </w:r>
          </w:p>
        </w:tc>
      </w:tr>
      <w:tr>
        <w:trPr>
          <w:trHeight w:val="476" w:hRule="atLeast"/>
        </w:trPr>
        <w:tc>
          <w:tcPr>
            <w:tcW w:w="1276" w:type="dxa"/>
          </w:tcPr>
          <w:p>
            <w:pPr>
              <w:pStyle w:val="TableParagraph"/>
              <w:spacing w:before="94"/>
              <w:ind w:left="50"/>
              <w:rPr>
                <w:sz w:val="24"/>
              </w:rPr>
            </w:pPr>
            <w:r>
              <w:rPr>
                <w:spacing w:val="-5"/>
                <w:sz w:val="24"/>
              </w:rPr>
              <w:t>PCA</w:t>
            </w:r>
          </w:p>
        </w:tc>
        <w:tc>
          <w:tcPr>
            <w:tcW w:w="4357" w:type="dxa"/>
          </w:tcPr>
          <w:p>
            <w:pPr>
              <w:pStyle w:val="TableParagraph"/>
              <w:spacing w:before="94"/>
              <w:ind w:left="213"/>
              <w:rPr>
                <w:sz w:val="24"/>
              </w:rPr>
            </w:pPr>
            <w:r>
              <w:rPr>
                <w:sz w:val="24"/>
              </w:rPr>
              <w:t>Principal</w:t>
            </w:r>
            <w:r>
              <w:rPr>
                <w:spacing w:val="-2"/>
                <w:sz w:val="24"/>
              </w:rPr>
              <w:t> </w:t>
            </w:r>
            <w:r>
              <w:rPr>
                <w:sz w:val="24"/>
              </w:rPr>
              <w:t>Component</w:t>
            </w:r>
            <w:r>
              <w:rPr>
                <w:spacing w:val="-1"/>
                <w:sz w:val="24"/>
              </w:rPr>
              <w:t> </w:t>
            </w:r>
            <w:r>
              <w:rPr>
                <w:spacing w:val="-2"/>
                <w:sz w:val="24"/>
              </w:rPr>
              <w:t>Analysis</w:t>
            </w:r>
          </w:p>
        </w:tc>
      </w:tr>
      <w:tr>
        <w:trPr>
          <w:trHeight w:val="476" w:hRule="atLeast"/>
        </w:trPr>
        <w:tc>
          <w:tcPr>
            <w:tcW w:w="1276" w:type="dxa"/>
          </w:tcPr>
          <w:p>
            <w:pPr>
              <w:pStyle w:val="TableParagraph"/>
              <w:spacing w:before="96"/>
              <w:ind w:left="50"/>
              <w:rPr>
                <w:sz w:val="24"/>
              </w:rPr>
            </w:pPr>
            <w:r>
              <w:rPr>
                <w:spacing w:val="-5"/>
                <w:sz w:val="24"/>
              </w:rPr>
              <w:t>NSP</w:t>
            </w:r>
          </w:p>
        </w:tc>
        <w:tc>
          <w:tcPr>
            <w:tcW w:w="4357" w:type="dxa"/>
          </w:tcPr>
          <w:p>
            <w:pPr>
              <w:pStyle w:val="TableParagraph"/>
              <w:spacing w:before="96"/>
              <w:ind w:left="213"/>
              <w:rPr>
                <w:sz w:val="24"/>
              </w:rPr>
            </w:pPr>
            <w:r>
              <w:rPr>
                <w:sz w:val="24"/>
              </w:rPr>
              <w:t>Non-Starch</w:t>
            </w:r>
            <w:r>
              <w:rPr>
                <w:spacing w:val="-4"/>
                <w:sz w:val="24"/>
              </w:rPr>
              <w:t> </w:t>
            </w:r>
            <w:r>
              <w:rPr>
                <w:spacing w:val="-2"/>
                <w:sz w:val="24"/>
              </w:rPr>
              <w:t>Polysaccharide</w:t>
            </w:r>
          </w:p>
        </w:tc>
      </w:tr>
      <w:tr>
        <w:trPr>
          <w:trHeight w:val="475" w:hRule="atLeast"/>
        </w:trPr>
        <w:tc>
          <w:tcPr>
            <w:tcW w:w="1276" w:type="dxa"/>
          </w:tcPr>
          <w:p>
            <w:pPr>
              <w:pStyle w:val="TableParagraph"/>
              <w:spacing w:before="94"/>
              <w:ind w:left="50"/>
              <w:rPr>
                <w:sz w:val="24"/>
              </w:rPr>
            </w:pPr>
            <w:r>
              <w:rPr>
                <w:spacing w:val="-5"/>
                <w:sz w:val="24"/>
              </w:rPr>
              <w:t>PLS</w:t>
            </w:r>
          </w:p>
        </w:tc>
        <w:tc>
          <w:tcPr>
            <w:tcW w:w="4357" w:type="dxa"/>
          </w:tcPr>
          <w:p>
            <w:pPr>
              <w:pStyle w:val="TableParagraph"/>
              <w:spacing w:before="94"/>
              <w:ind w:left="213"/>
              <w:rPr>
                <w:sz w:val="24"/>
              </w:rPr>
            </w:pPr>
            <w:r>
              <w:rPr>
                <w:sz w:val="24"/>
              </w:rPr>
              <w:t>Partial</w:t>
            </w:r>
            <w:r>
              <w:rPr>
                <w:spacing w:val="-2"/>
                <w:sz w:val="24"/>
              </w:rPr>
              <w:t> </w:t>
            </w:r>
            <w:r>
              <w:rPr>
                <w:sz w:val="24"/>
              </w:rPr>
              <w:t>Least</w:t>
            </w:r>
            <w:r>
              <w:rPr>
                <w:spacing w:val="-3"/>
                <w:sz w:val="24"/>
              </w:rPr>
              <w:t> </w:t>
            </w:r>
            <w:r>
              <w:rPr>
                <w:spacing w:val="-2"/>
                <w:sz w:val="24"/>
              </w:rPr>
              <w:t>Squares</w:t>
            </w:r>
          </w:p>
        </w:tc>
      </w:tr>
      <w:tr>
        <w:trPr>
          <w:trHeight w:val="476" w:hRule="atLeast"/>
        </w:trPr>
        <w:tc>
          <w:tcPr>
            <w:tcW w:w="1276" w:type="dxa"/>
          </w:tcPr>
          <w:p>
            <w:pPr>
              <w:pStyle w:val="TableParagraph"/>
              <w:spacing w:before="94"/>
              <w:ind w:left="50"/>
              <w:rPr>
                <w:sz w:val="24"/>
              </w:rPr>
            </w:pPr>
            <w:r>
              <w:rPr>
                <w:spacing w:val="-2"/>
                <w:sz w:val="24"/>
              </w:rPr>
              <w:t>MATLAB</w:t>
            </w:r>
          </w:p>
        </w:tc>
        <w:tc>
          <w:tcPr>
            <w:tcW w:w="4357" w:type="dxa"/>
          </w:tcPr>
          <w:p>
            <w:pPr>
              <w:pStyle w:val="TableParagraph"/>
              <w:spacing w:before="94"/>
              <w:ind w:left="213"/>
              <w:rPr>
                <w:sz w:val="24"/>
              </w:rPr>
            </w:pPr>
            <w:r>
              <w:rPr>
                <w:sz w:val="24"/>
              </w:rPr>
              <w:t>Matrix</w:t>
            </w:r>
            <w:r>
              <w:rPr>
                <w:spacing w:val="1"/>
                <w:sz w:val="24"/>
              </w:rPr>
              <w:t> </w:t>
            </w:r>
            <w:r>
              <w:rPr>
                <w:spacing w:val="-2"/>
                <w:sz w:val="24"/>
              </w:rPr>
              <w:t>Laboratory</w:t>
            </w:r>
          </w:p>
        </w:tc>
      </w:tr>
      <w:tr>
        <w:trPr>
          <w:trHeight w:val="476" w:hRule="atLeast"/>
        </w:trPr>
        <w:tc>
          <w:tcPr>
            <w:tcW w:w="1276" w:type="dxa"/>
          </w:tcPr>
          <w:p>
            <w:pPr>
              <w:pStyle w:val="TableParagraph"/>
              <w:spacing w:before="95"/>
              <w:ind w:left="50"/>
              <w:rPr>
                <w:sz w:val="24"/>
              </w:rPr>
            </w:pPr>
            <w:r>
              <w:rPr>
                <w:spacing w:val="-2"/>
                <w:sz w:val="24"/>
              </w:rPr>
              <w:t>ICPMS</w:t>
            </w:r>
          </w:p>
        </w:tc>
        <w:tc>
          <w:tcPr>
            <w:tcW w:w="4357" w:type="dxa"/>
          </w:tcPr>
          <w:p>
            <w:pPr>
              <w:pStyle w:val="TableParagraph"/>
              <w:spacing w:before="95"/>
              <w:ind w:left="213"/>
              <w:rPr>
                <w:sz w:val="24"/>
              </w:rPr>
            </w:pPr>
            <w:r>
              <w:rPr>
                <w:sz w:val="24"/>
              </w:rPr>
              <w:t>Inductively-Coupled</w:t>
            </w:r>
            <w:r>
              <w:rPr>
                <w:spacing w:val="-4"/>
                <w:sz w:val="24"/>
              </w:rPr>
              <w:t> </w:t>
            </w:r>
            <w:r>
              <w:rPr>
                <w:sz w:val="24"/>
              </w:rPr>
              <w:t>Plasma</w:t>
            </w:r>
            <w:r>
              <w:rPr>
                <w:spacing w:val="-3"/>
                <w:sz w:val="24"/>
              </w:rPr>
              <w:t> </w:t>
            </w:r>
            <w:r>
              <w:rPr>
                <w:spacing w:val="-2"/>
                <w:sz w:val="24"/>
              </w:rPr>
              <w:t>Spectroscopy</w:t>
            </w:r>
          </w:p>
        </w:tc>
      </w:tr>
      <w:tr>
        <w:trPr>
          <w:trHeight w:val="475" w:hRule="atLeast"/>
        </w:trPr>
        <w:tc>
          <w:tcPr>
            <w:tcW w:w="1276" w:type="dxa"/>
          </w:tcPr>
          <w:p>
            <w:pPr>
              <w:pStyle w:val="TableParagraph"/>
              <w:spacing w:before="94"/>
              <w:ind w:left="50"/>
              <w:rPr>
                <w:sz w:val="24"/>
              </w:rPr>
            </w:pPr>
            <w:r>
              <w:rPr>
                <w:spacing w:val="-5"/>
                <w:sz w:val="24"/>
              </w:rPr>
              <w:t>GMP</w:t>
            </w:r>
          </w:p>
        </w:tc>
        <w:tc>
          <w:tcPr>
            <w:tcW w:w="4357" w:type="dxa"/>
          </w:tcPr>
          <w:p>
            <w:pPr>
              <w:pStyle w:val="TableParagraph"/>
              <w:spacing w:before="94"/>
              <w:ind w:left="274"/>
              <w:rPr>
                <w:sz w:val="24"/>
              </w:rPr>
            </w:pPr>
            <w:r>
              <w:rPr>
                <w:sz w:val="24"/>
              </w:rPr>
              <w:t>Good</w:t>
            </w:r>
            <w:r>
              <w:rPr>
                <w:spacing w:val="-1"/>
                <w:sz w:val="24"/>
              </w:rPr>
              <w:t> </w:t>
            </w:r>
            <w:r>
              <w:rPr>
                <w:sz w:val="24"/>
              </w:rPr>
              <w:t>Manufacturing</w:t>
            </w:r>
            <w:r>
              <w:rPr>
                <w:spacing w:val="-3"/>
                <w:sz w:val="24"/>
              </w:rPr>
              <w:t> </w:t>
            </w:r>
            <w:r>
              <w:rPr>
                <w:spacing w:val="-2"/>
                <w:sz w:val="24"/>
              </w:rPr>
              <w:t>Practice</w:t>
            </w:r>
          </w:p>
        </w:tc>
      </w:tr>
      <w:tr>
        <w:trPr>
          <w:trHeight w:val="476" w:hRule="atLeast"/>
        </w:trPr>
        <w:tc>
          <w:tcPr>
            <w:tcW w:w="1276" w:type="dxa"/>
          </w:tcPr>
          <w:p>
            <w:pPr>
              <w:pStyle w:val="TableParagraph"/>
              <w:spacing w:before="94"/>
              <w:ind w:left="50"/>
              <w:rPr>
                <w:sz w:val="24"/>
              </w:rPr>
            </w:pPr>
            <w:r>
              <w:rPr>
                <w:spacing w:val="-4"/>
                <w:sz w:val="24"/>
              </w:rPr>
              <w:t>FTIR</w:t>
            </w:r>
          </w:p>
        </w:tc>
        <w:tc>
          <w:tcPr>
            <w:tcW w:w="4357" w:type="dxa"/>
          </w:tcPr>
          <w:p>
            <w:pPr>
              <w:pStyle w:val="TableParagraph"/>
              <w:spacing w:before="94"/>
              <w:ind w:left="213"/>
              <w:rPr>
                <w:sz w:val="24"/>
              </w:rPr>
            </w:pPr>
            <w:r>
              <w:rPr>
                <w:sz w:val="24"/>
              </w:rPr>
              <w:t>Fourier</w:t>
            </w:r>
            <w:r>
              <w:rPr>
                <w:spacing w:val="-3"/>
                <w:sz w:val="24"/>
              </w:rPr>
              <w:t> </w:t>
            </w:r>
            <w:r>
              <w:rPr>
                <w:sz w:val="24"/>
              </w:rPr>
              <w:t>Transformed</w:t>
            </w:r>
            <w:r>
              <w:rPr>
                <w:spacing w:val="-1"/>
                <w:sz w:val="24"/>
              </w:rPr>
              <w:t> </w:t>
            </w:r>
            <w:r>
              <w:rPr>
                <w:spacing w:val="-2"/>
                <w:sz w:val="24"/>
              </w:rPr>
              <w:t>Infrared</w:t>
            </w:r>
          </w:p>
        </w:tc>
      </w:tr>
      <w:tr>
        <w:trPr>
          <w:trHeight w:val="476" w:hRule="atLeast"/>
        </w:trPr>
        <w:tc>
          <w:tcPr>
            <w:tcW w:w="1276" w:type="dxa"/>
          </w:tcPr>
          <w:p>
            <w:pPr>
              <w:pStyle w:val="TableParagraph"/>
              <w:spacing w:before="95"/>
              <w:ind w:left="50"/>
              <w:rPr>
                <w:sz w:val="24"/>
              </w:rPr>
            </w:pPr>
            <w:r>
              <w:rPr>
                <w:spacing w:val="-5"/>
                <w:sz w:val="24"/>
              </w:rPr>
              <w:t>BU</w:t>
            </w:r>
          </w:p>
        </w:tc>
        <w:tc>
          <w:tcPr>
            <w:tcW w:w="4357" w:type="dxa"/>
          </w:tcPr>
          <w:p>
            <w:pPr>
              <w:pStyle w:val="TableParagraph"/>
              <w:spacing w:before="95"/>
              <w:ind w:left="213"/>
              <w:rPr>
                <w:sz w:val="24"/>
              </w:rPr>
            </w:pPr>
            <w:r>
              <w:rPr>
                <w:sz w:val="24"/>
              </w:rPr>
              <w:t>Berbender</w:t>
            </w:r>
            <w:r>
              <w:rPr>
                <w:spacing w:val="-3"/>
                <w:sz w:val="24"/>
              </w:rPr>
              <w:t> </w:t>
            </w:r>
            <w:r>
              <w:rPr>
                <w:spacing w:val="-4"/>
                <w:sz w:val="24"/>
              </w:rPr>
              <w:t>Unit</w:t>
            </w:r>
          </w:p>
        </w:tc>
      </w:tr>
      <w:tr>
        <w:trPr>
          <w:trHeight w:val="370" w:hRule="atLeast"/>
        </w:trPr>
        <w:tc>
          <w:tcPr>
            <w:tcW w:w="1276" w:type="dxa"/>
          </w:tcPr>
          <w:p>
            <w:pPr>
              <w:pStyle w:val="TableParagraph"/>
              <w:spacing w:line="256" w:lineRule="exact" w:before="95"/>
              <w:ind w:left="50"/>
              <w:rPr>
                <w:sz w:val="24"/>
              </w:rPr>
            </w:pPr>
            <w:r>
              <w:rPr>
                <w:spacing w:val="-5"/>
                <w:sz w:val="24"/>
              </w:rPr>
              <w:t>HCA</w:t>
            </w:r>
          </w:p>
        </w:tc>
        <w:tc>
          <w:tcPr>
            <w:tcW w:w="4357" w:type="dxa"/>
          </w:tcPr>
          <w:p>
            <w:pPr>
              <w:pStyle w:val="TableParagraph"/>
              <w:spacing w:line="256" w:lineRule="exact" w:before="95"/>
              <w:ind w:left="213"/>
              <w:rPr>
                <w:sz w:val="24"/>
              </w:rPr>
            </w:pPr>
            <w:r>
              <w:rPr>
                <w:sz w:val="24"/>
              </w:rPr>
              <w:t>Hierarchical</w:t>
            </w:r>
            <w:r>
              <w:rPr>
                <w:spacing w:val="-3"/>
                <w:sz w:val="24"/>
              </w:rPr>
              <w:t> </w:t>
            </w:r>
            <w:r>
              <w:rPr>
                <w:sz w:val="24"/>
              </w:rPr>
              <w:t>Cluster</w:t>
            </w:r>
            <w:r>
              <w:rPr>
                <w:spacing w:val="-3"/>
                <w:sz w:val="24"/>
              </w:rPr>
              <w:t> </w:t>
            </w:r>
            <w:r>
              <w:rPr>
                <w:spacing w:val="-2"/>
                <w:sz w:val="24"/>
              </w:rPr>
              <w:t>Analysis</w:t>
            </w:r>
          </w:p>
        </w:tc>
      </w:tr>
    </w:tbl>
    <w:p>
      <w:pPr>
        <w:spacing w:after="0" w:line="256" w:lineRule="exact"/>
        <w:rPr>
          <w:sz w:val="24"/>
        </w:rPr>
        <w:sectPr>
          <w:pgSz w:w="12240" w:h="15840"/>
          <w:pgMar w:header="0" w:footer="1015" w:top="1340" w:bottom="1200" w:left="1300" w:right="760"/>
        </w:sectPr>
      </w:pPr>
    </w:p>
    <w:p>
      <w:pPr>
        <w:pStyle w:val="Heading1"/>
        <w:spacing w:before="75"/>
        <w:ind w:left="2922" w:right="2900"/>
      </w:pPr>
      <w:bookmarkStart w:name="_TOC_250044" w:id="4"/>
      <w:r>
        <w:rPr/>
        <w:t>CHAPTER</w:t>
      </w:r>
      <w:r>
        <w:rPr>
          <w:spacing w:val="-4"/>
        </w:rPr>
        <w:t> </w:t>
      </w:r>
      <w:bookmarkEnd w:id="4"/>
      <w:r>
        <w:rPr>
          <w:spacing w:val="-5"/>
        </w:rPr>
        <w:t>ONE</w:t>
      </w:r>
    </w:p>
    <w:p>
      <w:pPr>
        <w:pStyle w:val="BodyText"/>
        <w:rPr>
          <w:b/>
        </w:rPr>
      </w:pPr>
    </w:p>
    <w:p>
      <w:pPr>
        <w:pStyle w:val="BodyText"/>
        <w:rPr>
          <w:b/>
        </w:rPr>
      </w:pPr>
    </w:p>
    <w:p>
      <w:pPr>
        <w:pStyle w:val="Heading1"/>
        <w:numPr>
          <w:ilvl w:val="1"/>
          <w:numId w:val="13"/>
        </w:numPr>
        <w:tabs>
          <w:tab w:pos="4165" w:val="left" w:leader="none"/>
        </w:tabs>
        <w:spacing w:line="240" w:lineRule="auto" w:before="0" w:after="0"/>
        <w:ind w:left="4165" w:right="0" w:hanging="3480"/>
        <w:jc w:val="both"/>
      </w:pPr>
      <w:bookmarkStart w:name="_TOC_250043" w:id="5"/>
      <w:bookmarkEnd w:id="5"/>
      <w:r>
        <w:rPr>
          <w:spacing w:val="-2"/>
        </w:rPr>
        <w:t>INTRODUCTION</w:t>
      </w:r>
    </w:p>
    <w:p>
      <w:pPr>
        <w:pStyle w:val="BodyText"/>
        <w:rPr>
          <w:b/>
        </w:rPr>
      </w:pPr>
    </w:p>
    <w:p>
      <w:pPr>
        <w:pStyle w:val="Heading2"/>
        <w:numPr>
          <w:ilvl w:val="1"/>
          <w:numId w:val="13"/>
        </w:numPr>
        <w:tabs>
          <w:tab w:pos="1404" w:val="left" w:leader="none"/>
        </w:tabs>
        <w:spacing w:line="240" w:lineRule="auto" w:before="0" w:after="0"/>
        <w:ind w:left="1404" w:right="0" w:hanging="719"/>
        <w:jc w:val="both"/>
      </w:pPr>
      <w:bookmarkStart w:name="_TOC_250042" w:id="6"/>
      <w:r>
        <w:rPr/>
        <w:t>Background</w:t>
      </w:r>
      <w:r>
        <w:rPr>
          <w:spacing w:val="-2"/>
        </w:rPr>
        <w:t> </w:t>
      </w:r>
      <w:r>
        <w:rPr/>
        <w:t>to</w:t>
      </w:r>
      <w:r>
        <w:rPr>
          <w:spacing w:val="-1"/>
        </w:rPr>
        <w:t> </w:t>
      </w:r>
      <w:r>
        <w:rPr/>
        <w:t>the</w:t>
      </w:r>
      <w:r>
        <w:rPr>
          <w:spacing w:val="-2"/>
        </w:rPr>
        <w:t> </w:t>
      </w:r>
      <w:bookmarkEnd w:id="6"/>
      <w:r>
        <w:rPr>
          <w:spacing w:val="-4"/>
        </w:rPr>
        <w:t>Study</w:t>
      </w:r>
    </w:p>
    <w:p>
      <w:pPr>
        <w:pStyle w:val="BodyText"/>
        <w:spacing w:line="480" w:lineRule="auto" w:before="272"/>
        <w:ind w:left="685" w:right="654"/>
        <w:jc w:val="both"/>
      </w:pPr>
      <w:r>
        <w:rPr/>
        <w:t>Food is the</w:t>
      </w:r>
      <w:r>
        <w:rPr>
          <w:spacing w:val="-1"/>
        </w:rPr>
        <w:t> </w:t>
      </w:r>
      <w:r>
        <w:rPr/>
        <w:t>most essential of</w:t>
      </w:r>
      <w:r>
        <w:rPr>
          <w:spacing w:val="-1"/>
        </w:rPr>
        <w:t> </w:t>
      </w:r>
      <w:r>
        <w:rPr/>
        <w:t>all the</w:t>
      </w:r>
      <w:r>
        <w:rPr>
          <w:spacing w:val="-1"/>
        </w:rPr>
        <w:t> </w:t>
      </w:r>
      <w:r>
        <w:rPr/>
        <w:t>basic needs of every</w:t>
      </w:r>
      <w:r>
        <w:rPr>
          <w:spacing w:val="-5"/>
        </w:rPr>
        <w:t> </w:t>
      </w:r>
      <w:r>
        <w:rPr/>
        <w:t>living</w:t>
      </w:r>
      <w:r>
        <w:rPr>
          <w:spacing w:val="-3"/>
        </w:rPr>
        <w:t> </w:t>
      </w:r>
      <w:r>
        <w:rPr/>
        <w:t>thing. It provides</w:t>
      </w:r>
      <w:r>
        <w:rPr>
          <w:spacing w:val="-1"/>
        </w:rPr>
        <w:t> </w:t>
      </w:r>
      <w:r>
        <w:rPr/>
        <w:t>nutritional support when consumed (through eating or drinking) and thus, help to maintain life and growth.</w:t>
      </w:r>
      <w:r>
        <w:rPr>
          <w:spacing w:val="-8"/>
        </w:rPr>
        <w:t> </w:t>
      </w:r>
      <w:r>
        <w:rPr/>
        <w:t>It</w:t>
      </w:r>
      <w:r>
        <w:rPr>
          <w:spacing w:val="-10"/>
        </w:rPr>
        <w:t> </w:t>
      </w:r>
      <w:r>
        <w:rPr/>
        <w:t>is</w:t>
      </w:r>
      <w:r>
        <w:rPr>
          <w:spacing w:val="-10"/>
        </w:rPr>
        <w:t> </w:t>
      </w:r>
      <w:r>
        <w:rPr/>
        <w:t>commonly</w:t>
      </w:r>
      <w:r>
        <w:rPr>
          <w:spacing w:val="-13"/>
        </w:rPr>
        <w:t> </w:t>
      </w:r>
      <w:r>
        <w:rPr/>
        <w:t>obtained</w:t>
      </w:r>
      <w:r>
        <w:rPr>
          <w:spacing w:val="-11"/>
        </w:rPr>
        <w:t> </w:t>
      </w:r>
      <w:r>
        <w:rPr/>
        <w:t>from</w:t>
      </w:r>
      <w:r>
        <w:rPr>
          <w:spacing w:val="-10"/>
        </w:rPr>
        <w:t> </w:t>
      </w:r>
      <w:r>
        <w:rPr/>
        <w:t>plant</w:t>
      </w:r>
      <w:r>
        <w:rPr>
          <w:spacing w:val="-8"/>
        </w:rPr>
        <w:t> </w:t>
      </w:r>
      <w:r>
        <w:rPr/>
        <w:t>(crops,</w:t>
      </w:r>
      <w:r>
        <w:rPr>
          <w:spacing w:val="-11"/>
        </w:rPr>
        <w:t> </w:t>
      </w:r>
      <w:r>
        <w:rPr/>
        <w:t>and</w:t>
      </w:r>
      <w:r>
        <w:rPr>
          <w:spacing w:val="-11"/>
        </w:rPr>
        <w:t> </w:t>
      </w:r>
      <w:r>
        <w:rPr/>
        <w:t>herbs)</w:t>
      </w:r>
      <w:r>
        <w:rPr>
          <w:spacing w:val="-11"/>
        </w:rPr>
        <w:t> </w:t>
      </w:r>
      <w:r>
        <w:rPr/>
        <w:t>and</w:t>
      </w:r>
      <w:r>
        <w:rPr>
          <w:spacing w:val="-8"/>
        </w:rPr>
        <w:t> </w:t>
      </w:r>
      <w:r>
        <w:rPr/>
        <w:t>animals</w:t>
      </w:r>
      <w:r>
        <w:rPr>
          <w:spacing w:val="-10"/>
        </w:rPr>
        <w:t> </w:t>
      </w:r>
      <w:r>
        <w:rPr/>
        <w:t>(meat,</w:t>
      </w:r>
      <w:r>
        <w:rPr>
          <w:spacing w:val="-10"/>
        </w:rPr>
        <w:t> </w:t>
      </w:r>
      <w:r>
        <w:rPr/>
        <w:t>fish,</w:t>
      </w:r>
      <w:r>
        <w:rPr>
          <w:spacing w:val="-11"/>
        </w:rPr>
        <w:t> </w:t>
      </w:r>
      <w:r>
        <w:rPr/>
        <w:t>milk) (Ward</w:t>
      </w:r>
      <w:r>
        <w:rPr>
          <w:spacing w:val="-8"/>
        </w:rPr>
        <w:t> </w:t>
      </w:r>
      <w:r>
        <w:rPr>
          <w:i/>
        </w:rPr>
        <w:t>et</w:t>
      </w:r>
      <w:r>
        <w:rPr>
          <w:i/>
          <w:spacing w:val="-7"/>
        </w:rPr>
        <w:t> </w:t>
      </w:r>
      <w:r>
        <w:rPr>
          <w:i/>
        </w:rPr>
        <w:t>al.,</w:t>
      </w:r>
      <w:r>
        <w:rPr>
          <w:i/>
          <w:spacing w:val="-7"/>
        </w:rPr>
        <w:t> </w:t>
      </w:r>
      <w:r>
        <w:rPr/>
        <w:t>2008).</w:t>
      </w:r>
      <w:r>
        <w:rPr>
          <w:spacing w:val="-8"/>
        </w:rPr>
        <w:t> </w:t>
      </w:r>
      <w:r>
        <w:rPr/>
        <w:t>Usually,</w:t>
      </w:r>
      <w:r>
        <w:rPr>
          <w:spacing w:val="-7"/>
        </w:rPr>
        <w:t> </w:t>
      </w:r>
      <w:r>
        <w:rPr/>
        <w:t>food</w:t>
      </w:r>
      <w:r>
        <w:rPr>
          <w:spacing w:val="-8"/>
        </w:rPr>
        <w:t> </w:t>
      </w:r>
      <w:r>
        <w:rPr/>
        <w:t>is</w:t>
      </w:r>
      <w:r>
        <w:rPr>
          <w:spacing w:val="-7"/>
        </w:rPr>
        <w:t> </w:t>
      </w:r>
      <w:r>
        <w:rPr/>
        <w:t>known</w:t>
      </w:r>
      <w:r>
        <w:rPr>
          <w:spacing w:val="-8"/>
        </w:rPr>
        <w:t> </w:t>
      </w:r>
      <w:r>
        <w:rPr/>
        <w:t>to</w:t>
      </w:r>
      <w:r>
        <w:rPr>
          <w:spacing w:val="-7"/>
        </w:rPr>
        <w:t> </w:t>
      </w:r>
      <w:r>
        <w:rPr/>
        <w:t>constitute</w:t>
      </w:r>
      <w:r>
        <w:rPr>
          <w:spacing w:val="-8"/>
        </w:rPr>
        <w:t> </w:t>
      </w:r>
      <w:r>
        <w:rPr/>
        <w:t>important</w:t>
      </w:r>
      <w:r>
        <w:rPr>
          <w:spacing w:val="-7"/>
        </w:rPr>
        <w:t> </w:t>
      </w:r>
      <w:r>
        <w:rPr/>
        <w:t>nutrients</w:t>
      </w:r>
      <w:r>
        <w:rPr>
          <w:spacing w:val="-7"/>
        </w:rPr>
        <w:t> </w:t>
      </w:r>
      <w:r>
        <w:rPr/>
        <w:t>such</w:t>
      </w:r>
      <w:r>
        <w:rPr>
          <w:spacing w:val="-7"/>
        </w:rPr>
        <w:t> </w:t>
      </w:r>
      <w:r>
        <w:rPr/>
        <w:t>as</w:t>
      </w:r>
      <w:r>
        <w:rPr>
          <w:spacing w:val="-5"/>
        </w:rPr>
        <w:t> </w:t>
      </w:r>
      <w:r>
        <w:rPr/>
        <w:t>fats</w:t>
      </w:r>
      <w:r>
        <w:rPr>
          <w:spacing w:val="-4"/>
        </w:rPr>
        <w:t> </w:t>
      </w:r>
      <w:r>
        <w:rPr/>
        <w:t>and oils, proteins, carbohydrates, minerals and vitamins which when consumed, is absorbed by the body cells to give energy and maintain or promote growth (Gupta </w:t>
      </w:r>
      <w:r>
        <w:rPr>
          <w:i/>
        </w:rPr>
        <w:t>et al., </w:t>
      </w:r>
      <w:r>
        <w:rPr/>
        <w:t>2010).</w:t>
      </w:r>
    </w:p>
    <w:p>
      <w:pPr>
        <w:pStyle w:val="BodyText"/>
        <w:spacing w:line="480" w:lineRule="auto"/>
        <w:ind w:left="685" w:right="656"/>
        <w:jc w:val="both"/>
      </w:pPr>
      <w:r>
        <w:rPr/>
        <w:t>Food rich in protein such as meat, egg and milk help to build, repair and maintain muscles, blood, skin, bones and other tissues in the body. Fats serve as body's secondary source of energy than other nutrients, though they are difficult to burn. Carbohydrates can be subdivided</w:t>
      </w:r>
      <w:r>
        <w:rPr>
          <w:spacing w:val="-14"/>
        </w:rPr>
        <w:t> </w:t>
      </w:r>
      <w:r>
        <w:rPr/>
        <w:t>into</w:t>
      </w:r>
      <w:r>
        <w:rPr>
          <w:spacing w:val="-13"/>
        </w:rPr>
        <w:t> </w:t>
      </w:r>
      <w:r>
        <w:rPr/>
        <w:t>starch</w:t>
      </w:r>
      <w:r>
        <w:rPr>
          <w:spacing w:val="-11"/>
        </w:rPr>
        <w:t> </w:t>
      </w:r>
      <w:r>
        <w:rPr/>
        <w:t>and</w:t>
      </w:r>
      <w:r>
        <w:rPr>
          <w:spacing w:val="-13"/>
        </w:rPr>
        <w:t> </w:t>
      </w:r>
      <w:r>
        <w:rPr/>
        <w:t>sugar</w:t>
      </w:r>
      <w:r>
        <w:rPr>
          <w:spacing w:val="-14"/>
        </w:rPr>
        <w:t> </w:t>
      </w:r>
      <w:r>
        <w:rPr/>
        <w:t>thus,</w:t>
      </w:r>
      <w:r>
        <w:rPr>
          <w:spacing w:val="-12"/>
        </w:rPr>
        <w:t> </w:t>
      </w:r>
      <w:r>
        <w:rPr/>
        <w:t>serves</w:t>
      </w:r>
      <w:r>
        <w:rPr>
          <w:spacing w:val="-11"/>
        </w:rPr>
        <w:t> </w:t>
      </w:r>
      <w:r>
        <w:rPr/>
        <w:t>as</w:t>
      </w:r>
      <w:r>
        <w:rPr>
          <w:spacing w:val="-13"/>
        </w:rPr>
        <w:t> </w:t>
      </w:r>
      <w:r>
        <w:rPr/>
        <w:t>the</w:t>
      </w:r>
      <w:r>
        <w:rPr>
          <w:spacing w:val="-11"/>
        </w:rPr>
        <w:t> </w:t>
      </w:r>
      <w:r>
        <w:rPr/>
        <w:t>body's</w:t>
      </w:r>
      <w:r>
        <w:rPr>
          <w:spacing w:val="-11"/>
        </w:rPr>
        <w:t> </w:t>
      </w:r>
      <w:r>
        <w:rPr/>
        <w:t>main</w:t>
      </w:r>
      <w:r>
        <w:rPr>
          <w:spacing w:val="-13"/>
        </w:rPr>
        <w:t> </w:t>
      </w:r>
      <w:r>
        <w:rPr/>
        <w:t>source</w:t>
      </w:r>
      <w:r>
        <w:rPr>
          <w:spacing w:val="-14"/>
        </w:rPr>
        <w:t> </w:t>
      </w:r>
      <w:r>
        <w:rPr/>
        <w:t>of</w:t>
      </w:r>
      <w:r>
        <w:rPr>
          <w:spacing w:val="-12"/>
        </w:rPr>
        <w:t> </w:t>
      </w:r>
      <w:r>
        <w:rPr/>
        <w:t>energy.</w:t>
      </w:r>
      <w:r>
        <w:rPr>
          <w:spacing w:val="-13"/>
        </w:rPr>
        <w:t> </w:t>
      </w:r>
      <w:r>
        <w:rPr/>
        <w:t>Starch-rich foods are wheat, maize, potatoes while sugar-rich foods are fruits, honey, and other sweetened foods (Brody, 2014).</w:t>
      </w:r>
    </w:p>
    <w:p>
      <w:pPr>
        <w:pStyle w:val="BodyText"/>
        <w:spacing w:line="480" w:lineRule="auto" w:before="1"/>
        <w:ind w:left="685" w:right="656"/>
        <w:jc w:val="both"/>
      </w:pPr>
      <w:r>
        <w:rPr/>
        <w:t>Vitamins and minerals are required in minute quantities and hence are referred to as micro nutrients. They are essential for good health as they regulate or control many metabolic processes (vitamins). Minerals are essential chemical elements present in food. They are required to aid proper functioning of the body metabolic activities and also build or repair body tissues such as bones. The major mineral elements are sodium, potassium, calcium, phosphorus and magnesium (Vasfiye </w:t>
      </w:r>
      <w:r>
        <w:rPr>
          <w:rFonts w:ascii="Calibri"/>
          <w:i/>
        </w:rPr>
        <w:t>et al.</w:t>
      </w:r>
      <w:r>
        <w:rPr/>
        <w:t>, 2015).</w:t>
      </w:r>
    </w:p>
    <w:p>
      <w:pPr>
        <w:pStyle w:val="BodyText"/>
        <w:spacing w:line="480" w:lineRule="auto" w:before="1"/>
        <w:ind w:left="685" w:right="658"/>
        <w:jc w:val="both"/>
      </w:pPr>
      <w:r>
        <w:rPr/>
        <w:t>Wheat</w:t>
      </w:r>
      <w:r>
        <w:rPr>
          <w:spacing w:val="-15"/>
        </w:rPr>
        <w:t> </w:t>
      </w:r>
      <w:r>
        <w:rPr/>
        <w:t>(</w:t>
      </w:r>
      <w:r>
        <w:rPr>
          <w:i/>
        </w:rPr>
        <w:t>Triticum</w:t>
      </w:r>
      <w:r>
        <w:rPr/>
        <w:t>)</w:t>
      </w:r>
      <w:r>
        <w:rPr>
          <w:spacing w:val="-15"/>
        </w:rPr>
        <w:t> </w:t>
      </w:r>
      <w:r>
        <w:rPr/>
        <w:t>which</w:t>
      </w:r>
      <w:r>
        <w:rPr>
          <w:spacing w:val="-15"/>
        </w:rPr>
        <w:t> </w:t>
      </w:r>
      <w:r>
        <w:rPr/>
        <w:t>are</w:t>
      </w:r>
      <w:r>
        <w:rPr>
          <w:spacing w:val="-15"/>
        </w:rPr>
        <w:t> </w:t>
      </w:r>
      <w:r>
        <w:rPr/>
        <w:t>cereal-based</w:t>
      </w:r>
      <w:r>
        <w:rPr>
          <w:spacing w:val="-15"/>
        </w:rPr>
        <w:t> </w:t>
      </w:r>
      <w:r>
        <w:rPr/>
        <w:t>foods</w:t>
      </w:r>
      <w:r>
        <w:rPr>
          <w:spacing w:val="-15"/>
        </w:rPr>
        <w:t> </w:t>
      </w:r>
      <w:r>
        <w:rPr/>
        <w:t>like</w:t>
      </w:r>
      <w:r>
        <w:rPr>
          <w:spacing w:val="-15"/>
        </w:rPr>
        <w:t> </w:t>
      </w:r>
      <w:r>
        <w:rPr/>
        <w:t>rice,</w:t>
      </w:r>
      <w:r>
        <w:rPr>
          <w:spacing w:val="-15"/>
        </w:rPr>
        <w:t> </w:t>
      </w:r>
      <w:r>
        <w:rPr/>
        <w:t>millet</w:t>
      </w:r>
      <w:r>
        <w:rPr>
          <w:spacing w:val="-15"/>
        </w:rPr>
        <w:t> </w:t>
      </w:r>
      <w:r>
        <w:rPr/>
        <w:t>and</w:t>
      </w:r>
      <w:r>
        <w:rPr>
          <w:spacing w:val="-15"/>
        </w:rPr>
        <w:t> </w:t>
      </w:r>
      <w:r>
        <w:rPr/>
        <w:t>guinea</w:t>
      </w:r>
      <w:r>
        <w:rPr>
          <w:spacing w:val="-15"/>
        </w:rPr>
        <w:t> </w:t>
      </w:r>
      <w:r>
        <w:rPr/>
        <w:t>corn</w:t>
      </w:r>
      <w:r>
        <w:rPr>
          <w:spacing w:val="-15"/>
        </w:rPr>
        <w:t> </w:t>
      </w:r>
      <w:r>
        <w:rPr/>
        <w:t>are</w:t>
      </w:r>
      <w:r>
        <w:rPr>
          <w:spacing w:val="-15"/>
        </w:rPr>
        <w:t> </w:t>
      </w:r>
      <w:r>
        <w:rPr/>
        <w:t>cultivated because</w:t>
      </w:r>
      <w:r>
        <w:rPr>
          <w:spacing w:val="41"/>
        </w:rPr>
        <w:t> </w:t>
      </w:r>
      <w:r>
        <w:rPr/>
        <w:t>of</w:t>
      </w:r>
      <w:r>
        <w:rPr>
          <w:spacing w:val="43"/>
        </w:rPr>
        <w:t> </w:t>
      </w:r>
      <w:r>
        <w:rPr/>
        <w:t>the</w:t>
      </w:r>
      <w:r>
        <w:rPr>
          <w:spacing w:val="43"/>
        </w:rPr>
        <w:t> </w:t>
      </w:r>
      <w:r>
        <w:rPr/>
        <w:t>edible</w:t>
      </w:r>
      <w:r>
        <w:rPr>
          <w:spacing w:val="46"/>
        </w:rPr>
        <w:t> </w:t>
      </w:r>
      <w:r>
        <w:rPr/>
        <w:t>component</w:t>
      </w:r>
      <w:r>
        <w:rPr>
          <w:spacing w:val="44"/>
        </w:rPr>
        <w:t> </w:t>
      </w:r>
      <w:r>
        <w:rPr/>
        <w:t>of</w:t>
      </w:r>
      <w:r>
        <w:rPr>
          <w:spacing w:val="43"/>
        </w:rPr>
        <w:t> </w:t>
      </w:r>
      <w:r>
        <w:rPr/>
        <w:t>their</w:t>
      </w:r>
      <w:r>
        <w:rPr>
          <w:spacing w:val="43"/>
        </w:rPr>
        <w:t> </w:t>
      </w:r>
      <w:r>
        <w:rPr/>
        <w:t>grains.</w:t>
      </w:r>
      <w:r>
        <w:rPr>
          <w:spacing w:val="45"/>
        </w:rPr>
        <w:t> </w:t>
      </w:r>
      <w:r>
        <w:rPr/>
        <w:t>Wheat</w:t>
      </w:r>
      <w:r>
        <w:rPr>
          <w:spacing w:val="44"/>
        </w:rPr>
        <w:t> </w:t>
      </w:r>
      <w:r>
        <w:rPr/>
        <w:t>is</w:t>
      </w:r>
      <w:r>
        <w:rPr>
          <w:spacing w:val="42"/>
        </w:rPr>
        <w:t> </w:t>
      </w:r>
      <w:r>
        <w:rPr/>
        <w:t>made</w:t>
      </w:r>
      <w:r>
        <w:rPr>
          <w:spacing w:val="42"/>
        </w:rPr>
        <w:t> </w:t>
      </w:r>
      <w:r>
        <w:rPr/>
        <w:t>up</w:t>
      </w:r>
      <w:r>
        <w:rPr>
          <w:spacing w:val="45"/>
        </w:rPr>
        <w:t> </w:t>
      </w:r>
      <w:r>
        <w:rPr/>
        <w:t>of</w:t>
      </w:r>
      <w:r>
        <w:rPr>
          <w:spacing w:val="43"/>
        </w:rPr>
        <w:t> </w:t>
      </w:r>
      <w:r>
        <w:rPr/>
        <w:t>germ,</w:t>
      </w:r>
      <w:r>
        <w:rPr>
          <w:spacing w:val="44"/>
        </w:rPr>
        <w:t> </w:t>
      </w:r>
      <w:r>
        <w:rPr/>
        <w:t>bran</w:t>
      </w:r>
      <w:r>
        <w:rPr>
          <w:spacing w:val="45"/>
        </w:rPr>
        <w:t> </w:t>
      </w:r>
      <w:r>
        <w:rPr>
          <w:spacing w:val="-5"/>
        </w:rPr>
        <w:t>and</w:t>
      </w:r>
    </w:p>
    <w:p>
      <w:pPr>
        <w:spacing w:after="0" w:line="480" w:lineRule="auto"/>
        <w:jc w:val="both"/>
        <w:sectPr>
          <w:footerReference w:type="default" r:id="rId6"/>
          <w:pgSz w:w="12240" w:h="15840"/>
          <w:pgMar w:header="0" w:footer="1015" w:top="1340" w:bottom="1200" w:left="1300" w:right="760"/>
          <w:pgNumType w:start="12"/>
        </w:sectPr>
      </w:pPr>
    </w:p>
    <w:p>
      <w:pPr>
        <w:pStyle w:val="BodyText"/>
        <w:spacing w:line="480" w:lineRule="auto" w:before="70"/>
        <w:ind w:left="685" w:right="654"/>
        <w:jc w:val="both"/>
      </w:pPr>
      <w:r>
        <w:rPr/>
        <w:t>endosperm.</w:t>
      </w:r>
      <w:r>
        <w:rPr>
          <w:spacing w:val="-9"/>
        </w:rPr>
        <w:t> </w:t>
      </w:r>
      <w:r>
        <w:rPr/>
        <w:t>Wheat</w:t>
      </w:r>
      <w:r>
        <w:rPr>
          <w:spacing w:val="-8"/>
        </w:rPr>
        <w:t> </w:t>
      </w:r>
      <w:r>
        <w:rPr/>
        <w:t>is</w:t>
      </w:r>
      <w:r>
        <w:rPr>
          <w:spacing w:val="-8"/>
        </w:rPr>
        <w:t> </w:t>
      </w:r>
      <w:r>
        <w:rPr/>
        <w:t>highly</w:t>
      </w:r>
      <w:r>
        <w:rPr>
          <w:spacing w:val="-15"/>
        </w:rPr>
        <w:t> </w:t>
      </w:r>
      <w:r>
        <w:rPr/>
        <w:t>nutritious</w:t>
      </w:r>
      <w:r>
        <w:rPr>
          <w:spacing w:val="-8"/>
        </w:rPr>
        <w:t> </w:t>
      </w:r>
      <w:r>
        <w:rPr/>
        <w:t>and</w:t>
      </w:r>
      <w:r>
        <w:rPr>
          <w:spacing w:val="-8"/>
        </w:rPr>
        <w:t> </w:t>
      </w:r>
      <w:r>
        <w:rPr/>
        <w:t>it</w:t>
      </w:r>
      <w:r>
        <w:rPr>
          <w:spacing w:val="-8"/>
        </w:rPr>
        <w:t> </w:t>
      </w:r>
      <w:r>
        <w:rPr/>
        <w:t>is</w:t>
      </w:r>
      <w:r>
        <w:rPr>
          <w:spacing w:val="-8"/>
        </w:rPr>
        <w:t> </w:t>
      </w:r>
      <w:r>
        <w:rPr/>
        <w:t>a</w:t>
      </w:r>
      <w:r>
        <w:rPr>
          <w:spacing w:val="-9"/>
        </w:rPr>
        <w:t> </w:t>
      </w:r>
      <w:r>
        <w:rPr/>
        <w:t>rich</w:t>
      </w:r>
      <w:r>
        <w:rPr>
          <w:spacing w:val="-8"/>
        </w:rPr>
        <w:t> </w:t>
      </w:r>
      <w:r>
        <w:rPr/>
        <w:t>source</w:t>
      </w:r>
      <w:r>
        <w:rPr>
          <w:spacing w:val="-9"/>
        </w:rPr>
        <w:t> </w:t>
      </w:r>
      <w:r>
        <w:rPr/>
        <w:t>of</w:t>
      </w:r>
      <w:r>
        <w:rPr>
          <w:spacing w:val="-9"/>
        </w:rPr>
        <w:t> </w:t>
      </w:r>
      <w:r>
        <w:rPr/>
        <w:t>carbohydrates,</w:t>
      </w:r>
      <w:r>
        <w:rPr>
          <w:spacing w:val="-8"/>
        </w:rPr>
        <w:t> </w:t>
      </w:r>
      <w:r>
        <w:rPr/>
        <w:t>minerals,</w:t>
      </w:r>
      <w:r>
        <w:rPr>
          <w:spacing w:val="-8"/>
        </w:rPr>
        <w:t> </w:t>
      </w:r>
      <w:r>
        <w:rPr/>
        <w:t>fats, vitamins and proteins (macronutrients). Wheat is also known to be rich in mineral elements such as potassium, phosphorus and zinc (Ward </w:t>
      </w:r>
      <w:r>
        <w:rPr>
          <w:i/>
        </w:rPr>
        <w:t>et al.</w:t>
      </w:r>
      <w:r>
        <w:rPr/>
        <w:t>, 2008).</w:t>
      </w:r>
    </w:p>
    <w:p>
      <w:pPr>
        <w:pStyle w:val="BodyText"/>
      </w:pPr>
    </w:p>
    <w:p>
      <w:pPr>
        <w:pStyle w:val="BodyText"/>
      </w:pPr>
    </w:p>
    <w:p>
      <w:pPr>
        <w:pStyle w:val="BodyText"/>
        <w:spacing w:line="480" w:lineRule="auto" w:before="1"/>
        <w:ind w:left="685" w:right="653"/>
        <w:jc w:val="both"/>
      </w:pPr>
      <w:r>
        <w:rPr/>
        <w:t>Wheat is one of the major cereal crops grown in Nigeria, about 60,000 tonnes is harvested annually</w:t>
      </w:r>
      <w:r>
        <w:rPr>
          <w:spacing w:val="-1"/>
        </w:rPr>
        <w:t> </w:t>
      </w:r>
      <w:r>
        <w:rPr/>
        <w:t>(Oladumoye </w:t>
      </w:r>
      <w:r>
        <w:rPr>
          <w:i/>
        </w:rPr>
        <w:t>et al., </w:t>
      </w:r>
      <w:r>
        <w:rPr/>
        <w:t>2010). All over the country, natural wheat (whole-wheat meal) and</w:t>
      </w:r>
      <w:r>
        <w:rPr>
          <w:spacing w:val="-15"/>
        </w:rPr>
        <w:t> </w:t>
      </w:r>
      <w:r>
        <w:rPr/>
        <w:t>commercial</w:t>
      </w:r>
      <w:r>
        <w:rPr>
          <w:spacing w:val="-15"/>
        </w:rPr>
        <w:t> </w:t>
      </w:r>
      <w:r>
        <w:rPr/>
        <w:t>products</w:t>
      </w:r>
      <w:r>
        <w:rPr>
          <w:spacing w:val="-15"/>
        </w:rPr>
        <w:t> </w:t>
      </w:r>
      <w:r>
        <w:rPr/>
        <w:t>are</w:t>
      </w:r>
      <w:r>
        <w:rPr>
          <w:spacing w:val="-15"/>
        </w:rPr>
        <w:t> </w:t>
      </w:r>
      <w:r>
        <w:rPr/>
        <w:t>being</w:t>
      </w:r>
      <w:r>
        <w:rPr>
          <w:spacing w:val="-15"/>
        </w:rPr>
        <w:t> </w:t>
      </w:r>
      <w:r>
        <w:rPr/>
        <w:t>consumed</w:t>
      </w:r>
      <w:r>
        <w:rPr>
          <w:spacing w:val="-15"/>
        </w:rPr>
        <w:t> </w:t>
      </w:r>
      <w:r>
        <w:rPr/>
        <w:t>unavoidably</w:t>
      </w:r>
      <w:r>
        <w:rPr>
          <w:spacing w:val="-15"/>
        </w:rPr>
        <w:t> </w:t>
      </w:r>
      <w:r>
        <w:rPr/>
        <w:t>on</w:t>
      </w:r>
      <w:r>
        <w:rPr>
          <w:spacing w:val="-15"/>
        </w:rPr>
        <w:t> </w:t>
      </w:r>
      <w:r>
        <w:rPr/>
        <w:t>daily</w:t>
      </w:r>
      <w:r>
        <w:rPr>
          <w:spacing w:val="-15"/>
        </w:rPr>
        <w:t> </w:t>
      </w:r>
      <w:r>
        <w:rPr/>
        <w:t>basis</w:t>
      </w:r>
      <w:r>
        <w:rPr>
          <w:spacing w:val="-15"/>
        </w:rPr>
        <w:t> </w:t>
      </w:r>
      <w:r>
        <w:rPr/>
        <w:t>in</w:t>
      </w:r>
      <w:r>
        <w:rPr>
          <w:spacing w:val="-15"/>
        </w:rPr>
        <w:t> </w:t>
      </w:r>
      <w:r>
        <w:rPr/>
        <w:t>the</w:t>
      </w:r>
      <w:r>
        <w:rPr>
          <w:spacing w:val="-15"/>
        </w:rPr>
        <w:t> </w:t>
      </w:r>
      <w:r>
        <w:rPr/>
        <w:t>form</w:t>
      </w:r>
      <w:r>
        <w:rPr>
          <w:spacing w:val="-15"/>
        </w:rPr>
        <w:t> </w:t>
      </w:r>
      <w:r>
        <w:rPr/>
        <w:t>if</w:t>
      </w:r>
      <w:r>
        <w:rPr>
          <w:spacing w:val="-15"/>
        </w:rPr>
        <w:t> </w:t>
      </w:r>
      <w:r>
        <w:rPr/>
        <w:t>bread, cake, biscuit, wheat-meal and so on. This conferred on it an important position in the nutritional</w:t>
      </w:r>
      <w:r>
        <w:rPr>
          <w:spacing w:val="-2"/>
        </w:rPr>
        <w:t> </w:t>
      </w:r>
      <w:r>
        <w:rPr/>
        <w:t>ranking</w:t>
      </w:r>
      <w:r>
        <w:rPr>
          <w:spacing w:val="-2"/>
        </w:rPr>
        <w:t> </w:t>
      </w:r>
      <w:r>
        <w:rPr/>
        <w:t>as</w:t>
      </w:r>
      <w:r>
        <w:rPr>
          <w:spacing w:val="-1"/>
        </w:rPr>
        <w:t> </w:t>
      </w:r>
      <w:r>
        <w:rPr/>
        <w:t>it</w:t>
      </w:r>
      <w:r>
        <w:rPr>
          <w:spacing w:val="-2"/>
        </w:rPr>
        <w:t> </w:t>
      </w:r>
      <w:r>
        <w:rPr/>
        <w:t>is</w:t>
      </w:r>
      <w:r>
        <w:rPr>
          <w:spacing w:val="-2"/>
        </w:rPr>
        <w:t> </w:t>
      </w:r>
      <w:r>
        <w:rPr/>
        <w:t>known</w:t>
      </w:r>
      <w:r>
        <w:rPr>
          <w:spacing w:val="-2"/>
        </w:rPr>
        <w:t> </w:t>
      </w:r>
      <w:r>
        <w:rPr/>
        <w:t>to</w:t>
      </w:r>
      <w:r>
        <w:rPr>
          <w:spacing w:val="-2"/>
        </w:rPr>
        <w:t> </w:t>
      </w:r>
      <w:r>
        <w:rPr/>
        <w:t>contain</w:t>
      </w:r>
      <w:r>
        <w:rPr>
          <w:spacing w:val="-2"/>
        </w:rPr>
        <w:t> </w:t>
      </w:r>
      <w:r>
        <w:rPr/>
        <w:t>high starch,</w:t>
      </w:r>
      <w:r>
        <w:rPr>
          <w:spacing w:val="-2"/>
        </w:rPr>
        <w:t> </w:t>
      </w:r>
      <w:r>
        <w:rPr/>
        <w:t>rich</w:t>
      </w:r>
      <w:r>
        <w:rPr>
          <w:spacing w:val="-2"/>
        </w:rPr>
        <w:t> </w:t>
      </w:r>
      <w:r>
        <w:rPr/>
        <w:t>dietary</w:t>
      </w:r>
      <w:r>
        <w:rPr>
          <w:spacing w:val="-7"/>
        </w:rPr>
        <w:t> </w:t>
      </w:r>
      <w:r>
        <w:rPr/>
        <w:t>fibre, nutritious</w:t>
      </w:r>
      <w:r>
        <w:rPr>
          <w:spacing w:val="-2"/>
        </w:rPr>
        <w:t> </w:t>
      </w:r>
      <w:r>
        <w:rPr/>
        <w:t>protein and lipids and also rich in important fatty acids (Saka and Lawal, 2009).</w:t>
      </w:r>
    </w:p>
    <w:p>
      <w:pPr>
        <w:pStyle w:val="BodyText"/>
      </w:pPr>
    </w:p>
    <w:p>
      <w:pPr>
        <w:pStyle w:val="BodyText"/>
      </w:pPr>
    </w:p>
    <w:p>
      <w:pPr>
        <w:pStyle w:val="BodyText"/>
        <w:spacing w:line="480" w:lineRule="auto" w:before="1"/>
        <w:ind w:left="685" w:right="655"/>
        <w:jc w:val="both"/>
      </w:pPr>
      <w:r>
        <w:rPr/>
        <w:t>It</w:t>
      </w:r>
      <w:r>
        <w:rPr>
          <w:spacing w:val="-14"/>
        </w:rPr>
        <w:t> </w:t>
      </w:r>
      <w:r>
        <w:rPr/>
        <w:t>is</w:t>
      </w:r>
      <w:r>
        <w:rPr>
          <w:spacing w:val="-15"/>
        </w:rPr>
        <w:t> </w:t>
      </w:r>
      <w:r>
        <w:rPr/>
        <w:t>also</w:t>
      </w:r>
      <w:r>
        <w:rPr>
          <w:spacing w:val="-12"/>
        </w:rPr>
        <w:t> </w:t>
      </w:r>
      <w:r>
        <w:rPr/>
        <w:t>a</w:t>
      </w:r>
      <w:r>
        <w:rPr>
          <w:spacing w:val="-14"/>
        </w:rPr>
        <w:t> </w:t>
      </w:r>
      <w:r>
        <w:rPr/>
        <w:t>good</w:t>
      </w:r>
      <w:r>
        <w:rPr>
          <w:spacing w:val="-13"/>
        </w:rPr>
        <w:t> </w:t>
      </w:r>
      <w:r>
        <w:rPr/>
        <w:t>source</w:t>
      </w:r>
      <w:r>
        <w:rPr>
          <w:spacing w:val="-15"/>
        </w:rPr>
        <w:t> </w:t>
      </w:r>
      <w:r>
        <w:rPr/>
        <w:t>of</w:t>
      </w:r>
      <w:r>
        <w:rPr>
          <w:spacing w:val="-14"/>
        </w:rPr>
        <w:t> </w:t>
      </w:r>
      <w:r>
        <w:rPr/>
        <w:t>micro</w:t>
      </w:r>
      <w:r>
        <w:rPr>
          <w:spacing w:val="-15"/>
        </w:rPr>
        <w:t> </w:t>
      </w:r>
      <w:r>
        <w:rPr/>
        <w:t>nutrients</w:t>
      </w:r>
      <w:r>
        <w:rPr>
          <w:spacing w:val="-15"/>
        </w:rPr>
        <w:t> </w:t>
      </w:r>
      <w:r>
        <w:rPr/>
        <w:t>such</w:t>
      </w:r>
      <w:r>
        <w:rPr>
          <w:spacing w:val="-13"/>
        </w:rPr>
        <w:t> </w:t>
      </w:r>
      <w:r>
        <w:rPr/>
        <w:t>as</w:t>
      </w:r>
      <w:r>
        <w:rPr>
          <w:spacing w:val="-15"/>
        </w:rPr>
        <w:t> </w:t>
      </w:r>
      <w:r>
        <w:rPr/>
        <w:t>vitamins.</w:t>
      </w:r>
      <w:r>
        <w:rPr>
          <w:spacing w:val="-13"/>
        </w:rPr>
        <w:t> </w:t>
      </w:r>
      <w:r>
        <w:rPr/>
        <w:t>It</w:t>
      </w:r>
      <w:r>
        <w:rPr>
          <w:spacing w:val="-13"/>
        </w:rPr>
        <w:t> </w:t>
      </w:r>
      <w:r>
        <w:rPr/>
        <w:t>has</w:t>
      </w:r>
      <w:r>
        <w:rPr>
          <w:spacing w:val="-13"/>
        </w:rPr>
        <w:t> </w:t>
      </w:r>
      <w:r>
        <w:rPr/>
        <w:t>high</w:t>
      </w:r>
      <w:r>
        <w:rPr>
          <w:spacing w:val="-9"/>
        </w:rPr>
        <w:t> </w:t>
      </w:r>
      <w:r>
        <w:rPr/>
        <w:t>yield</w:t>
      </w:r>
      <w:r>
        <w:rPr>
          <w:spacing w:val="-11"/>
        </w:rPr>
        <w:t> </w:t>
      </w:r>
      <w:r>
        <w:rPr/>
        <w:t>of</w:t>
      </w:r>
      <w:r>
        <w:rPr>
          <w:spacing w:val="-14"/>
        </w:rPr>
        <w:t> </w:t>
      </w:r>
      <w:r>
        <w:rPr/>
        <w:t>gluten</w:t>
      </w:r>
      <w:r>
        <w:rPr>
          <w:spacing w:val="-13"/>
        </w:rPr>
        <w:t> </w:t>
      </w:r>
      <w:r>
        <w:rPr/>
        <w:t>fraction (a</w:t>
      </w:r>
      <w:r>
        <w:rPr>
          <w:spacing w:val="-11"/>
        </w:rPr>
        <w:t> </w:t>
      </w:r>
      <w:r>
        <w:rPr/>
        <w:t>polymer</w:t>
      </w:r>
      <w:r>
        <w:rPr>
          <w:spacing w:val="-11"/>
        </w:rPr>
        <w:t> </w:t>
      </w:r>
      <w:r>
        <w:rPr/>
        <w:t>which</w:t>
      </w:r>
      <w:r>
        <w:rPr>
          <w:spacing w:val="-11"/>
        </w:rPr>
        <w:t> </w:t>
      </w:r>
      <w:r>
        <w:rPr/>
        <w:t>improves</w:t>
      </w:r>
      <w:r>
        <w:rPr>
          <w:spacing w:val="-10"/>
        </w:rPr>
        <w:t> </w:t>
      </w:r>
      <w:r>
        <w:rPr/>
        <w:t>the</w:t>
      </w:r>
      <w:r>
        <w:rPr>
          <w:spacing w:val="-11"/>
        </w:rPr>
        <w:t> </w:t>
      </w:r>
      <w:r>
        <w:rPr/>
        <w:t>rheological</w:t>
      </w:r>
      <w:r>
        <w:rPr>
          <w:spacing w:val="-10"/>
        </w:rPr>
        <w:t> </w:t>
      </w:r>
      <w:r>
        <w:rPr/>
        <w:t>properties</w:t>
      </w:r>
      <w:r>
        <w:rPr>
          <w:spacing w:val="-11"/>
        </w:rPr>
        <w:t> </w:t>
      </w:r>
      <w:r>
        <w:rPr/>
        <w:t>of</w:t>
      </w:r>
      <w:r>
        <w:rPr>
          <w:spacing w:val="-11"/>
        </w:rPr>
        <w:t> </w:t>
      </w:r>
      <w:r>
        <w:rPr/>
        <w:t>wheat</w:t>
      </w:r>
      <w:r>
        <w:rPr>
          <w:spacing w:val="-10"/>
        </w:rPr>
        <w:t> </w:t>
      </w:r>
      <w:r>
        <w:rPr/>
        <w:t>flours),</w:t>
      </w:r>
      <w:r>
        <w:rPr>
          <w:spacing w:val="-11"/>
        </w:rPr>
        <w:t> </w:t>
      </w:r>
      <w:r>
        <w:rPr/>
        <w:t>thereby</w:t>
      </w:r>
      <w:r>
        <w:rPr>
          <w:spacing w:val="-14"/>
        </w:rPr>
        <w:t> </w:t>
      </w:r>
      <w:r>
        <w:rPr/>
        <w:t>enhancing</w:t>
      </w:r>
      <w:r>
        <w:rPr>
          <w:spacing w:val="-12"/>
        </w:rPr>
        <w:t> </w:t>
      </w:r>
      <w:r>
        <w:rPr/>
        <w:t>its visco-elastic properties (the viscous and elastic property of a material when undergoing deformation)</w:t>
      </w:r>
      <w:r>
        <w:rPr>
          <w:spacing w:val="-6"/>
        </w:rPr>
        <w:t> </w:t>
      </w:r>
      <w:r>
        <w:rPr/>
        <w:t>and</w:t>
      </w:r>
      <w:r>
        <w:rPr>
          <w:spacing w:val="-8"/>
        </w:rPr>
        <w:t> </w:t>
      </w:r>
      <w:r>
        <w:rPr/>
        <w:t>thus,</w:t>
      </w:r>
      <w:r>
        <w:rPr>
          <w:spacing w:val="-8"/>
        </w:rPr>
        <w:t> </w:t>
      </w:r>
      <w:r>
        <w:rPr/>
        <w:t>allows</w:t>
      </w:r>
      <w:r>
        <w:rPr>
          <w:spacing w:val="-8"/>
        </w:rPr>
        <w:t> </w:t>
      </w:r>
      <w:r>
        <w:rPr/>
        <w:t>it`s</w:t>
      </w:r>
      <w:r>
        <w:rPr>
          <w:spacing w:val="-8"/>
        </w:rPr>
        <w:t> </w:t>
      </w:r>
      <w:r>
        <w:rPr/>
        <w:t>dough</w:t>
      </w:r>
      <w:r>
        <w:rPr>
          <w:spacing w:val="-8"/>
        </w:rPr>
        <w:t> </w:t>
      </w:r>
      <w:r>
        <w:rPr/>
        <w:t>to</w:t>
      </w:r>
      <w:r>
        <w:rPr>
          <w:spacing w:val="-8"/>
        </w:rPr>
        <w:t> </w:t>
      </w:r>
      <w:r>
        <w:rPr/>
        <w:t>be</w:t>
      </w:r>
      <w:r>
        <w:rPr>
          <w:spacing w:val="-9"/>
        </w:rPr>
        <w:t> </w:t>
      </w:r>
      <w:r>
        <w:rPr/>
        <w:t>processed</w:t>
      </w:r>
      <w:r>
        <w:rPr>
          <w:spacing w:val="-8"/>
        </w:rPr>
        <w:t> </w:t>
      </w:r>
      <w:r>
        <w:rPr/>
        <w:t>into</w:t>
      </w:r>
      <w:r>
        <w:rPr>
          <w:spacing w:val="-8"/>
        </w:rPr>
        <w:t> </w:t>
      </w:r>
      <w:r>
        <w:rPr/>
        <w:t>bread,</w:t>
      </w:r>
      <w:r>
        <w:rPr>
          <w:spacing w:val="-8"/>
        </w:rPr>
        <w:t> </w:t>
      </w:r>
      <w:r>
        <w:rPr/>
        <w:t>pasta,</w:t>
      </w:r>
      <w:r>
        <w:rPr>
          <w:spacing w:val="-6"/>
        </w:rPr>
        <w:t> </w:t>
      </w:r>
      <w:r>
        <w:rPr/>
        <w:t>noodles</w:t>
      </w:r>
      <w:r>
        <w:rPr>
          <w:spacing w:val="-9"/>
        </w:rPr>
        <w:t> </w:t>
      </w:r>
      <w:r>
        <w:rPr/>
        <w:t>and</w:t>
      </w:r>
      <w:r>
        <w:rPr>
          <w:spacing w:val="-8"/>
        </w:rPr>
        <w:t> </w:t>
      </w:r>
      <w:r>
        <w:rPr/>
        <w:t>other food products for both human and livestock feeds (Shewry, 2009).</w:t>
      </w:r>
    </w:p>
    <w:p>
      <w:pPr>
        <w:pStyle w:val="BodyText"/>
        <w:spacing w:before="242"/>
      </w:pPr>
    </w:p>
    <w:p>
      <w:pPr>
        <w:pStyle w:val="BodyText"/>
        <w:spacing w:line="480" w:lineRule="auto"/>
        <w:ind w:left="685" w:right="657"/>
        <w:jc w:val="both"/>
      </w:pPr>
      <w:r>
        <w:rPr/>
        <w:t>Nutritional parameters on wheat include farinography, sedimentation, proximate composition as well as parameters such as vitamin A, maltose, minerals and protein. Thus, its nutritional compositions are evaluated and ascertained to be in conformity with the required standard. Having known the nutritional quality of product(s), quality control and assurance practice help consumers of such product(s) to make knowledgeable choices as manufacturers are required to adhere to the specified standards established by standard organizations (Udeme </w:t>
      </w:r>
      <w:r>
        <w:rPr>
          <w:i/>
        </w:rPr>
        <w:t>et al., </w:t>
      </w:r>
      <w:r>
        <w:rPr/>
        <w:t>2014).</w:t>
      </w:r>
    </w:p>
    <w:p>
      <w:pPr>
        <w:spacing w:after="0" w:line="480" w:lineRule="auto"/>
        <w:jc w:val="both"/>
        <w:sectPr>
          <w:pgSz w:w="12240" w:h="15840"/>
          <w:pgMar w:header="0" w:footer="1015" w:top="1340" w:bottom="1200" w:left="1300" w:right="760"/>
        </w:sectPr>
      </w:pPr>
    </w:p>
    <w:p>
      <w:pPr>
        <w:pStyle w:val="BodyText"/>
        <w:spacing w:line="480" w:lineRule="auto" w:before="70"/>
        <w:ind w:left="685" w:right="656"/>
        <w:jc w:val="both"/>
      </w:pPr>
      <w:r>
        <w:rPr/>
        <w:t>Also, nutritional information about these products enhances fair competition between manufacturers</w:t>
      </w:r>
      <w:r>
        <w:rPr>
          <w:spacing w:val="-1"/>
        </w:rPr>
        <w:t> </w:t>
      </w:r>
      <w:r>
        <w:rPr/>
        <w:t>and help in ensuring that manufacturers</w:t>
      </w:r>
      <w:r>
        <w:rPr>
          <w:spacing w:val="-1"/>
        </w:rPr>
        <w:t> </w:t>
      </w:r>
      <w:r>
        <w:rPr/>
        <w:t>keep to the</w:t>
      </w:r>
      <w:r>
        <w:rPr>
          <w:spacing w:val="-1"/>
        </w:rPr>
        <w:t> </w:t>
      </w:r>
      <w:r>
        <w:rPr/>
        <w:t>standard specified by</w:t>
      </w:r>
      <w:r>
        <w:rPr>
          <w:spacing w:val="-5"/>
        </w:rPr>
        <w:t> </w:t>
      </w:r>
      <w:r>
        <w:rPr/>
        <w:t>the government</w:t>
      </w:r>
      <w:r>
        <w:rPr>
          <w:spacing w:val="-2"/>
        </w:rPr>
        <w:t> </w:t>
      </w:r>
      <w:r>
        <w:rPr/>
        <w:t>and</w:t>
      </w:r>
      <w:r>
        <w:rPr>
          <w:spacing w:val="-2"/>
        </w:rPr>
        <w:t> </w:t>
      </w:r>
      <w:r>
        <w:rPr/>
        <w:t>other</w:t>
      </w:r>
      <w:r>
        <w:rPr>
          <w:spacing w:val="-3"/>
        </w:rPr>
        <w:t> </w:t>
      </w:r>
      <w:r>
        <w:rPr/>
        <w:t>relevant</w:t>
      </w:r>
      <w:r>
        <w:rPr>
          <w:spacing w:val="-2"/>
        </w:rPr>
        <w:t> </w:t>
      </w:r>
      <w:r>
        <w:rPr/>
        <w:t>authorities</w:t>
      </w:r>
      <w:r>
        <w:rPr>
          <w:spacing w:val="-3"/>
        </w:rPr>
        <w:t> </w:t>
      </w:r>
      <w:r>
        <w:rPr/>
        <w:t>thereby</w:t>
      </w:r>
      <w:r>
        <w:rPr>
          <w:spacing w:val="-5"/>
        </w:rPr>
        <w:t> </w:t>
      </w:r>
      <w:r>
        <w:rPr/>
        <w:t>minimizing</w:t>
      </w:r>
      <w:r>
        <w:rPr>
          <w:spacing w:val="-4"/>
        </w:rPr>
        <w:t> </w:t>
      </w:r>
      <w:r>
        <w:rPr/>
        <w:t>economic</w:t>
      </w:r>
      <w:r>
        <w:rPr>
          <w:spacing w:val="-3"/>
        </w:rPr>
        <w:t> </w:t>
      </w:r>
      <w:r>
        <w:rPr/>
        <w:t>fraud</w:t>
      </w:r>
      <w:r>
        <w:rPr>
          <w:spacing w:val="-2"/>
        </w:rPr>
        <w:t> </w:t>
      </w:r>
      <w:r>
        <w:rPr/>
        <w:t>(Asamudo </w:t>
      </w:r>
      <w:r>
        <w:rPr>
          <w:i/>
        </w:rPr>
        <w:t>et al</w:t>
      </w:r>
      <w:r>
        <w:rPr/>
        <w:t>., 2017).</w:t>
      </w:r>
    </w:p>
    <w:p>
      <w:pPr>
        <w:pStyle w:val="BodyText"/>
        <w:spacing w:line="480" w:lineRule="auto" w:before="1"/>
        <w:ind w:left="685" w:right="651"/>
        <w:jc w:val="both"/>
      </w:pPr>
      <w:r>
        <w:rPr/>
        <w:t>Quality</w:t>
      </w:r>
      <w:r>
        <w:rPr>
          <w:spacing w:val="-12"/>
        </w:rPr>
        <w:t> </w:t>
      </w:r>
      <w:r>
        <w:rPr/>
        <w:t>can</w:t>
      </w:r>
      <w:r>
        <w:rPr>
          <w:spacing w:val="-7"/>
        </w:rPr>
        <w:t> </w:t>
      </w:r>
      <w:r>
        <w:rPr/>
        <w:t>be</w:t>
      </w:r>
      <w:r>
        <w:rPr>
          <w:spacing w:val="-8"/>
        </w:rPr>
        <w:t> </w:t>
      </w:r>
      <w:r>
        <w:rPr/>
        <w:t>defined</w:t>
      </w:r>
      <w:r>
        <w:rPr>
          <w:spacing w:val="-7"/>
        </w:rPr>
        <w:t> </w:t>
      </w:r>
      <w:r>
        <w:rPr/>
        <w:t>as</w:t>
      </w:r>
      <w:r>
        <w:rPr>
          <w:spacing w:val="-5"/>
        </w:rPr>
        <w:t> </w:t>
      </w:r>
      <w:r>
        <w:rPr/>
        <w:t>fitness</w:t>
      </w:r>
      <w:r>
        <w:rPr>
          <w:spacing w:val="-7"/>
        </w:rPr>
        <w:t> </w:t>
      </w:r>
      <w:r>
        <w:rPr/>
        <w:t>for</w:t>
      </w:r>
      <w:r>
        <w:rPr>
          <w:spacing w:val="-9"/>
        </w:rPr>
        <w:t> </w:t>
      </w:r>
      <w:r>
        <w:rPr/>
        <w:t>purpose,</w:t>
      </w:r>
      <w:r>
        <w:rPr>
          <w:spacing w:val="-7"/>
        </w:rPr>
        <w:t> </w:t>
      </w:r>
      <w:r>
        <w:rPr/>
        <w:t>it</w:t>
      </w:r>
      <w:r>
        <w:rPr>
          <w:spacing w:val="-7"/>
        </w:rPr>
        <w:t> </w:t>
      </w:r>
      <w:r>
        <w:rPr/>
        <w:t>determines</w:t>
      </w:r>
      <w:r>
        <w:rPr>
          <w:spacing w:val="-7"/>
        </w:rPr>
        <w:t> </w:t>
      </w:r>
      <w:r>
        <w:rPr/>
        <w:t>the</w:t>
      </w:r>
      <w:r>
        <w:rPr>
          <w:spacing w:val="-8"/>
        </w:rPr>
        <w:t> </w:t>
      </w:r>
      <w:r>
        <w:rPr/>
        <w:t>ability</w:t>
      </w:r>
      <w:r>
        <w:rPr>
          <w:spacing w:val="-14"/>
        </w:rPr>
        <w:t> </w:t>
      </w:r>
      <w:r>
        <w:rPr/>
        <w:t>of</w:t>
      </w:r>
      <w:r>
        <w:rPr>
          <w:spacing w:val="-8"/>
        </w:rPr>
        <w:t> </w:t>
      </w:r>
      <w:r>
        <w:rPr/>
        <w:t>a</w:t>
      </w:r>
      <w:r>
        <w:rPr>
          <w:spacing w:val="-8"/>
        </w:rPr>
        <w:t> </w:t>
      </w:r>
      <w:r>
        <w:rPr/>
        <w:t>product</w:t>
      </w:r>
      <w:r>
        <w:rPr>
          <w:spacing w:val="-7"/>
        </w:rPr>
        <w:t> </w:t>
      </w:r>
      <w:r>
        <w:rPr/>
        <w:t>to</w:t>
      </w:r>
      <w:r>
        <w:rPr>
          <w:spacing w:val="-7"/>
        </w:rPr>
        <w:t> </w:t>
      </w:r>
      <w:r>
        <w:rPr/>
        <w:t>possess properties that can make it suitable to meet the expressed or potential needs of its users. Authenticity</w:t>
      </w:r>
      <w:r>
        <w:rPr>
          <w:spacing w:val="-4"/>
        </w:rPr>
        <w:t> </w:t>
      </w:r>
      <w:r>
        <w:rPr/>
        <w:t>deals with moves made at ascertaining</w:t>
      </w:r>
      <w:r>
        <w:rPr>
          <w:spacing w:val="-2"/>
        </w:rPr>
        <w:t> </w:t>
      </w:r>
      <w:r>
        <w:rPr/>
        <w:t>the quality</w:t>
      </w:r>
      <w:r>
        <w:rPr>
          <w:spacing w:val="-4"/>
        </w:rPr>
        <w:t> </w:t>
      </w:r>
      <w:r>
        <w:rPr/>
        <w:t>of nutrients or compositions said to make up a food substance according to its nutritional label. Thus, enabling quality assurance of such food product and discouraging economic fraud (Lia </w:t>
      </w:r>
      <w:r>
        <w:rPr>
          <w:i/>
        </w:rPr>
        <w:t>et al., </w:t>
      </w:r>
      <w:r>
        <w:rPr/>
        <w:t>2010). Chemometrics is a statistical analytical technique used to derive information from results obtained or measurement(s) made on chemical systems. It is a scientific approach which enables the analysis of multidimensional data using mathematical statistics, probability theory and information technology (Yu, 1992; Mike, 2016).</w:t>
      </w:r>
    </w:p>
    <w:p>
      <w:pPr>
        <w:pStyle w:val="BodyText"/>
        <w:spacing w:before="243"/>
      </w:pPr>
    </w:p>
    <w:p>
      <w:pPr>
        <w:pStyle w:val="BodyText"/>
        <w:spacing w:line="480" w:lineRule="auto"/>
        <w:ind w:left="685" w:right="656"/>
        <w:jc w:val="both"/>
      </w:pPr>
      <w:r>
        <w:rPr/>
        <w:t>Unlike traditional statistical methods which are often inadequate for a more accurate and deeper interpretation of results as it allows valuable information to be obtained from a wide range of complex data sets and facilitates the detection of hidden relationships between variables.</w:t>
      </w:r>
      <w:r>
        <w:rPr>
          <w:spacing w:val="-13"/>
        </w:rPr>
        <w:t> </w:t>
      </w:r>
      <w:r>
        <w:rPr/>
        <w:t>(Kamal</w:t>
      </w:r>
      <w:r>
        <w:rPr>
          <w:spacing w:val="-13"/>
        </w:rPr>
        <w:t> </w:t>
      </w:r>
      <w:r>
        <w:rPr/>
        <w:t>and</w:t>
      </w:r>
      <w:r>
        <w:rPr>
          <w:spacing w:val="-13"/>
        </w:rPr>
        <w:t> </w:t>
      </w:r>
      <w:r>
        <w:rPr/>
        <w:t>Karoui,</w:t>
      </w:r>
      <w:r>
        <w:rPr>
          <w:spacing w:val="-13"/>
        </w:rPr>
        <w:t> </w:t>
      </w:r>
      <w:r>
        <w:rPr/>
        <w:t>2015).</w:t>
      </w:r>
      <w:r>
        <w:rPr>
          <w:spacing w:val="-13"/>
        </w:rPr>
        <w:t> </w:t>
      </w:r>
      <w:r>
        <w:rPr/>
        <w:t>Examples</w:t>
      </w:r>
      <w:r>
        <w:rPr>
          <w:spacing w:val="-13"/>
        </w:rPr>
        <w:t> </w:t>
      </w:r>
      <w:r>
        <w:rPr/>
        <w:t>of</w:t>
      </w:r>
      <w:r>
        <w:rPr>
          <w:spacing w:val="-14"/>
        </w:rPr>
        <w:t> </w:t>
      </w:r>
      <w:r>
        <w:rPr/>
        <w:t>these</w:t>
      </w:r>
      <w:r>
        <w:rPr>
          <w:spacing w:val="-14"/>
        </w:rPr>
        <w:t> </w:t>
      </w:r>
      <w:r>
        <w:rPr/>
        <w:t>techniques</w:t>
      </w:r>
      <w:r>
        <w:rPr>
          <w:spacing w:val="-13"/>
        </w:rPr>
        <w:t> </w:t>
      </w:r>
      <w:r>
        <w:rPr/>
        <w:t>are;</w:t>
      </w:r>
      <w:r>
        <w:rPr>
          <w:spacing w:val="-13"/>
        </w:rPr>
        <w:t> </w:t>
      </w:r>
      <w:r>
        <w:rPr/>
        <w:t>principal</w:t>
      </w:r>
      <w:r>
        <w:rPr>
          <w:spacing w:val="-13"/>
        </w:rPr>
        <w:t> </w:t>
      </w:r>
      <w:r>
        <w:rPr/>
        <w:t>component analysis (PCA), hierarchical cluster analysis (HCA), cluster analysis (CA), linear discriminant analysis (LDA) and Fischer-Routy discriminant analysis (FDA). The principal component analysis (PCA) is commonly employed in exploratory data analysis as it shows the original measurement by discovering the dominant factors and keeping the interference factors at minimum significance (Liang </w:t>
      </w:r>
      <w:r>
        <w:rPr>
          <w:i/>
        </w:rPr>
        <w:t>et al</w:t>
      </w:r>
      <w:r>
        <w:rPr/>
        <w:t>., 2020). Hierarchical cluster analysis (HCA), this</w:t>
      </w:r>
      <w:r>
        <w:rPr>
          <w:spacing w:val="-8"/>
        </w:rPr>
        <w:t> </w:t>
      </w:r>
      <w:r>
        <w:rPr/>
        <w:t>is</w:t>
      </w:r>
      <w:r>
        <w:rPr>
          <w:spacing w:val="-5"/>
        </w:rPr>
        <w:t> </w:t>
      </w:r>
      <w:r>
        <w:rPr/>
        <w:t>most</w:t>
      </w:r>
      <w:r>
        <w:rPr>
          <w:spacing w:val="-5"/>
        </w:rPr>
        <w:t> </w:t>
      </w:r>
      <w:r>
        <w:rPr/>
        <w:t>advantageous</w:t>
      </w:r>
      <w:r>
        <w:rPr>
          <w:spacing w:val="-3"/>
        </w:rPr>
        <w:t> </w:t>
      </w:r>
      <w:r>
        <w:rPr/>
        <w:t>in</w:t>
      </w:r>
      <w:r>
        <w:rPr>
          <w:spacing w:val="-6"/>
        </w:rPr>
        <w:t> </w:t>
      </w:r>
      <w:r>
        <w:rPr/>
        <w:t>its</w:t>
      </w:r>
      <w:r>
        <w:rPr>
          <w:spacing w:val="-5"/>
        </w:rPr>
        <w:t> </w:t>
      </w:r>
      <w:r>
        <w:rPr/>
        <w:t>flexibility</w:t>
      </w:r>
      <w:r>
        <w:rPr>
          <w:spacing w:val="-13"/>
        </w:rPr>
        <w:t> </w:t>
      </w:r>
      <w:r>
        <w:rPr/>
        <w:t>to</w:t>
      </w:r>
      <w:r>
        <w:rPr>
          <w:spacing w:val="-5"/>
        </w:rPr>
        <w:t> </w:t>
      </w:r>
      <w:r>
        <w:rPr/>
        <w:t>alter</w:t>
      </w:r>
      <w:r>
        <w:rPr>
          <w:spacing w:val="-6"/>
        </w:rPr>
        <w:t> </w:t>
      </w:r>
      <w:r>
        <w:rPr/>
        <w:t>the</w:t>
      </w:r>
      <w:r>
        <w:rPr>
          <w:spacing w:val="-7"/>
        </w:rPr>
        <w:t> </w:t>
      </w:r>
      <w:r>
        <w:rPr/>
        <w:t>similarity</w:t>
      </w:r>
      <w:r>
        <w:rPr>
          <w:spacing w:val="-10"/>
        </w:rPr>
        <w:t> </w:t>
      </w:r>
      <w:r>
        <w:rPr/>
        <w:t>measurement</w:t>
      </w:r>
      <w:r>
        <w:rPr>
          <w:spacing w:val="-6"/>
        </w:rPr>
        <w:t> </w:t>
      </w:r>
      <w:r>
        <w:rPr/>
        <w:t>criteria</w:t>
      </w:r>
      <w:r>
        <w:rPr>
          <w:spacing w:val="-6"/>
        </w:rPr>
        <w:t> </w:t>
      </w:r>
      <w:r>
        <w:rPr/>
        <w:t>and</w:t>
      </w:r>
      <w:r>
        <w:rPr>
          <w:spacing w:val="-5"/>
        </w:rPr>
        <w:t> the</w:t>
      </w:r>
    </w:p>
    <w:p>
      <w:pPr>
        <w:spacing w:after="0" w:line="480" w:lineRule="auto"/>
        <w:jc w:val="both"/>
        <w:sectPr>
          <w:pgSz w:w="12240" w:h="15840"/>
          <w:pgMar w:header="0" w:footer="1015" w:top="1340" w:bottom="1200" w:left="1300" w:right="760"/>
        </w:sectPr>
      </w:pPr>
    </w:p>
    <w:p>
      <w:pPr>
        <w:pStyle w:val="BodyText"/>
        <w:spacing w:line="480" w:lineRule="auto" w:before="70"/>
        <w:ind w:left="685" w:right="653"/>
        <w:jc w:val="both"/>
      </w:pPr>
      <w:r>
        <w:rPr/>
        <w:t>applied linkage method to suit different uses. Cluster Analysis (CA), this is employed for easy</w:t>
      </w:r>
      <w:r>
        <w:rPr>
          <w:spacing w:val="-9"/>
        </w:rPr>
        <w:t> </w:t>
      </w:r>
      <w:r>
        <w:rPr/>
        <w:t>classification</w:t>
      </w:r>
      <w:r>
        <w:rPr>
          <w:spacing w:val="-4"/>
        </w:rPr>
        <w:t> </w:t>
      </w:r>
      <w:r>
        <w:rPr/>
        <w:t>of</w:t>
      </w:r>
      <w:r>
        <w:rPr>
          <w:spacing w:val="-5"/>
        </w:rPr>
        <w:t> </w:t>
      </w:r>
      <w:r>
        <w:rPr/>
        <w:t>objects</w:t>
      </w:r>
      <w:r>
        <w:rPr>
          <w:spacing w:val="-4"/>
        </w:rPr>
        <w:t> </w:t>
      </w:r>
      <w:r>
        <w:rPr/>
        <w:t>based</w:t>
      </w:r>
      <w:r>
        <w:rPr>
          <w:spacing w:val="-4"/>
        </w:rPr>
        <w:t> </w:t>
      </w:r>
      <w:r>
        <w:rPr/>
        <w:t>on</w:t>
      </w:r>
      <w:r>
        <w:rPr>
          <w:spacing w:val="-4"/>
        </w:rPr>
        <w:t> </w:t>
      </w:r>
      <w:r>
        <w:rPr/>
        <w:t>their</w:t>
      </w:r>
      <w:r>
        <w:rPr>
          <w:spacing w:val="-5"/>
        </w:rPr>
        <w:t> </w:t>
      </w:r>
      <w:r>
        <w:rPr/>
        <w:t>quantitative</w:t>
      </w:r>
      <w:r>
        <w:rPr>
          <w:spacing w:val="-4"/>
        </w:rPr>
        <w:t> </w:t>
      </w:r>
      <w:r>
        <w:rPr/>
        <w:t>characteristics</w:t>
      </w:r>
      <w:r>
        <w:rPr>
          <w:spacing w:val="-4"/>
        </w:rPr>
        <w:t> </w:t>
      </w:r>
      <w:r>
        <w:rPr/>
        <w:t>(Huang </w:t>
      </w:r>
      <w:r>
        <w:rPr>
          <w:i/>
        </w:rPr>
        <w:t>et</w:t>
      </w:r>
      <w:r>
        <w:rPr>
          <w:i/>
          <w:spacing w:val="-4"/>
        </w:rPr>
        <w:t> </w:t>
      </w:r>
      <w:r>
        <w:rPr>
          <w:i/>
        </w:rPr>
        <w:t>al</w:t>
      </w:r>
      <w:r>
        <w:rPr/>
        <w:t>.,</w:t>
      </w:r>
      <w:r>
        <w:rPr>
          <w:spacing w:val="-4"/>
        </w:rPr>
        <w:t> </w:t>
      </w:r>
      <w:r>
        <w:rPr/>
        <w:t>2014). Linear</w:t>
      </w:r>
      <w:r>
        <w:rPr>
          <w:spacing w:val="-15"/>
        </w:rPr>
        <w:t> </w:t>
      </w:r>
      <w:r>
        <w:rPr/>
        <w:t>Discriminant</w:t>
      </w:r>
      <w:r>
        <w:rPr>
          <w:spacing w:val="-11"/>
        </w:rPr>
        <w:t> </w:t>
      </w:r>
      <w:r>
        <w:rPr/>
        <w:t>Analysis</w:t>
      </w:r>
      <w:r>
        <w:rPr>
          <w:spacing w:val="-11"/>
        </w:rPr>
        <w:t> </w:t>
      </w:r>
      <w:r>
        <w:rPr/>
        <w:t>(LDA)</w:t>
      </w:r>
      <w:r>
        <w:rPr>
          <w:spacing w:val="-12"/>
        </w:rPr>
        <w:t> </w:t>
      </w:r>
      <w:r>
        <w:rPr/>
        <w:t>and</w:t>
      </w:r>
      <w:r>
        <w:rPr>
          <w:spacing w:val="-9"/>
        </w:rPr>
        <w:t> </w:t>
      </w:r>
      <w:r>
        <w:rPr/>
        <w:t>Fisher-Routy</w:t>
      </w:r>
      <w:r>
        <w:rPr>
          <w:spacing w:val="-15"/>
        </w:rPr>
        <w:t> </w:t>
      </w:r>
      <w:r>
        <w:rPr/>
        <w:t>discriminant</w:t>
      </w:r>
      <w:r>
        <w:rPr>
          <w:spacing w:val="-11"/>
        </w:rPr>
        <w:t> </w:t>
      </w:r>
      <w:r>
        <w:rPr/>
        <w:t>analysis</w:t>
      </w:r>
      <w:r>
        <w:rPr>
          <w:spacing w:val="-11"/>
        </w:rPr>
        <w:t> </w:t>
      </w:r>
      <w:r>
        <w:rPr/>
        <w:t>(FDA)</w:t>
      </w:r>
      <w:r>
        <w:rPr>
          <w:spacing w:val="-12"/>
        </w:rPr>
        <w:t> </w:t>
      </w:r>
      <w:r>
        <w:rPr/>
        <w:t>are</w:t>
      </w:r>
      <w:r>
        <w:rPr>
          <w:spacing w:val="-13"/>
        </w:rPr>
        <w:t> </w:t>
      </w:r>
      <w:r>
        <w:rPr/>
        <w:t>both discriminant analytical technique that assign samples to specific classes. It shows linear classification</w:t>
      </w:r>
      <w:r>
        <w:rPr>
          <w:spacing w:val="-2"/>
        </w:rPr>
        <w:t> </w:t>
      </w:r>
      <w:r>
        <w:rPr/>
        <w:t>or</w:t>
      </w:r>
      <w:r>
        <w:rPr>
          <w:spacing w:val="-1"/>
        </w:rPr>
        <w:t> </w:t>
      </w:r>
      <w:r>
        <w:rPr/>
        <w:t>aids</w:t>
      </w:r>
      <w:r>
        <w:rPr>
          <w:spacing w:val="-2"/>
        </w:rPr>
        <w:t> </w:t>
      </w:r>
      <w:r>
        <w:rPr/>
        <w:t>dimensionality</w:t>
      </w:r>
      <w:r>
        <w:rPr>
          <w:spacing w:val="-7"/>
        </w:rPr>
        <w:t> </w:t>
      </w:r>
      <w:r>
        <w:rPr/>
        <w:t>reduction</w:t>
      </w:r>
      <w:r>
        <w:rPr>
          <w:spacing w:val="-2"/>
        </w:rPr>
        <w:t> </w:t>
      </w:r>
      <w:r>
        <w:rPr/>
        <w:t>and are</w:t>
      </w:r>
      <w:r>
        <w:rPr>
          <w:spacing w:val="-4"/>
        </w:rPr>
        <w:t> </w:t>
      </w:r>
      <w:r>
        <w:rPr/>
        <w:t>used</w:t>
      </w:r>
      <w:r>
        <w:rPr>
          <w:spacing w:val="-2"/>
        </w:rPr>
        <w:t> </w:t>
      </w:r>
      <w:r>
        <w:rPr/>
        <w:t>to</w:t>
      </w:r>
      <w:r>
        <w:rPr>
          <w:spacing w:val="-2"/>
        </w:rPr>
        <w:t> </w:t>
      </w:r>
      <w:r>
        <w:rPr/>
        <w:t>set</w:t>
      </w:r>
      <w:r>
        <w:rPr>
          <w:spacing w:val="-2"/>
        </w:rPr>
        <w:t> </w:t>
      </w:r>
      <w:r>
        <w:rPr/>
        <w:t>up a</w:t>
      </w:r>
      <w:r>
        <w:rPr>
          <w:spacing w:val="-3"/>
        </w:rPr>
        <w:t> </w:t>
      </w:r>
      <w:r>
        <w:rPr/>
        <w:t>discriminate</w:t>
      </w:r>
      <w:r>
        <w:rPr>
          <w:spacing w:val="-3"/>
        </w:rPr>
        <w:t> </w:t>
      </w:r>
      <w:r>
        <w:rPr/>
        <w:t>function (Chen </w:t>
      </w:r>
      <w:r>
        <w:rPr>
          <w:i/>
        </w:rPr>
        <w:t>et al., </w:t>
      </w:r>
      <w:r>
        <w:rPr/>
        <w:t>2012).</w:t>
      </w:r>
    </w:p>
    <w:p>
      <w:pPr>
        <w:pStyle w:val="BodyText"/>
        <w:spacing w:line="480" w:lineRule="auto" w:before="1"/>
        <w:ind w:left="685" w:right="655"/>
        <w:jc w:val="both"/>
      </w:pPr>
      <w:r>
        <w:rPr/>
        <w:t>Balanced</w:t>
      </w:r>
      <w:r>
        <w:rPr>
          <w:spacing w:val="-1"/>
        </w:rPr>
        <w:t> </w:t>
      </w:r>
      <w:r>
        <w:rPr/>
        <w:t>diet</w:t>
      </w:r>
      <w:r>
        <w:rPr>
          <w:spacing w:val="-1"/>
        </w:rPr>
        <w:t> </w:t>
      </w:r>
      <w:r>
        <w:rPr/>
        <w:t>is</w:t>
      </w:r>
      <w:r>
        <w:rPr>
          <w:spacing w:val="-1"/>
        </w:rPr>
        <w:t> </w:t>
      </w:r>
      <w:r>
        <w:rPr/>
        <w:t>vital</w:t>
      </w:r>
      <w:r>
        <w:rPr>
          <w:spacing w:val="-3"/>
        </w:rPr>
        <w:t> </w:t>
      </w:r>
      <w:r>
        <w:rPr/>
        <w:t>in</w:t>
      </w:r>
      <w:r>
        <w:rPr>
          <w:spacing w:val="-3"/>
        </w:rPr>
        <w:t> </w:t>
      </w:r>
      <w:r>
        <w:rPr/>
        <w:t>maintaining</w:t>
      </w:r>
      <w:r>
        <w:rPr>
          <w:spacing w:val="-3"/>
        </w:rPr>
        <w:t> </w:t>
      </w:r>
      <w:r>
        <w:rPr/>
        <w:t>good</w:t>
      </w:r>
      <w:r>
        <w:rPr>
          <w:spacing w:val="-1"/>
        </w:rPr>
        <w:t> </w:t>
      </w:r>
      <w:r>
        <w:rPr/>
        <w:t>health.</w:t>
      </w:r>
      <w:r>
        <w:rPr>
          <w:spacing w:val="-1"/>
        </w:rPr>
        <w:t> </w:t>
      </w:r>
      <w:r>
        <w:rPr/>
        <w:t>Thus,</w:t>
      </w:r>
      <w:r>
        <w:rPr>
          <w:spacing w:val="-1"/>
        </w:rPr>
        <w:t> </w:t>
      </w:r>
      <w:r>
        <w:rPr/>
        <w:t>the</w:t>
      </w:r>
      <w:r>
        <w:rPr>
          <w:spacing w:val="-2"/>
        </w:rPr>
        <w:t> </w:t>
      </w:r>
      <w:r>
        <w:rPr/>
        <w:t>nutritional</w:t>
      </w:r>
      <w:r>
        <w:rPr>
          <w:spacing w:val="-1"/>
        </w:rPr>
        <w:t> </w:t>
      </w:r>
      <w:r>
        <w:rPr/>
        <w:t>quality</w:t>
      </w:r>
      <w:r>
        <w:rPr>
          <w:spacing w:val="-8"/>
        </w:rPr>
        <w:t> </w:t>
      </w:r>
      <w:r>
        <w:rPr/>
        <w:t>of</w:t>
      </w:r>
      <w:r>
        <w:rPr>
          <w:spacing w:val="-2"/>
        </w:rPr>
        <w:t> </w:t>
      </w:r>
      <w:r>
        <w:rPr/>
        <w:t>foods</w:t>
      </w:r>
      <w:r>
        <w:rPr>
          <w:spacing w:val="-2"/>
        </w:rPr>
        <w:t> </w:t>
      </w:r>
      <w:r>
        <w:rPr/>
        <w:t>is</w:t>
      </w:r>
      <w:r>
        <w:rPr>
          <w:spacing w:val="-1"/>
        </w:rPr>
        <w:t> </w:t>
      </w:r>
      <w:r>
        <w:rPr/>
        <w:t>an important</w:t>
      </w:r>
      <w:r>
        <w:rPr>
          <w:spacing w:val="-9"/>
        </w:rPr>
        <w:t> </w:t>
      </w:r>
      <w:r>
        <w:rPr/>
        <w:t>aspect</w:t>
      </w:r>
      <w:r>
        <w:rPr>
          <w:spacing w:val="-9"/>
        </w:rPr>
        <w:t> </w:t>
      </w:r>
      <w:r>
        <w:rPr/>
        <w:t>that</w:t>
      </w:r>
      <w:r>
        <w:rPr>
          <w:spacing w:val="-10"/>
        </w:rPr>
        <w:t> </w:t>
      </w:r>
      <w:r>
        <w:rPr/>
        <w:t>should</w:t>
      </w:r>
      <w:r>
        <w:rPr>
          <w:spacing w:val="-9"/>
        </w:rPr>
        <w:t> </w:t>
      </w:r>
      <w:r>
        <w:rPr/>
        <w:t>be</w:t>
      </w:r>
      <w:r>
        <w:rPr>
          <w:spacing w:val="-11"/>
        </w:rPr>
        <w:t> </w:t>
      </w:r>
      <w:r>
        <w:rPr/>
        <w:t>vigorously</w:t>
      </w:r>
      <w:r>
        <w:rPr>
          <w:spacing w:val="-12"/>
        </w:rPr>
        <w:t> </w:t>
      </w:r>
      <w:r>
        <w:rPr/>
        <w:t>considered</w:t>
      </w:r>
      <w:r>
        <w:rPr>
          <w:spacing w:val="-10"/>
        </w:rPr>
        <w:t> </w:t>
      </w:r>
      <w:r>
        <w:rPr/>
        <w:t>especially</w:t>
      </w:r>
      <w:r>
        <w:rPr>
          <w:spacing w:val="-14"/>
        </w:rPr>
        <w:t> </w:t>
      </w:r>
      <w:r>
        <w:rPr/>
        <w:t>with</w:t>
      </w:r>
      <w:r>
        <w:rPr>
          <w:spacing w:val="-9"/>
        </w:rPr>
        <w:t> </w:t>
      </w:r>
      <w:r>
        <w:rPr/>
        <w:t>respect</w:t>
      </w:r>
      <w:r>
        <w:rPr>
          <w:spacing w:val="-9"/>
        </w:rPr>
        <w:t> </w:t>
      </w:r>
      <w:r>
        <w:rPr/>
        <w:t>to</w:t>
      </w:r>
      <w:r>
        <w:rPr>
          <w:spacing w:val="-9"/>
        </w:rPr>
        <w:t> </w:t>
      </w:r>
      <w:r>
        <w:rPr/>
        <w:t>metal</w:t>
      </w:r>
      <w:r>
        <w:rPr>
          <w:spacing w:val="-9"/>
        </w:rPr>
        <w:t> </w:t>
      </w:r>
      <w:r>
        <w:rPr/>
        <w:t>intake such as iron, calcium, magnesium, potassium, sodium, selenium, manganese, copper, chromium</w:t>
      </w:r>
      <w:r>
        <w:rPr>
          <w:spacing w:val="-5"/>
        </w:rPr>
        <w:t> </w:t>
      </w:r>
      <w:r>
        <w:rPr/>
        <w:t>and</w:t>
      </w:r>
      <w:r>
        <w:rPr>
          <w:spacing w:val="-6"/>
        </w:rPr>
        <w:t> </w:t>
      </w:r>
      <w:r>
        <w:rPr/>
        <w:t>zinc</w:t>
      </w:r>
      <w:r>
        <w:rPr>
          <w:spacing w:val="-6"/>
        </w:rPr>
        <w:t> </w:t>
      </w:r>
      <w:r>
        <w:rPr/>
        <w:t>(Ward</w:t>
      </w:r>
      <w:r>
        <w:rPr>
          <w:spacing w:val="-5"/>
        </w:rPr>
        <w:t> </w:t>
      </w:r>
      <w:r>
        <w:rPr>
          <w:i/>
        </w:rPr>
        <w:t>et</w:t>
      </w:r>
      <w:r>
        <w:rPr>
          <w:i/>
          <w:spacing w:val="-5"/>
        </w:rPr>
        <w:t> </w:t>
      </w:r>
      <w:r>
        <w:rPr>
          <w:i/>
        </w:rPr>
        <w:t>al.,</w:t>
      </w:r>
      <w:r>
        <w:rPr>
          <w:i/>
          <w:spacing w:val="-5"/>
        </w:rPr>
        <w:t> </w:t>
      </w:r>
      <w:r>
        <w:rPr/>
        <w:t>2008).</w:t>
      </w:r>
      <w:r>
        <w:rPr>
          <w:spacing w:val="-5"/>
        </w:rPr>
        <w:t> </w:t>
      </w:r>
      <w:r>
        <w:rPr/>
        <w:t>Minerals</w:t>
      </w:r>
      <w:r>
        <w:rPr>
          <w:spacing w:val="-5"/>
        </w:rPr>
        <w:t> </w:t>
      </w:r>
      <w:r>
        <w:rPr/>
        <w:t>are</w:t>
      </w:r>
      <w:r>
        <w:rPr>
          <w:spacing w:val="-8"/>
        </w:rPr>
        <w:t> </w:t>
      </w:r>
      <w:r>
        <w:rPr/>
        <w:t>inorganic</w:t>
      </w:r>
      <w:r>
        <w:rPr>
          <w:spacing w:val="-6"/>
        </w:rPr>
        <w:t> </w:t>
      </w:r>
      <w:r>
        <w:rPr/>
        <w:t>elements,</w:t>
      </w:r>
      <w:r>
        <w:rPr>
          <w:spacing w:val="-5"/>
        </w:rPr>
        <w:t> </w:t>
      </w:r>
      <w:r>
        <w:rPr/>
        <w:t>usually</w:t>
      </w:r>
      <w:r>
        <w:rPr>
          <w:spacing w:val="-11"/>
        </w:rPr>
        <w:t> </w:t>
      </w:r>
      <w:r>
        <w:rPr/>
        <w:t>required</w:t>
      </w:r>
      <w:r>
        <w:rPr>
          <w:spacing w:val="-6"/>
        </w:rPr>
        <w:t> </w:t>
      </w:r>
      <w:r>
        <w:rPr/>
        <w:t>in trace amounts from less than 1 to 2500 mg per day, depending on the mineral. They are present in body tissues and fluids for the maintenance, repair and proper functioning of certain physicochemical processes which are important to life. Minerals are classified into two groups Essential and Trace minerals, depending on the quantity required and found in the body, essential minerals are present in the largest amounts, they are the macro elements which include calcium, magnesium, potassium and sodium (Udeme, 2014).</w:t>
      </w:r>
    </w:p>
    <w:p>
      <w:pPr>
        <w:pStyle w:val="BodyText"/>
        <w:spacing w:line="480" w:lineRule="auto" w:before="1"/>
        <w:ind w:left="685" w:right="654"/>
        <w:jc w:val="both"/>
      </w:pPr>
      <w:r>
        <w:rPr/>
        <w:t>Wheat</w:t>
      </w:r>
      <w:r>
        <w:rPr>
          <w:spacing w:val="-5"/>
        </w:rPr>
        <w:t> </w:t>
      </w:r>
      <w:r>
        <w:rPr/>
        <w:t>is</w:t>
      </w:r>
      <w:r>
        <w:rPr>
          <w:spacing w:val="-5"/>
        </w:rPr>
        <w:t> </w:t>
      </w:r>
      <w:r>
        <w:rPr/>
        <w:t>generally</w:t>
      </w:r>
      <w:r>
        <w:rPr>
          <w:spacing w:val="-11"/>
        </w:rPr>
        <w:t> </w:t>
      </w:r>
      <w:r>
        <w:rPr/>
        <w:t>not</w:t>
      </w:r>
      <w:r>
        <w:rPr>
          <w:spacing w:val="-5"/>
        </w:rPr>
        <w:t> </w:t>
      </w:r>
      <w:r>
        <w:rPr/>
        <w:t>classified</w:t>
      </w:r>
      <w:r>
        <w:rPr>
          <w:spacing w:val="-6"/>
        </w:rPr>
        <w:t> </w:t>
      </w:r>
      <w:r>
        <w:rPr/>
        <w:t>by</w:t>
      </w:r>
      <w:r>
        <w:rPr>
          <w:spacing w:val="-11"/>
        </w:rPr>
        <w:t> </w:t>
      </w:r>
      <w:r>
        <w:rPr/>
        <w:t>variety.</w:t>
      </w:r>
      <w:r>
        <w:rPr>
          <w:spacing w:val="-3"/>
        </w:rPr>
        <w:t> </w:t>
      </w:r>
      <w:r>
        <w:rPr/>
        <w:t>Instead,</w:t>
      </w:r>
      <w:r>
        <w:rPr>
          <w:spacing w:val="-6"/>
        </w:rPr>
        <w:t> </w:t>
      </w:r>
      <w:r>
        <w:rPr/>
        <w:t>it</w:t>
      </w:r>
      <w:r>
        <w:rPr>
          <w:spacing w:val="-5"/>
        </w:rPr>
        <w:t> </w:t>
      </w:r>
      <w:r>
        <w:rPr/>
        <w:t>is</w:t>
      </w:r>
      <w:r>
        <w:rPr>
          <w:spacing w:val="-8"/>
        </w:rPr>
        <w:t> </w:t>
      </w:r>
      <w:r>
        <w:rPr/>
        <w:t>classified</w:t>
      </w:r>
      <w:r>
        <w:rPr>
          <w:spacing w:val="-6"/>
        </w:rPr>
        <w:t> </w:t>
      </w:r>
      <w:r>
        <w:rPr/>
        <w:t>based</w:t>
      </w:r>
      <w:r>
        <w:rPr>
          <w:spacing w:val="-6"/>
        </w:rPr>
        <w:t> </w:t>
      </w:r>
      <w:r>
        <w:rPr/>
        <w:t>on</w:t>
      </w:r>
      <w:r>
        <w:rPr>
          <w:spacing w:val="-6"/>
        </w:rPr>
        <w:t> </w:t>
      </w:r>
      <w:r>
        <w:rPr/>
        <w:t>the</w:t>
      </w:r>
      <w:r>
        <w:rPr>
          <w:spacing w:val="-6"/>
        </w:rPr>
        <w:t> </w:t>
      </w:r>
      <w:r>
        <w:rPr/>
        <w:t>time</w:t>
      </w:r>
      <w:r>
        <w:rPr>
          <w:spacing w:val="-6"/>
        </w:rPr>
        <w:t> </w:t>
      </w:r>
      <w:r>
        <w:rPr/>
        <w:t>of</w:t>
      </w:r>
      <w:r>
        <w:rPr>
          <w:spacing w:val="-3"/>
        </w:rPr>
        <w:t> </w:t>
      </w:r>
      <w:r>
        <w:rPr/>
        <w:t>year the wheat is grown and the milling and baking quality of the flour produced. Within each class there</w:t>
      </w:r>
      <w:r>
        <w:rPr>
          <w:spacing w:val="-1"/>
        </w:rPr>
        <w:t> </w:t>
      </w:r>
      <w:r>
        <w:rPr/>
        <w:t>is a group</w:t>
      </w:r>
      <w:r>
        <w:rPr>
          <w:spacing w:val="-1"/>
        </w:rPr>
        <w:t> </w:t>
      </w:r>
      <w:r>
        <w:rPr/>
        <w:t>of different varieties of</w:t>
      </w:r>
      <w:r>
        <w:rPr>
          <w:spacing w:val="-1"/>
        </w:rPr>
        <w:t> </w:t>
      </w:r>
      <w:r>
        <w:rPr/>
        <w:t>wheat with similar</w:t>
      </w:r>
      <w:r>
        <w:rPr>
          <w:spacing w:val="-1"/>
        </w:rPr>
        <w:t> </w:t>
      </w:r>
      <w:r>
        <w:rPr/>
        <w:t>characteristics. Most of</w:t>
      </w:r>
      <w:r>
        <w:rPr>
          <w:spacing w:val="-1"/>
        </w:rPr>
        <w:t> </w:t>
      </w:r>
      <w:r>
        <w:rPr/>
        <w:t>the wheat produced is used for human consumption and a large range of ingredients and foods are produced from it because of its unique properties (Ward </w:t>
      </w:r>
      <w:r>
        <w:rPr>
          <w:i/>
        </w:rPr>
        <w:t>et al., </w:t>
      </w:r>
      <w:r>
        <w:rPr/>
        <w:t>2008).</w:t>
      </w:r>
    </w:p>
    <w:p>
      <w:pPr>
        <w:pStyle w:val="BodyText"/>
        <w:spacing w:line="480" w:lineRule="auto"/>
        <w:ind w:left="685" w:right="654"/>
        <w:jc w:val="both"/>
      </w:pPr>
      <w:r>
        <w:rPr/>
        <w:t>Atomic absorption spectrometry (AAS) is an analytical technique that measures the concentrations of elements. Atomic absorption spectrophotometer is so sensitive that it can measure</w:t>
      </w:r>
      <w:r>
        <w:rPr>
          <w:spacing w:val="14"/>
        </w:rPr>
        <w:t> </w:t>
      </w:r>
      <w:r>
        <w:rPr/>
        <w:t>down</w:t>
      </w:r>
      <w:r>
        <w:rPr>
          <w:spacing w:val="15"/>
        </w:rPr>
        <w:t> </w:t>
      </w:r>
      <w:r>
        <w:rPr/>
        <w:t>to</w:t>
      </w:r>
      <w:r>
        <w:rPr>
          <w:spacing w:val="16"/>
        </w:rPr>
        <w:t> </w:t>
      </w:r>
      <w:r>
        <w:rPr/>
        <w:t>parts</w:t>
      </w:r>
      <w:r>
        <w:rPr>
          <w:spacing w:val="15"/>
        </w:rPr>
        <w:t> </w:t>
      </w:r>
      <w:r>
        <w:rPr/>
        <w:t>per</w:t>
      </w:r>
      <w:r>
        <w:rPr>
          <w:spacing w:val="14"/>
        </w:rPr>
        <w:t> </w:t>
      </w:r>
      <w:r>
        <w:rPr/>
        <w:t>million</w:t>
      </w:r>
      <w:r>
        <w:rPr>
          <w:spacing w:val="16"/>
        </w:rPr>
        <w:t> </w:t>
      </w:r>
      <w:r>
        <w:rPr/>
        <w:t>of</w:t>
      </w:r>
      <w:r>
        <w:rPr>
          <w:spacing w:val="14"/>
        </w:rPr>
        <w:t> </w:t>
      </w:r>
      <w:r>
        <w:rPr/>
        <w:t>a</w:t>
      </w:r>
      <w:r>
        <w:rPr>
          <w:spacing w:val="12"/>
        </w:rPr>
        <w:t> </w:t>
      </w:r>
      <w:r>
        <w:rPr/>
        <w:t>gram</w:t>
      </w:r>
      <w:r>
        <w:rPr>
          <w:spacing w:val="17"/>
        </w:rPr>
        <w:t> </w:t>
      </w:r>
      <w:r>
        <w:rPr/>
        <w:t>in</w:t>
      </w:r>
      <w:r>
        <w:rPr>
          <w:spacing w:val="16"/>
        </w:rPr>
        <w:t> </w:t>
      </w:r>
      <w:r>
        <w:rPr/>
        <w:t>a</w:t>
      </w:r>
      <w:r>
        <w:rPr>
          <w:spacing w:val="14"/>
        </w:rPr>
        <w:t> </w:t>
      </w:r>
      <w:r>
        <w:rPr/>
        <w:t>sample.</w:t>
      </w:r>
      <w:r>
        <w:rPr>
          <w:spacing w:val="15"/>
        </w:rPr>
        <w:t> </w:t>
      </w:r>
      <w:r>
        <w:rPr/>
        <w:t>The</w:t>
      </w:r>
      <w:r>
        <w:rPr>
          <w:spacing w:val="14"/>
        </w:rPr>
        <w:t> </w:t>
      </w:r>
      <w:r>
        <w:rPr/>
        <w:t>technique</w:t>
      </w:r>
      <w:r>
        <w:rPr>
          <w:spacing w:val="15"/>
        </w:rPr>
        <w:t> </w:t>
      </w:r>
      <w:r>
        <w:rPr/>
        <w:t>makes</w:t>
      </w:r>
      <w:r>
        <w:rPr>
          <w:spacing w:val="15"/>
        </w:rPr>
        <w:t> </w:t>
      </w:r>
      <w:r>
        <w:rPr/>
        <w:t>use</w:t>
      </w:r>
      <w:r>
        <w:rPr>
          <w:spacing w:val="14"/>
        </w:rPr>
        <w:t> </w:t>
      </w:r>
      <w:r>
        <w:rPr/>
        <w:t>of</w:t>
      </w:r>
      <w:r>
        <w:rPr>
          <w:spacing w:val="15"/>
        </w:rPr>
        <w:t> </w:t>
      </w:r>
      <w:r>
        <w:rPr>
          <w:spacing w:val="-5"/>
        </w:rPr>
        <w:t>the</w:t>
      </w:r>
    </w:p>
    <w:p>
      <w:pPr>
        <w:spacing w:after="0" w:line="480" w:lineRule="auto"/>
        <w:jc w:val="both"/>
        <w:sectPr>
          <w:pgSz w:w="12240" w:h="15840"/>
          <w:pgMar w:header="0" w:footer="1015" w:top="1340" w:bottom="1200" w:left="1300" w:right="760"/>
        </w:sectPr>
      </w:pPr>
    </w:p>
    <w:p>
      <w:pPr>
        <w:pStyle w:val="BodyText"/>
        <w:spacing w:line="480" w:lineRule="auto" w:before="70"/>
        <w:ind w:left="685" w:right="655"/>
        <w:jc w:val="both"/>
      </w:pPr>
      <w:r>
        <w:rPr/>
        <w:t>wavelengths of light specifically absorbed by an element. They correspond to the energies needed to</w:t>
      </w:r>
      <w:r>
        <w:rPr>
          <w:spacing w:val="-2"/>
        </w:rPr>
        <w:t> </w:t>
      </w:r>
      <w:r>
        <w:rPr/>
        <w:t>promote</w:t>
      </w:r>
      <w:r>
        <w:rPr>
          <w:spacing w:val="-1"/>
        </w:rPr>
        <w:t> </w:t>
      </w:r>
      <w:r>
        <w:rPr/>
        <w:t>electrons</w:t>
      </w:r>
      <w:r>
        <w:rPr>
          <w:spacing w:val="-2"/>
        </w:rPr>
        <w:t> </w:t>
      </w:r>
      <w:r>
        <w:rPr/>
        <w:t>from</w:t>
      </w:r>
      <w:r>
        <w:rPr>
          <w:spacing w:val="-2"/>
        </w:rPr>
        <w:t> </w:t>
      </w:r>
      <w:r>
        <w:rPr/>
        <w:t>one</w:t>
      </w:r>
      <w:r>
        <w:rPr>
          <w:spacing w:val="-3"/>
        </w:rPr>
        <w:t> </w:t>
      </w:r>
      <w:r>
        <w:rPr/>
        <w:t>energy</w:t>
      </w:r>
      <w:r>
        <w:rPr>
          <w:spacing w:val="-7"/>
        </w:rPr>
        <w:t> </w:t>
      </w:r>
      <w:r>
        <w:rPr/>
        <w:t>level</w:t>
      </w:r>
      <w:r>
        <w:rPr>
          <w:spacing w:val="-2"/>
        </w:rPr>
        <w:t> </w:t>
      </w:r>
      <w:r>
        <w:rPr/>
        <w:t>to</w:t>
      </w:r>
      <w:r>
        <w:rPr>
          <w:spacing w:val="-2"/>
        </w:rPr>
        <w:t> </w:t>
      </w:r>
      <w:r>
        <w:rPr/>
        <w:t>another</w:t>
      </w:r>
      <w:r>
        <w:rPr>
          <w:spacing w:val="-2"/>
        </w:rPr>
        <w:t> </w:t>
      </w:r>
      <w:r>
        <w:rPr/>
        <w:t>(higher</w:t>
      </w:r>
      <w:r>
        <w:rPr>
          <w:spacing w:val="-2"/>
        </w:rPr>
        <w:t> </w:t>
      </w:r>
      <w:r>
        <w:rPr/>
        <w:t>energy</w:t>
      </w:r>
      <w:r>
        <w:rPr>
          <w:spacing w:val="-5"/>
        </w:rPr>
        <w:t> </w:t>
      </w:r>
      <w:r>
        <w:rPr/>
        <w:t>level).</w:t>
      </w:r>
      <w:r>
        <w:rPr>
          <w:spacing w:val="-1"/>
        </w:rPr>
        <w:t> </w:t>
      </w:r>
      <w:r>
        <w:rPr/>
        <w:t>Atomic absorption spectrometry has many uses in different areas of chemistry such as clinical analysis, environmental analysis, pharmaceuticals, industries and mining (Wiley </w:t>
      </w:r>
      <w:r>
        <w:rPr>
          <w:i/>
        </w:rPr>
        <w:t>et al</w:t>
      </w:r>
      <w:r>
        <w:rPr/>
        <w:t>., </w:t>
      </w:r>
      <w:r>
        <w:rPr>
          <w:spacing w:val="-2"/>
        </w:rPr>
        <w:t>2015).</w:t>
      </w:r>
    </w:p>
    <w:p>
      <w:pPr>
        <w:pStyle w:val="BodyText"/>
        <w:spacing w:line="480" w:lineRule="auto" w:before="1"/>
        <w:ind w:left="685" w:right="655"/>
        <w:jc w:val="both"/>
      </w:pPr>
      <w:r>
        <w:rPr/>
        <w:t>The</w:t>
      </w:r>
      <w:r>
        <w:rPr>
          <w:spacing w:val="-15"/>
        </w:rPr>
        <w:t> </w:t>
      </w:r>
      <w:r>
        <w:rPr/>
        <w:t>technique</w:t>
      </w:r>
      <w:r>
        <w:rPr>
          <w:spacing w:val="-15"/>
        </w:rPr>
        <w:t> </w:t>
      </w:r>
      <w:r>
        <w:rPr/>
        <w:t>makes</w:t>
      </w:r>
      <w:r>
        <w:rPr>
          <w:spacing w:val="-13"/>
        </w:rPr>
        <w:t> </w:t>
      </w:r>
      <w:r>
        <w:rPr/>
        <w:t>use</w:t>
      </w:r>
      <w:r>
        <w:rPr>
          <w:spacing w:val="-14"/>
        </w:rPr>
        <w:t> </w:t>
      </w:r>
      <w:r>
        <w:rPr/>
        <w:t>of</w:t>
      </w:r>
      <w:r>
        <w:rPr>
          <w:spacing w:val="-14"/>
        </w:rPr>
        <w:t> </w:t>
      </w:r>
      <w:r>
        <w:rPr/>
        <w:t>absorption</w:t>
      </w:r>
      <w:r>
        <w:rPr>
          <w:spacing w:val="-13"/>
        </w:rPr>
        <w:t> </w:t>
      </w:r>
      <w:r>
        <w:rPr/>
        <w:t>spectroscopy</w:t>
      </w:r>
      <w:r>
        <w:rPr>
          <w:spacing w:val="-15"/>
        </w:rPr>
        <w:t> </w:t>
      </w:r>
      <w:r>
        <w:rPr/>
        <w:t>to</w:t>
      </w:r>
      <w:r>
        <w:rPr>
          <w:spacing w:val="-13"/>
        </w:rPr>
        <w:t> </w:t>
      </w:r>
      <w:r>
        <w:rPr/>
        <w:t>assess</w:t>
      </w:r>
      <w:r>
        <w:rPr>
          <w:spacing w:val="-13"/>
        </w:rPr>
        <w:t> </w:t>
      </w:r>
      <w:r>
        <w:rPr/>
        <w:t>the</w:t>
      </w:r>
      <w:r>
        <w:rPr>
          <w:spacing w:val="-14"/>
        </w:rPr>
        <w:t> </w:t>
      </w:r>
      <w:r>
        <w:rPr/>
        <w:t>concentration</w:t>
      </w:r>
      <w:r>
        <w:rPr>
          <w:spacing w:val="-13"/>
        </w:rPr>
        <w:t> </w:t>
      </w:r>
      <w:r>
        <w:rPr/>
        <w:t>of</w:t>
      </w:r>
      <w:r>
        <w:rPr>
          <w:spacing w:val="-14"/>
        </w:rPr>
        <w:t> </w:t>
      </w:r>
      <w:r>
        <w:rPr/>
        <w:t>an</w:t>
      </w:r>
      <w:r>
        <w:rPr>
          <w:spacing w:val="-13"/>
        </w:rPr>
        <w:t> </w:t>
      </w:r>
      <w:r>
        <w:rPr/>
        <w:t>analyte in</w:t>
      </w:r>
      <w:r>
        <w:rPr>
          <w:spacing w:val="-15"/>
        </w:rPr>
        <w:t> </w:t>
      </w:r>
      <w:r>
        <w:rPr/>
        <w:t>a</w:t>
      </w:r>
      <w:r>
        <w:rPr>
          <w:spacing w:val="-15"/>
        </w:rPr>
        <w:t> </w:t>
      </w:r>
      <w:r>
        <w:rPr/>
        <w:t>sample.</w:t>
      </w:r>
      <w:r>
        <w:rPr>
          <w:spacing w:val="-15"/>
        </w:rPr>
        <w:t> </w:t>
      </w:r>
      <w:r>
        <w:rPr/>
        <w:t>It</w:t>
      </w:r>
      <w:r>
        <w:rPr>
          <w:spacing w:val="-15"/>
        </w:rPr>
        <w:t> </w:t>
      </w:r>
      <w:r>
        <w:rPr/>
        <w:t>requires</w:t>
      </w:r>
      <w:r>
        <w:rPr>
          <w:spacing w:val="-15"/>
        </w:rPr>
        <w:t> </w:t>
      </w:r>
      <w:r>
        <w:rPr/>
        <w:t>standards</w:t>
      </w:r>
      <w:r>
        <w:rPr>
          <w:spacing w:val="-15"/>
        </w:rPr>
        <w:t> </w:t>
      </w:r>
      <w:r>
        <w:rPr/>
        <w:t>with</w:t>
      </w:r>
      <w:r>
        <w:rPr>
          <w:spacing w:val="-15"/>
        </w:rPr>
        <w:t> </w:t>
      </w:r>
      <w:r>
        <w:rPr/>
        <w:t>known</w:t>
      </w:r>
      <w:r>
        <w:rPr>
          <w:spacing w:val="-15"/>
        </w:rPr>
        <w:t> </w:t>
      </w:r>
      <w:r>
        <w:rPr/>
        <w:t>analyte</w:t>
      </w:r>
      <w:r>
        <w:rPr>
          <w:spacing w:val="-15"/>
        </w:rPr>
        <w:t> </w:t>
      </w:r>
      <w:r>
        <w:rPr/>
        <w:t>content</w:t>
      </w:r>
      <w:r>
        <w:rPr>
          <w:spacing w:val="-15"/>
        </w:rPr>
        <w:t> </w:t>
      </w:r>
      <w:r>
        <w:rPr/>
        <w:t>to</w:t>
      </w:r>
      <w:r>
        <w:rPr>
          <w:spacing w:val="-15"/>
        </w:rPr>
        <w:t> </w:t>
      </w:r>
      <w:r>
        <w:rPr/>
        <w:t>establish</w:t>
      </w:r>
      <w:r>
        <w:rPr>
          <w:spacing w:val="-15"/>
        </w:rPr>
        <w:t> </w:t>
      </w:r>
      <w:r>
        <w:rPr/>
        <w:t>the</w:t>
      </w:r>
      <w:r>
        <w:rPr>
          <w:spacing w:val="-15"/>
        </w:rPr>
        <w:t> </w:t>
      </w:r>
      <w:r>
        <w:rPr/>
        <w:t>relation</w:t>
      </w:r>
      <w:r>
        <w:rPr>
          <w:spacing w:val="-15"/>
        </w:rPr>
        <w:t> </w:t>
      </w:r>
      <w:r>
        <w:rPr/>
        <w:t>between the measured absorbance and the analyte concentration (Adebiyi </w:t>
      </w:r>
      <w:r>
        <w:rPr>
          <w:i/>
        </w:rPr>
        <w:t>et al</w:t>
      </w:r>
      <w:r>
        <w:rPr/>
        <w:t>., 2017).</w:t>
      </w:r>
    </w:p>
    <w:p>
      <w:pPr>
        <w:pStyle w:val="Heading2"/>
        <w:numPr>
          <w:ilvl w:val="1"/>
          <w:numId w:val="13"/>
        </w:numPr>
        <w:tabs>
          <w:tab w:pos="1404" w:val="left" w:leader="none"/>
        </w:tabs>
        <w:spacing w:line="240" w:lineRule="auto" w:before="5" w:after="0"/>
        <w:ind w:left="1404" w:right="0" w:hanging="719"/>
        <w:jc w:val="both"/>
      </w:pPr>
      <w:bookmarkStart w:name="_TOC_250041" w:id="7"/>
      <w:r>
        <w:rPr/>
        <w:t>Statement</w:t>
      </w:r>
      <w:r>
        <w:rPr>
          <w:spacing w:val="-2"/>
        </w:rPr>
        <w:t> </w:t>
      </w:r>
      <w:r>
        <w:rPr/>
        <w:t>of</w:t>
      </w:r>
      <w:r>
        <w:rPr>
          <w:spacing w:val="-2"/>
        </w:rPr>
        <w:t> </w:t>
      </w:r>
      <w:r>
        <w:rPr/>
        <w:t>the</w:t>
      </w:r>
      <w:r>
        <w:rPr>
          <w:spacing w:val="-2"/>
        </w:rPr>
        <w:t> </w:t>
      </w:r>
      <w:r>
        <w:rPr/>
        <w:t>Research</w:t>
      </w:r>
      <w:bookmarkEnd w:id="7"/>
      <w:r>
        <w:rPr>
          <w:spacing w:val="-2"/>
        </w:rPr>
        <w:t> Problem</w:t>
      </w:r>
    </w:p>
    <w:p>
      <w:pPr>
        <w:pStyle w:val="BodyText"/>
        <w:spacing w:line="480" w:lineRule="auto" w:before="271"/>
        <w:ind w:left="685" w:right="652"/>
        <w:jc w:val="both"/>
      </w:pPr>
      <w:r>
        <w:rPr/>
        <w:t>Lack of detailed nutritional information on wheat products had made some consumers victims of economic and food fraud as some wheat flour and product may fall below the standard quality composition contrary to their nutritional labeling. Thus, hindering the consumers from making informed choices. Several conventional statistical analytical techniques,</w:t>
      </w:r>
      <w:r>
        <w:rPr>
          <w:spacing w:val="-1"/>
        </w:rPr>
        <w:t> </w:t>
      </w:r>
      <w:r>
        <w:rPr/>
        <w:t>have</w:t>
      </w:r>
      <w:r>
        <w:rPr>
          <w:spacing w:val="-1"/>
        </w:rPr>
        <w:t> </w:t>
      </w:r>
      <w:r>
        <w:rPr/>
        <w:t>proven inefficient in the</w:t>
      </w:r>
      <w:r>
        <w:rPr>
          <w:spacing w:val="-1"/>
        </w:rPr>
        <w:t> </w:t>
      </w:r>
      <w:r>
        <w:rPr/>
        <w:t>proper</w:t>
      </w:r>
      <w:r>
        <w:rPr>
          <w:spacing w:val="-1"/>
        </w:rPr>
        <w:t> </w:t>
      </w:r>
      <w:r>
        <w:rPr/>
        <w:t>interpretation of</w:t>
      </w:r>
      <w:r>
        <w:rPr>
          <w:spacing w:val="-1"/>
        </w:rPr>
        <w:t> </w:t>
      </w:r>
      <w:r>
        <w:rPr/>
        <w:t>analytical data</w:t>
      </w:r>
      <w:r>
        <w:rPr>
          <w:spacing w:val="-1"/>
        </w:rPr>
        <w:t> </w:t>
      </w:r>
      <w:r>
        <w:rPr/>
        <w:t>as they</w:t>
      </w:r>
      <w:r>
        <w:rPr>
          <w:spacing w:val="-3"/>
        </w:rPr>
        <w:t> </w:t>
      </w:r>
      <w:r>
        <w:rPr/>
        <w:t>are unable to give detailed information on principal components, clustering, similarities and hidden relationships existing amidst the chemical data set.</w:t>
      </w:r>
    </w:p>
    <w:p>
      <w:pPr>
        <w:pStyle w:val="Heading2"/>
        <w:numPr>
          <w:ilvl w:val="1"/>
          <w:numId w:val="13"/>
        </w:numPr>
        <w:tabs>
          <w:tab w:pos="1045" w:val="left" w:leader="none"/>
        </w:tabs>
        <w:spacing w:line="240" w:lineRule="auto" w:before="6" w:after="0"/>
        <w:ind w:left="1045" w:right="0" w:hanging="360"/>
        <w:jc w:val="both"/>
      </w:pPr>
      <w:bookmarkStart w:name="_TOC_250040" w:id="8"/>
      <w:r>
        <w:rPr/>
        <w:t>Justification</w:t>
      </w:r>
      <w:r>
        <w:rPr>
          <w:spacing w:val="-3"/>
        </w:rPr>
        <w:t> </w:t>
      </w:r>
      <w:r>
        <w:rPr/>
        <w:t>of the</w:t>
      </w:r>
      <w:r>
        <w:rPr>
          <w:spacing w:val="-5"/>
        </w:rPr>
        <w:t> </w:t>
      </w:r>
      <w:bookmarkEnd w:id="8"/>
      <w:r>
        <w:rPr>
          <w:spacing w:val="-2"/>
        </w:rPr>
        <w:t>Study</w:t>
      </w:r>
    </w:p>
    <w:p>
      <w:pPr>
        <w:pStyle w:val="BodyText"/>
        <w:spacing w:line="480" w:lineRule="auto" w:before="271"/>
        <w:ind w:left="685" w:right="654"/>
      </w:pPr>
      <w:r>
        <w:rPr/>
        <w:t>Quality evaluation of nutritional parameters of selected unprocessed and processed wheat</w:t>
      </w:r>
      <w:r>
        <w:rPr>
          <w:spacing w:val="40"/>
        </w:rPr>
        <w:t> </w:t>
      </w:r>
      <w:r>
        <w:rPr/>
        <w:t>products will give better information of the nutritional composition of the wheat products. The</w:t>
      </w:r>
      <w:r>
        <w:rPr>
          <w:spacing w:val="-14"/>
        </w:rPr>
        <w:t> </w:t>
      </w:r>
      <w:r>
        <w:rPr/>
        <w:t>application</w:t>
      </w:r>
      <w:r>
        <w:rPr>
          <w:spacing w:val="-13"/>
        </w:rPr>
        <w:t> </w:t>
      </w:r>
      <w:r>
        <w:rPr/>
        <w:t>of</w:t>
      </w:r>
      <w:r>
        <w:rPr>
          <w:spacing w:val="-11"/>
        </w:rPr>
        <w:t> </w:t>
      </w:r>
      <w:r>
        <w:rPr/>
        <w:t>chemometric</w:t>
      </w:r>
      <w:r>
        <w:rPr>
          <w:spacing w:val="-14"/>
        </w:rPr>
        <w:t> </w:t>
      </w:r>
      <w:r>
        <w:rPr/>
        <w:t>technique</w:t>
      </w:r>
      <w:r>
        <w:rPr>
          <w:spacing w:val="-14"/>
        </w:rPr>
        <w:t> </w:t>
      </w:r>
      <w:r>
        <w:rPr/>
        <w:t>on</w:t>
      </w:r>
      <w:r>
        <w:rPr>
          <w:spacing w:val="-11"/>
        </w:rPr>
        <w:t> </w:t>
      </w:r>
      <w:r>
        <w:rPr/>
        <w:t>the</w:t>
      </w:r>
      <w:r>
        <w:rPr>
          <w:spacing w:val="-14"/>
        </w:rPr>
        <w:t> </w:t>
      </w:r>
      <w:r>
        <w:rPr/>
        <w:t>data</w:t>
      </w:r>
      <w:r>
        <w:rPr>
          <w:spacing w:val="-14"/>
        </w:rPr>
        <w:t> </w:t>
      </w:r>
      <w:r>
        <w:rPr/>
        <w:t>obtained</w:t>
      </w:r>
      <w:r>
        <w:rPr>
          <w:spacing w:val="-11"/>
        </w:rPr>
        <w:t> </w:t>
      </w:r>
      <w:r>
        <w:rPr/>
        <w:t>from</w:t>
      </w:r>
      <w:r>
        <w:rPr>
          <w:spacing w:val="-10"/>
        </w:rPr>
        <w:t> </w:t>
      </w:r>
      <w:r>
        <w:rPr/>
        <w:t>proximate</w:t>
      </w:r>
      <w:r>
        <w:rPr>
          <w:spacing w:val="-14"/>
        </w:rPr>
        <w:t> </w:t>
      </w:r>
      <w:r>
        <w:rPr/>
        <w:t>composition, mineral</w:t>
      </w:r>
      <w:r>
        <w:rPr>
          <w:spacing w:val="-15"/>
        </w:rPr>
        <w:t> </w:t>
      </w:r>
      <w:r>
        <w:rPr/>
        <w:t>content</w:t>
      </w:r>
      <w:r>
        <w:rPr>
          <w:spacing w:val="-15"/>
        </w:rPr>
        <w:t> </w:t>
      </w:r>
      <w:r>
        <w:rPr/>
        <w:t>and</w:t>
      </w:r>
      <w:r>
        <w:rPr>
          <w:spacing w:val="-15"/>
        </w:rPr>
        <w:t> </w:t>
      </w:r>
      <w:r>
        <w:rPr/>
        <w:t>physical</w:t>
      </w:r>
      <w:r>
        <w:rPr>
          <w:spacing w:val="-15"/>
        </w:rPr>
        <w:t> </w:t>
      </w:r>
      <w:r>
        <w:rPr/>
        <w:t>tests</w:t>
      </w:r>
      <w:r>
        <w:rPr>
          <w:spacing w:val="-15"/>
        </w:rPr>
        <w:t> </w:t>
      </w:r>
      <w:r>
        <w:rPr/>
        <w:t>(farinography</w:t>
      </w:r>
      <w:r>
        <w:rPr>
          <w:spacing w:val="-20"/>
        </w:rPr>
        <w:t> </w:t>
      </w:r>
      <w:r>
        <w:rPr/>
        <w:t>and</w:t>
      </w:r>
      <w:r>
        <w:rPr>
          <w:spacing w:val="-15"/>
        </w:rPr>
        <w:t> </w:t>
      </w:r>
      <w:r>
        <w:rPr/>
        <w:t>sedimentation</w:t>
      </w:r>
      <w:r>
        <w:rPr>
          <w:spacing w:val="-15"/>
        </w:rPr>
        <w:t> </w:t>
      </w:r>
      <w:r>
        <w:rPr/>
        <w:t>analysis)</w:t>
      </w:r>
      <w:r>
        <w:rPr>
          <w:spacing w:val="-15"/>
        </w:rPr>
        <w:t> </w:t>
      </w:r>
      <w:r>
        <w:rPr/>
        <w:t>will</w:t>
      </w:r>
      <w:r>
        <w:rPr>
          <w:spacing w:val="-15"/>
        </w:rPr>
        <w:t> </w:t>
      </w:r>
      <w:r>
        <w:rPr/>
        <w:t>reveal</w:t>
      </w:r>
      <w:r>
        <w:rPr>
          <w:spacing w:val="-15"/>
        </w:rPr>
        <w:t> </w:t>
      </w:r>
      <w:r>
        <w:rPr/>
        <w:t>more information about the wheat products.</w:t>
      </w:r>
    </w:p>
    <w:p>
      <w:pPr>
        <w:spacing w:after="0" w:line="480" w:lineRule="auto"/>
        <w:sectPr>
          <w:pgSz w:w="12240" w:h="15840"/>
          <w:pgMar w:header="0" w:footer="1015" w:top="1340" w:bottom="1200" w:left="1300" w:right="760"/>
        </w:sectPr>
      </w:pPr>
    </w:p>
    <w:p>
      <w:pPr>
        <w:pStyle w:val="Heading2"/>
        <w:numPr>
          <w:ilvl w:val="1"/>
          <w:numId w:val="13"/>
        </w:numPr>
        <w:tabs>
          <w:tab w:pos="1044" w:val="left" w:leader="none"/>
        </w:tabs>
        <w:spacing w:line="240" w:lineRule="auto" w:before="75" w:after="0"/>
        <w:ind w:left="1044" w:right="0" w:hanging="359"/>
        <w:jc w:val="both"/>
      </w:pPr>
      <w:r>
        <w:rPr/>
        <w:t>Aim</w:t>
      </w:r>
      <w:r>
        <w:rPr>
          <w:spacing w:val="-5"/>
        </w:rPr>
        <w:t> </w:t>
      </w:r>
      <w:r>
        <w:rPr/>
        <w:t>and</w:t>
      </w:r>
      <w:r>
        <w:rPr>
          <w:spacing w:val="1"/>
        </w:rPr>
        <w:t> </w:t>
      </w:r>
      <w:r>
        <w:rPr/>
        <w:t>Objectives</w:t>
      </w:r>
      <w:r>
        <w:rPr>
          <w:spacing w:val="-1"/>
        </w:rPr>
        <w:t> </w:t>
      </w:r>
      <w:r>
        <w:rPr/>
        <w:t>of</w:t>
      </w:r>
      <w:r>
        <w:rPr>
          <w:spacing w:val="1"/>
        </w:rPr>
        <w:t> </w:t>
      </w:r>
      <w:r>
        <w:rPr/>
        <w:t>the </w:t>
      </w:r>
      <w:r>
        <w:rPr>
          <w:spacing w:val="-2"/>
        </w:rPr>
        <w:t>Study</w:t>
      </w:r>
    </w:p>
    <w:p>
      <w:pPr>
        <w:pStyle w:val="BodyText"/>
        <w:rPr>
          <w:b/>
        </w:rPr>
      </w:pPr>
    </w:p>
    <w:p>
      <w:pPr>
        <w:pStyle w:val="BodyText"/>
        <w:spacing w:before="271"/>
        <w:rPr>
          <w:b/>
        </w:rPr>
      </w:pPr>
    </w:p>
    <w:p>
      <w:pPr>
        <w:pStyle w:val="BodyText"/>
        <w:spacing w:line="480" w:lineRule="auto" w:before="1"/>
        <w:ind w:left="685" w:right="654"/>
      </w:pPr>
      <w:r>
        <w:rPr/>
        <w:t>The</w:t>
      </w:r>
      <w:r>
        <w:rPr>
          <w:spacing w:val="26"/>
        </w:rPr>
        <w:t> </w:t>
      </w:r>
      <w:r>
        <w:rPr/>
        <w:t>aim</w:t>
      </w:r>
      <w:r>
        <w:rPr>
          <w:spacing w:val="28"/>
        </w:rPr>
        <w:t> </w:t>
      </w:r>
      <w:r>
        <w:rPr/>
        <w:t>of</w:t>
      </w:r>
      <w:r>
        <w:rPr>
          <w:spacing w:val="27"/>
        </w:rPr>
        <w:t> </w:t>
      </w:r>
      <w:r>
        <w:rPr/>
        <w:t>this</w:t>
      </w:r>
      <w:r>
        <w:rPr>
          <w:spacing w:val="28"/>
        </w:rPr>
        <w:t> </w:t>
      </w:r>
      <w:r>
        <w:rPr/>
        <w:t>research</w:t>
      </w:r>
      <w:r>
        <w:rPr>
          <w:spacing w:val="30"/>
        </w:rPr>
        <w:t> </w:t>
      </w:r>
      <w:r>
        <w:rPr/>
        <w:t>was</w:t>
      </w:r>
      <w:r>
        <w:rPr>
          <w:spacing w:val="28"/>
        </w:rPr>
        <w:t> </w:t>
      </w:r>
      <w:r>
        <w:rPr/>
        <w:t>to</w:t>
      </w:r>
      <w:r>
        <w:rPr>
          <w:spacing w:val="28"/>
        </w:rPr>
        <w:t> </w:t>
      </w:r>
      <w:r>
        <w:rPr/>
        <w:t>apply</w:t>
      </w:r>
      <w:r>
        <w:rPr>
          <w:spacing w:val="23"/>
        </w:rPr>
        <w:t> </w:t>
      </w:r>
      <w:r>
        <w:rPr/>
        <w:t>chemometric</w:t>
      </w:r>
      <w:r>
        <w:rPr>
          <w:spacing w:val="27"/>
        </w:rPr>
        <w:t> </w:t>
      </w:r>
      <w:r>
        <w:rPr/>
        <w:t>technique</w:t>
      </w:r>
      <w:r>
        <w:rPr>
          <w:spacing w:val="27"/>
        </w:rPr>
        <w:t> </w:t>
      </w:r>
      <w:r>
        <w:rPr/>
        <w:t>to</w:t>
      </w:r>
      <w:r>
        <w:rPr>
          <w:spacing w:val="28"/>
        </w:rPr>
        <w:t> </w:t>
      </w:r>
      <w:r>
        <w:rPr/>
        <w:t>interpret</w:t>
      </w:r>
      <w:r>
        <w:rPr>
          <w:spacing w:val="28"/>
        </w:rPr>
        <w:t> </w:t>
      </w:r>
      <w:r>
        <w:rPr/>
        <w:t>the</w:t>
      </w:r>
      <w:r>
        <w:rPr>
          <w:spacing w:val="27"/>
        </w:rPr>
        <w:t> </w:t>
      </w:r>
      <w:r>
        <w:rPr/>
        <w:t>nutritional parameters of selected unprocessed and processed wheat products in Minna, Niger State.</w:t>
      </w:r>
    </w:p>
    <w:p>
      <w:pPr>
        <w:pStyle w:val="BodyText"/>
        <w:ind w:left="685"/>
      </w:pPr>
      <w:r>
        <w:rPr/>
        <w:t>The</w:t>
      </w:r>
      <w:r>
        <w:rPr>
          <w:spacing w:val="-4"/>
        </w:rPr>
        <w:t> </w:t>
      </w:r>
      <w:r>
        <w:rPr/>
        <w:t>above</w:t>
      </w:r>
      <w:r>
        <w:rPr>
          <w:spacing w:val="1"/>
        </w:rPr>
        <w:t> </w:t>
      </w:r>
      <w:r>
        <w:rPr/>
        <w:t>aim shall be</w:t>
      </w:r>
      <w:r>
        <w:rPr>
          <w:spacing w:val="-1"/>
        </w:rPr>
        <w:t> </w:t>
      </w:r>
      <w:r>
        <w:rPr/>
        <w:t>achieved by</w:t>
      </w:r>
      <w:r>
        <w:rPr>
          <w:spacing w:val="-5"/>
        </w:rPr>
        <w:t> </w:t>
      </w:r>
      <w:r>
        <w:rPr/>
        <w:t>the following</w:t>
      </w:r>
      <w:r>
        <w:rPr>
          <w:spacing w:val="-1"/>
        </w:rPr>
        <w:t> </w:t>
      </w:r>
      <w:r>
        <w:rPr/>
        <w:t>specific</w:t>
      </w:r>
      <w:r>
        <w:rPr>
          <w:spacing w:val="-1"/>
        </w:rPr>
        <w:t> </w:t>
      </w:r>
      <w:r>
        <w:rPr>
          <w:spacing w:val="-2"/>
        </w:rPr>
        <w:t>objectives;</w:t>
      </w:r>
    </w:p>
    <w:p>
      <w:pPr>
        <w:pStyle w:val="ListParagraph"/>
        <w:numPr>
          <w:ilvl w:val="0"/>
          <w:numId w:val="14"/>
        </w:numPr>
        <w:tabs>
          <w:tab w:pos="864" w:val="left" w:leader="none"/>
        </w:tabs>
        <w:spacing w:line="480" w:lineRule="auto" w:before="276" w:after="0"/>
        <w:ind w:left="685" w:right="662" w:firstLine="0"/>
        <w:jc w:val="both"/>
        <w:rPr>
          <w:sz w:val="24"/>
        </w:rPr>
      </w:pPr>
      <w:r>
        <w:rPr>
          <w:sz w:val="24"/>
        </w:rPr>
        <w:t>Determination</w:t>
      </w:r>
      <w:r>
        <w:rPr>
          <w:spacing w:val="-10"/>
          <w:sz w:val="24"/>
        </w:rPr>
        <w:t> </w:t>
      </w:r>
      <w:r>
        <w:rPr>
          <w:sz w:val="24"/>
        </w:rPr>
        <w:t>of</w:t>
      </w:r>
      <w:r>
        <w:rPr>
          <w:spacing w:val="-12"/>
          <w:sz w:val="24"/>
        </w:rPr>
        <w:t> </w:t>
      </w:r>
      <w:r>
        <w:rPr>
          <w:sz w:val="24"/>
        </w:rPr>
        <w:t>the</w:t>
      </w:r>
      <w:r>
        <w:rPr>
          <w:spacing w:val="-10"/>
          <w:sz w:val="24"/>
        </w:rPr>
        <w:t> </w:t>
      </w:r>
      <w:r>
        <w:rPr>
          <w:sz w:val="24"/>
        </w:rPr>
        <w:t>proximate</w:t>
      </w:r>
      <w:r>
        <w:rPr>
          <w:spacing w:val="-12"/>
          <w:sz w:val="24"/>
        </w:rPr>
        <w:t> </w:t>
      </w:r>
      <w:r>
        <w:rPr>
          <w:sz w:val="24"/>
        </w:rPr>
        <w:t>composition</w:t>
      </w:r>
      <w:r>
        <w:rPr>
          <w:spacing w:val="-11"/>
          <w:sz w:val="24"/>
        </w:rPr>
        <w:t> </w:t>
      </w:r>
      <w:r>
        <w:rPr>
          <w:sz w:val="24"/>
        </w:rPr>
        <w:t>of</w:t>
      </w:r>
      <w:r>
        <w:rPr>
          <w:spacing w:val="-12"/>
          <w:sz w:val="24"/>
        </w:rPr>
        <w:t> </w:t>
      </w:r>
      <w:r>
        <w:rPr>
          <w:sz w:val="24"/>
        </w:rPr>
        <w:t>unprocessed</w:t>
      </w:r>
      <w:r>
        <w:rPr>
          <w:spacing w:val="-10"/>
          <w:sz w:val="24"/>
        </w:rPr>
        <w:t> </w:t>
      </w:r>
      <w:r>
        <w:rPr>
          <w:sz w:val="24"/>
        </w:rPr>
        <w:t>and</w:t>
      </w:r>
      <w:r>
        <w:rPr>
          <w:spacing w:val="-10"/>
          <w:sz w:val="24"/>
        </w:rPr>
        <w:t> </w:t>
      </w:r>
      <w:r>
        <w:rPr>
          <w:sz w:val="24"/>
        </w:rPr>
        <w:t>processed</w:t>
      </w:r>
      <w:r>
        <w:rPr>
          <w:spacing w:val="-12"/>
          <w:sz w:val="24"/>
        </w:rPr>
        <w:t> </w:t>
      </w:r>
      <w:r>
        <w:rPr>
          <w:sz w:val="24"/>
        </w:rPr>
        <w:t>wheat</w:t>
      </w:r>
      <w:r>
        <w:rPr>
          <w:spacing w:val="-9"/>
          <w:sz w:val="24"/>
        </w:rPr>
        <w:t> </w:t>
      </w:r>
      <w:r>
        <w:rPr>
          <w:sz w:val="24"/>
        </w:rPr>
        <w:t>products using standard methods.</w:t>
      </w:r>
    </w:p>
    <w:p>
      <w:pPr>
        <w:pStyle w:val="ListParagraph"/>
        <w:numPr>
          <w:ilvl w:val="0"/>
          <w:numId w:val="14"/>
        </w:numPr>
        <w:tabs>
          <w:tab w:pos="949" w:val="left" w:leader="none"/>
        </w:tabs>
        <w:spacing w:line="480" w:lineRule="auto" w:before="0" w:after="0"/>
        <w:ind w:left="685" w:right="656" w:firstLine="0"/>
        <w:jc w:val="both"/>
        <w:rPr>
          <w:sz w:val="24"/>
        </w:rPr>
      </w:pPr>
      <w:r>
        <w:rPr>
          <w:sz w:val="24"/>
        </w:rPr>
        <w:t>Quantification of the mineral content (Na, K, P, Ca, Fe, Mg and Zn) of the unprocessed and</w:t>
      </w:r>
      <w:r>
        <w:rPr>
          <w:spacing w:val="-15"/>
          <w:sz w:val="24"/>
        </w:rPr>
        <w:t> </w:t>
      </w:r>
      <w:r>
        <w:rPr>
          <w:sz w:val="24"/>
        </w:rPr>
        <w:t>processed</w:t>
      </w:r>
      <w:r>
        <w:rPr>
          <w:spacing w:val="-15"/>
          <w:sz w:val="24"/>
        </w:rPr>
        <w:t> </w:t>
      </w:r>
      <w:r>
        <w:rPr>
          <w:sz w:val="24"/>
        </w:rPr>
        <w:t>wheat</w:t>
      </w:r>
      <w:r>
        <w:rPr>
          <w:spacing w:val="-15"/>
          <w:sz w:val="24"/>
        </w:rPr>
        <w:t> </w:t>
      </w:r>
      <w:r>
        <w:rPr>
          <w:sz w:val="24"/>
        </w:rPr>
        <w:t>products</w:t>
      </w:r>
      <w:r>
        <w:rPr>
          <w:spacing w:val="-14"/>
          <w:sz w:val="24"/>
        </w:rPr>
        <w:t> </w:t>
      </w:r>
      <w:r>
        <w:rPr>
          <w:sz w:val="24"/>
        </w:rPr>
        <w:t>using</w:t>
      </w:r>
      <w:r>
        <w:rPr>
          <w:spacing w:val="-15"/>
          <w:sz w:val="24"/>
        </w:rPr>
        <w:t> </w:t>
      </w:r>
      <w:r>
        <w:rPr>
          <w:sz w:val="24"/>
        </w:rPr>
        <w:t>atomic</w:t>
      </w:r>
      <w:r>
        <w:rPr>
          <w:spacing w:val="-15"/>
          <w:sz w:val="24"/>
        </w:rPr>
        <w:t> </w:t>
      </w:r>
      <w:r>
        <w:rPr>
          <w:sz w:val="24"/>
        </w:rPr>
        <w:t>absorption</w:t>
      </w:r>
      <w:r>
        <w:rPr>
          <w:spacing w:val="-14"/>
          <w:sz w:val="24"/>
        </w:rPr>
        <w:t> </w:t>
      </w:r>
      <w:r>
        <w:rPr>
          <w:sz w:val="24"/>
        </w:rPr>
        <w:t>spectrophotometry,</w:t>
      </w:r>
      <w:r>
        <w:rPr>
          <w:spacing w:val="-15"/>
          <w:sz w:val="24"/>
        </w:rPr>
        <w:t> </w:t>
      </w:r>
      <w:r>
        <w:rPr>
          <w:sz w:val="24"/>
        </w:rPr>
        <w:t>flame</w:t>
      </w:r>
      <w:r>
        <w:rPr>
          <w:spacing w:val="-15"/>
          <w:sz w:val="24"/>
        </w:rPr>
        <w:t> </w:t>
      </w:r>
      <w:r>
        <w:rPr>
          <w:sz w:val="24"/>
        </w:rPr>
        <w:t>photometry and colorimetry.</w:t>
      </w:r>
    </w:p>
    <w:p>
      <w:pPr>
        <w:pStyle w:val="ListParagraph"/>
        <w:numPr>
          <w:ilvl w:val="0"/>
          <w:numId w:val="14"/>
        </w:numPr>
        <w:tabs>
          <w:tab w:pos="1005" w:val="left" w:leader="none"/>
        </w:tabs>
        <w:spacing w:line="240" w:lineRule="auto" w:before="0" w:after="0"/>
        <w:ind w:left="1005" w:right="0" w:hanging="320"/>
        <w:jc w:val="both"/>
        <w:rPr>
          <w:sz w:val="24"/>
        </w:rPr>
      </w:pPr>
      <w:r>
        <w:rPr>
          <w:sz w:val="24"/>
        </w:rPr>
        <w:t>Evaluation</w:t>
      </w:r>
      <w:r>
        <w:rPr>
          <w:spacing w:val="-2"/>
          <w:sz w:val="24"/>
        </w:rPr>
        <w:t> </w:t>
      </w:r>
      <w:r>
        <w:rPr>
          <w:sz w:val="24"/>
        </w:rPr>
        <w:t>of the</w:t>
      </w:r>
      <w:r>
        <w:rPr>
          <w:spacing w:val="-3"/>
          <w:sz w:val="24"/>
        </w:rPr>
        <w:t> </w:t>
      </w:r>
      <w:r>
        <w:rPr>
          <w:sz w:val="24"/>
        </w:rPr>
        <w:t>physical properties</w:t>
      </w:r>
      <w:r>
        <w:rPr>
          <w:spacing w:val="-1"/>
          <w:sz w:val="24"/>
        </w:rPr>
        <w:t> </w:t>
      </w:r>
      <w:r>
        <w:rPr>
          <w:sz w:val="24"/>
        </w:rPr>
        <w:t>through</w:t>
      </w:r>
      <w:r>
        <w:rPr>
          <w:spacing w:val="2"/>
          <w:sz w:val="24"/>
        </w:rPr>
        <w:t> </w:t>
      </w:r>
      <w:r>
        <w:rPr>
          <w:sz w:val="24"/>
        </w:rPr>
        <w:t>farinography</w:t>
      </w:r>
      <w:r>
        <w:rPr>
          <w:spacing w:val="-4"/>
          <w:sz w:val="24"/>
        </w:rPr>
        <w:t> </w:t>
      </w:r>
      <w:r>
        <w:rPr>
          <w:sz w:val="24"/>
        </w:rPr>
        <w:t>and sedimentation </w:t>
      </w:r>
      <w:r>
        <w:rPr>
          <w:spacing w:val="-2"/>
          <w:sz w:val="24"/>
        </w:rPr>
        <w:t>analysis.</w:t>
      </w:r>
    </w:p>
    <w:p>
      <w:pPr>
        <w:pStyle w:val="BodyText"/>
      </w:pPr>
    </w:p>
    <w:p>
      <w:pPr>
        <w:pStyle w:val="ListParagraph"/>
        <w:numPr>
          <w:ilvl w:val="0"/>
          <w:numId w:val="14"/>
        </w:numPr>
        <w:tabs>
          <w:tab w:pos="986" w:val="left" w:leader="none"/>
        </w:tabs>
        <w:spacing w:line="480" w:lineRule="auto" w:before="1" w:after="0"/>
        <w:ind w:left="685" w:right="658" w:firstLine="0"/>
        <w:jc w:val="both"/>
        <w:rPr>
          <w:sz w:val="24"/>
        </w:rPr>
      </w:pPr>
      <w:r>
        <w:rPr>
          <w:sz w:val="24"/>
        </w:rPr>
        <w:t>Performance</w:t>
      </w:r>
      <w:r>
        <w:rPr>
          <w:spacing w:val="-8"/>
          <w:sz w:val="24"/>
        </w:rPr>
        <w:t> </w:t>
      </w:r>
      <w:r>
        <w:rPr>
          <w:sz w:val="24"/>
        </w:rPr>
        <w:t>of</w:t>
      </w:r>
      <w:r>
        <w:rPr>
          <w:spacing w:val="80"/>
          <w:sz w:val="24"/>
        </w:rPr>
        <w:t> </w:t>
      </w:r>
      <w:r>
        <w:rPr>
          <w:sz w:val="24"/>
        </w:rPr>
        <w:t>principal</w:t>
      </w:r>
      <w:r>
        <w:rPr>
          <w:spacing w:val="-8"/>
          <w:sz w:val="24"/>
        </w:rPr>
        <w:t> </w:t>
      </w:r>
      <w:r>
        <w:rPr>
          <w:sz w:val="24"/>
        </w:rPr>
        <w:t>component,</w:t>
      </w:r>
      <w:r>
        <w:rPr>
          <w:spacing w:val="-8"/>
          <w:sz w:val="24"/>
        </w:rPr>
        <w:t> </w:t>
      </w:r>
      <w:r>
        <w:rPr>
          <w:sz w:val="24"/>
        </w:rPr>
        <w:t>correlation</w:t>
      </w:r>
      <w:r>
        <w:rPr>
          <w:spacing w:val="-8"/>
          <w:sz w:val="24"/>
        </w:rPr>
        <w:t> </w:t>
      </w:r>
      <w:r>
        <w:rPr>
          <w:sz w:val="24"/>
        </w:rPr>
        <w:t>and</w:t>
      </w:r>
      <w:r>
        <w:rPr>
          <w:spacing w:val="-8"/>
          <w:sz w:val="24"/>
        </w:rPr>
        <w:t> </w:t>
      </w:r>
      <w:r>
        <w:rPr>
          <w:sz w:val="24"/>
        </w:rPr>
        <w:t>hierarchical</w:t>
      </w:r>
      <w:r>
        <w:rPr>
          <w:spacing w:val="-8"/>
          <w:sz w:val="24"/>
        </w:rPr>
        <w:t> </w:t>
      </w:r>
      <w:r>
        <w:rPr>
          <w:sz w:val="24"/>
        </w:rPr>
        <w:t>cluster</w:t>
      </w:r>
      <w:r>
        <w:rPr>
          <w:spacing w:val="-9"/>
          <w:sz w:val="24"/>
        </w:rPr>
        <w:t> </w:t>
      </w:r>
      <w:r>
        <w:rPr>
          <w:sz w:val="24"/>
        </w:rPr>
        <w:t>analysis</w:t>
      </w:r>
      <w:r>
        <w:rPr>
          <w:spacing w:val="-8"/>
          <w:sz w:val="24"/>
        </w:rPr>
        <w:t> </w:t>
      </w:r>
      <w:r>
        <w:rPr>
          <w:sz w:val="24"/>
        </w:rPr>
        <w:t>on</w:t>
      </w:r>
      <w:r>
        <w:rPr>
          <w:spacing w:val="-8"/>
          <w:sz w:val="24"/>
        </w:rPr>
        <w:t> </w:t>
      </w:r>
      <w:r>
        <w:rPr>
          <w:sz w:val="24"/>
        </w:rPr>
        <w:t>the chemical data for pattern recognition and characterization.</w:t>
      </w:r>
    </w:p>
    <w:p>
      <w:pPr>
        <w:spacing w:after="0" w:line="480" w:lineRule="auto"/>
        <w:jc w:val="both"/>
        <w:rPr>
          <w:sz w:val="24"/>
        </w:rPr>
        <w:sectPr>
          <w:pgSz w:w="12240" w:h="15840"/>
          <w:pgMar w:header="0" w:footer="1015" w:top="1340" w:bottom="1200" w:left="1300" w:right="760"/>
        </w:sectPr>
      </w:pPr>
    </w:p>
    <w:p>
      <w:pPr>
        <w:pStyle w:val="Heading1"/>
        <w:spacing w:before="75"/>
        <w:ind w:left="2927" w:right="2900"/>
      </w:pPr>
      <w:bookmarkStart w:name="_TOC_250039" w:id="9"/>
      <w:r>
        <w:rPr/>
        <w:t>CHAPTER</w:t>
      </w:r>
      <w:r>
        <w:rPr>
          <w:spacing w:val="-4"/>
        </w:rPr>
        <w:t> </w:t>
      </w:r>
      <w:bookmarkEnd w:id="9"/>
      <w:r>
        <w:rPr>
          <w:spacing w:val="-5"/>
        </w:rPr>
        <w:t>TWO</w:t>
      </w:r>
    </w:p>
    <w:p>
      <w:pPr>
        <w:pStyle w:val="BodyText"/>
        <w:rPr>
          <w:b/>
        </w:rPr>
      </w:pPr>
    </w:p>
    <w:p>
      <w:pPr>
        <w:pStyle w:val="Heading1"/>
        <w:numPr>
          <w:ilvl w:val="1"/>
          <w:numId w:val="15"/>
        </w:numPr>
        <w:tabs>
          <w:tab w:pos="3565" w:val="left" w:leader="none"/>
        </w:tabs>
        <w:spacing w:line="240" w:lineRule="auto" w:before="0" w:after="0"/>
        <w:ind w:left="3565" w:right="0" w:hanging="2880"/>
        <w:jc w:val="both"/>
      </w:pPr>
      <w:bookmarkStart w:name="_TOC_250038" w:id="10"/>
      <w:r>
        <w:rPr/>
        <w:t>LITERATURE</w:t>
      </w:r>
      <w:bookmarkEnd w:id="10"/>
      <w:r>
        <w:rPr>
          <w:spacing w:val="-2"/>
        </w:rPr>
        <w:t> REVIEW</w:t>
      </w:r>
    </w:p>
    <w:p>
      <w:pPr>
        <w:pStyle w:val="BodyText"/>
        <w:rPr>
          <w:b/>
        </w:rPr>
      </w:pPr>
    </w:p>
    <w:p>
      <w:pPr>
        <w:pStyle w:val="Heading2"/>
        <w:numPr>
          <w:ilvl w:val="1"/>
          <w:numId w:val="15"/>
        </w:numPr>
        <w:tabs>
          <w:tab w:pos="1045" w:val="left" w:leader="none"/>
        </w:tabs>
        <w:spacing w:line="240" w:lineRule="auto" w:before="0" w:after="0"/>
        <w:ind w:left="1045" w:right="0" w:hanging="360"/>
        <w:jc w:val="both"/>
      </w:pPr>
      <w:bookmarkStart w:name="_TOC_250037" w:id="11"/>
      <w:bookmarkEnd w:id="11"/>
      <w:r>
        <w:rPr>
          <w:spacing w:val="-2"/>
        </w:rPr>
        <w:t>Wheat</w:t>
      </w:r>
    </w:p>
    <w:p>
      <w:pPr>
        <w:pStyle w:val="BodyText"/>
        <w:spacing w:line="480" w:lineRule="auto" w:before="272"/>
        <w:ind w:left="685" w:right="653"/>
        <w:jc w:val="both"/>
      </w:pPr>
      <w:r>
        <w:rPr/>
        <w:t>Wheat (</w:t>
      </w:r>
      <w:r>
        <w:rPr>
          <w:i/>
        </w:rPr>
        <w:t>Triticum aestivum</w:t>
      </w:r>
      <w:r>
        <w:rPr/>
        <w:t>L.) are cereal-based foods and it is counted among the big three cereal crops with more than 600 million tons harvested annually. It is the dominant crop in temperate regions where it serves as food for both human and livestock consumption. Its success partly depends on its adaptability and high yield but also on its gluten-protein- fraction which gives it the viscoelasticity of its dough and hence, allows it to be processed into</w:t>
      </w:r>
      <w:r>
        <w:rPr>
          <w:spacing w:val="-15"/>
        </w:rPr>
        <w:t> </w:t>
      </w:r>
      <w:r>
        <w:rPr/>
        <w:t>noodles,</w:t>
      </w:r>
      <w:r>
        <w:rPr>
          <w:spacing w:val="-15"/>
        </w:rPr>
        <w:t> </w:t>
      </w:r>
      <w:r>
        <w:rPr/>
        <w:t>bread,</w:t>
      </w:r>
      <w:r>
        <w:rPr>
          <w:spacing w:val="-15"/>
        </w:rPr>
        <w:t> </w:t>
      </w:r>
      <w:r>
        <w:rPr/>
        <w:t>pasta</w:t>
      </w:r>
      <w:r>
        <w:rPr>
          <w:spacing w:val="-14"/>
        </w:rPr>
        <w:t> </w:t>
      </w:r>
      <w:r>
        <w:rPr/>
        <w:t>and</w:t>
      </w:r>
      <w:r>
        <w:rPr>
          <w:spacing w:val="-15"/>
        </w:rPr>
        <w:t> </w:t>
      </w:r>
      <w:r>
        <w:rPr/>
        <w:t>other</w:t>
      </w:r>
      <w:r>
        <w:rPr>
          <w:spacing w:val="-15"/>
        </w:rPr>
        <w:t> </w:t>
      </w:r>
      <w:r>
        <w:rPr/>
        <w:t>wheat</w:t>
      </w:r>
      <w:r>
        <w:rPr>
          <w:spacing w:val="-14"/>
        </w:rPr>
        <w:t> </w:t>
      </w:r>
      <w:r>
        <w:rPr/>
        <w:t>food</w:t>
      </w:r>
      <w:r>
        <w:rPr>
          <w:spacing w:val="-15"/>
        </w:rPr>
        <w:t> </w:t>
      </w:r>
      <w:r>
        <w:rPr/>
        <w:t>products.</w:t>
      </w:r>
      <w:r>
        <w:rPr>
          <w:spacing w:val="-12"/>
        </w:rPr>
        <w:t> </w:t>
      </w:r>
      <w:r>
        <w:rPr/>
        <w:t>It</w:t>
      </w:r>
      <w:r>
        <w:rPr>
          <w:spacing w:val="-15"/>
        </w:rPr>
        <w:t> </w:t>
      </w:r>
      <w:r>
        <w:rPr/>
        <w:t>is</w:t>
      </w:r>
      <w:r>
        <w:rPr>
          <w:spacing w:val="-14"/>
        </w:rPr>
        <w:t> </w:t>
      </w:r>
      <w:r>
        <w:rPr/>
        <w:t>one</w:t>
      </w:r>
      <w:r>
        <w:rPr>
          <w:spacing w:val="-15"/>
        </w:rPr>
        <w:t> </w:t>
      </w:r>
      <w:r>
        <w:rPr/>
        <w:t>of</w:t>
      </w:r>
      <w:r>
        <w:rPr>
          <w:spacing w:val="-15"/>
        </w:rPr>
        <w:t> </w:t>
      </w:r>
      <w:r>
        <w:rPr/>
        <w:t>the</w:t>
      </w:r>
      <w:r>
        <w:rPr>
          <w:spacing w:val="-15"/>
        </w:rPr>
        <w:t> </w:t>
      </w:r>
      <w:r>
        <w:rPr/>
        <w:t>most</w:t>
      </w:r>
      <w:r>
        <w:rPr>
          <w:spacing w:val="-15"/>
        </w:rPr>
        <w:t> </w:t>
      </w:r>
      <w:r>
        <w:rPr/>
        <w:t>important</w:t>
      </w:r>
      <w:r>
        <w:rPr>
          <w:spacing w:val="-14"/>
        </w:rPr>
        <w:t> </w:t>
      </w:r>
      <w:r>
        <w:rPr/>
        <w:t>crops for the majority of world’s populations. It is a vital staple food of about two billion people (36% of the world population).</w:t>
      </w:r>
    </w:p>
    <w:p>
      <w:pPr>
        <w:pStyle w:val="BodyText"/>
        <w:spacing w:line="480" w:lineRule="auto" w:before="1"/>
        <w:ind w:left="685" w:right="657"/>
        <w:jc w:val="both"/>
      </w:pPr>
      <w:r>
        <w:rPr/>
        <w:t>Worldwide, wheat provides nearly 55% of the carbohydrates and 20% of the food calories consumed</w:t>
      </w:r>
      <w:r>
        <w:rPr>
          <w:spacing w:val="-9"/>
        </w:rPr>
        <w:t> </w:t>
      </w:r>
      <w:r>
        <w:rPr/>
        <w:t>globally</w:t>
      </w:r>
      <w:r>
        <w:rPr>
          <w:spacing w:val="-15"/>
        </w:rPr>
        <w:t> </w:t>
      </w:r>
      <w:r>
        <w:rPr/>
        <w:t>(Shewry,</w:t>
      </w:r>
      <w:r>
        <w:rPr>
          <w:spacing w:val="-12"/>
        </w:rPr>
        <w:t> </w:t>
      </w:r>
      <w:r>
        <w:rPr/>
        <w:t>2009).</w:t>
      </w:r>
      <w:r>
        <w:rPr>
          <w:spacing w:val="-10"/>
        </w:rPr>
        <w:t> </w:t>
      </w:r>
      <w:r>
        <w:rPr/>
        <w:t>Averagely,</w:t>
      </w:r>
      <w:r>
        <w:rPr>
          <w:spacing w:val="-10"/>
        </w:rPr>
        <w:t> </w:t>
      </w:r>
      <w:r>
        <w:rPr/>
        <w:t>it</w:t>
      </w:r>
      <w:r>
        <w:rPr>
          <w:spacing w:val="-11"/>
        </w:rPr>
        <w:t> </w:t>
      </w:r>
      <w:r>
        <w:rPr/>
        <w:t>supersedes</w:t>
      </w:r>
      <w:r>
        <w:rPr>
          <w:spacing w:val="-11"/>
        </w:rPr>
        <w:t> </w:t>
      </w:r>
      <w:r>
        <w:rPr/>
        <w:t>in</w:t>
      </w:r>
      <w:r>
        <w:rPr>
          <w:spacing w:val="-11"/>
        </w:rPr>
        <w:t> </w:t>
      </w:r>
      <w:r>
        <w:rPr/>
        <w:t>production</w:t>
      </w:r>
      <w:r>
        <w:rPr>
          <w:spacing w:val="-10"/>
        </w:rPr>
        <w:t> </w:t>
      </w:r>
      <w:r>
        <w:rPr/>
        <w:t>and</w:t>
      </w:r>
      <w:r>
        <w:rPr>
          <w:spacing w:val="-9"/>
        </w:rPr>
        <w:t> </w:t>
      </w:r>
      <w:r>
        <w:rPr/>
        <w:t>consumption every</w:t>
      </w:r>
      <w:r>
        <w:rPr>
          <w:spacing w:val="-8"/>
        </w:rPr>
        <w:t> </w:t>
      </w:r>
      <w:r>
        <w:rPr/>
        <w:t>other</w:t>
      </w:r>
      <w:r>
        <w:rPr>
          <w:spacing w:val="-3"/>
        </w:rPr>
        <w:t> </w:t>
      </w:r>
      <w:r>
        <w:rPr/>
        <w:t>grain</w:t>
      </w:r>
      <w:r>
        <w:rPr>
          <w:spacing w:val="-3"/>
        </w:rPr>
        <w:t> </w:t>
      </w:r>
      <w:r>
        <w:rPr/>
        <w:t>crop</w:t>
      </w:r>
      <w:r>
        <w:rPr>
          <w:spacing w:val="-3"/>
        </w:rPr>
        <w:t> </w:t>
      </w:r>
      <w:r>
        <w:rPr/>
        <w:t>(including</w:t>
      </w:r>
      <w:r>
        <w:rPr>
          <w:spacing w:val="-6"/>
        </w:rPr>
        <w:t> </w:t>
      </w:r>
      <w:r>
        <w:rPr/>
        <w:t>rice,</w:t>
      </w:r>
      <w:r>
        <w:rPr>
          <w:spacing w:val="-3"/>
        </w:rPr>
        <w:t> </w:t>
      </w:r>
      <w:r>
        <w:rPr/>
        <w:t>maize,</w:t>
      </w:r>
      <w:r>
        <w:rPr>
          <w:spacing w:val="-3"/>
        </w:rPr>
        <w:t> </w:t>
      </w:r>
      <w:r>
        <w:rPr/>
        <w:t>etc.)</w:t>
      </w:r>
      <w:r>
        <w:rPr>
          <w:spacing w:val="-5"/>
        </w:rPr>
        <w:t> </w:t>
      </w:r>
      <w:r>
        <w:rPr/>
        <w:t>and</w:t>
      </w:r>
      <w:r>
        <w:rPr>
          <w:spacing w:val="-3"/>
        </w:rPr>
        <w:t> </w:t>
      </w:r>
      <w:r>
        <w:rPr/>
        <w:t>thus,</w:t>
      </w:r>
      <w:r>
        <w:rPr>
          <w:spacing w:val="-3"/>
        </w:rPr>
        <w:t> </w:t>
      </w:r>
      <w:r>
        <w:rPr/>
        <w:t>the</w:t>
      </w:r>
      <w:r>
        <w:rPr>
          <w:spacing w:val="-3"/>
        </w:rPr>
        <w:t> </w:t>
      </w:r>
      <w:r>
        <w:rPr/>
        <w:t>most</w:t>
      </w:r>
      <w:r>
        <w:rPr>
          <w:spacing w:val="-5"/>
        </w:rPr>
        <w:t> </w:t>
      </w:r>
      <w:r>
        <w:rPr/>
        <w:t>vital</w:t>
      </w:r>
      <w:r>
        <w:rPr>
          <w:spacing w:val="-3"/>
        </w:rPr>
        <w:t> </w:t>
      </w:r>
      <w:r>
        <w:rPr/>
        <w:t>cereal</w:t>
      </w:r>
      <w:r>
        <w:rPr>
          <w:spacing w:val="-3"/>
        </w:rPr>
        <w:t> </w:t>
      </w:r>
      <w:r>
        <w:rPr/>
        <w:t>crop</w:t>
      </w:r>
      <w:r>
        <w:rPr>
          <w:spacing w:val="-3"/>
        </w:rPr>
        <w:t> </w:t>
      </w:r>
      <w:r>
        <w:rPr/>
        <w:t>of</w:t>
      </w:r>
      <w:r>
        <w:rPr>
          <w:spacing w:val="-3"/>
        </w:rPr>
        <w:t> </w:t>
      </w:r>
      <w:r>
        <w:rPr/>
        <w:t>the world,</w:t>
      </w:r>
      <w:r>
        <w:rPr>
          <w:spacing w:val="-4"/>
        </w:rPr>
        <w:t> </w:t>
      </w:r>
      <w:r>
        <w:rPr/>
        <w:t>which</w:t>
      </w:r>
      <w:r>
        <w:rPr>
          <w:spacing w:val="-3"/>
        </w:rPr>
        <w:t> </w:t>
      </w:r>
      <w:r>
        <w:rPr/>
        <w:t>is</w:t>
      </w:r>
      <w:r>
        <w:rPr>
          <w:spacing w:val="-4"/>
        </w:rPr>
        <w:t> </w:t>
      </w:r>
      <w:r>
        <w:rPr/>
        <w:t>cultivated</w:t>
      </w:r>
      <w:r>
        <w:rPr>
          <w:spacing w:val="-5"/>
        </w:rPr>
        <w:t> </w:t>
      </w:r>
      <w:r>
        <w:rPr/>
        <w:t>over</w:t>
      </w:r>
      <w:r>
        <w:rPr>
          <w:spacing w:val="-2"/>
        </w:rPr>
        <w:t> </w:t>
      </w:r>
      <w:r>
        <w:rPr/>
        <w:t>a</w:t>
      </w:r>
      <w:r>
        <w:rPr>
          <w:spacing w:val="-7"/>
        </w:rPr>
        <w:t> </w:t>
      </w:r>
      <w:r>
        <w:rPr/>
        <w:t>wide</w:t>
      </w:r>
      <w:r>
        <w:rPr>
          <w:spacing w:val="-6"/>
        </w:rPr>
        <w:t> </w:t>
      </w:r>
      <w:r>
        <w:rPr/>
        <w:t>range</w:t>
      </w:r>
      <w:r>
        <w:rPr>
          <w:spacing w:val="-4"/>
        </w:rPr>
        <w:t> </w:t>
      </w:r>
      <w:r>
        <w:rPr/>
        <w:t>of</w:t>
      </w:r>
      <w:r>
        <w:rPr>
          <w:spacing w:val="-2"/>
        </w:rPr>
        <w:t> </w:t>
      </w:r>
      <w:r>
        <w:rPr/>
        <w:t>climatic</w:t>
      </w:r>
      <w:r>
        <w:rPr>
          <w:spacing w:val="-5"/>
        </w:rPr>
        <w:t> </w:t>
      </w:r>
      <w:r>
        <w:rPr/>
        <w:t>conditions</w:t>
      </w:r>
      <w:r>
        <w:rPr>
          <w:spacing w:val="-4"/>
        </w:rPr>
        <w:t> </w:t>
      </w:r>
      <w:r>
        <w:rPr/>
        <w:t>and</w:t>
      </w:r>
      <w:r>
        <w:rPr>
          <w:spacing w:val="-5"/>
        </w:rPr>
        <w:t> </w:t>
      </w:r>
      <w:r>
        <w:rPr/>
        <w:t>the</w:t>
      </w:r>
      <w:r>
        <w:rPr>
          <w:spacing w:val="-3"/>
        </w:rPr>
        <w:t> </w:t>
      </w:r>
      <w:r>
        <w:rPr/>
        <w:t>understanding</w:t>
      </w:r>
      <w:r>
        <w:rPr>
          <w:spacing w:val="-7"/>
        </w:rPr>
        <w:t> </w:t>
      </w:r>
      <w:r>
        <w:rPr/>
        <w:t>of genetics</w:t>
      </w:r>
      <w:r>
        <w:rPr>
          <w:spacing w:val="-1"/>
        </w:rPr>
        <w:t> </w:t>
      </w:r>
      <w:r>
        <w:rPr/>
        <w:t>and genome</w:t>
      </w:r>
      <w:r>
        <w:rPr>
          <w:spacing w:val="-2"/>
        </w:rPr>
        <w:t> </w:t>
      </w:r>
      <w:r>
        <w:rPr/>
        <w:t>organization</w:t>
      </w:r>
      <w:r>
        <w:rPr>
          <w:spacing w:val="-1"/>
        </w:rPr>
        <w:t> </w:t>
      </w:r>
      <w:r>
        <w:rPr/>
        <w:t>using</w:t>
      </w:r>
      <w:r>
        <w:rPr>
          <w:spacing w:val="-3"/>
        </w:rPr>
        <w:t> </w:t>
      </w:r>
      <w:r>
        <w:rPr/>
        <w:t>molecular</w:t>
      </w:r>
      <w:r>
        <w:rPr>
          <w:spacing w:val="-2"/>
        </w:rPr>
        <w:t> </w:t>
      </w:r>
      <w:r>
        <w:rPr/>
        <w:t>markers</w:t>
      </w:r>
      <w:r>
        <w:rPr>
          <w:spacing w:val="-2"/>
        </w:rPr>
        <w:t> </w:t>
      </w:r>
      <w:r>
        <w:rPr/>
        <w:t>is</w:t>
      </w:r>
      <w:r>
        <w:rPr>
          <w:spacing w:val="-1"/>
        </w:rPr>
        <w:t> </w:t>
      </w:r>
      <w:r>
        <w:rPr/>
        <w:t>of great</w:t>
      </w:r>
      <w:r>
        <w:rPr>
          <w:spacing w:val="-1"/>
        </w:rPr>
        <w:t> </w:t>
      </w:r>
      <w:r>
        <w:rPr/>
        <w:t>value</w:t>
      </w:r>
      <w:r>
        <w:rPr>
          <w:spacing w:val="-2"/>
        </w:rPr>
        <w:t> </w:t>
      </w:r>
      <w:r>
        <w:rPr/>
        <w:t>for genetic</w:t>
      </w:r>
      <w:r>
        <w:rPr>
          <w:spacing w:val="-2"/>
        </w:rPr>
        <w:t> </w:t>
      </w:r>
      <w:r>
        <w:rPr/>
        <w:t>and plant breeding purposes.</w:t>
      </w:r>
    </w:p>
    <w:p>
      <w:pPr>
        <w:spacing w:line="480" w:lineRule="auto" w:before="0"/>
        <w:ind w:left="685" w:right="653" w:firstLine="0"/>
        <w:jc w:val="both"/>
        <w:rPr>
          <w:sz w:val="24"/>
        </w:rPr>
      </w:pPr>
      <w:r>
        <w:rPr>
          <w:sz w:val="24"/>
        </w:rPr>
        <w:t>Wheat (</w:t>
      </w:r>
      <w:r>
        <w:rPr>
          <w:i/>
          <w:sz w:val="24"/>
        </w:rPr>
        <w:t>Triticum aestivum</w:t>
      </w:r>
      <w:r>
        <w:rPr>
          <w:sz w:val="24"/>
        </w:rPr>
        <w:t>L.) and other major crop plants such as wheat (</w:t>
      </w:r>
      <w:r>
        <w:rPr>
          <w:i/>
          <w:sz w:val="24"/>
        </w:rPr>
        <w:t>Triticum aestivum</w:t>
      </w:r>
      <w:r>
        <w:rPr>
          <w:sz w:val="24"/>
        </w:rPr>
        <w:t>L.), barley (</w:t>
      </w:r>
      <w:r>
        <w:rPr>
          <w:i/>
          <w:sz w:val="24"/>
        </w:rPr>
        <w:t>Hordeum vulgare </w:t>
      </w:r>
      <w:r>
        <w:rPr>
          <w:sz w:val="24"/>
        </w:rPr>
        <w:t>L.), oat (</w:t>
      </w:r>
      <w:r>
        <w:rPr>
          <w:i/>
          <w:sz w:val="24"/>
        </w:rPr>
        <w:t>Avena sativa </w:t>
      </w:r>
      <w:r>
        <w:rPr>
          <w:sz w:val="24"/>
        </w:rPr>
        <w:t>L.), rye (</w:t>
      </w:r>
      <w:r>
        <w:rPr>
          <w:i/>
          <w:sz w:val="24"/>
        </w:rPr>
        <w:t>Secalecereale</w:t>
      </w:r>
      <w:r>
        <w:rPr>
          <w:sz w:val="24"/>
        </w:rPr>
        <w:t>L.), maize (</w:t>
      </w:r>
      <w:r>
        <w:rPr>
          <w:i/>
          <w:sz w:val="24"/>
        </w:rPr>
        <w:t>Zea mays </w:t>
      </w:r>
      <w:r>
        <w:rPr>
          <w:sz w:val="24"/>
        </w:rPr>
        <w:t>L.) and rice (</w:t>
      </w:r>
      <w:r>
        <w:rPr>
          <w:i/>
          <w:sz w:val="24"/>
        </w:rPr>
        <w:t>Oryza sativa </w:t>
      </w:r>
      <w:r>
        <w:rPr>
          <w:sz w:val="24"/>
        </w:rPr>
        <w:t>L.) belongs to the grass family </w:t>
      </w:r>
      <w:r>
        <w:rPr>
          <w:i/>
          <w:sz w:val="24"/>
        </w:rPr>
        <w:t>Poaceae </w:t>
      </w:r>
      <w:r>
        <w:rPr>
          <w:sz w:val="24"/>
        </w:rPr>
        <w:t>(</w:t>
      </w:r>
      <w:r>
        <w:rPr>
          <w:i/>
          <w:sz w:val="24"/>
        </w:rPr>
        <w:t>Gramineae</w:t>
      </w:r>
      <w:r>
        <w:rPr>
          <w:sz w:val="24"/>
        </w:rPr>
        <w:t>). </w:t>
      </w:r>
      <w:r>
        <w:rPr>
          <w:i/>
          <w:sz w:val="24"/>
        </w:rPr>
        <w:t>Triticeae </w:t>
      </w:r>
      <w:r>
        <w:rPr>
          <w:sz w:val="24"/>
        </w:rPr>
        <w:t>is one of the tribes containing more than 15 genera and 300 species including wheat and barley. Wheat belongs to the tribe </w:t>
      </w:r>
      <w:r>
        <w:rPr>
          <w:i/>
          <w:sz w:val="24"/>
        </w:rPr>
        <w:t>Triticeae </w:t>
      </w:r>
      <w:r>
        <w:rPr>
          <w:sz w:val="24"/>
        </w:rPr>
        <w:t>(</w:t>
      </w:r>
      <w:r>
        <w:rPr>
          <w:i/>
          <w:sz w:val="24"/>
        </w:rPr>
        <w:t>Hordeae</w:t>
      </w:r>
      <w:r>
        <w:rPr>
          <w:sz w:val="24"/>
        </w:rPr>
        <w:t>) in the grass family </w:t>
      </w:r>
      <w:r>
        <w:rPr>
          <w:i/>
          <w:sz w:val="24"/>
        </w:rPr>
        <w:t>Poaceae </w:t>
      </w:r>
      <w:r>
        <w:rPr>
          <w:sz w:val="24"/>
        </w:rPr>
        <w:t>(</w:t>
      </w:r>
      <w:r>
        <w:rPr>
          <w:i/>
          <w:sz w:val="24"/>
        </w:rPr>
        <w:t>Gramineae</w:t>
      </w:r>
      <w:r>
        <w:rPr>
          <w:sz w:val="24"/>
        </w:rPr>
        <w:t>) (Goncharov, 2011). Among the several flowered spikelets, wheat</w:t>
      </w:r>
      <w:r>
        <w:rPr>
          <w:spacing w:val="16"/>
          <w:sz w:val="24"/>
        </w:rPr>
        <w:t> </w:t>
      </w:r>
      <w:r>
        <w:rPr>
          <w:sz w:val="24"/>
        </w:rPr>
        <w:t>plants</w:t>
      </w:r>
      <w:r>
        <w:rPr>
          <w:spacing w:val="18"/>
          <w:sz w:val="24"/>
        </w:rPr>
        <w:t> </w:t>
      </w:r>
      <w:r>
        <w:rPr>
          <w:sz w:val="24"/>
        </w:rPr>
        <w:t>are</w:t>
      </w:r>
      <w:r>
        <w:rPr>
          <w:spacing w:val="16"/>
          <w:sz w:val="24"/>
        </w:rPr>
        <w:t> </w:t>
      </w:r>
      <w:r>
        <w:rPr>
          <w:sz w:val="24"/>
        </w:rPr>
        <w:t>sessile</w:t>
      </w:r>
      <w:r>
        <w:rPr>
          <w:spacing w:val="19"/>
          <w:sz w:val="24"/>
        </w:rPr>
        <w:t> </w:t>
      </w:r>
      <w:r>
        <w:rPr>
          <w:sz w:val="24"/>
        </w:rPr>
        <w:t>and</w:t>
      </w:r>
      <w:r>
        <w:rPr>
          <w:spacing w:val="17"/>
          <w:sz w:val="24"/>
        </w:rPr>
        <w:t> </w:t>
      </w:r>
      <w:r>
        <w:rPr>
          <w:sz w:val="24"/>
        </w:rPr>
        <w:t>alternate</w:t>
      </w:r>
      <w:r>
        <w:rPr>
          <w:spacing w:val="17"/>
          <w:sz w:val="24"/>
        </w:rPr>
        <w:t> </w:t>
      </w:r>
      <w:r>
        <w:rPr>
          <w:sz w:val="24"/>
        </w:rPr>
        <w:t>on</w:t>
      </w:r>
      <w:r>
        <w:rPr>
          <w:spacing w:val="17"/>
          <w:sz w:val="24"/>
        </w:rPr>
        <w:t> </w:t>
      </w:r>
      <w:r>
        <w:rPr>
          <w:sz w:val="24"/>
        </w:rPr>
        <w:t>opposite</w:t>
      </w:r>
      <w:r>
        <w:rPr>
          <w:spacing w:val="18"/>
          <w:sz w:val="24"/>
        </w:rPr>
        <w:t> </w:t>
      </w:r>
      <w:r>
        <w:rPr>
          <w:sz w:val="24"/>
        </w:rPr>
        <w:t>sides</w:t>
      </w:r>
      <w:r>
        <w:rPr>
          <w:spacing w:val="17"/>
          <w:sz w:val="24"/>
        </w:rPr>
        <w:t> </w:t>
      </w:r>
      <w:r>
        <w:rPr>
          <w:sz w:val="24"/>
        </w:rPr>
        <w:t>of</w:t>
      </w:r>
      <w:r>
        <w:rPr>
          <w:spacing w:val="17"/>
          <w:sz w:val="24"/>
        </w:rPr>
        <w:t> </w:t>
      </w:r>
      <w:r>
        <w:rPr>
          <w:sz w:val="24"/>
        </w:rPr>
        <w:t>the</w:t>
      </w:r>
      <w:r>
        <w:rPr>
          <w:spacing w:val="17"/>
          <w:sz w:val="24"/>
        </w:rPr>
        <w:t> </w:t>
      </w:r>
      <w:r>
        <w:rPr>
          <w:sz w:val="24"/>
        </w:rPr>
        <w:t>rachis</w:t>
      </w:r>
      <w:r>
        <w:rPr>
          <w:spacing w:val="18"/>
          <w:sz w:val="24"/>
        </w:rPr>
        <w:t> </w:t>
      </w:r>
      <w:r>
        <w:rPr>
          <w:sz w:val="24"/>
        </w:rPr>
        <w:t>forming</w:t>
      </w:r>
      <w:r>
        <w:rPr>
          <w:spacing w:val="15"/>
          <w:sz w:val="24"/>
        </w:rPr>
        <w:t> </w:t>
      </w:r>
      <w:r>
        <w:rPr>
          <w:sz w:val="24"/>
        </w:rPr>
        <w:t>a</w:t>
      </w:r>
      <w:r>
        <w:rPr>
          <w:spacing w:val="17"/>
          <w:sz w:val="24"/>
        </w:rPr>
        <w:t> </w:t>
      </w:r>
      <w:r>
        <w:rPr>
          <w:sz w:val="24"/>
        </w:rPr>
        <w:t>true</w:t>
      </w:r>
      <w:r>
        <w:rPr>
          <w:spacing w:val="17"/>
          <w:sz w:val="24"/>
        </w:rPr>
        <w:t> </w:t>
      </w:r>
      <w:r>
        <w:rPr>
          <w:spacing w:val="-2"/>
          <w:sz w:val="24"/>
        </w:rPr>
        <w:t>spike.</w:t>
      </w:r>
    </w:p>
    <w:p>
      <w:pPr>
        <w:spacing w:after="0" w:line="480" w:lineRule="auto"/>
        <w:jc w:val="both"/>
        <w:rPr>
          <w:sz w:val="24"/>
        </w:rPr>
        <w:sectPr>
          <w:pgSz w:w="12240" w:h="15840"/>
          <w:pgMar w:header="0" w:footer="1015" w:top="1340" w:bottom="1200" w:left="1300" w:right="760"/>
        </w:sectPr>
      </w:pPr>
    </w:p>
    <w:p>
      <w:pPr>
        <w:spacing w:line="480" w:lineRule="auto" w:before="70"/>
        <w:ind w:left="685" w:right="656" w:firstLine="0"/>
        <w:jc w:val="both"/>
        <w:rPr>
          <w:sz w:val="24"/>
        </w:rPr>
      </w:pPr>
      <w:r>
        <w:rPr>
          <w:sz w:val="24"/>
        </w:rPr>
        <w:t>Wheats (</w:t>
      </w:r>
      <w:r>
        <w:rPr>
          <w:i/>
          <w:sz w:val="24"/>
        </w:rPr>
        <w:t>Triticum</w:t>
      </w:r>
      <w:r>
        <w:rPr>
          <w:sz w:val="24"/>
        </w:rPr>
        <w:t>) and ryes (</w:t>
      </w:r>
      <w:r>
        <w:rPr>
          <w:i/>
          <w:sz w:val="24"/>
        </w:rPr>
        <w:t>Secale</w:t>
      </w:r>
      <w:r>
        <w:rPr>
          <w:sz w:val="24"/>
        </w:rPr>
        <w:t>) together with </w:t>
      </w:r>
      <w:r>
        <w:rPr>
          <w:i/>
          <w:sz w:val="24"/>
        </w:rPr>
        <w:t>Aegilops, Agropyron, Eremopyron</w:t>
      </w:r>
      <w:r>
        <w:rPr>
          <w:sz w:val="24"/>
        </w:rPr>
        <w:t>and </w:t>
      </w:r>
      <w:r>
        <w:rPr>
          <w:i/>
          <w:sz w:val="24"/>
        </w:rPr>
        <w:t>Haynalidia </w:t>
      </w:r>
      <w:r>
        <w:rPr>
          <w:sz w:val="24"/>
        </w:rPr>
        <w:t>form the subtribe </w:t>
      </w:r>
      <w:r>
        <w:rPr>
          <w:i/>
          <w:sz w:val="24"/>
        </w:rPr>
        <w:t>Triticineae </w:t>
      </w:r>
      <w:r>
        <w:rPr>
          <w:sz w:val="24"/>
        </w:rPr>
        <w:t>(Knott, 2012).</w:t>
      </w:r>
    </w:p>
    <w:p>
      <w:pPr>
        <w:pStyle w:val="BodyText"/>
        <w:spacing w:line="480" w:lineRule="auto" w:before="1"/>
        <w:ind w:left="685" w:right="654"/>
        <w:jc w:val="both"/>
      </w:pPr>
      <w:r>
        <w:rPr/>
        <w:t>Wheat</w:t>
      </w:r>
      <w:r>
        <w:rPr>
          <w:spacing w:val="-10"/>
        </w:rPr>
        <w:t> </w:t>
      </w:r>
      <w:r>
        <w:rPr/>
        <w:t>was</w:t>
      </w:r>
      <w:r>
        <w:rPr>
          <w:spacing w:val="-8"/>
        </w:rPr>
        <w:t> </w:t>
      </w:r>
      <w:r>
        <w:rPr/>
        <w:t>first</w:t>
      </w:r>
      <w:r>
        <w:rPr>
          <w:spacing w:val="-10"/>
        </w:rPr>
        <w:t> </w:t>
      </w:r>
      <w:r>
        <w:rPr/>
        <w:t>classified</w:t>
      </w:r>
      <w:r>
        <w:rPr>
          <w:spacing w:val="-9"/>
        </w:rPr>
        <w:t> </w:t>
      </w:r>
      <w:r>
        <w:rPr/>
        <w:t>by</w:t>
      </w:r>
      <w:r>
        <w:rPr>
          <w:spacing w:val="-11"/>
        </w:rPr>
        <w:t> </w:t>
      </w:r>
      <w:r>
        <w:rPr/>
        <w:t>Linnaeus</w:t>
      </w:r>
      <w:r>
        <w:rPr>
          <w:spacing w:val="-10"/>
        </w:rPr>
        <w:t> </w:t>
      </w:r>
      <w:r>
        <w:rPr/>
        <w:t>in</w:t>
      </w:r>
      <w:r>
        <w:rPr>
          <w:spacing w:val="-10"/>
        </w:rPr>
        <w:t> </w:t>
      </w:r>
      <w:r>
        <w:rPr/>
        <w:t>1753.</w:t>
      </w:r>
      <w:r>
        <w:rPr>
          <w:spacing w:val="-8"/>
        </w:rPr>
        <w:t> </w:t>
      </w:r>
      <w:r>
        <w:rPr/>
        <w:t>The</w:t>
      </w:r>
      <w:r>
        <w:rPr>
          <w:spacing w:val="-12"/>
        </w:rPr>
        <w:t> </w:t>
      </w:r>
      <w:r>
        <w:rPr/>
        <w:t>chromosome</w:t>
      </w:r>
      <w:r>
        <w:rPr>
          <w:spacing w:val="-11"/>
        </w:rPr>
        <w:t> </w:t>
      </w:r>
      <w:r>
        <w:rPr/>
        <w:t>number</w:t>
      </w:r>
      <w:r>
        <w:rPr>
          <w:spacing w:val="-10"/>
        </w:rPr>
        <w:t> </w:t>
      </w:r>
      <w:r>
        <w:rPr/>
        <w:t>sets</w:t>
      </w:r>
      <w:r>
        <w:rPr>
          <w:spacing w:val="-10"/>
        </w:rPr>
        <w:t> </w:t>
      </w:r>
      <w:r>
        <w:rPr/>
        <w:t>(genomes)</w:t>
      </w:r>
      <w:r>
        <w:rPr>
          <w:spacing w:val="-9"/>
        </w:rPr>
        <w:t> </w:t>
      </w:r>
      <w:r>
        <w:rPr/>
        <w:t>for </w:t>
      </w:r>
      <w:r>
        <w:rPr>
          <w:spacing w:val="-2"/>
        </w:rPr>
        <w:t>each</w:t>
      </w:r>
      <w:r>
        <w:rPr>
          <w:spacing w:val="-6"/>
        </w:rPr>
        <w:t> </w:t>
      </w:r>
      <w:r>
        <w:rPr>
          <w:spacing w:val="-2"/>
        </w:rPr>
        <w:t>commonly</w:t>
      </w:r>
      <w:r>
        <w:rPr>
          <w:spacing w:val="-12"/>
        </w:rPr>
        <w:t> </w:t>
      </w:r>
      <w:r>
        <w:rPr>
          <w:spacing w:val="-2"/>
        </w:rPr>
        <w:t>recognized</w:t>
      </w:r>
      <w:r>
        <w:rPr>
          <w:spacing w:val="-6"/>
        </w:rPr>
        <w:t> </w:t>
      </w:r>
      <w:r>
        <w:rPr>
          <w:spacing w:val="-2"/>
        </w:rPr>
        <w:t>type</w:t>
      </w:r>
      <w:r>
        <w:rPr>
          <w:spacing w:val="-7"/>
        </w:rPr>
        <w:t> </w:t>
      </w:r>
      <w:r>
        <w:rPr>
          <w:spacing w:val="-2"/>
        </w:rPr>
        <w:t>was</w:t>
      </w:r>
      <w:r>
        <w:rPr>
          <w:spacing w:val="-6"/>
        </w:rPr>
        <w:t> </w:t>
      </w:r>
      <w:r>
        <w:rPr>
          <w:spacing w:val="-2"/>
        </w:rPr>
        <w:t>reported</w:t>
      </w:r>
      <w:r>
        <w:rPr>
          <w:spacing w:val="-6"/>
        </w:rPr>
        <w:t> </w:t>
      </w:r>
      <w:r>
        <w:rPr>
          <w:spacing w:val="-2"/>
        </w:rPr>
        <w:t>by</w:t>
      </w:r>
      <w:r>
        <w:rPr>
          <w:spacing w:val="-8"/>
        </w:rPr>
        <w:t> </w:t>
      </w:r>
      <w:r>
        <w:rPr>
          <w:spacing w:val="-2"/>
        </w:rPr>
        <w:t>(Tsunewaki,</w:t>
      </w:r>
      <w:r>
        <w:rPr>
          <w:spacing w:val="-4"/>
        </w:rPr>
        <w:t> </w:t>
      </w:r>
      <w:r>
        <w:rPr>
          <w:spacing w:val="-2"/>
        </w:rPr>
        <w:t>2016).</w:t>
      </w:r>
      <w:r>
        <w:rPr>
          <w:spacing w:val="-6"/>
        </w:rPr>
        <w:t> </w:t>
      </w:r>
      <w:r>
        <w:rPr>
          <w:spacing w:val="-2"/>
        </w:rPr>
        <w:t>This</w:t>
      </w:r>
      <w:r>
        <w:rPr>
          <w:spacing w:val="-4"/>
        </w:rPr>
        <w:t> </w:t>
      </w:r>
      <w:r>
        <w:rPr>
          <w:spacing w:val="-2"/>
        </w:rPr>
        <w:t>was</w:t>
      </w:r>
      <w:r>
        <w:rPr>
          <w:spacing w:val="-6"/>
        </w:rPr>
        <w:t> </w:t>
      </w:r>
      <w:r>
        <w:rPr>
          <w:spacing w:val="-2"/>
        </w:rPr>
        <w:t>a</w:t>
      </w:r>
      <w:r>
        <w:rPr>
          <w:spacing w:val="-7"/>
        </w:rPr>
        <w:t> </w:t>
      </w:r>
      <w:r>
        <w:rPr>
          <w:spacing w:val="-2"/>
        </w:rPr>
        <w:t>turning</w:t>
      </w:r>
      <w:r>
        <w:rPr>
          <w:spacing w:val="-8"/>
        </w:rPr>
        <w:t> </w:t>
      </w:r>
      <w:r>
        <w:rPr>
          <w:spacing w:val="-2"/>
        </w:rPr>
        <w:t>point </w:t>
      </w:r>
      <w:r>
        <w:rPr/>
        <w:t>in </w:t>
      </w:r>
      <w:r>
        <w:rPr>
          <w:i/>
        </w:rPr>
        <w:t>Triticum </w:t>
      </w:r>
      <w:r>
        <w:rPr/>
        <w:t>classification. It separated wheat into three groups. Diploids had 14 (n=7), tetraploids had 28 (n=14) and the hexaploids had 42 (n=21) chromosomes. Bread wheat is </w:t>
      </w:r>
      <w:r>
        <w:rPr>
          <w:i/>
        </w:rPr>
        <w:t>Triticum aestivum</w:t>
      </w:r>
      <w:r>
        <w:rPr/>
        <w:t>. </w:t>
      </w:r>
      <w:r>
        <w:rPr>
          <w:i/>
        </w:rPr>
        <w:t>T. durum </w:t>
      </w:r>
      <w:r>
        <w:rPr/>
        <w:t>and </w:t>
      </w:r>
      <w:r>
        <w:rPr>
          <w:i/>
        </w:rPr>
        <w:t>T. compactum </w:t>
      </w:r>
      <w:r>
        <w:rPr/>
        <w:t>are the other major species. All three are products</w:t>
      </w:r>
      <w:r>
        <w:rPr>
          <w:spacing w:val="-3"/>
        </w:rPr>
        <w:t> </w:t>
      </w:r>
      <w:r>
        <w:rPr/>
        <w:t>of</w:t>
      </w:r>
      <w:r>
        <w:rPr>
          <w:spacing w:val="-3"/>
        </w:rPr>
        <w:t> </w:t>
      </w:r>
      <w:r>
        <w:rPr/>
        <w:t>natural</w:t>
      </w:r>
      <w:r>
        <w:rPr>
          <w:spacing w:val="-3"/>
        </w:rPr>
        <w:t> </w:t>
      </w:r>
      <w:r>
        <w:rPr/>
        <w:t>hybridization</w:t>
      </w:r>
      <w:r>
        <w:rPr>
          <w:spacing w:val="-3"/>
        </w:rPr>
        <w:t> </w:t>
      </w:r>
      <w:r>
        <w:rPr/>
        <w:t>among</w:t>
      </w:r>
      <w:r>
        <w:rPr>
          <w:spacing w:val="-5"/>
        </w:rPr>
        <w:t> </w:t>
      </w:r>
      <w:r>
        <w:rPr/>
        <w:t>ancestrals</w:t>
      </w:r>
      <w:r>
        <w:rPr>
          <w:spacing w:val="-3"/>
        </w:rPr>
        <w:t> </w:t>
      </w:r>
      <w:r>
        <w:rPr/>
        <w:t>no</w:t>
      </w:r>
      <w:r>
        <w:rPr>
          <w:spacing w:val="-3"/>
        </w:rPr>
        <w:t> </w:t>
      </w:r>
      <w:r>
        <w:rPr/>
        <w:t>longer</w:t>
      </w:r>
      <w:r>
        <w:rPr>
          <w:spacing w:val="-2"/>
        </w:rPr>
        <w:t> </w:t>
      </w:r>
      <w:r>
        <w:rPr/>
        <w:t>grown</w:t>
      </w:r>
      <w:r>
        <w:rPr>
          <w:spacing w:val="-3"/>
        </w:rPr>
        <w:t> </w:t>
      </w:r>
      <w:r>
        <w:rPr/>
        <w:t>commercially</w:t>
      </w:r>
      <w:r>
        <w:rPr>
          <w:spacing w:val="-8"/>
        </w:rPr>
        <w:t> </w:t>
      </w:r>
      <w:r>
        <w:rPr/>
        <w:t>(Shewry, </w:t>
      </w:r>
      <w:r>
        <w:rPr>
          <w:spacing w:val="-2"/>
        </w:rPr>
        <w:t>2009).</w:t>
      </w:r>
    </w:p>
    <w:p>
      <w:pPr>
        <w:pStyle w:val="BodyText"/>
        <w:spacing w:line="480" w:lineRule="auto"/>
        <w:ind w:left="685" w:right="654"/>
        <w:jc w:val="both"/>
      </w:pPr>
      <w:r>
        <w:rPr/>
        <w:t>In</w:t>
      </w:r>
      <w:r>
        <w:rPr>
          <w:spacing w:val="-11"/>
        </w:rPr>
        <w:t> </w:t>
      </w:r>
      <w:r>
        <w:rPr/>
        <w:t>Nigeria,</w:t>
      </w:r>
      <w:r>
        <w:rPr>
          <w:spacing w:val="-11"/>
        </w:rPr>
        <w:t> </w:t>
      </w:r>
      <w:r>
        <w:rPr/>
        <w:t>common</w:t>
      </w:r>
      <w:r>
        <w:rPr>
          <w:spacing w:val="-11"/>
        </w:rPr>
        <w:t> </w:t>
      </w:r>
      <w:r>
        <w:rPr/>
        <w:t>wheat</w:t>
      </w:r>
      <w:r>
        <w:rPr>
          <w:spacing w:val="-10"/>
        </w:rPr>
        <w:t> </w:t>
      </w:r>
      <w:r>
        <w:rPr/>
        <w:t>(</w:t>
      </w:r>
      <w:r>
        <w:rPr>
          <w:i/>
        </w:rPr>
        <w:t>triticum</w:t>
      </w:r>
      <w:r>
        <w:rPr>
          <w:i/>
          <w:spacing w:val="-11"/>
        </w:rPr>
        <w:t> </w:t>
      </w:r>
      <w:r>
        <w:rPr>
          <w:i/>
        </w:rPr>
        <w:t>aestivum</w:t>
      </w:r>
      <w:r>
        <w:rPr/>
        <w:t>)</w:t>
      </w:r>
      <w:r>
        <w:rPr>
          <w:spacing w:val="-11"/>
        </w:rPr>
        <w:t> </w:t>
      </w:r>
      <w:r>
        <w:rPr/>
        <w:t>is</w:t>
      </w:r>
      <w:r>
        <w:rPr>
          <w:spacing w:val="-10"/>
        </w:rPr>
        <w:t> </w:t>
      </w:r>
      <w:r>
        <w:rPr/>
        <w:t>one</w:t>
      </w:r>
      <w:r>
        <w:rPr>
          <w:spacing w:val="-12"/>
        </w:rPr>
        <w:t> </w:t>
      </w:r>
      <w:r>
        <w:rPr/>
        <w:t>of</w:t>
      </w:r>
      <w:r>
        <w:rPr>
          <w:spacing w:val="-11"/>
        </w:rPr>
        <w:t> </w:t>
      </w:r>
      <w:r>
        <w:rPr/>
        <w:t>the</w:t>
      </w:r>
      <w:r>
        <w:rPr>
          <w:spacing w:val="-11"/>
        </w:rPr>
        <w:t> </w:t>
      </w:r>
      <w:r>
        <w:rPr/>
        <w:t>major</w:t>
      </w:r>
      <w:r>
        <w:rPr>
          <w:spacing w:val="-11"/>
        </w:rPr>
        <w:t> </w:t>
      </w:r>
      <w:r>
        <w:rPr/>
        <w:t>cereal</w:t>
      </w:r>
      <w:r>
        <w:rPr>
          <w:spacing w:val="-10"/>
        </w:rPr>
        <w:t> </w:t>
      </w:r>
      <w:r>
        <w:rPr/>
        <w:t>foods</w:t>
      </w:r>
      <w:r>
        <w:rPr>
          <w:spacing w:val="-10"/>
        </w:rPr>
        <w:t> </w:t>
      </w:r>
      <w:r>
        <w:rPr/>
        <w:t>grown.</w:t>
      </w:r>
      <w:r>
        <w:rPr>
          <w:spacing w:val="-11"/>
        </w:rPr>
        <w:t> </w:t>
      </w:r>
      <w:r>
        <w:rPr/>
        <w:t>About 60,000</w:t>
      </w:r>
      <w:r>
        <w:rPr>
          <w:spacing w:val="-15"/>
        </w:rPr>
        <w:t> </w:t>
      </w:r>
      <w:r>
        <w:rPr/>
        <w:t>tonnes</w:t>
      </w:r>
      <w:r>
        <w:rPr>
          <w:spacing w:val="-15"/>
        </w:rPr>
        <w:t> </w:t>
      </w:r>
      <w:r>
        <w:rPr/>
        <w:t>is</w:t>
      </w:r>
      <w:r>
        <w:rPr>
          <w:spacing w:val="-15"/>
        </w:rPr>
        <w:t> </w:t>
      </w:r>
      <w:r>
        <w:rPr/>
        <w:t>harvested</w:t>
      </w:r>
      <w:r>
        <w:rPr>
          <w:spacing w:val="-15"/>
        </w:rPr>
        <w:t> </w:t>
      </w:r>
      <w:r>
        <w:rPr/>
        <w:t>annually</w:t>
      </w:r>
      <w:r>
        <w:rPr>
          <w:spacing w:val="-15"/>
        </w:rPr>
        <w:t> </w:t>
      </w:r>
      <w:r>
        <w:rPr/>
        <w:t>(Saka</w:t>
      </w:r>
      <w:r>
        <w:rPr>
          <w:spacing w:val="-15"/>
        </w:rPr>
        <w:t> </w:t>
      </w:r>
      <w:r>
        <w:rPr/>
        <w:t>and</w:t>
      </w:r>
      <w:r>
        <w:rPr>
          <w:spacing w:val="-13"/>
        </w:rPr>
        <w:t> </w:t>
      </w:r>
      <w:r>
        <w:rPr/>
        <w:t>Lawal</w:t>
      </w:r>
      <w:r>
        <w:rPr>
          <w:spacing w:val="-15"/>
        </w:rPr>
        <w:t> </w:t>
      </w:r>
      <w:r>
        <w:rPr/>
        <w:t>2009).</w:t>
      </w:r>
      <w:r>
        <w:rPr>
          <w:spacing w:val="-15"/>
        </w:rPr>
        <w:t> </w:t>
      </w:r>
      <w:r>
        <w:rPr/>
        <w:t>A</w:t>
      </w:r>
      <w:r>
        <w:rPr>
          <w:spacing w:val="-15"/>
        </w:rPr>
        <w:t> </w:t>
      </w:r>
      <w:r>
        <w:rPr/>
        <w:t>wheat</w:t>
      </w:r>
      <w:r>
        <w:rPr>
          <w:spacing w:val="-13"/>
        </w:rPr>
        <w:t> </w:t>
      </w:r>
      <w:r>
        <w:rPr/>
        <w:t>grain</w:t>
      </w:r>
      <w:r>
        <w:rPr>
          <w:spacing w:val="-15"/>
        </w:rPr>
        <w:t> </w:t>
      </w:r>
      <w:r>
        <w:rPr/>
        <w:t>constitutes</w:t>
      </w:r>
      <w:r>
        <w:rPr>
          <w:spacing w:val="-15"/>
        </w:rPr>
        <w:t> </w:t>
      </w:r>
      <w:r>
        <w:rPr/>
        <w:t>a</w:t>
      </w:r>
      <w:r>
        <w:rPr>
          <w:spacing w:val="-15"/>
        </w:rPr>
        <w:t> </w:t>
      </w:r>
      <w:r>
        <w:rPr/>
        <w:t>bran, germ and an endosperm. Natural and commercially processed wheat foods are unavoidably consumed</w:t>
      </w:r>
      <w:r>
        <w:rPr>
          <w:spacing w:val="-14"/>
        </w:rPr>
        <w:t> </w:t>
      </w:r>
      <w:r>
        <w:rPr/>
        <w:t>on</w:t>
      </w:r>
      <w:r>
        <w:rPr>
          <w:spacing w:val="-12"/>
        </w:rPr>
        <w:t> </w:t>
      </w:r>
      <w:r>
        <w:rPr/>
        <w:t>the</w:t>
      </w:r>
      <w:r>
        <w:rPr>
          <w:spacing w:val="-13"/>
        </w:rPr>
        <w:t> </w:t>
      </w:r>
      <w:r>
        <w:rPr/>
        <w:t>daily</w:t>
      </w:r>
      <w:r>
        <w:rPr>
          <w:spacing w:val="-15"/>
        </w:rPr>
        <w:t> </w:t>
      </w:r>
      <w:r>
        <w:rPr/>
        <w:t>basis</w:t>
      </w:r>
      <w:r>
        <w:rPr>
          <w:spacing w:val="-12"/>
        </w:rPr>
        <w:t> </w:t>
      </w:r>
      <w:r>
        <w:rPr/>
        <w:t>in</w:t>
      </w:r>
      <w:r>
        <w:rPr>
          <w:spacing w:val="-12"/>
        </w:rPr>
        <w:t> </w:t>
      </w:r>
      <w:r>
        <w:rPr/>
        <w:t>the</w:t>
      </w:r>
      <w:r>
        <w:rPr>
          <w:spacing w:val="-13"/>
        </w:rPr>
        <w:t> </w:t>
      </w:r>
      <w:r>
        <w:rPr/>
        <w:t>forms</w:t>
      </w:r>
      <w:r>
        <w:rPr>
          <w:spacing w:val="-12"/>
        </w:rPr>
        <w:t> </w:t>
      </w:r>
      <w:r>
        <w:rPr/>
        <w:t>bread,</w:t>
      </w:r>
      <w:r>
        <w:rPr>
          <w:spacing w:val="-12"/>
        </w:rPr>
        <w:t> </w:t>
      </w:r>
      <w:r>
        <w:rPr/>
        <w:t>pasta,</w:t>
      </w:r>
      <w:r>
        <w:rPr>
          <w:spacing w:val="-13"/>
        </w:rPr>
        <w:t> </w:t>
      </w:r>
      <w:r>
        <w:rPr/>
        <w:t>wheat-meal</w:t>
      </w:r>
      <w:r>
        <w:rPr>
          <w:spacing w:val="-12"/>
        </w:rPr>
        <w:t> </w:t>
      </w:r>
      <w:r>
        <w:rPr/>
        <w:t>(tuwon-alkama),</w:t>
      </w:r>
      <w:r>
        <w:rPr>
          <w:spacing w:val="-13"/>
        </w:rPr>
        <w:t> </w:t>
      </w:r>
      <w:r>
        <w:rPr/>
        <w:t>semovita and so on. They are nutritious and rich in high dietary fibre, protein, certain fatty acids and micronutrients (such as vitamins) which are particularly enriched in whole grain products. However, it is predicted to cause a number of reactions in humans including intolerance (known as celiac disease). (Garcia-Alvarez </w:t>
      </w:r>
      <w:r>
        <w:rPr>
          <w:i/>
        </w:rPr>
        <w:t>et al., </w:t>
      </w:r>
      <w:r>
        <w:rPr/>
        <w:t>2011).</w:t>
      </w:r>
    </w:p>
    <w:p>
      <w:pPr>
        <w:pStyle w:val="Heading2"/>
        <w:numPr>
          <w:ilvl w:val="2"/>
          <w:numId w:val="15"/>
        </w:numPr>
        <w:tabs>
          <w:tab w:pos="1225" w:val="left" w:leader="none"/>
        </w:tabs>
        <w:spacing w:line="240" w:lineRule="auto" w:before="6" w:after="0"/>
        <w:ind w:left="1225" w:right="0" w:hanging="540"/>
        <w:jc w:val="both"/>
      </w:pPr>
      <w:r>
        <w:rPr/>
        <w:t>Reviews</w:t>
      </w:r>
      <w:r>
        <w:rPr>
          <w:spacing w:val="-2"/>
        </w:rPr>
        <w:t> </w:t>
      </w:r>
      <w:r>
        <w:rPr/>
        <w:t>on</w:t>
      </w:r>
      <w:r>
        <w:rPr>
          <w:spacing w:val="-1"/>
        </w:rPr>
        <w:t> </w:t>
      </w:r>
      <w:r>
        <w:rPr/>
        <w:t>the</w:t>
      </w:r>
      <w:r>
        <w:rPr>
          <w:spacing w:val="-1"/>
        </w:rPr>
        <w:t> </w:t>
      </w:r>
      <w:r>
        <w:rPr/>
        <w:t>physicochemical</w:t>
      </w:r>
      <w:r>
        <w:rPr>
          <w:spacing w:val="-1"/>
        </w:rPr>
        <w:t> </w:t>
      </w:r>
      <w:r>
        <w:rPr/>
        <w:t>studies</w:t>
      </w:r>
      <w:r>
        <w:rPr>
          <w:spacing w:val="-1"/>
        </w:rPr>
        <w:t> </w:t>
      </w:r>
      <w:r>
        <w:rPr/>
        <w:t>of </w:t>
      </w:r>
      <w:r>
        <w:rPr>
          <w:spacing w:val="-4"/>
        </w:rPr>
        <w:t>wheat</w:t>
      </w:r>
    </w:p>
    <w:p>
      <w:pPr>
        <w:pStyle w:val="BodyText"/>
        <w:spacing w:line="480" w:lineRule="auto" w:before="237"/>
        <w:ind w:left="685" w:right="653"/>
        <w:jc w:val="both"/>
      </w:pPr>
      <w:r>
        <w:rPr/>
        <w:t>Balarabe</w:t>
      </w:r>
      <w:r>
        <w:rPr>
          <w:spacing w:val="-9"/>
        </w:rPr>
        <w:t> </w:t>
      </w:r>
      <w:r>
        <w:rPr>
          <w:i/>
        </w:rPr>
        <w:t>et</w:t>
      </w:r>
      <w:r>
        <w:rPr>
          <w:i/>
          <w:spacing w:val="-10"/>
        </w:rPr>
        <w:t> </w:t>
      </w:r>
      <w:r>
        <w:rPr>
          <w:i/>
        </w:rPr>
        <w:t>al.</w:t>
      </w:r>
      <w:r>
        <w:rPr>
          <w:i/>
          <w:spacing w:val="-10"/>
        </w:rPr>
        <w:t> </w:t>
      </w:r>
      <w:r>
        <w:rPr/>
        <w:t>(2017)</w:t>
      </w:r>
      <w:r>
        <w:rPr>
          <w:spacing w:val="-11"/>
        </w:rPr>
        <w:t> </w:t>
      </w:r>
      <w:r>
        <w:rPr/>
        <w:t>carried</w:t>
      </w:r>
      <w:r>
        <w:rPr>
          <w:spacing w:val="-11"/>
        </w:rPr>
        <w:t> </w:t>
      </w:r>
      <w:r>
        <w:rPr/>
        <w:t>out</w:t>
      </w:r>
      <w:r>
        <w:rPr>
          <w:spacing w:val="-10"/>
        </w:rPr>
        <w:t> </w:t>
      </w:r>
      <w:r>
        <w:rPr/>
        <w:t>physicochemical</w:t>
      </w:r>
      <w:r>
        <w:rPr>
          <w:spacing w:val="-10"/>
        </w:rPr>
        <w:t> </w:t>
      </w:r>
      <w:r>
        <w:rPr/>
        <w:t>and</w:t>
      </w:r>
      <w:r>
        <w:rPr>
          <w:spacing w:val="-11"/>
        </w:rPr>
        <w:t> </w:t>
      </w:r>
      <w:r>
        <w:rPr/>
        <w:t>sensory</w:t>
      </w:r>
      <w:r>
        <w:rPr>
          <w:spacing w:val="-15"/>
        </w:rPr>
        <w:t> </w:t>
      </w:r>
      <w:r>
        <w:rPr/>
        <w:t>evaluation</w:t>
      </w:r>
      <w:r>
        <w:rPr>
          <w:spacing w:val="-10"/>
        </w:rPr>
        <w:t> </w:t>
      </w:r>
      <w:r>
        <w:rPr/>
        <w:t>of</w:t>
      </w:r>
      <w:r>
        <w:rPr>
          <w:spacing w:val="-9"/>
        </w:rPr>
        <w:t> </w:t>
      </w:r>
      <w:r>
        <w:rPr/>
        <w:t>bread</w:t>
      </w:r>
      <w:r>
        <w:rPr>
          <w:spacing w:val="-11"/>
        </w:rPr>
        <w:t> </w:t>
      </w:r>
      <w:r>
        <w:rPr/>
        <w:t>produced from various indigenous yeast isolates so as to give a deeper understanding concerning the overall quality of bread. Four different species of yeast isolated from pineapple, palm wine and sweet orange were characterized and used to ferment wheat flour dough. Certain bread samples were seen to have high specific volume while some were low depending on the nature</w:t>
      </w:r>
      <w:r>
        <w:rPr>
          <w:spacing w:val="47"/>
        </w:rPr>
        <w:t> </w:t>
      </w:r>
      <w:r>
        <w:rPr/>
        <w:t>of</w:t>
      </w:r>
      <w:r>
        <w:rPr>
          <w:spacing w:val="54"/>
        </w:rPr>
        <w:t> </w:t>
      </w:r>
      <w:r>
        <w:rPr/>
        <w:t>yeast</w:t>
      </w:r>
      <w:r>
        <w:rPr>
          <w:spacing w:val="52"/>
        </w:rPr>
        <w:t> </w:t>
      </w:r>
      <w:r>
        <w:rPr/>
        <w:t>employed.</w:t>
      </w:r>
      <w:r>
        <w:rPr>
          <w:spacing w:val="50"/>
        </w:rPr>
        <w:t> </w:t>
      </w:r>
      <w:r>
        <w:rPr/>
        <w:t>The</w:t>
      </w:r>
      <w:r>
        <w:rPr>
          <w:spacing w:val="50"/>
        </w:rPr>
        <w:t> </w:t>
      </w:r>
      <w:r>
        <w:rPr/>
        <w:t>proximate</w:t>
      </w:r>
      <w:r>
        <w:rPr>
          <w:spacing w:val="50"/>
        </w:rPr>
        <w:t> </w:t>
      </w:r>
      <w:r>
        <w:rPr/>
        <w:t>composition</w:t>
      </w:r>
      <w:r>
        <w:rPr>
          <w:spacing w:val="52"/>
        </w:rPr>
        <w:t> </w:t>
      </w:r>
      <w:r>
        <w:rPr/>
        <w:t>of</w:t>
      </w:r>
      <w:r>
        <w:rPr>
          <w:spacing w:val="49"/>
        </w:rPr>
        <w:t> </w:t>
      </w:r>
      <w:r>
        <w:rPr/>
        <w:t>each</w:t>
      </w:r>
      <w:r>
        <w:rPr>
          <w:spacing w:val="51"/>
        </w:rPr>
        <w:t> </w:t>
      </w:r>
      <w:r>
        <w:rPr/>
        <w:t>bread</w:t>
      </w:r>
      <w:r>
        <w:rPr>
          <w:spacing w:val="50"/>
        </w:rPr>
        <w:t> </w:t>
      </w:r>
      <w:r>
        <w:rPr/>
        <w:t>sample</w:t>
      </w:r>
      <w:r>
        <w:rPr>
          <w:spacing w:val="50"/>
        </w:rPr>
        <w:t> </w:t>
      </w:r>
      <w:r>
        <w:rPr>
          <w:spacing w:val="-2"/>
        </w:rPr>
        <w:t>evaluated</w:t>
      </w:r>
    </w:p>
    <w:p>
      <w:pPr>
        <w:spacing w:after="0" w:line="480" w:lineRule="auto"/>
        <w:jc w:val="both"/>
        <w:sectPr>
          <w:pgSz w:w="12240" w:h="15840"/>
          <w:pgMar w:header="0" w:footer="1015" w:top="1340" w:bottom="1200" w:left="1300" w:right="760"/>
        </w:sectPr>
      </w:pPr>
    </w:p>
    <w:p>
      <w:pPr>
        <w:pStyle w:val="BodyText"/>
        <w:spacing w:line="480" w:lineRule="auto" w:before="70"/>
        <w:ind w:left="685" w:right="651"/>
        <w:jc w:val="both"/>
      </w:pPr>
      <w:r>
        <w:rPr/>
        <w:t>revealed the following; moisture content ranged from (0.2959-24.1), protein (3.325-5.425), fat (4.165-6.80), fibre (1.49-6.50), ash (1.331-3.103), carbohydrate (43.325-89.112) and energy (256.20 - 407.2298). The bread sample PW7B had the highest value of moisture (24.10), protein (4.90) and fat (7.45) while AC1B had the highest value of carbohydrate (89.11) and energy (407.23) (Ambi </w:t>
      </w:r>
      <w:r>
        <w:rPr>
          <w:i/>
        </w:rPr>
        <w:t>et al., </w:t>
      </w:r>
      <w:r>
        <w:rPr/>
        <w:t>2017).</w:t>
      </w:r>
    </w:p>
    <w:p>
      <w:pPr>
        <w:pStyle w:val="BodyText"/>
        <w:spacing w:line="480" w:lineRule="auto" w:before="1"/>
        <w:ind w:left="685" w:right="653"/>
        <w:jc w:val="both"/>
      </w:pPr>
      <w:r>
        <w:rPr/>
        <w:t>Samuel (2016), assessed the quality and sensory properties of sorghum (sorghum vulgar)- wheat</w:t>
      </w:r>
      <w:r>
        <w:rPr>
          <w:spacing w:val="-8"/>
        </w:rPr>
        <w:t> </w:t>
      </w:r>
      <w:r>
        <w:rPr/>
        <w:t>(</w:t>
      </w:r>
      <w:r>
        <w:rPr>
          <w:i/>
        </w:rPr>
        <w:t>Triticum</w:t>
      </w:r>
      <w:r>
        <w:rPr>
          <w:i/>
          <w:spacing w:val="-9"/>
        </w:rPr>
        <w:t> </w:t>
      </w:r>
      <w:r>
        <w:rPr>
          <w:i/>
        </w:rPr>
        <w:t>aestivum</w:t>
      </w:r>
      <w:r>
        <w:rPr>
          <w:i/>
          <w:spacing w:val="-4"/>
        </w:rPr>
        <w:t> </w:t>
      </w:r>
      <w:r>
        <w:rPr/>
        <w:t>L.)</w:t>
      </w:r>
      <w:r>
        <w:rPr>
          <w:spacing w:val="-7"/>
        </w:rPr>
        <w:t> </w:t>
      </w:r>
      <w:r>
        <w:rPr/>
        <w:t>flour</w:t>
      </w:r>
      <w:r>
        <w:rPr>
          <w:spacing w:val="-9"/>
        </w:rPr>
        <w:t> </w:t>
      </w:r>
      <w:r>
        <w:rPr/>
        <w:t>cookies</w:t>
      </w:r>
      <w:r>
        <w:rPr>
          <w:spacing w:val="-9"/>
        </w:rPr>
        <w:t> </w:t>
      </w:r>
      <w:r>
        <w:rPr/>
        <w:t>by</w:t>
      </w:r>
      <w:r>
        <w:rPr>
          <w:spacing w:val="-13"/>
        </w:rPr>
        <w:t> </w:t>
      </w:r>
      <w:r>
        <w:rPr/>
        <w:t>starting</w:t>
      </w:r>
      <w:r>
        <w:rPr>
          <w:spacing w:val="-10"/>
        </w:rPr>
        <w:t> </w:t>
      </w:r>
      <w:r>
        <w:rPr/>
        <w:t>their</w:t>
      </w:r>
      <w:r>
        <w:rPr>
          <w:spacing w:val="-9"/>
        </w:rPr>
        <w:t> </w:t>
      </w:r>
      <w:r>
        <w:rPr/>
        <w:t>physicochemical</w:t>
      </w:r>
      <w:r>
        <w:rPr>
          <w:spacing w:val="-8"/>
        </w:rPr>
        <w:t> </w:t>
      </w:r>
      <w:r>
        <w:rPr/>
        <w:t>parameters</w:t>
      </w:r>
      <w:r>
        <w:rPr>
          <w:spacing w:val="-6"/>
        </w:rPr>
        <w:t> </w:t>
      </w:r>
      <w:r>
        <w:rPr/>
        <w:t>and sensory parameters and was compared with that of a controlled cookie from wheat flour. Sorghum was produced from whole grains and the. Incorporated at 5-50% level in wheat flour.</w:t>
      </w:r>
      <w:r>
        <w:rPr>
          <w:spacing w:val="40"/>
        </w:rPr>
        <w:t> </w:t>
      </w:r>
      <w:r>
        <w:rPr/>
        <w:t>There was an observed increase in the proximate composition (moisture, ash, crude fibre,</w:t>
      </w:r>
      <w:r>
        <w:rPr>
          <w:spacing w:val="-6"/>
        </w:rPr>
        <w:t> </w:t>
      </w:r>
      <w:r>
        <w:rPr/>
        <w:t>protein,</w:t>
      </w:r>
      <w:r>
        <w:rPr>
          <w:spacing w:val="-5"/>
        </w:rPr>
        <w:t> </w:t>
      </w:r>
      <w:r>
        <w:rPr/>
        <w:t>and</w:t>
      </w:r>
      <w:r>
        <w:rPr>
          <w:spacing w:val="-4"/>
        </w:rPr>
        <w:t> </w:t>
      </w:r>
      <w:r>
        <w:rPr/>
        <w:t>fat</w:t>
      </w:r>
      <w:r>
        <w:rPr>
          <w:spacing w:val="-3"/>
        </w:rPr>
        <w:t> </w:t>
      </w:r>
      <w:r>
        <w:rPr/>
        <w:t>contents)</w:t>
      </w:r>
      <w:r>
        <w:rPr>
          <w:spacing w:val="-6"/>
        </w:rPr>
        <w:t> </w:t>
      </w:r>
      <w:r>
        <w:rPr/>
        <w:t>with</w:t>
      </w:r>
      <w:r>
        <w:rPr>
          <w:spacing w:val="-5"/>
        </w:rPr>
        <w:t> </w:t>
      </w:r>
      <w:r>
        <w:rPr/>
        <w:t>corresponding</w:t>
      </w:r>
      <w:r>
        <w:rPr>
          <w:spacing w:val="-6"/>
        </w:rPr>
        <w:t> </w:t>
      </w:r>
      <w:r>
        <w:rPr/>
        <w:t>decrease</w:t>
      </w:r>
      <w:r>
        <w:rPr>
          <w:spacing w:val="-7"/>
        </w:rPr>
        <w:t> </w:t>
      </w:r>
      <w:r>
        <w:rPr/>
        <w:t>in</w:t>
      </w:r>
      <w:r>
        <w:rPr>
          <w:spacing w:val="-5"/>
        </w:rPr>
        <w:t> </w:t>
      </w:r>
      <w:r>
        <w:rPr/>
        <w:t>the</w:t>
      </w:r>
      <w:r>
        <w:rPr>
          <w:spacing w:val="-4"/>
        </w:rPr>
        <w:t> </w:t>
      </w:r>
      <w:r>
        <w:rPr/>
        <w:t>starch</w:t>
      </w:r>
      <w:r>
        <w:rPr>
          <w:spacing w:val="-4"/>
        </w:rPr>
        <w:t> </w:t>
      </w:r>
      <w:r>
        <w:rPr/>
        <w:t>and</w:t>
      </w:r>
      <w:r>
        <w:rPr>
          <w:spacing w:val="-6"/>
        </w:rPr>
        <w:t> </w:t>
      </w:r>
      <w:r>
        <w:rPr/>
        <w:t>sugar</w:t>
      </w:r>
      <w:r>
        <w:rPr>
          <w:spacing w:val="-3"/>
        </w:rPr>
        <w:t> </w:t>
      </w:r>
      <w:r>
        <w:rPr/>
        <w:t>contents as the</w:t>
      </w:r>
      <w:r>
        <w:rPr>
          <w:spacing w:val="-1"/>
        </w:rPr>
        <w:t> </w:t>
      </w:r>
      <w:r>
        <w:rPr/>
        <w:t>percentage</w:t>
      </w:r>
      <w:r>
        <w:rPr>
          <w:spacing w:val="-1"/>
        </w:rPr>
        <w:t> </w:t>
      </w:r>
      <w:r>
        <w:rPr/>
        <w:t>substitution increased.</w:t>
      </w:r>
      <w:r>
        <w:rPr>
          <w:spacing w:val="40"/>
        </w:rPr>
        <w:t> </w:t>
      </w:r>
      <w:r>
        <w:rPr/>
        <w:t>The proximate</w:t>
      </w:r>
      <w:r>
        <w:rPr>
          <w:spacing w:val="-1"/>
        </w:rPr>
        <w:t> </w:t>
      </w:r>
      <w:r>
        <w:rPr/>
        <w:t>compositions (moisture, ash, crude fibre, fat, protein, starch and sugar contents) of wheat flour are 8.64±0.18, 1.5±0.04, 1.42±0.05,</w:t>
      </w:r>
      <w:r>
        <w:rPr>
          <w:spacing w:val="29"/>
        </w:rPr>
        <w:t>  </w:t>
      </w:r>
      <w:r>
        <w:rPr/>
        <w:t>2.29±0.06,</w:t>
      </w:r>
      <w:r>
        <w:rPr>
          <w:spacing w:val="31"/>
        </w:rPr>
        <w:t>  </w:t>
      </w:r>
      <w:r>
        <w:rPr/>
        <w:t>8.48±0.12,</w:t>
      </w:r>
      <w:r>
        <w:rPr>
          <w:spacing w:val="32"/>
        </w:rPr>
        <w:t>  </w:t>
      </w:r>
      <w:r>
        <w:rPr/>
        <w:t>76.92±0.31</w:t>
      </w:r>
      <w:r>
        <w:rPr>
          <w:spacing w:val="32"/>
        </w:rPr>
        <w:t>  </w:t>
      </w:r>
      <w:r>
        <w:rPr/>
        <w:t>and</w:t>
      </w:r>
      <w:r>
        <w:rPr>
          <w:spacing w:val="32"/>
        </w:rPr>
        <w:t>  </w:t>
      </w:r>
      <w:r>
        <w:rPr/>
        <w:t>1.68±0.13,</w:t>
      </w:r>
      <w:r>
        <w:rPr>
          <w:spacing w:val="31"/>
        </w:rPr>
        <w:t>  </w:t>
      </w:r>
      <w:r>
        <w:rPr/>
        <w:t>while</w:t>
      </w:r>
      <w:r>
        <w:rPr>
          <w:spacing w:val="32"/>
        </w:rPr>
        <w:t>  </w:t>
      </w:r>
      <w:r>
        <w:rPr/>
        <w:t>the</w:t>
      </w:r>
      <w:r>
        <w:rPr>
          <w:spacing w:val="32"/>
        </w:rPr>
        <w:t>  </w:t>
      </w:r>
      <w:r>
        <w:rPr>
          <w:spacing w:val="-2"/>
        </w:rPr>
        <w:t>proximate</w:t>
      </w:r>
    </w:p>
    <w:p>
      <w:pPr>
        <w:pStyle w:val="BodyText"/>
        <w:spacing w:line="480" w:lineRule="auto" w:before="1"/>
        <w:ind w:left="685" w:right="655"/>
        <w:jc w:val="both"/>
      </w:pPr>
      <w:r>
        <w:rPr/>
        <w:t>composition (moisture, ash, crude fibre, protein, and fat contents) of sorghum flour were 10.28±0.39,</w:t>
      </w:r>
      <w:r>
        <w:rPr>
          <w:spacing w:val="11"/>
        </w:rPr>
        <w:t> </w:t>
      </w:r>
      <w:r>
        <w:rPr/>
        <w:t>2.41±0.49,</w:t>
      </w:r>
      <w:r>
        <w:rPr>
          <w:spacing w:val="14"/>
        </w:rPr>
        <w:t> </w:t>
      </w:r>
      <w:r>
        <w:rPr/>
        <w:t>2.32±0.14,</w:t>
      </w:r>
      <w:r>
        <w:rPr>
          <w:spacing w:val="14"/>
        </w:rPr>
        <w:t> </w:t>
      </w:r>
      <w:r>
        <w:rPr/>
        <w:t>3.83±0.21,</w:t>
      </w:r>
      <w:r>
        <w:rPr>
          <w:spacing w:val="14"/>
        </w:rPr>
        <w:t> </w:t>
      </w:r>
      <w:r>
        <w:rPr/>
        <w:t>10.72±0.24,</w:t>
      </w:r>
      <w:r>
        <w:rPr>
          <w:spacing w:val="14"/>
        </w:rPr>
        <w:t> </w:t>
      </w:r>
      <w:r>
        <w:rPr/>
        <w:t>70.38±0.10</w:t>
      </w:r>
      <w:r>
        <w:rPr>
          <w:spacing w:val="14"/>
        </w:rPr>
        <w:t> </w:t>
      </w:r>
      <w:r>
        <w:rPr/>
        <w:t>and</w:t>
      </w:r>
      <w:r>
        <w:rPr>
          <w:spacing w:val="14"/>
        </w:rPr>
        <w:t> </w:t>
      </w:r>
      <w:r>
        <w:rPr/>
        <w:t>1.16±0.02.</w:t>
      </w:r>
      <w:r>
        <w:rPr>
          <w:spacing w:val="14"/>
        </w:rPr>
        <w:t> </w:t>
      </w:r>
      <w:r>
        <w:rPr>
          <w:spacing w:val="-5"/>
        </w:rPr>
        <w:t>The</w:t>
      </w:r>
    </w:p>
    <w:p>
      <w:pPr>
        <w:pStyle w:val="BodyText"/>
        <w:spacing w:line="480" w:lineRule="auto"/>
        <w:ind w:left="685" w:right="657"/>
        <w:jc w:val="both"/>
      </w:pPr>
      <w:r>
        <w:rPr/>
        <w:t>proximate</w:t>
      </w:r>
      <w:r>
        <w:rPr>
          <w:spacing w:val="-15"/>
        </w:rPr>
        <w:t> </w:t>
      </w:r>
      <w:r>
        <w:rPr/>
        <w:t>composition</w:t>
      </w:r>
      <w:r>
        <w:rPr>
          <w:spacing w:val="-15"/>
        </w:rPr>
        <w:t> </w:t>
      </w:r>
      <w:r>
        <w:rPr/>
        <w:t>of</w:t>
      </w:r>
      <w:r>
        <w:rPr>
          <w:spacing w:val="-15"/>
        </w:rPr>
        <w:t> </w:t>
      </w:r>
      <w:r>
        <w:rPr/>
        <w:t>composite</w:t>
      </w:r>
      <w:r>
        <w:rPr>
          <w:spacing w:val="-15"/>
        </w:rPr>
        <w:t> </w:t>
      </w:r>
      <w:r>
        <w:rPr/>
        <w:t>flour</w:t>
      </w:r>
      <w:r>
        <w:rPr>
          <w:spacing w:val="-15"/>
        </w:rPr>
        <w:t> </w:t>
      </w:r>
      <w:r>
        <w:rPr/>
        <w:t>with</w:t>
      </w:r>
      <w:r>
        <w:rPr>
          <w:spacing w:val="-15"/>
        </w:rPr>
        <w:t> </w:t>
      </w:r>
      <w:r>
        <w:rPr/>
        <w:t>different</w:t>
      </w:r>
      <w:r>
        <w:rPr>
          <w:spacing w:val="-15"/>
        </w:rPr>
        <w:t> </w:t>
      </w:r>
      <w:r>
        <w:rPr/>
        <w:t>level</w:t>
      </w:r>
      <w:r>
        <w:rPr>
          <w:spacing w:val="-15"/>
        </w:rPr>
        <w:t> </w:t>
      </w:r>
      <w:r>
        <w:rPr/>
        <w:t>of</w:t>
      </w:r>
      <w:r>
        <w:rPr>
          <w:spacing w:val="-15"/>
        </w:rPr>
        <w:t> </w:t>
      </w:r>
      <w:r>
        <w:rPr/>
        <w:t>Sorghum</w:t>
      </w:r>
      <w:r>
        <w:rPr>
          <w:spacing w:val="-15"/>
        </w:rPr>
        <w:t> </w:t>
      </w:r>
      <w:r>
        <w:rPr/>
        <w:t>was</w:t>
      </w:r>
      <w:r>
        <w:rPr>
          <w:spacing w:val="-15"/>
        </w:rPr>
        <w:t> </w:t>
      </w:r>
      <w:r>
        <w:rPr/>
        <w:t>also</w:t>
      </w:r>
      <w:r>
        <w:rPr>
          <w:spacing w:val="-15"/>
        </w:rPr>
        <w:t> </w:t>
      </w:r>
      <w:r>
        <w:rPr/>
        <w:t>obtained. Goshal </w:t>
      </w:r>
      <w:r>
        <w:rPr>
          <w:i/>
        </w:rPr>
        <w:t>et al. </w:t>
      </w:r>
      <w:r>
        <w:rPr/>
        <w:t>(2016), studied the effect of partially purified xyalnase on quality attribute of whole wheat bread during storage. It was observed that the xyalnase incorporated bread gained an improved storage quality for example, reduced water absorption for dough preparation, reduce moisture-loss from bread during storage, increased specific volume, increased shelf life and low firmness.</w:t>
      </w:r>
    </w:p>
    <w:p>
      <w:pPr>
        <w:pStyle w:val="BodyText"/>
        <w:spacing w:line="480" w:lineRule="auto"/>
        <w:ind w:left="685" w:right="659"/>
        <w:jc w:val="both"/>
      </w:pPr>
      <w:r>
        <w:rPr/>
        <w:t>Wheat-cassava and wheat-potato composite flour for the production of bread were studied when</w:t>
      </w:r>
      <w:r>
        <w:rPr>
          <w:spacing w:val="5"/>
        </w:rPr>
        <w:t> </w:t>
      </w:r>
      <w:r>
        <w:rPr/>
        <w:t>the</w:t>
      </w:r>
      <w:r>
        <w:rPr>
          <w:spacing w:val="7"/>
        </w:rPr>
        <w:t> </w:t>
      </w:r>
      <w:r>
        <w:rPr/>
        <w:t>optimization,</w:t>
      </w:r>
      <w:r>
        <w:rPr>
          <w:spacing w:val="5"/>
        </w:rPr>
        <w:t> </w:t>
      </w:r>
      <w:r>
        <w:rPr/>
        <w:t>physicochemical</w:t>
      </w:r>
      <w:r>
        <w:rPr>
          <w:spacing w:val="7"/>
        </w:rPr>
        <w:t> </w:t>
      </w:r>
      <w:r>
        <w:rPr/>
        <w:t>and</w:t>
      </w:r>
      <w:r>
        <w:rPr>
          <w:spacing w:val="8"/>
        </w:rPr>
        <w:t> </w:t>
      </w:r>
      <w:r>
        <w:rPr/>
        <w:t>thermal</w:t>
      </w:r>
      <w:r>
        <w:rPr>
          <w:spacing w:val="8"/>
        </w:rPr>
        <w:t> </w:t>
      </w:r>
      <w:r>
        <w:rPr/>
        <w:t>evaluation</w:t>
      </w:r>
      <w:r>
        <w:rPr>
          <w:spacing w:val="7"/>
        </w:rPr>
        <w:t> </w:t>
      </w:r>
      <w:r>
        <w:rPr/>
        <w:t>were</w:t>
      </w:r>
      <w:r>
        <w:rPr>
          <w:spacing w:val="6"/>
        </w:rPr>
        <w:t> </w:t>
      </w:r>
      <w:r>
        <w:rPr/>
        <w:t>carried</w:t>
      </w:r>
      <w:r>
        <w:rPr>
          <w:spacing w:val="7"/>
        </w:rPr>
        <w:t> </w:t>
      </w:r>
      <w:r>
        <w:rPr/>
        <w:t>out.</w:t>
      </w:r>
      <w:r>
        <w:rPr>
          <w:spacing w:val="76"/>
        </w:rPr>
        <w:t> </w:t>
      </w:r>
      <w:r>
        <w:rPr/>
        <w:t>The</w:t>
      </w:r>
      <w:r>
        <w:rPr>
          <w:spacing w:val="7"/>
        </w:rPr>
        <w:t> </w:t>
      </w:r>
      <w:r>
        <w:rPr>
          <w:spacing w:val="-5"/>
        </w:rPr>
        <w:t>two</w:t>
      </w:r>
    </w:p>
    <w:p>
      <w:pPr>
        <w:spacing w:after="0" w:line="480" w:lineRule="auto"/>
        <w:jc w:val="both"/>
        <w:sectPr>
          <w:pgSz w:w="12240" w:h="15840"/>
          <w:pgMar w:header="0" w:footer="1015" w:top="1340" w:bottom="1200" w:left="1300" w:right="760"/>
        </w:sectPr>
      </w:pPr>
    </w:p>
    <w:p>
      <w:pPr>
        <w:pStyle w:val="BodyText"/>
        <w:spacing w:line="480" w:lineRule="auto" w:before="70"/>
        <w:ind w:left="685" w:right="653"/>
        <w:jc w:val="both"/>
      </w:pPr>
      <w:r>
        <w:rPr/>
        <w:t>species of cassava and potato were processed into flour and used as substitute at varying ratios for wheat flour. These substitutes were used to produce bread, the proximate and hydrogen cyanide content was investigated. The results from the proximate composition of the composite flour, that is, wheat-Irish potato (WIP) and wheat-red potato (WRP) in the order</w:t>
      </w:r>
      <w:r>
        <w:rPr>
          <w:spacing w:val="-1"/>
        </w:rPr>
        <w:t> </w:t>
      </w:r>
      <w:r>
        <w:rPr/>
        <w:t>of</w:t>
      </w:r>
      <w:r>
        <w:rPr>
          <w:spacing w:val="-1"/>
        </w:rPr>
        <w:t> </w:t>
      </w:r>
      <w:r>
        <w:rPr/>
        <w:t>moisture, ash, crude</w:t>
      </w:r>
      <w:r>
        <w:rPr>
          <w:spacing w:val="-1"/>
        </w:rPr>
        <w:t> </w:t>
      </w:r>
      <w:r>
        <w:rPr/>
        <w:t>fibre, crude fat, crude</w:t>
      </w:r>
      <w:r>
        <w:rPr>
          <w:spacing w:val="-1"/>
        </w:rPr>
        <w:t> </w:t>
      </w:r>
      <w:r>
        <w:rPr/>
        <w:t>protein and carbohydrate</w:t>
      </w:r>
      <w:r>
        <w:rPr>
          <w:spacing w:val="-1"/>
        </w:rPr>
        <w:t> </w:t>
      </w:r>
      <w:r>
        <w:rPr/>
        <w:t>are</w:t>
      </w:r>
      <w:r>
        <w:rPr>
          <w:spacing w:val="-1"/>
        </w:rPr>
        <w:t> </w:t>
      </w:r>
      <w:r>
        <w:rPr/>
        <w:t>8.56±0.08, 2.62±0.03,</w:t>
      </w:r>
      <w:r>
        <w:rPr>
          <w:spacing w:val="31"/>
        </w:rPr>
        <w:t> </w:t>
      </w:r>
      <w:r>
        <w:rPr/>
        <w:t>1.68±0.04,</w:t>
      </w:r>
      <w:r>
        <w:rPr>
          <w:spacing w:val="31"/>
        </w:rPr>
        <w:t> </w:t>
      </w:r>
      <w:r>
        <w:rPr/>
        <w:t>2.82±0.10,</w:t>
      </w:r>
      <w:r>
        <w:rPr>
          <w:spacing w:val="31"/>
        </w:rPr>
        <w:t> </w:t>
      </w:r>
      <w:r>
        <w:rPr/>
        <w:t>12.21±0.01</w:t>
      </w:r>
      <w:r>
        <w:rPr>
          <w:spacing w:val="32"/>
        </w:rPr>
        <w:t> </w:t>
      </w:r>
      <w:r>
        <w:rPr/>
        <w:t>and</w:t>
      </w:r>
      <w:r>
        <w:rPr>
          <w:spacing w:val="30"/>
        </w:rPr>
        <w:t> </w:t>
      </w:r>
      <w:r>
        <w:rPr/>
        <w:t>72.11±0.30.</w:t>
      </w:r>
      <w:r>
        <w:rPr>
          <w:spacing w:val="31"/>
        </w:rPr>
        <w:t> </w:t>
      </w:r>
      <w:r>
        <w:rPr/>
        <w:t>While</w:t>
      </w:r>
      <w:r>
        <w:rPr>
          <w:spacing w:val="31"/>
        </w:rPr>
        <w:t> </w:t>
      </w:r>
      <w:r>
        <w:rPr/>
        <w:t>(WRP)</w:t>
      </w:r>
      <w:r>
        <w:rPr>
          <w:spacing w:val="30"/>
        </w:rPr>
        <w:t> </w:t>
      </w:r>
      <w:r>
        <w:rPr/>
        <w:t>in</w:t>
      </w:r>
      <w:r>
        <w:rPr>
          <w:spacing w:val="31"/>
        </w:rPr>
        <w:t> </w:t>
      </w:r>
      <w:r>
        <w:rPr/>
        <w:t>the</w:t>
      </w:r>
      <w:r>
        <w:rPr>
          <w:spacing w:val="31"/>
        </w:rPr>
        <w:t> </w:t>
      </w:r>
      <w:r>
        <w:rPr>
          <w:spacing w:val="-4"/>
        </w:rPr>
        <w:t>same</w:t>
      </w:r>
    </w:p>
    <w:p>
      <w:pPr>
        <w:pStyle w:val="BodyText"/>
        <w:spacing w:before="1"/>
        <w:ind w:left="685"/>
        <w:jc w:val="both"/>
      </w:pPr>
      <w:r>
        <w:rPr/>
        <w:t>order</w:t>
      </w:r>
      <w:r>
        <w:rPr>
          <w:spacing w:val="-13"/>
        </w:rPr>
        <w:t> </w:t>
      </w:r>
      <w:r>
        <w:rPr/>
        <w:t>as</w:t>
      </w:r>
      <w:r>
        <w:rPr>
          <w:spacing w:val="-12"/>
        </w:rPr>
        <w:t> </w:t>
      </w:r>
      <w:r>
        <w:rPr/>
        <w:t>above</w:t>
      </w:r>
      <w:r>
        <w:rPr>
          <w:spacing w:val="-13"/>
        </w:rPr>
        <w:t> </w:t>
      </w:r>
      <w:r>
        <w:rPr/>
        <w:t>are</w:t>
      </w:r>
      <w:r>
        <w:rPr>
          <w:spacing w:val="-14"/>
        </w:rPr>
        <w:t> </w:t>
      </w:r>
      <w:r>
        <w:rPr/>
        <w:t>5.86±0.40,</w:t>
      </w:r>
      <w:r>
        <w:rPr>
          <w:spacing w:val="-12"/>
        </w:rPr>
        <w:t> </w:t>
      </w:r>
      <w:r>
        <w:rPr/>
        <w:t>1.70±0.10,</w:t>
      </w:r>
      <w:r>
        <w:rPr>
          <w:spacing w:val="-12"/>
        </w:rPr>
        <w:t> </w:t>
      </w:r>
      <w:r>
        <w:rPr/>
        <w:t>1.72±0.02,</w:t>
      </w:r>
      <w:r>
        <w:rPr>
          <w:spacing w:val="-12"/>
        </w:rPr>
        <w:t> </w:t>
      </w:r>
      <w:r>
        <w:rPr/>
        <w:t>2.45±0.04,</w:t>
      </w:r>
      <w:r>
        <w:rPr>
          <w:spacing w:val="-12"/>
        </w:rPr>
        <w:t> </w:t>
      </w:r>
      <w:r>
        <w:rPr/>
        <w:t>11.22±0.60,</w:t>
      </w:r>
      <w:r>
        <w:rPr>
          <w:spacing w:val="-12"/>
        </w:rPr>
        <w:t> </w:t>
      </w:r>
      <w:r>
        <w:rPr/>
        <w:t>and</w:t>
      </w:r>
      <w:r>
        <w:rPr>
          <w:spacing w:val="-12"/>
        </w:rPr>
        <w:t> </w:t>
      </w:r>
      <w:r>
        <w:rPr>
          <w:spacing w:val="-2"/>
        </w:rPr>
        <w:t>77.06±0.60.</w:t>
      </w:r>
    </w:p>
    <w:p>
      <w:pPr>
        <w:pStyle w:val="BodyText"/>
      </w:pPr>
    </w:p>
    <w:p>
      <w:pPr>
        <w:pStyle w:val="BodyText"/>
        <w:spacing w:line="480" w:lineRule="auto"/>
        <w:ind w:left="685" w:right="652"/>
        <w:jc w:val="both"/>
      </w:pPr>
      <w:r>
        <w:rPr/>
        <w:t>The</w:t>
      </w:r>
      <w:r>
        <w:rPr>
          <w:spacing w:val="-6"/>
        </w:rPr>
        <w:t> </w:t>
      </w:r>
      <w:r>
        <w:rPr/>
        <w:t>mineral</w:t>
      </w:r>
      <w:r>
        <w:rPr>
          <w:spacing w:val="-4"/>
        </w:rPr>
        <w:t> </w:t>
      </w:r>
      <w:r>
        <w:rPr/>
        <w:t>analysis</w:t>
      </w:r>
      <w:r>
        <w:rPr>
          <w:spacing w:val="-4"/>
        </w:rPr>
        <w:t> </w:t>
      </w:r>
      <w:r>
        <w:rPr/>
        <w:t>of</w:t>
      </w:r>
      <w:r>
        <w:rPr>
          <w:spacing w:val="-2"/>
        </w:rPr>
        <w:t> </w:t>
      </w:r>
      <w:r>
        <w:rPr/>
        <w:t>WIR</w:t>
      </w:r>
      <w:r>
        <w:rPr>
          <w:spacing w:val="-4"/>
        </w:rPr>
        <w:t> </w:t>
      </w:r>
      <w:r>
        <w:rPr/>
        <w:t>were</w:t>
      </w:r>
      <w:r>
        <w:rPr>
          <w:spacing w:val="-4"/>
        </w:rPr>
        <w:t> </w:t>
      </w:r>
      <w:r>
        <w:rPr/>
        <w:t>also</w:t>
      </w:r>
      <w:r>
        <w:rPr>
          <w:spacing w:val="-4"/>
        </w:rPr>
        <w:t> </w:t>
      </w:r>
      <w:r>
        <w:rPr/>
        <w:t>reported</w:t>
      </w:r>
      <w:r>
        <w:rPr>
          <w:spacing w:val="-3"/>
        </w:rPr>
        <w:t> </w:t>
      </w:r>
      <w:r>
        <w:rPr/>
        <w:t>in</w:t>
      </w:r>
      <w:r>
        <w:rPr>
          <w:spacing w:val="-4"/>
        </w:rPr>
        <w:t> </w:t>
      </w:r>
      <w:r>
        <w:rPr/>
        <w:t>the</w:t>
      </w:r>
      <w:r>
        <w:rPr>
          <w:spacing w:val="-5"/>
        </w:rPr>
        <w:t> </w:t>
      </w:r>
      <w:r>
        <w:rPr/>
        <w:t>order</w:t>
      </w:r>
      <w:r>
        <w:rPr>
          <w:spacing w:val="-2"/>
        </w:rPr>
        <w:t> </w:t>
      </w:r>
      <w:r>
        <w:rPr/>
        <w:t>Na,</w:t>
      </w:r>
      <w:r>
        <w:rPr>
          <w:spacing w:val="-2"/>
        </w:rPr>
        <w:t> </w:t>
      </w:r>
      <w:r>
        <w:rPr/>
        <w:t>K,</w:t>
      </w:r>
      <w:r>
        <w:rPr>
          <w:spacing w:val="-5"/>
        </w:rPr>
        <w:t> </w:t>
      </w:r>
      <w:r>
        <w:rPr/>
        <w:t>P,</w:t>
      </w:r>
      <w:r>
        <w:rPr>
          <w:spacing w:val="-2"/>
        </w:rPr>
        <w:t> </w:t>
      </w:r>
      <w:r>
        <w:rPr/>
        <w:t>Zn, Fe,</w:t>
      </w:r>
      <w:r>
        <w:rPr>
          <w:spacing w:val="-5"/>
        </w:rPr>
        <w:t> </w:t>
      </w:r>
      <w:r>
        <w:rPr/>
        <w:t>Mg</w:t>
      </w:r>
      <w:r>
        <w:rPr>
          <w:spacing w:val="-5"/>
        </w:rPr>
        <w:t> </w:t>
      </w:r>
      <w:r>
        <w:rPr/>
        <w:t>and</w:t>
      </w:r>
      <w:r>
        <w:rPr>
          <w:spacing w:val="-3"/>
        </w:rPr>
        <w:t> </w:t>
      </w:r>
      <w:r>
        <w:rPr/>
        <w:t>Ca</w:t>
      </w:r>
      <w:r>
        <w:rPr>
          <w:spacing w:val="-6"/>
        </w:rPr>
        <w:t> </w:t>
      </w:r>
      <w:r>
        <w:rPr/>
        <w:t>as follows:450.38±0.50,</w:t>
      </w:r>
      <w:r>
        <w:rPr>
          <w:spacing w:val="62"/>
        </w:rPr>
        <w:t> </w:t>
      </w:r>
      <w:r>
        <w:rPr/>
        <w:t>893.06±0.08,</w:t>
      </w:r>
      <w:r>
        <w:rPr>
          <w:spacing w:val="62"/>
        </w:rPr>
        <w:t> </w:t>
      </w:r>
      <w:r>
        <w:rPr/>
        <w:t>39.86±0.06,</w:t>
      </w:r>
      <w:r>
        <w:rPr>
          <w:spacing w:val="63"/>
        </w:rPr>
        <w:t> </w:t>
      </w:r>
      <w:r>
        <w:rPr/>
        <w:t>7.67±0.20,</w:t>
      </w:r>
      <w:r>
        <w:rPr>
          <w:spacing w:val="62"/>
        </w:rPr>
        <w:t> </w:t>
      </w:r>
      <w:r>
        <w:rPr/>
        <w:t>9.76±0.20,</w:t>
      </w:r>
      <w:r>
        <w:rPr>
          <w:spacing w:val="62"/>
        </w:rPr>
        <w:t> </w:t>
      </w:r>
      <w:r>
        <w:rPr/>
        <w:t>173.50±0.10</w:t>
      </w:r>
      <w:r>
        <w:rPr>
          <w:spacing w:val="63"/>
        </w:rPr>
        <w:t> </w:t>
      </w:r>
      <w:r>
        <w:rPr>
          <w:spacing w:val="-5"/>
        </w:rPr>
        <w:t>and</w:t>
      </w:r>
    </w:p>
    <w:p>
      <w:pPr>
        <w:pStyle w:val="BodyText"/>
        <w:spacing w:line="480" w:lineRule="auto"/>
        <w:ind w:left="685" w:right="657"/>
        <w:jc w:val="both"/>
      </w:pPr>
      <w:r>
        <w:rPr/>
        <w:t>25.01±0.10 while WRP in the same order are as follows: 486.05±0.70, </w:t>
      </w:r>
      <w:r>
        <w:rPr/>
        <w:t>782.30±4.20, 90.18±0.03, 7.89±0.10, 5.78±0.03, 4.53±.040 and 32.82±0.20 (Arewa, 2017).</w:t>
      </w:r>
    </w:p>
    <w:p>
      <w:pPr>
        <w:pStyle w:val="BodyText"/>
      </w:pPr>
    </w:p>
    <w:p>
      <w:pPr>
        <w:pStyle w:val="BodyText"/>
      </w:pPr>
    </w:p>
    <w:p>
      <w:pPr>
        <w:pStyle w:val="BodyText"/>
        <w:spacing w:line="480" w:lineRule="auto" w:before="1"/>
        <w:ind w:left="685" w:right="655"/>
        <w:jc w:val="both"/>
      </w:pPr>
      <w:r>
        <w:rPr/>
        <w:t>In</w:t>
      </w:r>
      <w:r>
        <w:rPr>
          <w:spacing w:val="-15"/>
        </w:rPr>
        <w:t> </w:t>
      </w:r>
      <w:r>
        <w:rPr/>
        <w:t>order</w:t>
      </w:r>
      <w:r>
        <w:rPr>
          <w:spacing w:val="-12"/>
        </w:rPr>
        <w:t> </w:t>
      </w:r>
      <w:r>
        <w:rPr/>
        <w:t>to</w:t>
      </w:r>
      <w:r>
        <w:rPr>
          <w:spacing w:val="-13"/>
        </w:rPr>
        <w:t> </w:t>
      </w:r>
      <w:r>
        <w:rPr/>
        <w:t>devise</w:t>
      </w:r>
      <w:r>
        <w:rPr>
          <w:spacing w:val="-13"/>
        </w:rPr>
        <w:t> </w:t>
      </w:r>
      <w:r>
        <w:rPr/>
        <w:t>a</w:t>
      </w:r>
      <w:r>
        <w:rPr>
          <w:spacing w:val="-12"/>
        </w:rPr>
        <w:t> </w:t>
      </w:r>
      <w:r>
        <w:rPr/>
        <w:t>strategy</w:t>
      </w:r>
      <w:r>
        <w:rPr>
          <w:spacing w:val="-15"/>
        </w:rPr>
        <w:t> </w:t>
      </w:r>
      <w:r>
        <w:rPr/>
        <w:t>to</w:t>
      </w:r>
      <w:r>
        <w:rPr>
          <w:spacing w:val="-13"/>
        </w:rPr>
        <w:t> </w:t>
      </w:r>
      <w:r>
        <w:rPr/>
        <w:t>curb</w:t>
      </w:r>
      <w:r>
        <w:rPr>
          <w:spacing w:val="-14"/>
        </w:rPr>
        <w:t> </w:t>
      </w:r>
      <w:r>
        <w:rPr/>
        <w:t>protein</w:t>
      </w:r>
      <w:r>
        <w:rPr>
          <w:spacing w:val="-13"/>
        </w:rPr>
        <w:t> </w:t>
      </w:r>
      <w:r>
        <w:rPr/>
        <w:t>malnutrition</w:t>
      </w:r>
      <w:r>
        <w:rPr>
          <w:spacing w:val="-13"/>
        </w:rPr>
        <w:t> </w:t>
      </w:r>
      <w:r>
        <w:rPr/>
        <w:t>through</w:t>
      </w:r>
      <w:r>
        <w:rPr>
          <w:spacing w:val="-13"/>
        </w:rPr>
        <w:t> </w:t>
      </w:r>
      <w:r>
        <w:rPr/>
        <w:t>composite</w:t>
      </w:r>
      <w:r>
        <w:rPr>
          <w:spacing w:val="-7"/>
        </w:rPr>
        <w:t> </w:t>
      </w:r>
      <w:r>
        <w:rPr/>
        <w:t>flour</w:t>
      </w:r>
      <w:r>
        <w:rPr>
          <w:spacing w:val="-14"/>
        </w:rPr>
        <w:t> </w:t>
      </w:r>
      <w:r>
        <w:rPr/>
        <w:t>technology, wheat</w:t>
      </w:r>
      <w:r>
        <w:rPr>
          <w:spacing w:val="-15"/>
        </w:rPr>
        <w:t> </w:t>
      </w:r>
      <w:r>
        <w:rPr/>
        <w:t>variety</w:t>
      </w:r>
      <w:r>
        <w:rPr>
          <w:spacing w:val="-15"/>
        </w:rPr>
        <w:t> </w:t>
      </w:r>
      <w:r>
        <w:rPr/>
        <w:t>and</w:t>
      </w:r>
      <w:r>
        <w:rPr>
          <w:spacing w:val="-15"/>
        </w:rPr>
        <w:t> </w:t>
      </w:r>
      <w:r>
        <w:rPr/>
        <w:t>mung</w:t>
      </w:r>
      <w:r>
        <w:rPr>
          <w:spacing w:val="-15"/>
        </w:rPr>
        <w:t> </w:t>
      </w:r>
      <w:r>
        <w:rPr/>
        <w:t>bean</w:t>
      </w:r>
      <w:r>
        <w:rPr>
          <w:spacing w:val="-15"/>
        </w:rPr>
        <w:t> </w:t>
      </w:r>
      <w:r>
        <w:rPr/>
        <w:t>variety</w:t>
      </w:r>
      <w:r>
        <w:rPr>
          <w:spacing w:val="-15"/>
        </w:rPr>
        <w:t> </w:t>
      </w:r>
      <w:r>
        <w:rPr/>
        <w:t>(NM-2006)</w:t>
      </w:r>
      <w:r>
        <w:rPr>
          <w:spacing w:val="-15"/>
        </w:rPr>
        <w:t> </w:t>
      </w:r>
      <w:r>
        <w:rPr/>
        <w:t>we're</w:t>
      </w:r>
      <w:r>
        <w:rPr>
          <w:spacing w:val="-15"/>
        </w:rPr>
        <w:t> </w:t>
      </w:r>
      <w:r>
        <w:rPr/>
        <w:t>used</w:t>
      </w:r>
      <w:r>
        <w:rPr>
          <w:spacing w:val="-15"/>
        </w:rPr>
        <w:t> </w:t>
      </w:r>
      <w:r>
        <w:rPr/>
        <w:t>to</w:t>
      </w:r>
      <w:r>
        <w:rPr>
          <w:spacing w:val="-14"/>
        </w:rPr>
        <w:t> </w:t>
      </w:r>
      <w:r>
        <w:rPr/>
        <w:t>prepare</w:t>
      </w:r>
      <w:r>
        <w:rPr>
          <w:spacing w:val="-14"/>
        </w:rPr>
        <w:t> </w:t>
      </w:r>
      <w:r>
        <w:rPr/>
        <w:t>flour</w:t>
      </w:r>
      <w:r>
        <w:rPr>
          <w:spacing w:val="-13"/>
        </w:rPr>
        <w:t> </w:t>
      </w:r>
      <w:r>
        <w:rPr/>
        <w:t>blends</w:t>
      </w:r>
      <w:r>
        <w:rPr>
          <w:spacing w:val="-15"/>
        </w:rPr>
        <w:t> </w:t>
      </w:r>
      <w:r>
        <w:rPr/>
        <w:t>and</w:t>
      </w:r>
      <w:r>
        <w:rPr>
          <w:spacing w:val="-14"/>
        </w:rPr>
        <w:t> </w:t>
      </w:r>
      <w:r>
        <w:rPr/>
        <w:t>we're investigated for their application in the baking industry. Farinographic results indicating 60.8% water absorption capacity and mixing tolerance index of 120bu were found to be higher</w:t>
      </w:r>
      <w:r>
        <w:rPr>
          <w:spacing w:val="-9"/>
        </w:rPr>
        <w:t> </w:t>
      </w:r>
      <w:r>
        <w:rPr/>
        <w:t>in</w:t>
      </w:r>
      <w:r>
        <w:rPr>
          <w:spacing w:val="-8"/>
        </w:rPr>
        <w:t> </w:t>
      </w:r>
      <w:r>
        <w:rPr/>
        <w:t>15%</w:t>
      </w:r>
      <w:r>
        <w:rPr>
          <w:spacing w:val="-9"/>
        </w:rPr>
        <w:t> </w:t>
      </w:r>
      <w:r>
        <w:rPr/>
        <w:t>and</w:t>
      </w:r>
      <w:r>
        <w:rPr>
          <w:spacing w:val="-8"/>
        </w:rPr>
        <w:t> </w:t>
      </w:r>
      <w:r>
        <w:rPr/>
        <w:t>20%</w:t>
      </w:r>
      <w:r>
        <w:rPr>
          <w:spacing w:val="-9"/>
        </w:rPr>
        <w:t> </w:t>
      </w:r>
      <w:r>
        <w:rPr/>
        <w:t>mug</w:t>
      </w:r>
      <w:r>
        <w:rPr>
          <w:spacing w:val="-10"/>
        </w:rPr>
        <w:t> </w:t>
      </w:r>
      <w:r>
        <w:rPr/>
        <w:t>bean</w:t>
      </w:r>
      <w:r>
        <w:rPr>
          <w:spacing w:val="-8"/>
        </w:rPr>
        <w:t> </w:t>
      </w:r>
      <w:r>
        <w:rPr/>
        <w:t>flour</w:t>
      </w:r>
      <w:r>
        <w:rPr>
          <w:spacing w:val="-9"/>
        </w:rPr>
        <w:t> </w:t>
      </w:r>
      <w:r>
        <w:rPr/>
        <w:t>blend</w:t>
      </w:r>
      <w:r>
        <w:rPr>
          <w:spacing w:val="-9"/>
        </w:rPr>
        <w:t> </w:t>
      </w:r>
      <w:r>
        <w:rPr/>
        <w:t>respectively.</w:t>
      </w:r>
      <w:r>
        <w:rPr>
          <w:spacing w:val="40"/>
        </w:rPr>
        <w:t> </w:t>
      </w:r>
      <w:r>
        <w:rPr/>
        <w:t>Also,</w:t>
      </w:r>
      <w:r>
        <w:rPr>
          <w:spacing w:val="-8"/>
        </w:rPr>
        <w:t> </w:t>
      </w:r>
      <w:r>
        <w:rPr/>
        <w:t>the</w:t>
      </w:r>
      <w:r>
        <w:rPr>
          <w:spacing w:val="-9"/>
        </w:rPr>
        <w:t> </w:t>
      </w:r>
      <w:r>
        <w:rPr/>
        <w:t>presence</w:t>
      </w:r>
      <w:r>
        <w:rPr>
          <w:spacing w:val="-9"/>
        </w:rPr>
        <w:t> </w:t>
      </w:r>
      <w:r>
        <w:rPr/>
        <w:t>of</w:t>
      </w:r>
      <w:r>
        <w:rPr>
          <w:spacing w:val="-9"/>
        </w:rPr>
        <w:t> </w:t>
      </w:r>
      <w:r>
        <w:rPr/>
        <w:t>mung</w:t>
      </w:r>
      <w:r>
        <w:rPr>
          <w:spacing w:val="-10"/>
        </w:rPr>
        <w:t> </w:t>
      </w:r>
      <w:r>
        <w:rPr/>
        <w:t>bean led to the increase in protein content from 5.40-9.30%, fat 21.30-23.70% and fiber 0.40- 0.95%. Interestingly, the calorific value also increased from 485-501.10Kcal/100g. The evaluation of the mineral content shows that there was tendency of increase for sodium, potassium, iron, magnesium, zinc and manganese as mung bean flour increased gradually. The sensory attribute of the baked product also showed a great improvement (Imran </w:t>
      </w:r>
      <w:r>
        <w:rPr>
          <w:i/>
        </w:rPr>
        <w:t>et al., </w:t>
      </w:r>
      <w:r>
        <w:rPr>
          <w:spacing w:val="-2"/>
        </w:rPr>
        <w:t>2017).</w:t>
      </w:r>
    </w:p>
    <w:p>
      <w:pPr>
        <w:spacing w:after="0" w:line="480" w:lineRule="auto"/>
        <w:jc w:val="both"/>
        <w:sectPr>
          <w:pgSz w:w="12240" w:h="15840"/>
          <w:pgMar w:header="0" w:footer="1015" w:top="1340" w:bottom="1200" w:left="1300" w:right="760"/>
        </w:sectPr>
      </w:pPr>
    </w:p>
    <w:p>
      <w:pPr>
        <w:pStyle w:val="BodyText"/>
        <w:spacing w:line="480" w:lineRule="auto" w:before="70"/>
        <w:ind w:left="685" w:right="652"/>
        <w:jc w:val="both"/>
      </w:pPr>
      <w:r>
        <w:rPr/>
        <w:t>Also, Oladumoye </w:t>
      </w:r>
      <w:r>
        <w:rPr>
          <w:i/>
        </w:rPr>
        <w:t>et al. </w:t>
      </w:r>
      <w:r>
        <w:rPr/>
        <w:t>(2010), carried out the physicochemical characterization of flour as they</w:t>
      </w:r>
      <w:r>
        <w:rPr>
          <w:spacing w:val="-13"/>
        </w:rPr>
        <w:t> </w:t>
      </w:r>
      <w:r>
        <w:rPr/>
        <w:t>affect</w:t>
      </w:r>
      <w:r>
        <w:rPr>
          <w:spacing w:val="-10"/>
        </w:rPr>
        <w:t> </w:t>
      </w:r>
      <w:r>
        <w:rPr/>
        <w:t>flour</w:t>
      </w:r>
      <w:r>
        <w:rPr>
          <w:spacing w:val="-12"/>
        </w:rPr>
        <w:t> </w:t>
      </w:r>
      <w:r>
        <w:rPr/>
        <w:t>quality</w:t>
      </w:r>
      <w:r>
        <w:rPr>
          <w:spacing w:val="-14"/>
        </w:rPr>
        <w:t> </w:t>
      </w:r>
      <w:r>
        <w:rPr/>
        <w:t>and</w:t>
      </w:r>
      <w:r>
        <w:rPr>
          <w:spacing w:val="-11"/>
        </w:rPr>
        <w:t> </w:t>
      </w:r>
      <w:r>
        <w:rPr/>
        <w:t>their</w:t>
      </w:r>
      <w:r>
        <w:rPr>
          <w:spacing w:val="-11"/>
        </w:rPr>
        <w:t> </w:t>
      </w:r>
      <w:r>
        <w:rPr/>
        <w:t>subsequent</w:t>
      </w:r>
      <w:r>
        <w:rPr>
          <w:spacing w:val="-10"/>
        </w:rPr>
        <w:t> </w:t>
      </w:r>
      <w:r>
        <w:rPr/>
        <w:t>products.</w:t>
      </w:r>
      <w:r>
        <w:rPr>
          <w:spacing w:val="-10"/>
        </w:rPr>
        <w:t> </w:t>
      </w:r>
      <w:r>
        <w:rPr/>
        <w:t>This</w:t>
      </w:r>
      <w:r>
        <w:rPr>
          <w:spacing w:val="-10"/>
        </w:rPr>
        <w:t> </w:t>
      </w:r>
      <w:r>
        <w:rPr/>
        <w:t>involves</w:t>
      </w:r>
      <w:r>
        <w:rPr>
          <w:spacing w:val="-10"/>
        </w:rPr>
        <w:t> </w:t>
      </w:r>
      <w:r>
        <w:rPr/>
        <w:t>comparative</w:t>
      </w:r>
      <w:r>
        <w:rPr>
          <w:spacing w:val="-12"/>
        </w:rPr>
        <w:t> </w:t>
      </w:r>
      <w:r>
        <w:rPr/>
        <w:t>evaluation of particle size, moisture content, water absorption capacity, pasting viscosity, fat, protein, bulk</w:t>
      </w:r>
      <w:r>
        <w:rPr>
          <w:spacing w:val="-7"/>
        </w:rPr>
        <w:t> </w:t>
      </w:r>
      <w:r>
        <w:rPr/>
        <w:t>density</w:t>
      </w:r>
      <w:r>
        <w:rPr>
          <w:spacing w:val="-12"/>
        </w:rPr>
        <w:t> </w:t>
      </w:r>
      <w:r>
        <w:rPr/>
        <w:t>and</w:t>
      </w:r>
      <w:r>
        <w:rPr>
          <w:spacing w:val="-5"/>
        </w:rPr>
        <w:t> </w:t>
      </w:r>
      <w:r>
        <w:rPr/>
        <w:t>color.</w:t>
      </w:r>
      <w:r>
        <w:rPr>
          <w:spacing w:val="-8"/>
        </w:rPr>
        <w:t> </w:t>
      </w:r>
      <w:r>
        <w:rPr/>
        <w:t>Of</w:t>
      </w:r>
      <w:r>
        <w:rPr>
          <w:spacing w:val="-8"/>
        </w:rPr>
        <w:t> </w:t>
      </w:r>
      <w:r>
        <w:rPr/>
        <w:t>wheat,</w:t>
      </w:r>
      <w:r>
        <w:rPr>
          <w:spacing w:val="-4"/>
        </w:rPr>
        <w:t> </w:t>
      </w:r>
      <w:r>
        <w:rPr/>
        <w:t>cassava,</w:t>
      </w:r>
      <w:r>
        <w:rPr>
          <w:spacing w:val="-7"/>
        </w:rPr>
        <w:t> </w:t>
      </w:r>
      <w:r>
        <w:rPr/>
        <w:t>maize</w:t>
      </w:r>
      <w:r>
        <w:rPr>
          <w:spacing w:val="-8"/>
        </w:rPr>
        <w:t> </w:t>
      </w:r>
      <w:r>
        <w:rPr/>
        <w:t>and</w:t>
      </w:r>
      <w:r>
        <w:rPr>
          <w:spacing w:val="-7"/>
        </w:rPr>
        <w:t> </w:t>
      </w:r>
      <w:r>
        <w:rPr/>
        <w:t>cowpea</w:t>
      </w:r>
      <w:r>
        <w:rPr>
          <w:spacing w:val="-6"/>
        </w:rPr>
        <w:t> </w:t>
      </w:r>
      <w:r>
        <w:rPr/>
        <w:t>flours</w:t>
      </w:r>
      <w:r>
        <w:rPr>
          <w:spacing w:val="-7"/>
        </w:rPr>
        <w:t> </w:t>
      </w:r>
      <w:r>
        <w:rPr/>
        <w:t>using</w:t>
      </w:r>
      <w:r>
        <w:rPr>
          <w:spacing w:val="-10"/>
        </w:rPr>
        <w:t> </w:t>
      </w:r>
      <w:r>
        <w:rPr/>
        <w:t>standard</w:t>
      </w:r>
      <w:r>
        <w:rPr>
          <w:spacing w:val="-8"/>
        </w:rPr>
        <w:t> </w:t>
      </w:r>
      <w:r>
        <w:rPr/>
        <w:t>methods. The breads produced from composite flours were in ratio.</w:t>
      </w:r>
      <w:r>
        <w:rPr>
          <w:spacing w:val="40"/>
        </w:rPr>
        <w:t> </w:t>
      </w:r>
      <w:r>
        <w:rPr/>
        <w:t>50:30:20, 60:20:20, 70:20:10, 80:10:10, 85:10:5 and 90:5:5 of wheat-cassava/maize-cowpea flours respectively. The sensory and proximate analysis of the products were carried out and their results are in the order of particle size, moisture content, bulk density, water absorption capacity, fat and protein contents of wheat, cassava, maize and cowpea flours are as follows: 154-343 µm, 13.3-14.9%</w:t>
      </w:r>
      <w:r>
        <w:rPr>
          <w:spacing w:val="15"/>
        </w:rPr>
        <w:t> </w:t>
      </w:r>
      <w:r>
        <w:rPr/>
        <w:t>db,</w:t>
      </w:r>
      <w:r>
        <w:rPr>
          <w:spacing w:val="17"/>
        </w:rPr>
        <w:t> </w:t>
      </w:r>
      <w:r>
        <w:rPr/>
        <w:t>327.4-497.5</w:t>
      </w:r>
      <w:r>
        <w:rPr>
          <w:spacing w:val="18"/>
        </w:rPr>
        <w:t> </w:t>
      </w:r>
      <w:r>
        <w:rPr/>
        <w:t>kg/m³,</w:t>
      </w:r>
      <w:r>
        <w:rPr>
          <w:spacing w:val="17"/>
        </w:rPr>
        <w:t> </w:t>
      </w:r>
      <w:r>
        <w:rPr/>
        <w:t>31.9-221.8%,</w:t>
      </w:r>
      <w:r>
        <w:rPr>
          <w:spacing w:val="20"/>
        </w:rPr>
        <w:t> </w:t>
      </w:r>
      <w:r>
        <w:rPr/>
        <w:t>1.01-2.3%</w:t>
      </w:r>
      <w:r>
        <w:rPr>
          <w:spacing w:val="18"/>
        </w:rPr>
        <w:t> </w:t>
      </w:r>
      <w:r>
        <w:rPr/>
        <w:t>and</w:t>
      </w:r>
      <w:r>
        <w:rPr>
          <w:spacing w:val="17"/>
        </w:rPr>
        <w:t> </w:t>
      </w:r>
      <w:r>
        <w:rPr/>
        <w:t>2.6-19.39%.</w:t>
      </w:r>
      <w:r>
        <w:rPr>
          <w:spacing w:val="17"/>
        </w:rPr>
        <w:t> </w:t>
      </w:r>
      <w:r>
        <w:rPr/>
        <w:t>Wheat</w:t>
      </w:r>
      <w:r>
        <w:rPr>
          <w:spacing w:val="19"/>
        </w:rPr>
        <w:t> </w:t>
      </w:r>
      <w:r>
        <w:rPr>
          <w:spacing w:val="-2"/>
        </w:rPr>
        <w:t>flour</w:t>
      </w:r>
    </w:p>
    <w:p>
      <w:pPr>
        <w:pStyle w:val="BodyText"/>
        <w:spacing w:line="480" w:lineRule="auto" w:before="2"/>
        <w:ind w:left="685" w:right="655"/>
        <w:jc w:val="both"/>
      </w:pPr>
      <w:r>
        <w:rPr/>
        <w:t>was observed to have the lowest pasting temperatures of 56.1</w:t>
      </w:r>
      <w:r>
        <w:rPr>
          <w:vertAlign w:val="superscript"/>
        </w:rPr>
        <w:t>0</w:t>
      </w:r>
      <w:r>
        <w:rPr>
          <w:vertAlign w:val="baseline"/>
        </w:rPr>
        <w:t>C. Significant difference at P&lt;0.05 were recorded between most of the properties of the flour composite bread of 85% wheat, 10% cassava, 5% cowpea, 90%wheat, 5% cassava, 5% cowpea and 90% wheat, 5% cowpea were</w:t>
      </w:r>
      <w:r>
        <w:rPr>
          <w:spacing w:val="-1"/>
          <w:vertAlign w:val="baseline"/>
        </w:rPr>
        <w:t> </w:t>
      </w:r>
      <w:r>
        <w:rPr>
          <w:vertAlign w:val="baseline"/>
        </w:rPr>
        <w:t>accepted by</w:t>
      </w:r>
      <w:r>
        <w:rPr>
          <w:spacing w:val="-1"/>
          <w:vertAlign w:val="baseline"/>
        </w:rPr>
        <w:t> </w:t>
      </w:r>
      <w:r>
        <w:rPr>
          <w:vertAlign w:val="baseline"/>
        </w:rPr>
        <w:t>sensory</w:t>
      </w:r>
      <w:r>
        <w:rPr>
          <w:spacing w:val="-4"/>
          <w:vertAlign w:val="baseline"/>
        </w:rPr>
        <w:t> </w:t>
      </w:r>
      <w:r>
        <w:rPr>
          <w:vertAlign w:val="baseline"/>
        </w:rPr>
        <w:t>panelist and substitution</w:t>
      </w:r>
      <w:r>
        <w:rPr>
          <w:spacing w:val="-1"/>
          <w:vertAlign w:val="baseline"/>
        </w:rPr>
        <w:t> </w:t>
      </w:r>
      <w:r>
        <w:rPr>
          <w:vertAlign w:val="baseline"/>
        </w:rPr>
        <w:t>with cowpea fruit, improved the protein content of the bread.</w:t>
      </w:r>
    </w:p>
    <w:p>
      <w:pPr>
        <w:pStyle w:val="BodyText"/>
        <w:spacing w:line="480" w:lineRule="auto"/>
        <w:ind w:left="685" w:right="650"/>
        <w:jc w:val="both"/>
      </w:pPr>
      <w:r>
        <w:rPr/>
        <w:t>Diosi</w:t>
      </w:r>
      <w:r>
        <w:rPr>
          <w:spacing w:val="-14"/>
        </w:rPr>
        <w:t> </w:t>
      </w:r>
      <w:r>
        <w:rPr>
          <w:i/>
        </w:rPr>
        <w:t>et</w:t>
      </w:r>
      <w:r>
        <w:rPr>
          <w:i/>
          <w:spacing w:val="-12"/>
        </w:rPr>
        <w:t> </w:t>
      </w:r>
      <w:r>
        <w:rPr>
          <w:i/>
        </w:rPr>
        <w:t>al.</w:t>
      </w:r>
      <w:r>
        <w:rPr>
          <w:i/>
          <w:spacing w:val="-12"/>
        </w:rPr>
        <w:t> </w:t>
      </w:r>
      <w:r>
        <w:rPr/>
        <w:t>(2015)</w:t>
      </w:r>
      <w:r>
        <w:rPr>
          <w:spacing w:val="-14"/>
        </w:rPr>
        <w:t> </w:t>
      </w:r>
      <w:r>
        <w:rPr/>
        <w:t>evaluated</w:t>
      </w:r>
      <w:r>
        <w:rPr>
          <w:spacing w:val="-13"/>
        </w:rPr>
        <w:t> </w:t>
      </w:r>
      <w:r>
        <w:rPr/>
        <w:t>the</w:t>
      </w:r>
      <w:r>
        <w:rPr>
          <w:spacing w:val="-14"/>
        </w:rPr>
        <w:t> </w:t>
      </w:r>
      <w:r>
        <w:rPr/>
        <w:t>role</w:t>
      </w:r>
      <w:r>
        <w:rPr>
          <w:spacing w:val="-14"/>
        </w:rPr>
        <w:t> </w:t>
      </w:r>
      <w:r>
        <w:rPr/>
        <w:t>of</w:t>
      </w:r>
      <w:r>
        <w:rPr>
          <w:spacing w:val="-14"/>
        </w:rPr>
        <w:t> </w:t>
      </w:r>
      <w:r>
        <w:rPr/>
        <w:t>farionography</w:t>
      </w:r>
      <w:r>
        <w:rPr>
          <w:spacing w:val="-15"/>
        </w:rPr>
        <w:t> </w:t>
      </w:r>
      <w:r>
        <w:rPr/>
        <w:t>and</w:t>
      </w:r>
      <w:r>
        <w:rPr>
          <w:spacing w:val="-13"/>
        </w:rPr>
        <w:t> </w:t>
      </w:r>
      <w:r>
        <w:rPr/>
        <w:t>sedimentation</w:t>
      </w:r>
      <w:r>
        <w:rPr>
          <w:spacing w:val="-13"/>
        </w:rPr>
        <w:t> </w:t>
      </w:r>
      <w:r>
        <w:rPr/>
        <w:t>properties</w:t>
      </w:r>
      <w:r>
        <w:rPr>
          <w:spacing w:val="-13"/>
        </w:rPr>
        <w:t> </w:t>
      </w:r>
      <w:r>
        <w:rPr/>
        <w:t>on</w:t>
      </w:r>
      <w:r>
        <w:rPr>
          <w:spacing w:val="-13"/>
        </w:rPr>
        <w:t> </w:t>
      </w:r>
      <w:r>
        <w:rPr/>
        <w:t>wheat qualities of twelve competitive wheat flour samples in Hungary. Their fariongraphy properties in the following order; water absorption capacity (%), dough development time (mm:ss), stability (mm:ss), mixing tolerance index (BU), dough consistency (BU) and farinography</w:t>
      </w:r>
      <w:r>
        <w:rPr>
          <w:spacing w:val="-11"/>
        </w:rPr>
        <w:t> </w:t>
      </w:r>
      <w:r>
        <w:rPr/>
        <w:t>quality</w:t>
      </w:r>
      <w:r>
        <w:rPr>
          <w:spacing w:val="-13"/>
        </w:rPr>
        <w:t> </w:t>
      </w:r>
      <w:r>
        <w:rPr/>
        <w:t>numbers</w:t>
      </w:r>
      <w:r>
        <w:rPr>
          <w:spacing w:val="-6"/>
        </w:rPr>
        <w:t> </w:t>
      </w:r>
      <w:r>
        <w:rPr/>
        <w:t>were</w:t>
      </w:r>
      <w:r>
        <w:rPr>
          <w:spacing w:val="-8"/>
        </w:rPr>
        <w:t> </w:t>
      </w:r>
      <w:r>
        <w:rPr/>
        <w:t>reported</w:t>
      </w:r>
      <w:r>
        <w:rPr>
          <w:spacing w:val="-6"/>
        </w:rPr>
        <w:t> </w:t>
      </w:r>
      <w:r>
        <w:rPr/>
        <w:t>as</w:t>
      </w:r>
      <w:r>
        <w:rPr>
          <w:spacing w:val="-6"/>
        </w:rPr>
        <w:t> </w:t>
      </w:r>
      <w:r>
        <w:rPr/>
        <w:t>follows:</w:t>
      </w:r>
      <w:r>
        <w:rPr>
          <w:spacing w:val="-6"/>
        </w:rPr>
        <w:t> </w:t>
      </w:r>
      <w:r>
        <w:rPr/>
        <w:t>59.6-63.5,</w:t>
      </w:r>
      <w:r>
        <w:rPr>
          <w:spacing w:val="-6"/>
        </w:rPr>
        <w:t> </w:t>
      </w:r>
      <w:r>
        <w:rPr/>
        <w:t>1:07-3:08,</w:t>
      </w:r>
      <w:r>
        <w:rPr>
          <w:spacing w:val="-6"/>
        </w:rPr>
        <w:t> </w:t>
      </w:r>
      <w:r>
        <w:rPr/>
        <w:t>1:21-1:06,</w:t>
      </w:r>
      <w:r>
        <w:rPr>
          <w:spacing w:val="-5"/>
        </w:rPr>
        <w:t> </w:t>
      </w:r>
      <w:r>
        <w:rPr/>
        <w:t>18- 35, 485-498 and 30-36 respectively. The range of their sedimentation volumes were also reported to be between 32 and 35cm³</w:t>
      </w:r>
    </w:p>
    <w:p>
      <w:pPr>
        <w:pStyle w:val="BodyText"/>
        <w:spacing w:line="480" w:lineRule="auto"/>
        <w:ind w:left="685" w:right="657"/>
        <w:jc w:val="both"/>
      </w:pPr>
      <w:r>
        <w:rPr/>
        <w:t>Ali</w:t>
      </w:r>
      <w:r>
        <w:rPr>
          <w:spacing w:val="-7"/>
        </w:rPr>
        <w:t> </w:t>
      </w:r>
      <w:r>
        <w:rPr>
          <w:i/>
        </w:rPr>
        <w:t>et</w:t>
      </w:r>
      <w:r>
        <w:rPr>
          <w:i/>
          <w:spacing w:val="-7"/>
        </w:rPr>
        <w:t> </w:t>
      </w:r>
      <w:r>
        <w:rPr>
          <w:i/>
        </w:rPr>
        <w:t>al.</w:t>
      </w:r>
      <w:r>
        <w:rPr>
          <w:i/>
          <w:spacing w:val="-7"/>
        </w:rPr>
        <w:t> </w:t>
      </w:r>
      <w:r>
        <w:rPr/>
        <w:t>(2015)</w:t>
      </w:r>
      <w:r>
        <w:rPr>
          <w:spacing w:val="-8"/>
        </w:rPr>
        <w:t> </w:t>
      </w:r>
      <w:r>
        <w:rPr/>
        <w:t>determined</w:t>
      </w:r>
      <w:r>
        <w:rPr>
          <w:spacing w:val="-7"/>
        </w:rPr>
        <w:t> </w:t>
      </w:r>
      <w:r>
        <w:rPr/>
        <w:t>the</w:t>
      </w:r>
      <w:r>
        <w:rPr>
          <w:spacing w:val="-8"/>
        </w:rPr>
        <w:t> </w:t>
      </w:r>
      <w:r>
        <w:rPr/>
        <w:t>effect</w:t>
      </w:r>
      <w:r>
        <w:rPr>
          <w:spacing w:val="-7"/>
        </w:rPr>
        <w:t> </w:t>
      </w:r>
      <w:r>
        <w:rPr/>
        <w:t>of</w:t>
      </w:r>
      <w:r>
        <w:rPr>
          <w:spacing w:val="-8"/>
        </w:rPr>
        <w:t> </w:t>
      </w:r>
      <w:r>
        <w:rPr/>
        <w:t>carbohydrase</w:t>
      </w:r>
      <w:r>
        <w:rPr>
          <w:spacing w:val="-8"/>
        </w:rPr>
        <w:t> </w:t>
      </w:r>
      <w:r>
        <w:rPr/>
        <w:t>on</w:t>
      </w:r>
      <w:r>
        <w:rPr>
          <w:spacing w:val="-7"/>
        </w:rPr>
        <w:t> </w:t>
      </w:r>
      <w:r>
        <w:rPr/>
        <w:t>dough</w:t>
      </w:r>
      <w:r>
        <w:rPr>
          <w:spacing w:val="-7"/>
        </w:rPr>
        <w:t> </w:t>
      </w:r>
      <w:r>
        <w:rPr/>
        <w:t>rheology</w:t>
      </w:r>
      <w:r>
        <w:rPr>
          <w:spacing w:val="-12"/>
        </w:rPr>
        <w:t> </w:t>
      </w:r>
      <w:r>
        <w:rPr/>
        <w:t>and</w:t>
      </w:r>
      <w:r>
        <w:rPr>
          <w:spacing w:val="-7"/>
        </w:rPr>
        <w:t> </w:t>
      </w:r>
      <w:r>
        <w:rPr/>
        <w:t>end</w:t>
      </w:r>
      <w:r>
        <w:rPr>
          <w:spacing w:val="-7"/>
        </w:rPr>
        <w:t> </w:t>
      </w:r>
      <w:r>
        <w:rPr/>
        <w:t>quality</w:t>
      </w:r>
      <w:r>
        <w:rPr>
          <w:spacing w:val="-14"/>
        </w:rPr>
        <w:t> </w:t>
      </w:r>
      <w:r>
        <w:rPr/>
        <w:t>of cookies.</w:t>
      </w:r>
      <w:r>
        <w:rPr>
          <w:spacing w:val="1"/>
        </w:rPr>
        <w:t> </w:t>
      </w:r>
      <w:r>
        <w:rPr/>
        <w:t>This</w:t>
      </w:r>
      <w:r>
        <w:rPr>
          <w:spacing w:val="5"/>
        </w:rPr>
        <w:t> </w:t>
      </w:r>
      <w:r>
        <w:rPr/>
        <w:t>was</w:t>
      </w:r>
      <w:r>
        <w:rPr>
          <w:spacing w:val="4"/>
        </w:rPr>
        <w:t> </w:t>
      </w:r>
      <w:r>
        <w:rPr/>
        <w:t>done</w:t>
      </w:r>
      <w:r>
        <w:rPr>
          <w:spacing w:val="3"/>
        </w:rPr>
        <w:t> </w:t>
      </w:r>
      <w:r>
        <w:rPr/>
        <w:t>by</w:t>
      </w:r>
      <w:r>
        <w:rPr>
          <w:spacing w:val="2"/>
        </w:rPr>
        <w:t> </w:t>
      </w:r>
      <w:r>
        <w:rPr/>
        <w:t>adding</w:t>
      </w:r>
      <w:r>
        <w:rPr>
          <w:spacing w:val="5"/>
        </w:rPr>
        <w:t> </w:t>
      </w:r>
      <w:r>
        <w:rPr/>
        <w:t>carbohydrase</w:t>
      </w:r>
      <w:r>
        <w:rPr>
          <w:spacing w:val="2"/>
        </w:rPr>
        <w:t> </w:t>
      </w:r>
      <w:r>
        <w:rPr/>
        <w:t>in</w:t>
      </w:r>
      <w:r>
        <w:rPr>
          <w:spacing w:val="5"/>
        </w:rPr>
        <w:t> </w:t>
      </w:r>
      <w:r>
        <w:rPr/>
        <w:t>wheat</w:t>
      </w:r>
      <w:r>
        <w:rPr>
          <w:spacing w:val="5"/>
        </w:rPr>
        <w:t> </w:t>
      </w:r>
      <w:r>
        <w:rPr/>
        <w:t>flour</w:t>
      </w:r>
      <w:r>
        <w:rPr>
          <w:spacing w:val="5"/>
        </w:rPr>
        <w:t> </w:t>
      </w:r>
      <w:r>
        <w:rPr/>
        <w:t>samples</w:t>
      </w:r>
      <w:r>
        <w:rPr>
          <w:spacing w:val="4"/>
        </w:rPr>
        <w:t> </w:t>
      </w:r>
      <w:r>
        <w:rPr/>
        <w:t>and</w:t>
      </w:r>
      <w:r>
        <w:rPr>
          <w:spacing w:val="6"/>
        </w:rPr>
        <w:t> </w:t>
      </w:r>
      <w:r>
        <w:rPr/>
        <w:t>then</w:t>
      </w:r>
      <w:r>
        <w:rPr>
          <w:spacing w:val="4"/>
        </w:rPr>
        <w:t> </w:t>
      </w:r>
      <w:r>
        <w:rPr>
          <w:spacing w:val="-2"/>
        </w:rPr>
        <w:t>measuring</w:t>
      </w:r>
    </w:p>
    <w:p>
      <w:pPr>
        <w:spacing w:after="0" w:line="480" w:lineRule="auto"/>
        <w:jc w:val="both"/>
        <w:sectPr>
          <w:pgSz w:w="12240" w:h="15840"/>
          <w:pgMar w:header="0" w:footer="1015" w:top="1340" w:bottom="1200" w:left="1300" w:right="760"/>
        </w:sectPr>
      </w:pPr>
    </w:p>
    <w:p>
      <w:pPr>
        <w:pStyle w:val="BodyText"/>
        <w:spacing w:line="480" w:lineRule="auto" w:before="70"/>
        <w:ind w:left="685" w:right="650"/>
        <w:jc w:val="both"/>
      </w:pPr>
      <w:r>
        <w:rPr/>
        <w:t>their sedimentation and farinography properties alongside the control samples respectively. The range of the farinograph results of the carbohydrase-induced flour samples and the control flour samples were reported in the following order; water absorption capacity (%), dough development time (mm:ss), stability (mm:ss), mixing tolerance index (BU), dough consistency (BU) and farinography quality number were reported as follows: 55-59, 4:00- 6:35,</w:t>
      </w:r>
      <w:r>
        <w:rPr>
          <w:spacing w:val="16"/>
        </w:rPr>
        <w:t> </w:t>
      </w:r>
      <w:r>
        <w:rPr/>
        <w:t>1:50-5:08,</w:t>
      </w:r>
      <w:r>
        <w:rPr>
          <w:spacing w:val="19"/>
        </w:rPr>
        <w:t> </w:t>
      </w:r>
      <w:r>
        <w:rPr/>
        <w:t>28-45,</w:t>
      </w:r>
      <w:r>
        <w:rPr>
          <w:spacing w:val="21"/>
        </w:rPr>
        <w:t> </w:t>
      </w:r>
      <w:r>
        <w:rPr/>
        <w:t>490-495</w:t>
      </w:r>
      <w:r>
        <w:rPr>
          <w:spacing w:val="18"/>
        </w:rPr>
        <w:t> </w:t>
      </w:r>
      <w:r>
        <w:rPr/>
        <w:t>and</w:t>
      </w:r>
      <w:r>
        <w:rPr>
          <w:spacing w:val="18"/>
        </w:rPr>
        <w:t> </w:t>
      </w:r>
      <w:r>
        <w:rPr/>
        <w:t>35-48</w:t>
      </w:r>
      <w:r>
        <w:rPr>
          <w:spacing w:val="18"/>
        </w:rPr>
        <w:t> </w:t>
      </w:r>
      <w:r>
        <w:rPr/>
        <w:t>respectively</w:t>
      </w:r>
      <w:r>
        <w:rPr>
          <w:spacing w:val="16"/>
        </w:rPr>
        <w:t> </w:t>
      </w:r>
      <w:r>
        <w:rPr/>
        <w:t>for</w:t>
      </w:r>
      <w:r>
        <w:rPr>
          <w:spacing w:val="19"/>
        </w:rPr>
        <w:t> </w:t>
      </w:r>
      <w:r>
        <w:rPr/>
        <w:t>controlled</w:t>
      </w:r>
      <w:r>
        <w:rPr>
          <w:spacing w:val="18"/>
        </w:rPr>
        <w:t> </w:t>
      </w:r>
      <w:r>
        <w:rPr/>
        <w:t>samples</w:t>
      </w:r>
      <w:r>
        <w:rPr>
          <w:spacing w:val="19"/>
        </w:rPr>
        <w:t> </w:t>
      </w:r>
      <w:r>
        <w:rPr/>
        <w:t>and</w:t>
      </w:r>
      <w:r>
        <w:rPr>
          <w:spacing w:val="18"/>
        </w:rPr>
        <w:t> </w:t>
      </w:r>
      <w:r>
        <w:rPr/>
        <w:t>56-</w:t>
      </w:r>
      <w:r>
        <w:rPr>
          <w:spacing w:val="-5"/>
        </w:rPr>
        <w:t>60,</w:t>
      </w:r>
    </w:p>
    <w:p>
      <w:pPr>
        <w:pStyle w:val="BodyText"/>
        <w:spacing w:line="480" w:lineRule="auto" w:before="1"/>
        <w:ind w:left="685" w:right="655"/>
        <w:jc w:val="both"/>
      </w:pPr>
      <w:r>
        <w:rPr/>
        <w:t>1:00-1:36, 1:55-5:00, 16-22, 492-498 and 23-33 respectively. Their sedimentation values were also reported to range from 29-33cm³ (control samples) and 31-35cm³ (carbohydrase- induced samples).</w:t>
      </w:r>
    </w:p>
    <w:p>
      <w:pPr>
        <w:pStyle w:val="BodyText"/>
        <w:spacing w:line="480" w:lineRule="auto"/>
        <w:ind w:left="685" w:right="654"/>
        <w:jc w:val="both"/>
      </w:pPr>
      <w:r>
        <w:rPr/>
        <w:t>Ahmed</w:t>
      </w:r>
      <w:r>
        <w:rPr>
          <w:spacing w:val="-4"/>
        </w:rPr>
        <w:t> </w:t>
      </w:r>
      <w:r>
        <w:rPr>
          <w:i/>
        </w:rPr>
        <w:t>et</w:t>
      </w:r>
      <w:r>
        <w:rPr>
          <w:i/>
          <w:spacing w:val="-3"/>
        </w:rPr>
        <w:t> </w:t>
      </w:r>
      <w:r>
        <w:rPr>
          <w:i/>
        </w:rPr>
        <w:t>al.</w:t>
      </w:r>
      <w:r>
        <w:rPr>
          <w:i/>
          <w:spacing w:val="-3"/>
        </w:rPr>
        <w:t> </w:t>
      </w:r>
      <w:r>
        <w:rPr/>
        <w:t>(2015)</w:t>
      </w:r>
      <w:r>
        <w:rPr>
          <w:spacing w:val="-3"/>
        </w:rPr>
        <w:t> </w:t>
      </w:r>
      <w:r>
        <w:rPr/>
        <w:t>evaluated</w:t>
      </w:r>
      <w:r>
        <w:rPr>
          <w:spacing w:val="-3"/>
        </w:rPr>
        <w:t> </w:t>
      </w:r>
      <w:r>
        <w:rPr/>
        <w:t>the</w:t>
      </w:r>
      <w:r>
        <w:rPr>
          <w:spacing w:val="-2"/>
        </w:rPr>
        <w:t> </w:t>
      </w:r>
      <w:r>
        <w:rPr/>
        <w:t>rheological</w:t>
      </w:r>
      <w:r>
        <w:rPr>
          <w:spacing w:val="-1"/>
        </w:rPr>
        <w:t> </w:t>
      </w:r>
      <w:r>
        <w:rPr/>
        <w:t>and</w:t>
      </w:r>
      <w:r>
        <w:rPr>
          <w:spacing w:val="-1"/>
        </w:rPr>
        <w:t> </w:t>
      </w:r>
      <w:r>
        <w:rPr/>
        <w:t>physicochemical</w:t>
      </w:r>
      <w:r>
        <w:rPr>
          <w:spacing w:val="-3"/>
        </w:rPr>
        <w:t> </w:t>
      </w:r>
      <w:r>
        <w:rPr/>
        <w:t>properties</w:t>
      </w:r>
      <w:r>
        <w:rPr>
          <w:spacing w:val="-3"/>
        </w:rPr>
        <w:t> </w:t>
      </w:r>
      <w:r>
        <w:rPr/>
        <w:t>of</w:t>
      </w:r>
      <w:r>
        <w:rPr>
          <w:spacing w:val="-4"/>
        </w:rPr>
        <w:t> </w:t>
      </w:r>
      <w:r>
        <w:rPr/>
        <w:t>soft</w:t>
      </w:r>
      <w:r>
        <w:rPr>
          <w:spacing w:val="-3"/>
        </w:rPr>
        <w:t> </w:t>
      </w:r>
      <w:r>
        <w:rPr/>
        <w:t>wheat flours obtained from three different countries (Pakistan, Ukraine and India). The research involved the sedimentation analysis, starch damage test and fariongraphy test. The farinograph</w:t>
      </w:r>
      <w:r>
        <w:rPr>
          <w:spacing w:val="-15"/>
        </w:rPr>
        <w:t> </w:t>
      </w:r>
      <w:r>
        <w:rPr/>
        <w:t>result</w:t>
      </w:r>
      <w:r>
        <w:rPr>
          <w:spacing w:val="-15"/>
        </w:rPr>
        <w:t> </w:t>
      </w:r>
      <w:r>
        <w:rPr/>
        <w:t>were</w:t>
      </w:r>
      <w:r>
        <w:rPr>
          <w:spacing w:val="-15"/>
        </w:rPr>
        <w:t> </w:t>
      </w:r>
      <w:r>
        <w:rPr/>
        <w:t>reported</w:t>
      </w:r>
      <w:r>
        <w:rPr>
          <w:spacing w:val="-15"/>
        </w:rPr>
        <w:t> </w:t>
      </w:r>
      <w:r>
        <w:rPr/>
        <w:t>in</w:t>
      </w:r>
      <w:r>
        <w:rPr>
          <w:spacing w:val="-15"/>
        </w:rPr>
        <w:t> </w:t>
      </w:r>
      <w:r>
        <w:rPr/>
        <w:t>the</w:t>
      </w:r>
      <w:r>
        <w:rPr>
          <w:spacing w:val="-15"/>
        </w:rPr>
        <w:t> </w:t>
      </w:r>
      <w:r>
        <w:rPr/>
        <w:t>following</w:t>
      </w:r>
      <w:r>
        <w:rPr>
          <w:spacing w:val="-15"/>
        </w:rPr>
        <w:t> </w:t>
      </w:r>
      <w:r>
        <w:rPr/>
        <w:t>order;</w:t>
      </w:r>
      <w:r>
        <w:rPr>
          <w:spacing w:val="-15"/>
        </w:rPr>
        <w:t> </w:t>
      </w:r>
      <w:r>
        <w:rPr/>
        <w:t>water</w:t>
      </w:r>
      <w:r>
        <w:rPr>
          <w:spacing w:val="-15"/>
        </w:rPr>
        <w:t> </w:t>
      </w:r>
      <w:r>
        <w:rPr/>
        <w:t>absorption</w:t>
      </w:r>
      <w:r>
        <w:rPr>
          <w:spacing w:val="-15"/>
        </w:rPr>
        <w:t> </w:t>
      </w:r>
      <w:r>
        <w:rPr/>
        <w:t>capacity</w:t>
      </w:r>
      <w:r>
        <w:rPr>
          <w:spacing w:val="-15"/>
        </w:rPr>
        <w:t> </w:t>
      </w:r>
      <w:r>
        <w:rPr/>
        <w:t>(%),</w:t>
      </w:r>
      <w:r>
        <w:rPr>
          <w:spacing w:val="-15"/>
        </w:rPr>
        <w:t> </w:t>
      </w:r>
      <w:r>
        <w:rPr/>
        <w:t>dough development time (mm:ss), stability (mm:ss), mixing tolerance index (BU), dough consistency (BU) and farinography quality number were reported as follows: 56.48-57.33, 2:07-2:45,</w:t>
      </w:r>
      <w:r>
        <w:rPr>
          <w:spacing w:val="21"/>
        </w:rPr>
        <w:t> </w:t>
      </w:r>
      <w:r>
        <w:rPr/>
        <w:t>2:16-3:05,</w:t>
      </w:r>
      <w:r>
        <w:rPr>
          <w:spacing w:val="24"/>
        </w:rPr>
        <w:t> </w:t>
      </w:r>
      <w:r>
        <w:rPr/>
        <w:t>44.60-48.55,</w:t>
      </w:r>
      <w:r>
        <w:rPr>
          <w:spacing w:val="23"/>
        </w:rPr>
        <w:t> </w:t>
      </w:r>
      <w:r>
        <w:rPr/>
        <w:t>475-486</w:t>
      </w:r>
      <w:r>
        <w:rPr>
          <w:spacing w:val="26"/>
        </w:rPr>
        <w:t> </w:t>
      </w:r>
      <w:r>
        <w:rPr/>
        <w:t>and</w:t>
      </w:r>
      <w:r>
        <w:rPr>
          <w:spacing w:val="23"/>
        </w:rPr>
        <w:t> </w:t>
      </w:r>
      <w:r>
        <w:rPr/>
        <w:t>46-53</w:t>
      </w:r>
      <w:r>
        <w:rPr>
          <w:spacing w:val="23"/>
        </w:rPr>
        <w:t> </w:t>
      </w:r>
      <w:r>
        <w:rPr/>
        <w:t>(Pakistan),</w:t>
      </w:r>
      <w:r>
        <w:rPr>
          <w:spacing w:val="23"/>
        </w:rPr>
        <w:t> </w:t>
      </w:r>
      <w:r>
        <w:rPr/>
        <w:t>57.99-62.23,</w:t>
      </w:r>
      <w:r>
        <w:rPr>
          <w:spacing w:val="23"/>
        </w:rPr>
        <w:t> </w:t>
      </w:r>
      <w:r>
        <w:rPr/>
        <w:t>2:50-</w:t>
      </w:r>
      <w:r>
        <w:rPr>
          <w:spacing w:val="-2"/>
        </w:rPr>
        <w:t>4:16,</w:t>
      </w:r>
    </w:p>
    <w:p>
      <w:pPr>
        <w:pStyle w:val="BodyText"/>
        <w:spacing w:before="1"/>
        <w:ind w:left="685"/>
        <w:jc w:val="both"/>
      </w:pPr>
      <w:r>
        <w:rPr/>
        <w:t>2:00-3:13,</w:t>
      </w:r>
      <w:r>
        <w:rPr>
          <w:spacing w:val="11"/>
        </w:rPr>
        <w:t> </w:t>
      </w:r>
      <w:r>
        <w:rPr/>
        <w:t>23-34,</w:t>
      </w:r>
      <w:r>
        <w:rPr>
          <w:spacing w:val="10"/>
        </w:rPr>
        <w:t> </w:t>
      </w:r>
      <w:r>
        <w:rPr/>
        <w:t>489-493</w:t>
      </w:r>
      <w:r>
        <w:rPr>
          <w:spacing w:val="10"/>
        </w:rPr>
        <w:t> </w:t>
      </w:r>
      <w:r>
        <w:rPr/>
        <w:t>(Ukraine)</w:t>
      </w:r>
      <w:r>
        <w:rPr>
          <w:spacing w:val="9"/>
        </w:rPr>
        <w:t> </w:t>
      </w:r>
      <w:r>
        <w:rPr/>
        <w:t>and</w:t>
      </w:r>
      <w:r>
        <w:rPr>
          <w:spacing w:val="10"/>
        </w:rPr>
        <w:t> </w:t>
      </w:r>
      <w:r>
        <w:rPr/>
        <w:t>42-58</w:t>
      </w:r>
      <w:r>
        <w:rPr>
          <w:spacing w:val="10"/>
        </w:rPr>
        <w:t> </w:t>
      </w:r>
      <w:r>
        <w:rPr/>
        <w:t>and</w:t>
      </w:r>
      <w:r>
        <w:rPr>
          <w:spacing w:val="10"/>
        </w:rPr>
        <w:t> </w:t>
      </w:r>
      <w:r>
        <w:rPr/>
        <w:t>63.62-65.66,</w:t>
      </w:r>
      <w:r>
        <w:rPr>
          <w:spacing w:val="10"/>
        </w:rPr>
        <w:t> </w:t>
      </w:r>
      <w:r>
        <w:rPr/>
        <w:t>1:36-1:45,</w:t>
      </w:r>
      <w:r>
        <w:rPr>
          <w:spacing w:val="11"/>
        </w:rPr>
        <w:t> </w:t>
      </w:r>
      <w:r>
        <w:rPr/>
        <w:t>2:19-2:45,</w:t>
      </w:r>
      <w:r>
        <w:rPr>
          <w:spacing w:val="12"/>
        </w:rPr>
        <w:t> </w:t>
      </w:r>
      <w:r>
        <w:rPr>
          <w:spacing w:val="-5"/>
        </w:rPr>
        <w:t>38-</w:t>
      </w:r>
    </w:p>
    <w:p>
      <w:pPr>
        <w:pStyle w:val="BodyText"/>
      </w:pPr>
    </w:p>
    <w:p>
      <w:pPr>
        <w:pStyle w:val="BodyText"/>
        <w:spacing w:line="480" w:lineRule="auto"/>
        <w:ind w:left="685" w:right="653"/>
        <w:jc w:val="both"/>
      </w:pPr>
      <w:r>
        <w:rPr/>
        <w:t>47, 479-493 and 37-43 (India) respectively. The range of their sedimentation results were reported in the order; Pakistan, Ukraine and India (27-35cm³, 2428cm³ and 31-34cm³) </w:t>
      </w:r>
      <w:r>
        <w:rPr>
          <w:spacing w:val="-2"/>
        </w:rPr>
        <w:t>respectively.</w:t>
      </w:r>
    </w:p>
    <w:p>
      <w:pPr>
        <w:pStyle w:val="BodyText"/>
        <w:spacing w:line="480" w:lineRule="auto"/>
        <w:ind w:left="685" w:right="653"/>
        <w:jc w:val="both"/>
      </w:pPr>
      <w:r>
        <w:rPr/>
        <w:t>Zuzana </w:t>
      </w:r>
      <w:r>
        <w:rPr>
          <w:i/>
        </w:rPr>
        <w:t>et al. </w:t>
      </w:r>
      <w:r>
        <w:rPr/>
        <w:t>(2017) reviewed the chemical composition and nutritional quality of wheat grain</w:t>
      </w:r>
      <w:r>
        <w:rPr>
          <w:spacing w:val="-3"/>
        </w:rPr>
        <w:t> </w:t>
      </w:r>
      <w:r>
        <w:rPr/>
        <w:t>and</w:t>
      </w:r>
      <w:r>
        <w:rPr>
          <w:spacing w:val="-3"/>
        </w:rPr>
        <w:t> </w:t>
      </w:r>
      <w:r>
        <w:rPr/>
        <w:t>found</w:t>
      </w:r>
      <w:r>
        <w:rPr>
          <w:spacing w:val="-3"/>
        </w:rPr>
        <w:t> </w:t>
      </w:r>
      <w:r>
        <w:rPr/>
        <w:t>out</w:t>
      </w:r>
      <w:r>
        <w:rPr>
          <w:spacing w:val="-3"/>
        </w:rPr>
        <w:t> </w:t>
      </w:r>
      <w:r>
        <w:rPr/>
        <w:t>that</w:t>
      </w:r>
      <w:r>
        <w:rPr>
          <w:spacing w:val="-3"/>
        </w:rPr>
        <w:t> </w:t>
      </w:r>
      <w:r>
        <w:rPr/>
        <w:t>the</w:t>
      </w:r>
      <w:r>
        <w:rPr>
          <w:spacing w:val="-4"/>
        </w:rPr>
        <w:t> </w:t>
      </w:r>
      <w:r>
        <w:rPr/>
        <w:t>deficiencies</w:t>
      </w:r>
      <w:r>
        <w:rPr>
          <w:spacing w:val="-3"/>
        </w:rPr>
        <w:t> </w:t>
      </w:r>
      <w:r>
        <w:rPr/>
        <w:t>in</w:t>
      </w:r>
      <w:r>
        <w:rPr>
          <w:spacing w:val="-3"/>
        </w:rPr>
        <w:t> </w:t>
      </w:r>
      <w:r>
        <w:rPr/>
        <w:t>wheat</w:t>
      </w:r>
      <w:r>
        <w:rPr>
          <w:spacing w:val="-3"/>
        </w:rPr>
        <w:t> </w:t>
      </w:r>
      <w:r>
        <w:rPr/>
        <w:t>food</w:t>
      </w:r>
      <w:r>
        <w:rPr>
          <w:spacing w:val="-3"/>
        </w:rPr>
        <w:t> </w:t>
      </w:r>
      <w:r>
        <w:rPr/>
        <w:t>micronutrients</w:t>
      </w:r>
      <w:r>
        <w:rPr>
          <w:spacing w:val="-3"/>
        </w:rPr>
        <w:t> </w:t>
      </w:r>
      <w:r>
        <w:rPr/>
        <w:t>such</w:t>
      </w:r>
      <w:r>
        <w:rPr>
          <w:spacing w:val="-2"/>
        </w:rPr>
        <w:t> </w:t>
      </w:r>
      <w:r>
        <w:rPr/>
        <w:t>as</w:t>
      </w:r>
      <w:r>
        <w:rPr>
          <w:spacing w:val="-3"/>
        </w:rPr>
        <w:t> </w:t>
      </w:r>
      <w:r>
        <w:rPr/>
        <w:t>iron,</w:t>
      </w:r>
      <w:r>
        <w:rPr>
          <w:spacing w:val="-3"/>
        </w:rPr>
        <w:t> </w:t>
      </w:r>
      <w:r>
        <w:rPr/>
        <w:t>zinc</w:t>
      </w:r>
      <w:r>
        <w:rPr>
          <w:spacing w:val="-3"/>
        </w:rPr>
        <w:t> </w:t>
      </w:r>
      <w:r>
        <w:rPr/>
        <w:t>and vitamin</w:t>
      </w:r>
      <w:r>
        <w:rPr>
          <w:spacing w:val="-5"/>
        </w:rPr>
        <w:t> </w:t>
      </w:r>
      <w:r>
        <w:rPr/>
        <w:t>A</w:t>
      </w:r>
      <w:r>
        <w:rPr>
          <w:spacing w:val="-5"/>
        </w:rPr>
        <w:t> </w:t>
      </w:r>
      <w:r>
        <w:rPr/>
        <w:t>(hidden</w:t>
      </w:r>
      <w:r>
        <w:rPr>
          <w:spacing w:val="-5"/>
        </w:rPr>
        <w:t> </w:t>
      </w:r>
      <w:r>
        <w:rPr/>
        <w:t>hunger)</w:t>
      </w:r>
      <w:r>
        <w:rPr>
          <w:spacing w:val="-6"/>
        </w:rPr>
        <w:t> </w:t>
      </w:r>
      <w:r>
        <w:rPr/>
        <w:t>affects</w:t>
      </w:r>
      <w:r>
        <w:rPr>
          <w:spacing w:val="-4"/>
        </w:rPr>
        <w:t> </w:t>
      </w:r>
      <w:r>
        <w:rPr/>
        <w:t>over</w:t>
      </w:r>
      <w:r>
        <w:rPr>
          <w:spacing w:val="-4"/>
        </w:rPr>
        <w:t> </w:t>
      </w:r>
      <w:r>
        <w:rPr/>
        <w:t>there</w:t>
      </w:r>
      <w:r>
        <w:rPr>
          <w:spacing w:val="-6"/>
        </w:rPr>
        <w:t> </w:t>
      </w:r>
      <w:r>
        <w:rPr/>
        <w:t>billion</w:t>
      </w:r>
      <w:r>
        <w:rPr>
          <w:spacing w:val="-5"/>
        </w:rPr>
        <w:t> </w:t>
      </w:r>
      <w:r>
        <w:rPr/>
        <w:t>people</w:t>
      </w:r>
      <w:r>
        <w:rPr>
          <w:spacing w:val="-5"/>
        </w:rPr>
        <w:t> </w:t>
      </w:r>
      <w:r>
        <w:rPr/>
        <w:t>worldwide.</w:t>
      </w:r>
      <w:r>
        <w:rPr>
          <w:spacing w:val="-5"/>
        </w:rPr>
        <w:t> </w:t>
      </w:r>
      <w:r>
        <w:rPr/>
        <w:t>This</w:t>
      </w:r>
      <w:r>
        <w:rPr>
          <w:spacing w:val="-3"/>
        </w:rPr>
        <w:t> </w:t>
      </w:r>
      <w:r>
        <w:rPr/>
        <w:t>this</w:t>
      </w:r>
      <w:r>
        <w:rPr>
          <w:spacing w:val="-5"/>
        </w:rPr>
        <w:t> </w:t>
      </w:r>
      <w:r>
        <w:rPr/>
        <w:t>encourages consumers</w:t>
      </w:r>
      <w:r>
        <w:rPr>
          <w:spacing w:val="-6"/>
        </w:rPr>
        <w:t> </w:t>
      </w:r>
      <w:r>
        <w:rPr/>
        <w:t>to</w:t>
      </w:r>
      <w:r>
        <w:rPr>
          <w:spacing w:val="-3"/>
        </w:rPr>
        <w:t> </w:t>
      </w:r>
      <w:r>
        <w:rPr/>
        <w:t>make</w:t>
      </w:r>
      <w:r>
        <w:rPr>
          <w:spacing w:val="-4"/>
        </w:rPr>
        <w:t> </w:t>
      </w:r>
      <w:r>
        <w:rPr/>
        <w:t>informed</w:t>
      </w:r>
      <w:r>
        <w:rPr>
          <w:spacing w:val="-4"/>
        </w:rPr>
        <w:t> </w:t>
      </w:r>
      <w:r>
        <w:rPr/>
        <w:t>choices</w:t>
      </w:r>
      <w:r>
        <w:rPr>
          <w:spacing w:val="-3"/>
        </w:rPr>
        <w:t> </w:t>
      </w:r>
      <w:r>
        <w:rPr/>
        <w:t>of</w:t>
      </w:r>
      <w:r>
        <w:rPr>
          <w:spacing w:val="-5"/>
        </w:rPr>
        <w:t> </w:t>
      </w:r>
      <w:r>
        <w:rPr/>
        <w:t>foods</w:t>
      </w:r>
      <w:r>
        <w:rPr>
          <w:spacing w:val="-3"/>
        </w:rPr>
        <w:t> </w:t>
      </w:r>
      <w:r>
        <w:rPr/>
        <w:t>of</w:t>
      </w:r>
      <w:r>
        <w:rPr>
          <w:spacing w:val="-1"/>
        </w:rPr>
        <w:t> </w:t>
      </w:r>
      <w:r>
        <w:rPr/>
        <w:t>high</w:t>
      </w:r>
      <w:r>
        <w:rPr>
          <w:spacing w:val="-3"/>
        </w:rPr>
        <w:t> </w:t>
      </w:r>
      <w:r>
        <w:rPr/>
        <w:t>nutritional</w:t>
      </w:r>
      <w:r>
        <w:rPr>
          <w:spacing w:val="-4"/>
        </w:rPr>
        <w:t> </w:t>
      </w:r>
      <w:r>
        <w:rPr/>
        <w:t>value</w:t>
      </w:r>
      <w:r>
        <w:rPr>
          <w:spacing w:val="-3"/>
        </w:rPr>
        <w:t> </w:t>
      </w:r>
      <w:r>
        <w:rPr/>
        <w:t>and</w:t>
      </w:r>
      <w:r>
        <w:rPr>
          <w:spacing w:val="-4"/>
        </w:rPr>
        <w:t> </w:t>
      </w:r>
      <w:r>
        <w:rPr/>
        <w:t>health</w:t>
      </w:r>
      <w:r>
        <w:rPr>
          <w:spacing w:val="-3"/>
        </w:rPr>
        <w:t> </w:t>
      </w:r>
      <w:r>
        <w:rPr>
          <w:spacing w:val="-2"/>
        </w:rPr>
        <w:t>beneficial</w:t>
      </w:r>
    </w:p>
    <w:p>
      <w:pPr>
        <w:spacing w:after="0" w:line="480" w:lineRule="auto"/>
        <w:jc w:val="both"/>
        <w:sectPr>
          <w:pgSz w:w="12240" w:h="15840"/>
          <w:pgMar w:header="0" w:footer="1015" w:top="1340" w:bottom="1200" w:left="1300" w:right="760"/>
        </w:sectPr>
      </w:pPr>
    </w:p>
    <w:p>
      <w:pPr>
        <w:pStyle w:val="BodyText"/>
        <w:spacing w:line="480" w:lineRule="auto" w:before="70"/>
        <w:ind w:left="685" w:right="656"/>
        <w:jc w:val="both"/>
      </w:pPr>
      <w:r>
        <w:rPr/>
        <w:t>compounds. In order to ensure balanced nutrient supplies in foods, food systems must be modified</w:t>
      </w:r>
      <w:r>
        <w:rPr>
          <w:spacing w:val="-15"/>
        </w:rPr>
        <w:t> </w:t>
      </w:r>
      <w:r>
        <w:rPr/>
        <w:t>to</w:t>
      </w:r>
      <w:r>
        <w:rPr>
          <w:spacing w:val="-15"/>
        </w:rPr>
        <w:t> </w:t>
      </w:r>
      <w:r>
        <w:rPr/>
        <w:t>encourage</w:t>
      </w:r>
      <w:r>
        <w:rPr>
          <w:spacing w:val="-15"/>
        </w:rPr>
        <w:t> </w:t>
      </w:r>
      <w:r>
        <w:rPr/>
        <w:t>continuous</w:t>
      </w:r>
      <w:r>
        <w:rPr>
          <w:spacing w:val="-15"/>
        </w:rPr>
        <w:t> </w:t>
      </w:r>
      <w:r>
        <w:rPr/>
        <w:t>availability</w:t>
      </w:r>
      <w:r>
        <w:rPr>
          <w:spacing w:val="-15"/>
        </w:rPr>
        <w:t> </w:t>
      </w:r>
      <w:r>
        <w:rPr/>
        <w:t>and</w:t>
      </w:r>
      <w:r>
        <w:rPr>
          <w:spacing w:val="-15"/>
        </w:rPr>
        <w:t> </w:t>
      </w:r>
      <w:r>
        <w:rPr/>
        <w:t>quality</w:t>
      </w:r>
      <w:r>
        <w:rPr>
          <w:spacing w:val="-15"/>
        </w:rPr>
        <w:t> </w:t>
      </w:r>
      <w:r>
        <w:rPr/>
        <w:t>in</w:t>
      </w:r>
      <w:r>
        <w:rPr>
          <w:spacing w:val="-15"/>
        </w:rPr>
        <w:t> </w:t>
      </w:r>
      <w:r>
        <w:rPr/>
        <w:t>both</w:t>
      </w:r>
      <w:r>
        <w:rPr>
          <w:spacing w:val="-15"/>
        </w:rPr>
        <w:t> </w:t>
      </w:r>
      <w:r>
        <w:rPr/>
        <w:t>adequate</w:t>
      </w:r>
      <w:r>
        <w:rPr>
          <w:spacing w:val="-15"/>
        </w:rPr>
        <w:t> </w:t>
      </w:r>
      <w:r>
        <w:rPr/>
        <w:t>and</w:t>
      </w:r>
      <w:r>
        <w:rPr>
          <w:spacing w:val="-15"/>
        </w:rPr>
        <w:t> </w:t>
      </w:r>
      <w:r>
        <w:rPr/>
        <w:t>cost-effective </w:t>
      </w:r>
      <w:r>
        <w:rPr>
          <w:spacing w:val="-2"/>
        </w:rPr>
        <w:t>amounts.</w:t>
      </w:r>
    </w:p>
    <w:p>
      <w:pPr>
        <w:pStyle w:val="BodyText"/>
        <w:spacing w:line="480" w:lineRule="auto" w:before="1"/>
        <w:ind w:left="685" w:right="653"/>
        <w:jc w:val="both"/>
      </w:pPr>
      <w:r>
        <w:rPr/>
        <w:t>Roy </w:t>
      </w:r>
      <w:r>
        <w:rPr>
          <w:i/>
        </w:rPr>
        <w:t>et al. </w:t>
      </w:r>
      <w:r>
        <w:rPr/>
        <w:t>(2015), evaluated the mineral composition of wheat flour in the cities of Brazil. Elements such as Ca, Cu, Mg, Mn, Fe, P, K</w:t>
      </w:r>
      <w:r>
        <w:rPr>
          <w:spacing w:val="-1"/>
        </w:rPr>
        <w:t> </w:t>
      </w:r>
      <w:r>
        <w:rPr/>
        <w:t>and Zn</w:t>
      </w:r>
      <w:r>
        <w:rPr>
          <w:spacing w:val="-1"/>
        </w:rPr>
        <w:t> </w:t>
      </w:r>
      <w:r>
        <w:rPr/>
        <w:t>weekend evaluate</w:t>
      </w:r>
      <w:r>
        <w:rPr>
          <w:spacing w:val="-1"/>
        </w:rPr>
        <w:t> </w:t>
      </w:r>
      <w:r>
        <w:rPr/>
        <w:t>by</w:t>
      </w:r>
      <w:r>
        <w:rPr>
          <w:spacing w:val="-5"/>
        </w:rPr>
        <w:t> </w:t>
      </w:r>
      <w:r>
        <w:rPr/>
        <w:t>first collecting</w:t>
      </w:r>
      <w:r>
        <w:rPr>
          <w:spacing w:val="-3"/>
        </w:rPr>
        <w:t> </w:t>
      </w:r>
      <w:r>
        <w:rPr/>
        <w:t>the samples appropriately and subjected to digestion using nitric acid and hydrogen peroxide unanswered open system.</w:t>
      </w:r>
      <w:r>
        <w:rPr>
          <w:spacing w:val="40"/>
        </w:rPr>
        <w:t> </w:t>
      </w:r>
      <w:r>
        <w:rPr/>
        <w:t>Inductively coupled plasma optical emission spectroscopy (ICP- OES) was the instrumental technique employed. After the analysis, it was observed that the macro</w:t>
      </w:r>
      <w:r>
        <w:rPr>
          <w:spacing w:val="39"/>
        </w:rPr>
        <w:t> </w:t>
      </w:r>
      <w:r>
        <w:rPr/>
        <w:t>nutrients;</w:t>
      </w:r>
      <w:r>
        <w:rPr>
          <w:spacing w:val="42"/>
        </w:rPr>
        <w:t> </w:t>
      </w:r>
      <w:r>
        <w:rPr/>
        <w:t>Ca,</w:t>
      </w:r>
      <w:r>
        <w:rPr>
          <w:spacing w:val="41"/>
        </w:rPr>
        <w:t> </w:t>
      </w:r>
      <w:r>
        <w:rPr/>
        <w:t>Mg,</w:t>
      </w:r>
      <w:r>
        <w:rPr>
          <w:spacing w:val="41"/>
        </w:rPr>
        <w:t> </w:t>
      </w:r>
      <w:r>
        <w:rPr/>
        <w:t>K</w:t>
      </w:r>
      <w:r>
        <w:rPr>
          <w:spacing w:val="41"/>
        </w:rPr>
        <w:t> </w:t>
      </w:r>
      <w:r>
        <w:rPr/>
        <w:t>and</w:t>
      </w:r>
      <w:r>
        <w:rPr>
          <w:spacing w:val="41"/>
        </w:rPr>
        <w:t> </w:t>
      </w:r>
      <w:r>
        <w:rPr/>
        <w:t>P</w:t>
      </w:r>
      <w:r>
        <w:rPr>
          <w:spacing w:val="42"/>
        </w:rPr>
        <w:t> </w:t>
      </w:r>
      <w:r>
        <w:rPr/>
        <w:t>have</w:t>
      </w:r>
      <w:r>
        <w:rPr>
          <w:spacing w:val="42"/>
        </w:rPr>
        <w:t> </w:t>
      </w:r>
      <w:r>
        <w:rPr/>
        <w:t>average</w:t>
      </w:r>
      <w:r>
        <w:rPr>
          <w:spacing w:val="41"/>
        </w:rPr>
        <w:t> </w:t>
      </w:r>
      <w:r>
        <w:rPr/>
        <w:t>contents</w:t>
      </w:r>
      <w:r>
        <w:rPr>
          <w:spacing w:val="42"/>
        </w:rPr>
        <w:t> </w:t>
      </w:r>
      <w:r>
        <w:rPr/>
        <w:t>of</w:t>
      </w:r>
      <w:r>
        <w:rPr>
          <w:spacing w:val="41"/>
        </w:rPr>
        <w:t> </w:t>
      </w:r>
      <w:r>
        <w:rPr/>
        <w:t>0.27,</w:t>
      </w:r>
      <w:r>
        <w:rPr>
          <w:spacing w:val="41"/>
        </w:rPr>
        <w:t> </w:t>
      </w:r>
      <w:r>
        <w:rPr/>
        <w:t>0.35,</w:t>
      </w:r>
      <w:r>
        <w:rPr>
          <w:spacing w:val="41"/>
        </w:rPr>
        <w:t> </w:t>
      </w:r>
      <w:r>
        <w:rPr/>
        <w:t>1.71</w:t>
      </w:r>
      <w:r>
        <w:rPr>
          <w:spacing w:val="41"/>
        </w:rPr>
        <w:t> </w:t>
      </w:r>
      <w:r>
        <w:rPr/>
        <w:t>and</w:t>
      </w:r>
      <w:r>
        <w:rPr>
          <w:spacing w:val="42"/>
        </w:rPr>
        <w:t> </w:t>
      </w:r>
      <w:r>
        <w:rPr>
          <w:spacing w:val="-2"/>
        </w:rPr>
        <w:t>0.81-</w:t>
      </w:r>
    </w:p>
    <w:p>
      <w:pPr>
        <w:pStyle w:val="BodyText"/>
        <w:spacing w:line="480" w:lineRule="auto"/>
        <w:ind w:left="685" w:right="656"/>
        <w:jc w:val="both"/>
      </w:pPr>
      <w:r>
        <w:rPr/>
        <w:t>7.15mg/g</w:t>
      </w:r>
      <w:r>
        <w:rPr>
          <w:spacing w:val="-4"/>
        </w:rPr>
        <w:t> </w:t>
      </w:r>
      <w:r>
        <w:rPr/>
        <w:t>respectively.</w:t>
      </w:r>
      <w:r>
        <w:rPr>
          <w:spacing w:val="40"/>
        </w:rPr>
        <w:t> </w:t>
      </w:r>
      <w:r>
        <w:rPr/>
        <w:t>While</w:t>
      </w:r>
      <w:r>
        <w:rPr>
          <w:spacing w:val="-2"/>
        </w:rPr>
        <w:t> </w:t>
      </w:r>
      <w:r>
        <w:rPr/>
        <w:t>micronutrients;</w:t>
      </w:r>
      <w:r>
        <w:rPr>
          <w:spacing w:val="-3"/>
        </w:rPr>
        <w:t> </w:t>
      </w:r>
      <w:r>
        <w:rPr/>
        <w:t>Cu,</w:t>
      </w:r>
      <w:r>
        <w:rPr>
          <w:spacing w:val="-2"/>
        </w:rPr>
        <w:t> </w:t>
      </w:r>
      <w:r>
        <w:rPr/>
        <w:t>Fe,</w:t>
      </w:r>
      <w:r>
        <w:rPr>
          <w:spacing w:val="-2"/>
        </w:rPr>
        <w:t> </w:t>
      </w:r>
      <w:r>
        <w:rPr/>
        <w:t>Mn</w:t>
      </w:r>
      <w:r>
        <w:rPr>
          <w:spacing w:val="-2"/>
        </w:rPr>
        <w:t> </w:t>
      </w:r>
      <w:r>
        <w:rPr/>
        <w:t>and</w:t>
      </w:r>
      <w:r>
        <w:rPr>
          <w:spacing w:val="-2"/>
        </w:rPr>
        <w:t> </w:t>
      </w:r>
      <w:r>
        <w:rPr/>
        <w:t>Zn</w:t>
      </w:r>
      <w:r>
        <w:rPr>
          <w:spacing w:val="-2"/>
        </w:rPr>
        <w:t> </w:t>
      </w:r>
      <w:r>
        <w:rPr/>
        <w:t>have</w:t>
      </w:r>
      <w:r>
        <w:rPr>
          <w:spacing w:val="-2"/>
        </w:rPr>
        <w:t> </w:t>
      </w:r>
      <w:r>
        <w:rPr/>
        <w:t>Average</w:t>
      </w:r>
      <w:r>
        <w:rPr>
          <w:spacing w:val="-2"/>
        </w:rPr>
        <w:t> </w:t>
      </w:r>
      <w:r>
        <w:rPr/>
        <w:t>contents</w:t>
      </w:r>
      <w:r>
        <w:rPr>
          <w:spacing w:val="-2"/>
        </w:rPr>
        <w:t> </w:t>
      </w:r>
      <w:r>
        <w:rPr/>
        <w:t>of 1.84, 37.8, 8.20 and 9.4ūg/g for concentration ranging from 1.00-2.80, 10.5-146.6, 3.9-14.7 and 5.1-13.9ug/g respectively.</w:t>
      </w:r>
    </w:p>
    <w:p>
      <w:pPr>
        <w:pStyle w:val="Heading2"/>
        <w:numPr>
          <w:ilvl w:val="2"/>
          <w:numId w:val="15"/>
        </w:numPr>
        <w:tabs>
          <w:tab w:pos="1225" w:val="left" w:leader="none"/>
        </w:tabs>
        <w:spacing w:line="240" w:lineRule="auto" w:before="5" w:after="0"/>
        <w:ind w:left="1225" w:right="0" w:hanging="540"/>
        <w:jc w:val="both"/>
      </w:pPr>
      <w:bookmarkStart w:name="_TOC_250036" w:id="12"/>
      <w:r>
        <w:rPr/>
        <w:t>Benefits</w:t>
      </w:r>
      <w:r>
        <w:rPr>
          <w:spacing w:val="-3"/>
        </w:rPr>
        <w:t> </w:t>
      </w:r>
      <w:r>
        <w:rPr/>
        <w:t>of </w:t>
      </w:r>
      <w:bookmarkEnd w:id="12"/>
      <w:r>
        <w:rPr>
          <w:spacing w:val="-4"/>
        </w:rPr>
        <w:t>wheat</w:t>
      </w:r>
    </w:p>
    <w:p>
      <w:pPr>
        <w:pStyle w:val="BodyText"/>
        <w:spacing w:line="480" w:lineRule="auto" w:before="272"/>
        <w:ind w:left="685" w:right="654"/>
        <w:jc w:val="both"/>
      </w:pPr>
      <w:r>
        <w:rPr/>
        <w:t>Wheat</w:t>
      </w:r>
      <w:r>
        <w:rPr>
          <w:spacing w:val="-15"/>
        </w:rPr>
        <w:t> </w:t>
      </w:r>
      <w:r>
        <w:rPr/>
        <w:t>is</w:t>
      </w:r>
      <w:r>
        <w:rPr>
          <w:spacing w:val="-15"/>
        </w:rPr>
        <w:t> </w:t>
      </w:r>
      <w:r>
        <w:rPr/>
        <w:t>the</w:t>
      </w:r>
      <w:r>
        <w:rPr>
          <w:spacing w:val="-15"/>
        </w:rPr>
        <w:t> </w:t>
      </w:r>
      <w:r>
        <w:rPr/>
        <w:t>foundation</w:t>
      </w:r>
      <w:r>
        <w:rPr>
          <w:spacing w:val="-15"/>
        </w:rPr>
        <w:t> </w:t>
      </w:r>
      <w:r>
        <w:rPr/>
        <w:t>of</w:t>
      </w:r>
      <w:r>
        <w:rPr>
          <w:spacing w:val="-15"/>
        </w:rPr>
        <w:t> </w:t>
      </w:r>
      <w:r>
        <w:rPr/>
        <w:t>many</w:t>
      </w:r>
      <w:r>
        <w:rPr>
          <w:spacing w:val="-15"/>
        </w:rPr>
        <w:t> </w:t>
      </w:r>
      <w:r>
        <w:rPr/>
        <w:t>wholesome</w:t>
      </w:r>
      <w:r>
        <w:rPr>
          <w:spacing w:val="-15"/>
        </w:rPr>
        <w:t> </w:t>
      </w:r>
      <w:r>
        <w:rPr/>
        <w:t>and</w:t>
      </w:r>
      <w:r>
        <w:rPr>
          <w:spacing w:val="-15"/>
        </w:rPr>
        <w:t> </w:t>
      </w:r>
      <w:r>
        <w:rPr/>
        <w:t>healthful</w:t>
      </w:r>
      <w:r>
        <w:rPr>
          <w:spacing w:val="-15"/>
        </w:rPr>
        <w:t> </w:t>
      </w:r>
      <w:r>
        <w:rPr/>
        <w:t>products</w:t>
      </w:r>
      <w:r>
        <w:rPr>
          <w:spacing w:val="-15"/>
        </w:rPr>
        <w:t> </w:t>
      </w:r>
      <w:r>
        <w:rPr/>
        <w:t>enjoyed</w:t>
      </w:r>
      <w:r>
        <w:rPr>
          <w:spacing w:val="-15"/>
        </w:rPr>
        <w:t> </w:t>
      </w:r>
      <w:r>
        <w:rPr/>
        <w:t>across</w:t>
      </w:r>
      <w:r>
        <w:rPr>
          <w:spacing w:val="-15"/>
        </w:rPr>
        <w:t> </w:t>
      </w:r>
      <w:r>
        <w:rPr/>
        <w:t>the</w:t>
      </w:r>
      <w:r>
        <w:rPr>
          <w:spacing w:val="-15"/>
        </w:rPr>
        <w:t> </w:t>
      </w:r>
      <w:r>
        <w:rPr/>
        <w:t>globe. It provides energy through the complex carbohydrates it contains, rich source of fiber, magnesium, B-vitamins, Felix acid phytochemicals. All these aforementioned nutrients contribute</w:t>
      </w:r>
      <w:r>
        <w:rPr>
          <w:spacing w:val="-2"/>
        </w:rPr>
        <w:t> </w:t>
      </w:r>
      <w:r>
        <w:rPr/>
        <w:t>immensely</w:t>
      </w:r>
      <w:r>
        <w:rPr>
          <w:spacing w:val="-8"/>
        </w:rPr>
        <w:t> </w:t>
      </w:r>
      <w:r>
        <w:rPr/>
        <w:t>to the</w:t>
      </w:r>
      <w:r>
        <w:rPr>
          <w:spacing w:val="-2"/>
        </w:rPr>
        <w:t> </w:t>
      </w:r>
      <w:r>
        <w:rPr/>
        <w:t>health</w:t>
      </w:r>
      <w:r>
        <w:rPr>
          <w:spacing w:val="-1"/>
        </w:rPr>
        <w:t> </w:t>
      </w:r>
      <w:r>
        <w:rPr/>
        <w:t>and</w:t>
      </w:r>
      <w:r>
        <w:rPr>
          <w:spacing w:val="-1"/>
        </w:rPr>
        <w:t> </w:t>
      </w:r>
      <w:r>
        <w:rPr/>
        <w:t>dietary</w:t>
      </w:r>
      <w:r>
        <w:rPr>
          <w:spacing w:val="-5"/>
        </w:rPr>
        <w:t> </w:t>
      </w:r>
      <w:r>
        <w:rPr/>
        <w:t>benefits</w:t>
      </w:r>
      <w:r>
        <w:rPr>
          <w:spacing w:val="-1"/>
        </w:rPr>
        <w:t> </w:t>
      </w:r>
      <w:r>
        <w:rPr/>
        <w:t>of</w:t>
      </w:r>
      <w:r>
        <w:rPr>
          <w:spacing w:val="-2"/>
        </w:rPr>
        <w:t> </w:t>
      </w:r>
      <w:r>
        <w:rPr/>
        <w:t>wheat</w:t>
      </w:r>
      <w:r>
        <w:rPr>
          <w:spacing w:val="-1"/>
        </w:rPr>
        <w:t> </w:t>
      </w:r>
      <w:r>
        <w:rPr/>
        <w:t>foods</w:t>
      </w:r>
      <w:r>
        <w:rPr>
          <w:spacing w:val="-2"/>
        </w:rPr>
        <w:t> </w:t>
      </w:r>
      <w:r>
        <w:rPr/>
        <w:t>as</w:t>
      </w:r>
      <w:r>
        <w:rPr>
          <w:spacing w:val="-1"/>
        </w:rPr>
        <w:t> </w:t>
      </w:r>
      <w:r>
        <w:rPr/>
        <w:t>it</w:t>
      </w:r>
      <w:r>
        <w:rPr>
          <w:spacing w:val="-1"/>
        </w:rPr>
        <w:t> </w:t>
      </w:r>
      <w:r>
        <w:rPr/>
        <w:t>helps</w:t>
      </w:r>
      <w:r>
        <w:rPr>
          <w:spacing w:val="-1"/>
        </w:rPr>
        <w:t> </w:t>
      </w:r>
      <w:r>
        <w:rPr/>
        <w:t>to</w:t>
      </w:r>
      <w:r>
        <w:rPr>
          <w:spacing w:val="-3"/>
        </w:rPr>
        <w:t> </w:t>
      </w:r>
      <w:r>
        <w:rPr/>
        <w:t>prevent one</w:t>
      </w:r>
      <w:r>
        <w:rPr>
          <w:spacing w:val="-6"/>
        </w:rPr>
        <w:t> </w:t>
      </w:r>
      <w:r>
        <w:rPr/>
        <w:t>of</w:t>
      </w:r>
      <w:r>
        <w:rPr>
          <w:spacing w:val="-6"/>
        </w:rPr>
        <w:t> </w:t>
      </w:r>
      <w:r>
        <w:rPr/>
        <w:t>the</w:t>
      </w:r>
      <w:r>
        <w:rPr>
          <w:spacing w:val="-5"/>
        </w:rPr>
        <w:t> </w:t>
      </w:r>
      <w:r>
        <w:rPr/>
        <w:t>diseases</w:t>
      </w:r>
      <w:r>
        <w:rPr>
          <w:spacing w:val="-5"/>
        </w:rPr>
        <w:t> </w:t>
      </w:r>
      <w:r>
        <w:rPr/>
        <w:t>plaguing</w:t>
      </w:r>
      <w:r>
        <w:rPr>
          <w:spacing w:val="-7"/>
        </w:rPr>
        <w:t> </w:t>
      </w:r>
      <w:r>
        <w:rPr/>
        <w:t>the</w:t>
      </w:r>
      <w:r>
        <w:rPr>
          <w:spacing w:val="-5"/>
        </w:rPr>
        <w:t> </w:t>
      </w:r>
      <w:r>
        <w:rPr/>
        <w:t>world</w:t>
      </w:r>
      <w:r>
        <w:rPr>
          <w:spacing w:val="-5"/>
        </w:rPr>
        <w:t> </w:t>
      </w:r>
      <w:r>
        <w:rPr/>
        <w:t>today</w:t>
      </w:r>
      <w:r>
        <w:rPr>
          <w:spacing w:val="-10"/>
        </w:rPr>
        <w:t> </w:t>
      </w:r>
      <w:r>
        <w:rPr/>
        <w:t>for</w:t>
      </w:r>
      <w:r>
        <w:rPr>
          <w:spacing w:val="-4"/>
        </w:rPr>
        <w:t> </w:t>
      </w:r>
      <w:r>
        <w:rPr/>
        <w:t>example;</w:t>
      </w:r>
      <w:r>
        <w:rPr>
          <w:spacing w:val="-4"/>
        </w:rPr>
        <w:t> </w:t>
      </w:r>
      <w:r>
        <w:rPr/>
        <w:t>diabetes,</w:t>
      </w:r>
      <w:r>
        <w:rPr>
          <w:spacing w:val="-5"/>
        </w:rPr>
        <w:t> </w:t>
      </w:r>
      <w:r>
        <w:rPr/>
        <w:t>some</w:t>
      </w:r>
      <w:r>
        <w:rPr>
          <w:spacing w:val="-5"/>
        </w:rPr>
        <w:t> </w:t>
      </w:r>
      <w:r>
        <w:rPr/>
        <w:t>cancers</w:t>
      </w:r>
      <w:r>
        <w:rPr>
          <w:spacing w:val="-2"/>
        </w:rPr>
        <w:t> </w:t>
      </w:r>
      <w:r>
        <w:rPr/>
        <w:t>and</w:t>
      </w:r>
      <w:r>
        <w:rPr>
          <w:spacing w:val="-5"/>
        </w:rPr>
        <w:t> </w:t>
      </w:r>
      <w:r>
        <w:rPr/>
        <w:t>neural tube birth defects (Shewry, 2009).</w:t>
      </w:r>
    </w:p>
    <w:p>
      <w:pPr>
        <w:pStyle w:val="BodyText"/>
        <w:spacing w:line="480" w:lineRule="auto"/>
        <w:ind w:left="685" w:right="656"/>
        <w:jc w:val="both"/>
      </w:pPr>
      <w:r>
        <w:rPr/>
        <w:t>The nutrient richness of wheat foods make it fit consistently</w:t>
      </w:r>
      <w:r>
        <w:rPr>
          <w:spacing w:val="-3"/>
        </w:rPr>
        <w:t> </w:t>
      </w:r>
      <w:r>
        <w:rPr/>
        <w:t>for the preparation of different dishes and desserts. The nutritional components of its bran, germ and endosperm have encouraged its drastic increase in consumption as either a whole-wheat-meal or their processed</w:t>
      </w:r>
      <w:r>
        <w:rPr>
          <w:spacing w:val="-6"/>
        </w:rPr>
        <w:t> </w:t>
      </w:r>
      <w:r>
        <w:rPr/>
        <w:t>foods.</w:t>
      </w:r>
      <w:r>
        <w:rPr>
          <w:spacing w:val="40"/>
        </w:rPr>
        <w:t> </w:t>
      </w:r>
      <w:r>
        <w:rPr/>
        <w:t>It</w:t>
      </w:r>
      <w:r>
        <w:rPr>
          <w:spacing w:val="-7"/>
        </w:rPr>
        <w:t> </w:t>
      </w:r>
      <w:r>
        <w:rPr/>
        <w:t>is</w:t>
      </w:r>
      <w:r>
        <w:rPr>
          <w:spacing w:val="-3"/>
        </w:rPr>
        <w:t> </w:t>
      </w:r>
      <w:r>
        <w:rPr/>
        <w:t>a</w:t>
      </w:r>
      <w:r>
        <w:rPr>
          <w:spacing w:val="-6"/>
        </w:rPr>
        <w:t> </w:t>
      </w:r>
      <w:r>
        <w:rPr/>
        <w:t>major</w:t>
      </w:r>
      <w:r>
        <w:rPr>
          <w:spacing w:val="-8"/>
        </w:rPr>
        <w:t> </w:t>
      </w:r>
      <w:r>
        <w:rPr/>
        <w:t>source</w:t>
      </w:r>
      <w:r>
        <w:rPr>
          <w:spacing w:val="-6"/>
        </w:rPr>
        <w:t> </w:t>
      </w:r>
      <w:r>
        <w:rPr/>
        <w:t>of</w:t>
      </w:r>
      <w:r>
        <w:rPr>
          <w:spacing w:val="-8"/>
        </w:rPr>
        <w:t> </w:t>
      </w:r>
      <w:r>
        <w:rPr/>
        <w:t>vegetable</w:t>
      </w:r>
      <w:r>
        <w:rPr>
          <w:spacing w:val="-8"/>
        </w:rPr>
        <w:t> </w:t>
      </w:r>
      <w:r>
        <w:rPr/>
        <w:t>protein</w:t>
      </w:r>
      <w:r>
        <w:rPr>
          <w:spacing w:val="-7"/>
        </w:rPr>
        <w:t> </w:t>
      </w:r>
      <w:r>
        <w:rPr/>
        <w:t>in</w:t>
      </w:r>
      <w:r>
        <w:rPr>
          <w:spacing w:val="-7"/>
        </w:rPr>
        <w:t> </w:t>
      </w:r>
      <w:r>
        <w:rPr/>
        <w:t>food</w:t>
      </w:r>
      <w:r>
        <w:rPr>
          <w:spacing w:val="-6"/>
        </w:rPr>
        <w:t> </w:t>
      </w:r>
      <w:r>
        <w:rPr/>
        <w:t>than</w:t>
      </w:r>
      <w:r>
        <w:rPr>
          <w:spacing w:val="-8"/>
        </w:rPr>
        <w:t> </w:t>
      </w:r>
      <w:r>
        <w:rPr/>
        <w:t>any</w:t>
      </w:r>
      <w:r>
        <w:rPr>
          <w:spacing w:val="-10"/>
        </w:rPr>
        <w:t> </w:t>
      </w:r>
      <w:r>
        <w:rPr/>
        <w:t>other</w:t>
      </w:r>
      <w:r>
        <w:rPr>
          <w:spacing w:val="-8"/>
        </w:rPr>
        <w:t> </w:t>
      </w:r>
      <w:r>
        <w:rPr/>
        <w:t>cereal</w:t>
      </w:r>
      <w:r>
        <w:rPr>
          <w:spacing w:val="-7"/>
        </w:rPr>
        <w:t> </w:t>
      </w:r>
      <w:r>
        <w:rPr/>
        <w:t>food. Also,</w:t>
      </w:r>
      <w:r>
        <w:rPr>
          <w:spacing w:val="6"/>
        </w:rPr>
        <w:t> </w:t>
      </w:r>
      <w:r>
        <w:rPr/>
        <w:t>when</w:t>
      </w:r>
      <w:r>
        <w:rPr>
          <w:spacing w:val="9"/>
        </w:rPr>
        <w:t> </w:t>
      </w:r>
      <w:r>
        <w:rPr/>
        <w:t>compared</w:t>
      </w:r>
      <w:r>
        <w:rPr>
          <w:spacing w:val="8"/>
        </w:rPr>
        <w:t> </w:t>
      </w:r>
      <w:r>
        <w:rPr/>
        <w:t>to</w:t>
      </w:r>
      <w:r>
        <w:rPr>
          <w:spacing w:val="11"/>
        </w:rPr>
        <w:t> </w:t>
      </w:r>
      <w:r>
        <w:rPr/>
        <w:t>other</w:t>
      </w:r>
      <w:r>
        <w:rPr>
          <w:spacing w:val="8"/>
        </w:rPr>
        <w:t> </w:t>
      </w:r>
      <w:r>
        <w:rPr/>
        <w:t>cereal</w:t>
      </w:r>
      <w:r>
        <w:rPr>
          <w:spacing w:val="9"/>
        </w:rPr>
        <w:t> </w:t>
      </w:r>
      <w:r>
        <w:rPr/>
        <w:t>crops,</w:t>
      </w:r>
      <w:r>
        <w:rPr>
          <w:spacing w:val="7"/>
        </w:rPr>
        <w:t> </w:t>
      </w:r>
      <w:r>
        <w:rPr/>
        <w:t>it</w:t>
      </w:r>
      <w:r>
        <w:rPr>
          <w:spacing w:val="10"/>
        </w:rPr>
        <w:t> </w:t>
      </w:r>
      <w:r>
        <w:rPr/>
        <w:t>is</w:t>
      </w:r>
      <w:r>
        <w:rPr>
          <w:spacing w:val="11"/>
        </w:rPr>
        <w:t> </w:t>
      </w:r>
      <w:r>
        <w:rPr/>
        <w:t>more</w:t>
      </w:r>
      <w:r>
        <w:rPr>
          <w:spacing w:val="7"/>
        </w:rPr>
        <w:t> </w:t>
      </w:r>
      <w:r>
        <w:rPr/>
        <w:t>adaptable</w:t>
      </w:r>
      <w:r>
        <w:rPr>
          <w:spacing w:val="8"/>
        </w:rPr>
        <w:t> </w:t>
      </w:r>
      <w:r>
        <w:rPr/>
        <w:t>to</w:t>
      </w:r>
      <w:r>
        <w:rPr>
          <w:spacing w:val="9"/>
        </w:rPr>
        <w:t> </w:t>
      </w:r>
      <w:r>
        <w:rPr/>
        <w:t>a</w:t>
      </w:r>
      <w:r>
        <w:rPr>
          <w:spacing w:val="9"/>
        </w:rPr>
        <w:t> </w:t>
      </w:r>
      <w:r>
        <w:rPr/>
        <w:t>wide</w:t>
      </w:r>
      <w:r>
        <w:rPr>
          <w:spacing w:val="9"/>
        </w:rPr>
        <w:t> </w:t>
      </w:r>
      <w:r>
        <w:rPr/>
        <w:t>range</w:t>
      </w:r>
      <w:r>
        <w:rPr>
          <w:spacing w:val="8"/>
        </w:rPr>
        <w:t> </w:t>
      </w:r>
      <w:r>
        <w:rPr/>
        <w:t>of</w:t>
      </w:r>
      <w:r>
        <w:rPr>
          <w:spacing w:val="8"/>
        </w:rPr>
        <w:t> </w:t>
      </w:r>
      <w:r>
        <w:rPr>
          <w:spacing w:val="-2"/>
        </w:rPr>
        <w:t>climate</w:t>
      </w:r>
    </w:p>
    <w:p>
      <w:pPr>
        <w:spacing w:after="0" w:line="480" w:lineRule="auto"/>
        <w:jc w:val="both"/>
        <w:sectPr>
          <w:pgSz w:w="12240" w:h="15840"/>
          <w:pgMar w:header="0" w:footer="1015" w:top="1340" w:bottom="1200" w:left="1300" w:right="760"/>
        </w:sectPr>
      </w:pPr>
    </w:p>
    <w:p>
      <w:pPr>
        <w:pStyle w:val="BodyText"/>
        <w:spacing w:line="480" w:lineRule="auto" w:before="70"/>
        <w:ind w:left="685" w:right="654"/>
        <w:jc w:val="both"/>
      </w:pPr>
      <w:r>
        <w:rPr/>
        <w:t>or growth conditions. Thus, enhancing its possibility of cultivation in different parts of the world and hence, makes it globally available. The taste of its products through sensory evaluation,</w:t>
      </w:r>
      <w:r>
        <w:rPr>
          <w:spacing w:val="-14"/>
        </w:rPr>
        <w:t> </w:t>
      </w:r>
      <w:r>
        <w:rPr/>
        <w:t>the</w:t>
      </w:r>
      <w:r>
        <w:rPr>
          <w:spacing w:val="-13"/>
        </w:rPr>
        <w:t> </w:t>
      </w:r>
      <w:r>
        <w:rPr/>
        <w:t>price</w:t>
      </w:r>
      <w:r>
        <w:rPr>
          <w:spacing w:val="-13"/>
        </w:rPr>
        <w:t> </w:t>
      </w:r>
      <w:r>
        <w:rPr/>
        <w:t>of</w:t>
      </w:r>
      <w:r>
        <w:rPr>
          <w:spacing w:val="-13"/>
        </w:rPr>
        <w:t> </w:t>
      </w:r>
      <w:r>
        <w:rPr/>
        <w:t>both</w:t>
      </w:r>
      <w:r>
        <w:rPr>
          <w:spacing w:val="-12"/>
        </w:rPr>
        <w:t> </w:t>
      </w:r>
      <w:r>
        <w:rPr/>
        <w:t>locally</w:t>
      </w:r>
      <w:r>
        <w:rPr>
          <w:spacing w:val="-14"/>
        </w:rPr>
        <w:t> </w:t>
      </w:r>
      <w:r>
        <w:rPr/>
        <w:t>and</w:t>
      </w:r>
      <w:r>
        <w:rPr>
          <w:spacing w:val="-12"/>
        </w:rPr>
        <w:t> </w:t>
      </w:r>
      <w:r>
        <w:rPr/>
        <w:t>commercially</w:t>
      </w:r>
      <w:r>
        <w:rPr>
          <w:spacing w:val="-15"/>
        </w:rPr>
        <w:t> </w:t>
      </w:r>
      <w:r>
        <w:rPr/>
        <w:t>produced</w:t>
      </w:r>
      <w:r>
        <w:rPr>
          <w:spacing w:val="-10"/>
        </w:rPr>
        <w:t> </w:t>
      </w:r>
      <w:r>
        <w:rPr/>
        <w:t>commodities,</w:t>
      </w:r>
      <w:r>
        <w:rPr>
          <w:spacing w:val="-12"/>
        </w:rPr>
        <w:t> </w:t>
      </w:r>
      <w:r>
        <w:rPr/>
        <w:t>its</w:t>
      </w:r>
      <w:r>
        <w:rPr>
          <w:spacing w:val="-12"/>
        </w:rPr>
        <w:t> </w:t>
      </w:r>
      <w:r>
        <w:rPr/>
        <w:t>availability and nutritive property also affects its preferential choice of consumer.</w:t>
      </w:r>
      <w:r>
        <w:rPr>
          <w:spacing w:val="40"/>
        </w:rPr>
        <w:t> </w:t>
      </w:r>
      <w:r>
        <w:rPr/>
        <w:t>Thus, helping it to meet the consumer required properties which make it a major staple cereal food globally (Gayathri and Rashmi, 2017).</w:t>
      </w:r>
    </w:p>
    <w:p>
      <w:pPr>
        <w:pStyle w:val="BodyText"/>
        <w:spacing w:line="480" w:lineRule="auto" w:before="1"/>
        <w:ind w:left="685" w:right="653"/>
        <w:jc w:val="both"/>
      </w:pPr>
      <w:r>
        <w:rPr/>
        <w:t>Wheat</w:t>
      </w:r>
      <w:r>
        <w:rPr>
          <w:spacing w:val="-3"/>
        </w:rPr>
        <w:t> </w:t>
      </w:r>
      <w:r>
        <w:rPr/>
        <w:t>bran</w:t>
      </w:r>
      <w:r>
        <w:rPr>
          <w:spacing w:val="-1"/>
        </w:rPr>
        <w:t> </w:t>
      </w:r>
      <w:r>
        <w:rPr/>
        <w:t>also</w:t>
      </w:r>
      <w:r>
        <w:rPr>
          <w:spacing w:val="-3"/>
        </w:rPr>
        <w:t> </w:t>
      </w:r>
      <w:r>
        <w:rPr/>
        <w:t>helps</w:t>
      </w:r>
      <w:r>
        <w:rPr>
          <w:spacing w:val="-3"/>
        </w:rPr>
        <w:t> </w:t>
      </w:r>
      <w:r>
        <w:rPr/>
        <w:t>in producing</w:t>
      </w:r>
      <w:r>
        <w:rPr>
          <w:spacing w:val="-6"/>
        </w:rPr>
        <w:t> </w:t>
      </w:r>
      <w:r>
        <w:rPr/>
        <w:t>short</w:t>
      </w:r>
      <w:r>
        <w:rPr>
          <w:spacing w:val="-1"/>
        </w:rPr>
        <w:t> </w:t>
      </w:r>
      <w:r>
        <w:rPr/>
        <w:t>chain</w:t>
      </w:r>
      <w:r>
        <w:rPr>
          <w:spacing w:val="-1"/>
        </w:rPr>
        <w:t> </w:t>
      </w:r>
      <w:r>
        <w:rPr/>
        <w:t>fatty</w:t>
      </w:r>
      <w:r>
        <w:rPr>
          <w:spacing w:val="-6"/>
        </w:rPr>
        <w:t> </w:t>
      </w:r>
      <w:r>
        <w:rPr/>
        <w:t>acids</w:t>
      </w:r>
      <w:r>
        <w:rPr>
          <w:spacing w:val="-3"/>
        </w:rPr>
        <w:t> </w:t>
      </w:r>
      <w:r>
        <w:rPr/>
        <w:t>which</w:t>
      </w:r>
      <w:r>
        <w:rPr>
          <w:spacing w:val="-1"/>
        </w:rPr>
        <w:t> </w:t>
      </w:r>
      <w:r>
        <w:rPr/>
        <w:t>improves</w:t>
      </w:r>
      <w:r>
        <w:rPr>
          <w:spacing w:val="-1"/>
        </w:rPr>
        <w:t> </w:t>
      </w:r>
      <w:r>
        <w:rPr/>
        <w:t>gut-health</w:t>
      </w:r>
      <w:r>
        <w:rPr>
          <w:spacing w:val="-3"/>
        </w:rPr>
        <w:t> </w:t>
      </w:r>
      <w:r>
        <w:rPr/>
        <w:t>as</w:t>
      </w:r>
      <w:r>
        <w:rPr>
          <w:spacing w:val="-1"/>
        </w:rPr>
        <w:t> </w:t>
      </w:r>
      <w:r>
        <w:rPr/>
        <w:t>the carbohydrate</w:t>
      </w:r>
      <w:r>
        <w:rPr>
          <w:spacing w:val="-8"/>
        </w:rPr>
        <w:t> </w:t>
      </w:r>
      <w:r>
        <w:rPr/>
        <w:t>content</w:t>
      </w:r>
      <w:r>
        <w:rPr>
          <w:spacing w:val="-10"/>
        </w:rPr>
        <w:t> </w:t>
      </w:r>
      <w:r>
        <w:rPr/>
        <w:t>undergo</w:t>
      </w:r>
      <w:r>
        <w:rPr>
          <w:spacing w:val="-10"/>
        </w:rPr>
        <w:t> </w:t>
      </w:r>
      <w:r>
        <w:rPr/>
        <w:t>fermentation.</w:t>
      </w:r>
      <w:r>
        <w:rPr>
          <w:spacing w:val="-10"/>
        </w:rPr>
        <w:t> </w:t>
      </w:r>
      <w:r>
        <w:rPr/>
        <w:t>The</w:t>
      </w:r>
      <w:r>
        <w:rPr>
          <w:spacing w:val="-11"/>
        </w:rPr>
        <w:t> </w:t>
      </w:r>
      <w:r>
        <w:rPr/>
        <w:t>short</w:t>
      </w:r>
      <w:r>
        <w:rPr>
          <w:spacing w:val="-10"/>
        </w:rPr>
        <w:t> </w:t>
      </w:r>
      <w:r>
        <w:rPr/>
        <w:t>chain</w:t>
      </w:r>
      <w:r>
        <w:rPr>
          <w:spacing w:val="-7"/>
        </w:rPr>
        <w:t> </w:t>
      </w:r>
      <w:r>
        <w:rPr/>
        <w:t>fatty</w:t>
      </w:r>
      <w:r>
        <w:rPr>
          <w:spacing w:val="-12"/>
        </w:rPr>
        <w:t> </w:t>
      </w:r>
      <w:r>
        <w:rPr/>
        <w:t>acids</w:t>
      </w:r>
      <w:r>
        <w:rPr>
          <w:spacing w:val="-7"/>
        </w:rPr>
        <w:t> </w:t>
      </w:r>
      <w:r>
        <w:rPr/>
        <w:t>are</w:t>
      </w:r>
      <w:r>
        <w:rPr>
          <w:spacing w:val="-7"/>
        </w:rPr>
        <w:t> </w:t>
      </w:r>
      <w:r>
        <w:rPr/>
        <w:t>known</w:t>
      </w:r>
      <w:r>
        <w:rPr>
          <w:spacing w:val="-10"/>
        </w:rPr>
        <w:t> </w:t>
      </w:r>
      <w:r>
        <w:rPr/>
        <w:t>to</w:t>
      </w:r>
      <w:r>
        <w:rPr>
          <w:spacing w:val="-9"/>
        </w:rPr>
        <w:t> </w:t>
      </w:r>
      <w:r>
        <w:rPr/>
        <w:t>nourish concocytes and decreases intestinal pH which enhances the growth of important lactic acid bacteria. Feruloyl oligosaccharides (phenolic compounds) found unquestionable bran protects</w:t>
      </w:r>
      <w:r>
        <w:rPr>
          <w:spacing w:val="-6"/>
        </w:rPr>
        <w:t> </w:t>
      </w:r>
      <w:r>
        <w:rPr/>
        <w:t>against</w:t>
      </w:r>
      <w:r>
        <w:rPr>
          <w:spacing w:val="-5"/>
        </w:rPr>
        <w:t> </w:t>
      </w:r>
      <w:r>
        <w:rPr/>
        <w:t>the</w:t>
      </w:r>
      <w:r>
        <w:rPr>
          <w:spacing w:val="-7"/>
        </w:rPr>
        <w:t> </w:t>
      </w:r>
      <w:r>
        <w:rPr/>
        <w:t>occurrence</w:t>
      </w:r>
      <w:r>
        <w:rPr>
          <w:spacing w:val="-8"/>
        </w:rPr>
        <w:t> </w:t>
      </w:r>
      <w:r>
        <w:rPr/>
        <w:t>of</w:t>
      </w:r>
      <w:r>
        <w:rPr>
          <w:spacing w:val="-8"/>
        </w:rPr>
        <w:t> </w:t>
      </w:r>
      <w:r>
        <w:rPr/>
        <w:t>the</w:t>
      </w:r>
      <w:r>
        <w:rPr>
          <w:spacing w:val="-7"/>
        </w:rPr>
        <w:t> </w:t>
      </w:r>
      <w:r>
        <w:rPr/>
        <w:t>free</w:t>
      </w:r>
      <w:r>
        <w:rPr>
          <w:spacing w:val="-8"/>
        </w:rPr>
        <w:t> </w:t>
      </w:r>
      <w:r>
        <w:rPr/>
        <w:t>radical-induced</w:t>
      </w:r>
      <w:r>
        <w:rPr>
          <w:spacing w:val="-7"/>
        </w:rPr>
        <w:t> </w:t>
      </w:r>
      <w:r>
        <w:rPr/>
        <w:t>oxidative</w:t>
      </w:r>
      <w:r>
        <w:rPr>
          <w:spacing w:val="-7"/>
        </w:rPr>
        <w:t> </w:t>
      </w:r>
      <w:r>
        <w:rPr/>
        <w:t>damage</w:t>
      </w:r>
      <w:r>
        <w:rPr>
          <w:spacing w:val="-6"/>
        </w:rPr>
        <w:t> </w:t>
      </w:r>
      <w:r>
        <w:rPr/>
        <w:t>in</w:t>
      </w:r>
      <w:r>
        <w:rPr>
          <w:spacing w:val="-6"/>
        </w:rPr>
        <w:t> </w:t>
      </w:r>
      <w:r>
        <w:rPr/>
        <w:t>human</w:t>
      </w:r>
      <w:r>
        <w:rPr>
          <w:spacing w:val="-7"/>
        </w:rPr>
        <w:t> </w:t>
      </w:r>
      <w:r>
        <w:rPr/>
        <w:t>white blood cells (erythrocytes) (Mohindra </w:t>
      </w:r>
      <w:r>
        <w:rPr>
          <w:i/>
        </w:rPr>
        <w:t>et al</w:t>
      </w:r>
      <w:r>
        <w:rPr/>
        <w:t>., 2002).</w:t>
      </w:r>
    </w:p>
    <w:p>
      <w:pPr>
        <w:pStyle w:val="BodyText"/>
        <w:spacing w:line="480" w:lineRule="auto" w:before="1"/>
        <w:ind w:left="685" w:right="655"/>
        <w:jc w:val="both"/>
      </w:pPr>
      <w:r>
        <w:rPr/>
        <w:t>Consumption of</w:t>
      </w:r>
      <w:r>
        <w:rPr>
          <w:spacing w:val="-1"/>
        </w:rPr>
        <w:t> </w:t>
      </w:r>
      <w:r>
        <w:rPr/>
        <w:t>wheat (especially</w:t>
      </w:r>
      <w:r>
        <w:rPr>
          <w:spacing w:val="-3"/>
        </w:rPr>
        <w:t> </w:t>
      </w:r>
      <w:r>
        <w:rPr/>
        <w:t>whole wheat)</w:t>
      </w:r>
      <w:r>
        <w:rPr>
          <w:spacing w:val="-1"/>
        </w:rPr>
        <w:t> </w:t>
      </w:r>
      <w:r>
        <w:rPr/>
        <w:t>foods aids better frugal bulking</w:t>
      </w:r>
      <w:r>
        <w:rPr>
          <w:spacing w:val="-3"/>
        </w:rPr>
        <w:t> </w:t>
      </w:r>
      <w:r>
        <w:rPr/>
        <w:t>and delays gastric emptying. It has also been discovered to offer protection against colon cancer and found to be better pectin as diluter in animal models. Thus, diluting potential carcinogens and</w:t>
      </w:r>
      <w:r>
        <w:rPr>
          <w:spacing w:val="-9"/>
        </w:rPr>
        <w:t> </w:t>
      </w:r>
      <w:r>
        <w:rPr/>
        <w:t>their</w:t>
      </w:r>
      <w:r>
        <w:rPr>
          <w:spacing w:val="-10"/>
        </w:rPr>
        <w:t> </w:t>
      </w:r>
      <w:r>
        <w:rPr/>
        <w:t>promoters</w:t>
      </w:r>
      <w:r>
        <w:rPr>
          <w:spacing w:val="-9"/>
        </w:rPr>
        <w:t> </w:t>
      </w:r>
      <w:r>
        <w:rPr/>
        <w:t>and</w:t>
      </w:r>
      <w:r>
        <w:rPr>
          <w:spacing w:val="-9"/>
        </w:rPr>
        <w:t> </w:t>
      </w:r>
      <w:r>
        <w:rPr/>
        <w:t>also</w:t>
      </w:r>
      <w:r>
        <w:rPr>
          <w:spacing w:val="-9"/>
        </w:rPr>
        <w:t> </w:t>
      </w:r>
      <w:r>
        <w:rPr/>
        <w:t>prevents/reduces</w:t>
      </w:r>
      <w:r>
        <w:rPr>
          <w:spacing w:val="-9"/>
        </w:rPr>
        <w:t> </w:t>
      </w:r>
      <w:r>
        <w:rPr/>
        <w:t>their</w:t>
      </w:r>
      <w:r>
        <w:rPr>
          <w:spacing w:val="-8"/>
        </w:rPr>
        <w:t> </w:t>
      </w:r>
      <w:r>
        <w:rPr/>
        <w:t>access</w:t>
      </w:r>
      <w:r>
        <w:rPr>
          <w:spacing w:val="-9"/>
        </w:rPr>
        <w:t> </w:t>
      </w:r>
      <w:r>
        <w:rPr/>
        <w:t>to</w:t>
      </w:r>
      <w:r>
        <w:rPr>
          <w:spacing w:val="-9"/>
        </w:rPr>
        <w:t> </w:t>
      </w:r>
      <w:r>
        <w:rPr/>
        <w:t>colon-cell</w:t>
      </w:r>
      <w:r>
        <w:rPr>
          <w:spacing w:val="-9"/>
        </w:rPr>
        <w:t> </w:t>
      </w:r>
      <w:r>
        <w:rPr/>
        <w:t>lining</w:t>
      </w:r>
      <w:r>
        <w:rPr>
          <w:spacing w:val="-11"/>
        </w:rPr>
        <w:t> </w:t>
      </w:r>
      <w:r>
        <w:rPr/>
        <w:t>(Zuzana</w:t>
      </w:r>
      <w:r>
        <w:rPr>
          <w:spacing w:val="-9"/>
        </w:rPr>
        <w:t> </w:t>
      </w:r>
      <w:r>
        <w:rPr>
          <w:i/>
        </w:rPr>
        <w:t>et</w:t>
      </w:r>
      <w:r>
        <w:rPr>
          <w:i/>
          <w:spacing w:val="-9"/>
        </w:rPr>
        <w:t> </w:t>
      </w:r>
      <w:r>
        <w:rPr>
          <w:i/>
        </w:rPr>
        <w:t>al</w:t>
      </w:r>
      <w:r>
        <w:rPr/>
        <w:t>., </w:t>
      </w:r>
      <w:r>
        <w:rPr>
          <w:spacing w:val="-2"/>
        </w:rPr>
        <w:t>2017).</w:t>
      </w:r>
    </w:p>
    <w:p>
      <w:pPr>
        <w:pStyle w:val="Heading2"/>
        <w:numPr>
          <w:ilvl w:val="2"/>
          <w:numId w:val="15"/>
        </w:numPr>
        <w:tabs>
          <w:tab w:pos="1225" w:val="left" w:leader="none"/>
        </w:tabs>
        <w:spacing w:line="240" w:lineRule="auto" w:before="5" w:after="0"/>
        <w:ind w:left="1225" w:right="0" w:hanging="540"/>
        <w:jc w:val="both"/>
      </w:pPr>
      <w:bookmarkStart w:name="_TOC_250035" w:id="13"/>
      <w:r>
        <w:rPr/>
        <w:t>Quality </w:t>
      </w:r>
      <w:bookmarkEnd w:id="13"/>
      <w:r>
        <w:rPr>
          <w:spacing w:val="-2"/>
        </w:rPr>
        <w:t>measurement</w:t>
      </w:r>
    </w:p>
    <w:p>
      <w:pPr>
        <w:pStyle w:val="BodyText"/>
        <w:spacing w:line="480" w:lineRule="auto" w:before="237"/>
        <w:ind w:left="685" w:right="654"/>
        <w:jc w:val="both"/>
      </w:pPr>
      <w:r>
        <w:rPr/>
        <w:t>The need for quality measurement especially in the processing of food cannot be over emphasized, as quality. Quality</w:t>
      </w:r>
      <w:r>
        <w:rPr>
          <w:spacing w:val="-5"/>
        </w:rPr>
        <w:t> </w:t>
      </w:r>
      <w:r>
        <w:rPr/>
        <w:t>is defined as "fitness for</w:t>
      </w:r>
      <w:r>
        <w:rPr>
          <w:spacing w:val="-2"/>
        </w:rPr>
        <w:t> </w:t>
      </w:r>
      <w:r>
        <w:rPr/>
        <w:t>purpose ". Thus, it is of</w:t>
      </w:r>
      <w:r>
        <w:rPr>
          <w:spacing w:val="-1"/>
        </w:rPr>
        <w:t> </w:t>
      </w:r>
      <w:r>
        <w:rPr/>
        <w:t>paramount importance/need to determine/measure the quality criteria of a substance in order to checkmate/ascertain its fitness for its envisaged purpose (s). Various methods are being adopted all over the world for measure determine quality, this is influenced by factors such as</w:t>
      </w:r>
      <w:r>
        <w:rPr>
          <w:spacing w:val="21"/>
        </w:rPr>
        <w:t> </w:t>
      </w:r>
      <w:r>
        <w:rPr/>
        <w:t>mature,</w:t>
      </w:r>
      <w:r>
        <w:rPr>
          <w:spacing w:val="22"/>
        </w:rPr>
        <w:t> </w:t>
      </w:r>
      <w:r>
        <w:rPr/>
        <w:t>state,</w:t>
      </w:r>
      <w:r>
        <w:rPr>
          <w:spacing w:val="22"/>
        </w:rPr>
        <w:t> </w:t>
      </w:r>
      <w:r>
        <w:rPr/>
        <w:t>composition,</w:t>
      </w:r>
      <w:r>
        <w:rPr>
          <w:spacing w:val="23"/>
        </w:rPr>
        <w:t> </w:t>
      </w:r>
      <w:r>
        <w:rPr/>
        <w:t>geographical</w:t>
      </w:r>
      <w:r>
        <w:rPr>
          <w:spacing w:val="23"/>
        </w:rPr>
        <w:t> </w:t>
      </w:r>
      <w:r>
        <w:rPr/>
        <w:t>location,</w:t>
      </w:r>
      <w:r>
        <w:rPr>
          <w:spacing w:val="22"/>
        </w:rPr>
        <w:t> </w:t>
      </w:r>
      <w:r>
        <w:rPr/>
        <w:t>availability</w:t>
      </w:r>
      <w:r>
        <w:rPr>
          <w:spacing w:val="15"/>
        </w:rPr>
        <w:t> </w:t>
      </w:r>
      <w:r>
        <w:rPr/>
        <w:t>of</w:t>
      </w:r>
      <w:r>
        <w:rPr>
          <w:spacing w:val="23"/>
        </w:rPr>
        <w:t> </w:t>
      </w:r>
      <w:r>
        <w:rPr>
          <w:spacing w:val="-2"/>
        </w:rPr>
        <w:t>equipment/technology</w:t>
      </w:r>
    </w:p>
    <w:p>
      <w:pPr>
        <w:spacing w:after="0" w:line="480" w:lineRule="auto"/>
        <w:jc w:val="both"/>
        <w:sectPr>
          <w:pgSz w:w="12240" w:h="15840"/>
          <w:pgMar w:header="0" w:footer="1015" w:top="1340" w:bottom="1200" w:left="1300" w:right="760"/>
        </w:sectPr>
      </w:pPr>
    </w:p>
    <w:p>
      <w:pPr>
        <w:pStyle w:val="BodyText"/>
        <w:spacing w:line="480" w:lineRule="auto" w:before="70"/>
        <w:ind w:left="685" w:right="661"/>
        <w:jc w:val="both"/>
      </w:pPr>
      <w:r>
        <w:rPr/>
        <w:t>and</w:t>
      </w:r>
      <w:r>
        <w:rPr>
          <w:spacing w:val="-15"/>
        </w:rPr>
        <w:t> </w:t>
      </w:r>
      <w:r>
        <w:rPr/>
        <w:t>more.</w:t>
      </w:r>
      <w:r>
        <w:rPr>
          <w:spacing w:val="-15"/>
        </w:rPr>
        <w:t> </w:t>
      </w:r>
      <w:r>
        <w:rPr/>
        <w:t>These</w:t>
      </w:r>
      <w:r>
        <w:rPr>
          <w:spacing w:val="-15"/>
        </w:rPr>
        <w:t> </w:t>
      </w:r>
      <w:r>
        <w:rPr/>
        <w:t>factors</w:t>
      </w:r>
      <w:r>
        <w:rPr>
          <w:spacing w:val="-14"/>
        </w:rPr>
        <w:t> </w:t>
      </w:r>
      <w:r>
        <w:rPr/>
        <w:t>vary</w:t>
      </w:r>
      <w:r>
        <w:rPr>
          <w:spacing w:val="-15"/>
        </w:rPr>
        <w:t> </w:t>
      </w:r>
      <w:r>
        <w:rPr/>
        <w:t>from</w:t>
      </w:r>
      <w:r>
        <w:rPr>
          <w:spacing w:val="-15"/>
        </w:rPr>
        <w:t> </w:t>
      </w:r>
      <w:r>
        <w:rPr/>
        <w:t>place</w:t>
      </w:r>
      <w:r>
        <w:rPr>
          <w:spacing w:val="-13"/>
        </w:rPr>
        <w:t> </w:t>
      </w:r>
      <w:r>
        <w:rPr/>
        <w:t>to</w:t>
      </w:r>
      <w:r>
        <w:rPr>
          <w:spacing w:val="-14"/>
        </w:rPr>
        <w:t> </w:t>
      </w:r>
      <w:r>
        <w:rPr/>
        <w:t>place</w:t>
      </w:r>
      <w:r>
        <w:rPr>
          <w:spacing w:val="-15"/>
        </w:rPr>
        <w:t> </w:t>
      </w:r>
      <w:r>
        <w:rPr/>
        <w:t>and</w:t>
      </w:r>
      <w:r>
        <w:rPr>
          <w:spacing w:val="-14"/>
        </w:rPr>
        <w:t> </w:t>
      </w:r>
      <w:r>
        <w:rPr/>
        <w:t>are</w:t>
      </w:r>
      <w:r>
        <w:rPr>
          <w:spacing w:val="-14"/>
        </w:rPr>
        <w:t> </w:t>
      </w:r>
      <w:r>
        <w:rPr/>
        <w:t>efficiently</w:t>
      </w:r>
      <w:r>
        <w:rPr>
          <w:spacing w:val="-15"/>
        </w:rPr>
        <w:t> </w:t>
      </w:r>
      <w:r>
        <w:rPr/>
        <w:t>utilized</w:t>
      </w:r>
      <w:r>
        <w:rPr>
          <w:spacing w:val="-14"/>
        </w:rPr>
        <w:t> </w:t>
      </w:r>
      <w:r>
        <w:rPr/>
        <w:t>to</w:t>
      </w:r>
      <w:r>
        <w:rPr>
          <w:spacing w:val="-14"/>
        </w:rPr>
        <w:t> </w:t>
      </w:r>
      <w:r>
        <w:rPr/>
        <w:t>ensure</w:t>
      </w:r>
      <w:r>
        <w:rPr>
          <w:spacing w:val="-15"/>
        </w:rPr>
        <w:t> </w:t>
      </w:r>
      <w:r>
        <w:rPr/>
        <w:t>product quality and hence, it's purpose (Chiarini, 2017).</w:t>
      </w:r>
    </w:p>
    <w:p>
      <w:pPr>
        <w:pStyle w:val="BodyText"/>
        <w:spacing w:line="480" w:lineRule="auto" w:before="1"/>
        <w:ind w:left="685" w:right="655"/>
        <w:jc w:val="both"/>
      </w:pPr>
      <w:r>
        <w:rPr/>
        <w:t>Quality</w:t>
      </w:r>
      <w:r>
        <w:rPr>
          <w:spacing w:val="-12"/>
        </w:rPr>
        <w:t> </w:t>
      </w:r>
      <w:r>
        <w:rPr/>
        <w:t>measurement</w:t>
      </w:r>
      <w:r>
        <w:rPr>
          <w:spacing w:val="-7"/>
        </w:rPr>
        <w:t> </w:t>
      </w:r>
      <w:r>
        <w:rPr/>
        <w:t>in</w:t>
      </w:r>
      <w:r>
        <w:rPr>
          <w:spacing w:val="-7"/>
        </w:rPr>
        <w:t> </w:t>
      </w:r>
      <w:r>
        <w:rPr/>
        <w:t>food</w:t>
      </w:r>
      <w:r>
        <w:rPr>
          <w:spacing w:val="-7"/>
        </w:rPr>
        <w:t> </w:t>
      </w:r>
      <w:r>
        <w:rPr/>
        <w:t>processing</w:t>
      </w:r>
      <w:r>
        <w:rPr>
          <w:spacing w:val="-10"/>
        </w:rPr>
        <w:t> </w:t>
      </w:r>
      <w:r>
        <w:rPr/>
        <w:t>not</w:t>
      </w:r>
      <w:r>
        <w:rPr>
          <w:spacing w:val="-7"/>
        </w:rPr>
        <w:t> </w:t>
      </w:r>
      <w:r>
        <w:rPr/>
        <w:t>only</w:t>
      </w:r>
      <w:r>
        <w:rPr>
          <w:spacing w:val="-10"/>
        </w:rPr>
        <w:t> </w:t>
      </w:r>
      <w:r>
        <w:rPr/>
        <w:t>ensures</w:t>
      </w:r>
      <w:r>
        <w:rPr>
          <w:spacing w:val="-7"/>
        </w:rPr>
        <w:t> </w:t>
      </w:r>
      <w:r>
        <w:rPr/>
        <w:t>food</w:t>
      </w:r>
      <w:r>
        <w:rPr>
          <w:spacing w:val="-8"/>
        </w:rPr>
        <w:t> </w:t>
      </w:r>
      <w:r>
        <w:rPr/>
        <w:t>quality,</w:t>
      </w:r>
      <w:r>
        <w:rPr>
          <w:spacing w:val="-7"/>
        </w:rPr>
        <w:t> </w:t>
      </w:r>
      <w:r>
        <w:rPr/>
        <w:t>it</w:t>
      </w:r>
      <w:r>
        <w:rPr>
          <w:spacing w:val="-4"/>
        </w:rPr>
        <w:t> </w:t>
      </w:r>
      <w:r>
        <w:rPr/>
        <w:t>also</w:t>
      </w:r>
      <w:r>
        <w:rPr>
          <w:spacing w:val="-7"/>
        </w:rPr>
        <w:t> </w:t>
      </w:r>
      <w:r>
        <w:rPr/>
        <w:t>enhances</w:t>
      </w:r>
      <w:r>
        <w:rPr>
          <w:spacing w:val="-7"/>
        </w:rPr>
        <w:t> </w:t>
      </w:r>
      <w:r>
        <w:rPr/>
        <w:t>food safety by limiting or preventing fraudulent act by manufacturers through false nutritional labeling and food contamination that may arise through the use of harmful additives, and improper handling. Measurement of food quality will help to ascertain if constituents used are in agreement with specified regulations by relevant authorities/bodies.</w:t>
      </w:r>
      <w:r>
        <w:rPr>
          <w:spacing w:val="40"/>
        </w:rPr>
        <w:t> </w:t>
      </w:r>
      <w:r>
        <w:rPr/>
        <w:t>Quality assessment aids or encourages proper food processing ethics, from the selection of raw materials to be used, processing techniques employed, packaging and the distribution of finished products. Thereby, enhancing a finished product that is safe, legal and meets the consumer demand as well as the regulatory standard (Oscar </w:t>
      </w:r>
      <w:r>
        <w:rPr>
          <w:i/>
        </w:rPr>
        <w:t>et al.</w:t>
      </w:r>
      <w:r>
        <w:rPr/>
        <w:t>, 2017).</w:t>
      </w:r>
    </w:p>
    <w:p>
      <w:pPr>
        <w:pStyle w:val="BodyText"/>
        <w:spacing w:line="480" w:lineRule="auto" w:before="1"/>
        <w:ind w:left="685" w:right="655"/>
        <w:jc w:val="both"/>
      </w:pPr>
      <w:r>
        <w:rPr/>
        <w:t>Quality control/assurance can be enhanced through the use of accurate and repeatable measurement procedures, this helps to minimize/erase errors occurring during formulation and detect/trace non-conformity in food processing. Several processing methods or techniques have been improvised to enhance improved microbial safety and nutritional quality which modifies psychochemical properties, increase production and process efficiency (Thapa, 2013).</w:t>
      </w:r>
    </w:p>
    <w:p>
      <w:pPr>
        <w:pStyle w:val="BodyText"/>
        <w:spacing w:line="480" w:lineRule="auto"/>
        <w:ind w:left="685" w:right="653"/>
        <w:jc w:val="both"/>
      </w:pPr>
      <w:r>
        <w:rPr/>
        <w:t>Physical</w:t>
      </w:r>
      <w:r>
        <w:rPr>
          <w:spacing w:val="-15"/>
        </w:rPr>
        <w:t> </w:t>
      </w:r>
      <w:r>
        <w:rPr/>
        <w:t>cleaning</w:t>
      </w:r>
      <w:r>
        <w:rPr>
          <w:spacing w:val="-15"/>
        </w:rPr>
        <w:t> </w:t>
      </w:r>
      <w:r>
        <w:rPr/>
        <w:t>of</w:t>
      </w:r>
      <w:r>
        <w:rPr>
          <w:spacing w:val="-13"/>
        </w:rPr>
        <w:t> </w:t>
      </w:r>
      <w:r>
        <w:rPr/>
        <w:t>raw</w:t>
      </w:r>
      <w:r>
        <w:rPr>
          <w:spacing w:val="-14"/>
        </w:rPr>
        <w:t> </w:t>
      </w:r>
      <w:r>
        <w:rPr/>
        <w:t>materials</w:t>
      </w:r>
      <w:r>
        <w:rPr>
          <w:spacing w:val="-15"/>
        </w:rPr>
        <w:t> </w:t>
      </w:r>
      <w:r>
        <w:rPr/>
        <w:t>and</w:t>
      </w:r>
      <w:r>
        <w:rPr>
          <w:spacing w:val="-15"/>
        </w:rPr>
        <w:t> </w:t>
      </w:r>
      <w:r>
        <w:rPr/>
        <w:t>processing</w:t>
      </w:r>
      <w:r>
        <w:rPr>
          <w:spacing w:val="-15"/>
        </w:rPr>
        <w:t> </w:t>
      </w:r>
      <w:r>
        <w:rPr/>
        <w:t>equipment</w:t>
      </w:r>
      <w:r>
        <w:rPr>
          <w:spacing w:val="-15"/>
        </w:rPr>
        <w:t> </w:t>
      </w:r>
      <w:r>
        <w:rPr/>
        <w:t>so</w:t>
      </w:r>
      <w:r>
        <w:rPr>
          <w:spacing w:val="-15"/>
        </w:rPr>
        <w:t> </w:t>
      </w:r>
      <w:r>
        <w:rPr/>
        <w:t>as</w:t>
      </w:r>
      <w:r>
        <w:rPr>
          <w:spacing w:val="-15"/>
        </w:rPr>
        <w:t> </w:t>
      </w:r>
      <w:r>
        <w:rPr/>
        <w:t>to</w:t>
      </w:r>
      <w:r>
        <w:rPr>
          <w:spacing w:val="-15"/>
        </w:rPr>
        <w:t> </w:t>
      </w:r>
      <w:r>
        <w:rPr/>
        <w:t>adjust</w:t>
      </w:r>
      <w:r>
        <w:rPr>
          <w:spacing w:val="-12"/>
        </w:rPr>
        <w:t> </w:t>
      </w:r>
      <w:r>
        <w:rPr/>
        <w:t>the</w:t>
      </w:r>
      <w:r>
        <w:rPr>
          <w:spacing w:val="-15"/>
        </w:rPr>
        <w:t> </w:t>
      </w:r>
      <w:r>
        <w:rPr/>
        <w:t>raw</w:t>
      </w:r>
      <w:r>
        <w:rPr>
          <w:spacing w:val="-14"/>
        </w:rPr>
        <w:t> </w:t>
      </w:r>
      <w:r>
        <w:rPr/>
        <w:t>materials to appropriate moisture content and mechanical reduction to desired particle size and minimize</w:t>
      </w:r>
      <w:r>
        <w:rPr>
          <w:spacing w:val="-7"/>
        </w:rPr>
        <w:t> </w:t>
      </w:r>
      <w:r>
        <w:rPr/>
        <w:t>contamination</w:t>
      </w:r>
      <w:r>
        <w:rPr>
          <w:spacing w:val="-8"/>
        </w:rPr>
        <w:t> </w:t>
      </w:r>
      <w:r>
        <w:rPr/>
        <w:t>of</w:t>
      </w:r>
      <w:r>
        <w:rPr>
          <w:spacing w:val="-7"/>
        </w:rPr>
        <w:t> </w:t>
      </w:r>
      <w:r>
        <w:rPr/>
        <w:t>constitutional</w:t>
      </w:r>
      <w:r>
        <w:rPr>
          <w:spacing w:val="-5"/>
        </w:rPr>
        <w:t> </w:t>
      </w:r>
      <w:r>
        <w:rPr/>
        <w:t>make-up</w:t>
      </w:r>
      <w:r>
        <w:rPr>
          <w:spacing w:val="-6"/>
        </w:rPr>
        <w:t> </w:t>
      </w:r>
      <w:r>
        <w:rPr/>
        <w:t>to</w:t>
      </w:r>
      <w:r>
        <w:rPr>
          <w:spacing w:val="-5"/>
        </w:rPr>
        <w:t> </w:t>
      </w:r>
      <w:r>
        <w:rPr/>
        <w:t>enhanced</w:t>
      </w:r>
      <w:r>
        <w:rPr>
          <w:spacing w:val="-6"/>
        </w:rPr>
        <w:t> </w:t>
      </w:r>
      <w:r>
        <w:rPr/>
        <w:t>product</w:t>
      </w:r>
      <w:r>
        <w:rPr>
          <w:spacing w:val="-5"/>
        </w:rPr>
        <w:t> </w:t>
      </w:r>
      <w:r>
        <w:rPr/>
        <w:t>quality</w:t>
      </w:r>
      <w:r>
        <w:rPr>
          <w:spacing w:val="-11"/>
        </w:rPr>
        <w:t> </w:t>
      </w:r>
      <w:r>
        <w:rPr/>
        <w:t>as</w:t>
      </w:r>
      <w:r>
        <w:rPr>
          <w:spacing w:val="-6"/>
        </w:rPr>
        <w:t> </w:t>
      </w:r>
      <w:r>
        <w:rPr/>
        <w:t>a</w:t>
      </w:r>
      <w:r>
        <w:rPr>
          <w:spacing w:val="-7"/>
        </w:rPr>
        <w:t> </w:t>
      </w:r>
      <w:r>
        <w:rPr/>
        <w:t>result</w:t>
      </w:r>
      <w:r>
        <w:rPr>
          <w:spacing w:val="-5"/>
        </w:rPr>
        <w:t> </w:t>
      </w:r>
      <w:r>
        <w:rPr/>
        <w:t>of followership</w:t>
      </w:r>
      <w:r>
        <w:rPr>
          <w:spacing w:val="-8"/>
        </w:rPr>
        <w:t> </w:t>
      </w:r>
      <w:r>
        <w:rPr/>
        <w:t>of</w:t>
      </w:r>
      <w:r>
        <w:rPr>
          <w:spacing w:val="-9"/>
        </w:rPr>
        <w:t> </w:t>
      </w:r>
      <w:r>
        <w:rPr/>
        <w:t>the</w:t>
      </w:r>
      <w:r>
        <w:rPr>
          <w:spacing w:val="-6"/>
        </w:rPr>
        <w:t> </w:t>
      </w:r>
      <w:r>
        <w:rPr/>
        <w:t>good</w:t>
      </w:r>
      <w:r>
        <w:rPr>
          <w:spacing w:val="-6"/>
        </w:rPr>
        <w:t> </w:t>
      </w:r>
      <w:r>
        <w:rPr/>
        <w:t>manufacturing</w:t>
      </w:r>
      <w:r>
        <w:rPr>
          <w:spacing w:val="-11"/>
        </w:rPr>
        <w:t> </w:t>
      </w:r>
      <w:r>
        <w:rPr/>
        <w:t>practice</w:t>
      </w:r>
      <w:r>
        <w:rPr>
          <w:spacing w:val="-7"/>
        </w:rPr>
        <w:t> </w:t>
      </w:r>
      <w:r>
        <w:rPr/>
        <w:t>(GMP</w:t>
      </w:r>
      <w:r>
        <w:rPr>
          <w:spacing w:val="-8"/>
        </w:rPr>
        <w:t> </w:t>
      </w:r>
      <w:r>
        <w:rPr/>
        <w:t>rules).</w:t>
      </w:r>
      <w:r>
        <w:rPr>
          <w:spacing w:val="-9"/>
        </w:rPr>
        <w:t> </w:t>
      </w:r>
      <w:r>
        <w:rPr/>
        <w:t>Thereby</w:t>
      </w:r>
      <w:r>
        <w:rPr>
          <w:spacing w:val="-11"/>
        </w:rPr>
        <w:t> </w:t>
      </w:r>
      <w:r>
        <w:rPr/>
        <w:t>easing</w:t>
      </w:r>
      <w:r>
        <w:rPr>
          <w:spacing w:val="-10"/>
        </w:rPr>
        <w:t> </w:t>
      </w:r>
      <w:r>
        <w:rPr/>
        <w:t>the</w:t>
      </w:r>
      <w:r>
        <w:rPr>
          <w:spacing w:val="-9"/>
        </w:rPr>
        <w:t> </w:t>
      </w:r>
      <w:r>
        <w:rPr/>
        <w:t>process</w:t>
      </w:r>
      <w:r>
        <w:rPr>
          <w:spacing w:val="-8"/>
        </w:rPr>
        <w:t> </w:t>
      </w:r>
      <w:r>
        <w:rPr/>
        <w:t>of quality control and assurance (Alldrick, 2010).</w:t>
      </w:r>
    </w:p>
    <w:p>
      <w:pPr>
        <w:spacing w:after="0" w:line="480" w:lineRule="auto"/>
        <w:jc w:val="both"/>
        <w:sectPr>
          <w:pgSz w:w="12240" w:h="15840"/>
          <w:pgMar w:header="0" w:footer="1015" w:top="1340" w:bottom="1200" w:left="1300" w:right="760"/>
        </w:sectPr>
      </w:pPr>
    </w:p>
    <w:p>
      <w:pPr>
        <w:pStyle w:val="Heading2"/>
        <w:numPr>
          <w:ilvl w:val="2"/>
          <w:numId w:val="15"/>
        </w:numPr>
        <w:tabs>
          <w:tab w:pos="1225" w:val="left" w:leader="none"/>
        </w:tabs>
        <w:spacing w:line="240" w:lineRule="auto" w:before="75" w:after="0"/>
        <w:ind w:left="1225" w:right="0" w:hanging="540"/>
        <w:jc w:val="both"/>
      </w:pPr>
      <w:r>
        <w:rPr/>
        <w:t>Review</w:t>
      </w:r>
      <w:r>
        <w:rPr>
          <w:spacing w:val="-1"/>
        </w:rPr>
        <w:t> </w:t>
      </w:r>
      <w:r>
        <w:rPr/>
        <w:t>on</w:t>
      </w:r>
      <w:r>
        <w:rPr>
          <w:spacing w:val="-1"/>
        </w:rPr>
        <w:t> </w:t>
      </w:r>
      <w:r>
        <w:rPr/>
        <w:t>application</w:t>
      </w:r>
      <w:r>
        <w:rPr>
          <w:spacing w:val="-1"/>
        </w:rPr>
        <w:t> </w:t>
      </w:r>
      <w:r>
        <w:rPr/>
        <w:t>of</w:t>
      </w:r>
      <w:r>
        <w:rPr>
          <w:spacing w:val="-1"/>
        </w:rPr>
        <w:t> </w:t>
      </w:r>
      <w:r>
        <w:rPr/>
        <w:t>chemometrics</w:t>
      </w:r>
      <w:r>
        <w:rPr>
          <w:spacing w:val="-1"/>
        </w:rPr>
        <w:t> </w:t>
      </w:r>
      <w:r>
        <w:rPr/>
        <w:t>to</w:t>
      </w:r>
      <w:r>
        <w:rPr>
          <w:spacing w:val="1"/>
        </w:rPr>
        <w:t> </w:t>
      </w:r>
      <w:r>
        <w:rPr/>
        <w:t>food</w:t>
      </w:r>
      <w:r>
        <w:rPr>
          <w:spacing w:val="-2"/>
        </w:rPr>
        <w:t> </w:t>
      </w:r>
      <w:r>
        <w:rPr/>
        <w:t>quality</w:t>
      </w:r>
      <w:r>
        <w:rPr>
          <w:spacing w:val="-1"/>
        </w:rPr>
        <w:t> </w:t>
      </w:r>
      <w:r>
        <w:rPr>
          <w:spacing w:val="-2"/>
        </w:rPr>
        <w:t>evaluation</w:t>
      </w:r>
    </w:p>
    <w:p>
      <w:pPr>
        <w:pStyle w:val="BodyText"/>
        <w:spacing w:line="480" w:lineRule="auto" w:before="271"/>
        <w:ind w:left="685" w:right="659"/>
        <w:jc w:val="both"/>
      </w:pPr>
      <w:r>
        <w:rPr/>
        <w:t>Forina</w:t>
      </w:r>
      <w:r>
        <w:rPr>
          <w:spacing w:val="-14"/>
        </w:rPr>
        <w:t> </w:t>
      </w:r>
      <w:r>
        <w:rPr>
          <w:i/>
        </w:rPr>
        <w:t>et</w:t>
      </w:r>
      <w:r>
        <w:rPr>
          <w:i/>
          <w:spacing w:val="-13"/>
        </w:rPr>
        <w:t> </w:t>
      </w:r>
      <w:r>
        <w:rPr>
          <w:i/>
        </w:rPr>
        <w:t>al.</w:t>
      </w:r>
      <w:r>
        <w:rPr>
          <w:i/>
          <w:spacing w:val="-10"/>
        </w:rPr>
        <w:t> </w:t>
      </w:r>
      <w:r>
        <w:rPr/>
        <w:t>(2018),</w:t>
      </w:r>
      <w:r>
        <w:rPr>
          <w:spacing w:val="-14"/>
        </w:rPr>
        <w:t> </w:t>
      </w:r>
      <w:r>
        <w:rPr/>
        <w:t>Reported</w:t>
      </w:r>
      <w:r>
        <w:rPr>
          <w:spacing w:val="-13"/>
        </w:rPr>
        <w:t> </w:t>
      </w:r>
      <w:r>
        <w:rPr/>
        <w:t>that</w:t>
      </w:r>
      <w:r>
        <w:rPr>
          <w:spacing w:val="-11"/>
        </w:rPr>
        <w:t> </w:t>
      </w:r>
      <w:r>
        <w:rPr/>
        <w:t>chemometrics</w:t>
      </w:r>
      <w:r>
        <w:rPr>
          <w:spacing w:val="-8"/>
        </w:rPr>
        <w:t> </w:t>
      </w:r>
      <w:r>
        <w:rPr/>
        <w:t>was</w:t>
      </w:r>
      <w:r>
        <w:rPr>
          <w:spacing w:val="-13"/>
        </w:rPr>
        <w:t> </w:t>
      </w:r>
      <w:r>
        <w:rPr/>
        <w:t>defined</w:t>
      </w:r>
      <w:r>
        <w:rPr>
          <w:spacing w:val="-13"/>
        </w:rPr>
        <w:t> </w:t>
      </w:r>
      <w:r>
        <w:rPr/>
        <w:t>by</w:t>
      </w:r>
      <w:r>
        <w:rPr>
          <w:spacing w:val="-15"/>
        </w:rPr>
        <w:t> </w:t>
      </w:r>
      <w:r>
        <w:rPr/>
        <w:t>William</w:t>
      </w:r>
      <w:r>
        <w:rPr>
          <w:spacing w:val="-10"/>
        </w:rPr>
        <w:t> </w:t>
      </w:r>
      <w:r>
        <w:rPr/>
        <w:t>Gosset</w:t>
      </w:r>
      <w:r>
        <w:rPr>
          <w:spacing w:val="-13"/>
        </w:rPr>
        <w:t> </w:t>
      </w:r>
      <w:r>
        <w:rPr/>
        <w:t>as</w:t>
      </w:r>
      <w:r>
        <w:rPr>
          <w:spacing w:val="-10"/>
        </w:rPr>
        <w:t> </w:t>
      </w:r>
      <w:r>
        <w:rPr/>
        <w:t>a</w:t>
      </w:r>
      <w:r>
        <w:rPr>
          <w:spacing w:val="-14"/>
        </w:rPr>
        <w:t> </w:t>
      </w:r>
      <w:r>
        <w:rPr/>
        <w:t>science of multivariate statistics. This was later defined to mean the chemical discipline which uses mathematical,</w:t>
      </w:r>
      <w:r>
        <w:rPr>
          <w:spacing w:val="-15"/>
        </w:rPr>
        <w:t> </w:t>
      </w:r>
      <w:r>
        <w:rPr/>
        <w:t>statistical</w:t>
      </w:r>
      <w:r>
        <w:rPr>
          <w:spacing w:val="-15"/>
        </w:rPr>
        <w:t> </w:t>
      </w:r>
      <w:r>
        <w:rPr/>
        <w:t>and</w:t>
      </w:r>
      <w:r>
        <w:rPr>
          <w:spacing w:val="-15"/>
        </w:rPr>
        <w:t> </w:t>
      </w:r>
      <w:r>
        <w:rPr/>
        <w:t>probability</w:t>
      </w:r>
      <w:r>
        <w:rPr>
          <w:spacing w:val="-15"/>
        </w:rPr>
        <w:t> </w:t>
      </w:r>
      <w:r>
        <w:rPr/>
        <w:t>methods</w:t>
      </w:r>
      <w:r>
        <w:rPr>
          <w:spacing w:val="-15"/>
        </w:rPr>
        <w:t> </w:t>
      </w:r>
      <w:r>
        <w:rPr/>
        <w:t>to</w:t>
      </w:r>
      <w:r>
        <w:rPr>
          <w:spacing w:val="-15"/>
        </w:rPr>
        <w:t> </w:t>
      </w:r>
      <w:r>
        <w:rPr/>
        <w:t>predict</w:t>
      </w:r>
      <w:r>
        <w:rPr>
          <w:spacing w:val="-15"/>
        </w:rPr>
        <w:t> </w:t>
      </w:r>
      <w:r>
        <w:rPr/>
        <w:t>or</w:t>
      </w:r>
      <w:r>
        <w:rPr>
          <w:spacing w:val="-15"/>
        </w:rPr>
        <w:t> </w:t>
      </w:r>
      <w:r>
        <w:rPr/>
        <w:t>select</w:t>
      </w:r>
      <w:r>
        <w:rPr>
          <w:spacing w:val="-15"/>
        </w:rPr>
        <w:t> </w:t>
      </w:r>
      <w:r>
        <w:rPr/>
        <w:t>an</w:t>
      </w:r>
      <w:r>
        <w:rPr>
          <w:spacing w:val="-15"/>
        </w:rPr>
        <w:t> </w:t>
      </w:r>
      <w:r>
        <w:rPr/>
        <w:t>optimal</w:t>
      </w:r>
      <w:r>
        <w:rPr>
          <w:spacing w:val="-15"/>
        </w:rPr>
        <w:t> </w:t>
      </w:r>
      <w:r>
        <w:rPr/>
        <w:t>measurement procedures and experiments to provide maximum chemical information by analyzing chemical data (Reiner </w:t>
      </w:r>
      <w:r>
        <w:rPr>
          <w:i/>
        </w:rPr>
        <w:t>et al.</w:t>
      </w:r>
      <w:r>
        <w:rPr/>
        <w:t>, 2013).</w:t>
      </w:r>
    </w:p>
    <w:p>
      <w:pPr>
        <w:pStyle w:val="BodyText"/>
        <w:spacing w:line="480" w:lineRule="auto" w:before="1"/>
        <w:ind w:left="685" w:right="655"/>
        <w:jc w:val="both"/>
      </w:pPr>
      <w:r>
        <w:rPr/>
        <w:t>The</w:t>
      </w:r>
      <w:r>
        <w:rPr>
          <w:spacing w:val="-5"/>
        </w:rPr>
        <w:t> </w:t>
      </w:r>
      <w:r>
        <w:rPr/>
        <w:t>desired</w:t>
      </w:r>
      <w:r>
        <w:rPr>
          <w:spacing w:val="-1"/>
        </w:rPr>
        <w:t> </w:t>
      </w:r>
      <w:r>
        <w:rPr/>
        <w:t>objectives</w:t>
      </w:r>
      <w:r>
        <w:rPr>
          <w:spacing w:val="-1"/>
        </w:rPr>
        <w:t> </w:t>
      </w:r>
      <w:r>
        <w:rPr/>
        <w:t>and</w:t>
      </w:r>
      <w:r>
        <w:rPr>
          <w:spacing w:val="-3"/>
        </w:rPr>
        <w:t> </w:t>
      </w:r>
      <w:r>
        <w:rPr/>
        <w:t>possible</w:t>
      </w:r>
      <w:r>
        <w:rPr>
          <w:spacing w:val="-3"/>
        </w:rPr>
        <w:t> </w:t>
      </w:r>
      <w:r>
        <w:rPr/>
        <w:t>improvement</w:t>
      </w:r>
      <w:r>
        <w:rPr>
          <w:spacing w:val="-1"/>
        </w:rPr>
        <w:t> </w:t>
      </w:r>
      <w:r>
        <w:rPr/>
        <w:t>during</w:t>
      </w:r>
      <w:r>
        <w:rPr>
          <w:spacing w:val="-6"/>
        </w:rPr>
        <w:t> </w:t>
      </w:r>
      <w:r>
        <w:rPr/>
        <w:t>the</w:t>
      </w:r>
      <w:r>
        <w:rPr>
          <w:spacing w:val="-2"/>
        </w:rPr>
        <w:t> </w:t>
      </w:r>
      <w:r>
        <w:rPr/>
        <w:t>analysis</w:t>
      </w:r>
      <w:r>
        <w:rPr>
          <w:spacing w:val="-3"/>
        </w:rPr>
        <w:t> </w:t>
      </w:r>
      <w:r>
        <w:rPr/>
        <w:t>of</w:t>
      </w:r>
      <w:r>
        <w:rPr>
          <w:spacing w:val="-2"/>
        </w:rPr>
        <w:t> </w:t>
      </w:r>
      <w:r>
        <w:rPr/>
        <w:t>a</w:t>
      </w:r>
      <w:r>
        <w:rPr>
          <w:spacing w:val="-2"/>
        </w:rPr>
        <w:t> </w:t>
      </w:r>
      <w:r>
        <w:rPr/>
        <w:t>chemical</w:t>
      </w:r>
      <w:r>
        <w:rPr>
          <w:spacing w:val="-3"/>
        </w:rPr>
        <w:t> </w:t>
      </w:r>
      <w:r>
        <w:rPr/>
        <w:t>data</w:t>
      </w:r>
      <w:r>
        <w:rPr>
          <w:spacing w:val="-2"/>
        </w:rPr>
        <w:t> </w:t>
      </w:r>
      <w:r>
        <w:rPr/>
        <w:t>can be achieved by starting with a clear definition of the problem statement and objectives, the chemical system associated with it, practical constraints and proper collection/treatment of sample and selection of analytical techniques. Error or failure in any of the aforementioned steps</w:t>
      </w:r>
      <w:r>
        <w:rPr>
          <w:spacing w:val="-3"/>
        </w:rPr>
        <w:t> </w:t>
      </w:r>
      <w:r>
        <w:rPr/>
        <w:t>above</w:t>
      </w:r>
      <w:r>
        <w:rPr>
          <w:spacing w:val="-4"/>
        </w:rPr>
        <w:t> </w:t>
      </w:r>
      <w:r>
        <w:rPr/>
        <w:t>no</w:t>
      </w:r>
      <w:r>
        <w:rPr>
          <w:spacing w:val="-3"/>
        </w:rPr>
        <w:t> </w:t>
      </w:r>
      <w:r>
        <w:rPr/>
        <w:t>longer</w:t>
      </w:r>
      <w:r>
        <w:rPr>
          <w:spacing w:val="-2"/>
        </w:rPr>
        <w:t> </w:t>
      </w:r>
      <w:r>
        <w:rPr/>
        <w:t>guarantee</w:t>
      </w:r>
      <w:r>
        <w:rPr>
          <w:spacing w:val="-4"/>
        </w:rPr>
        <w:t> </w:t>
      </w:r>
      <w:r>
        <w:rPr/>
        <w:t>accurate</w:t>
      </w:r>
      <w:r>
        <w:rPr>
          <w:spacing w:val="-3"/>
        </w:rPr>
        <w:t> </w:t>
      </w:r>
      <w:r>
        <w:rPr/>
        <w:t>results</w:t>
      </w:r>
      <w:r>
        <w:rPr>
          <w:spacing w:val="-3"/>
        </w:rPr>
        <w:t> </w:t>
      </w:r>
      <w:r>
        <w:rPr/>
        <w:t>even</w:t>
      </w:r>
      <w:r>
        <w:rPr>
          <w:spacing w:val="-3"/>
        </w:rPr>
        <w:t> </w:t>
      </w:r>
      <w:r>
        <w:rPr/>
        <w:t>with</w:t>
      </w:r>
      <w:r>
        <w:rPr>
          <w:spacing w:val="-3"/>
        </w:rPr>
        <w:t> </w:t>
      </w:r>
      <w:r>
        <w:rPr/>
        <w:t>the</w:t>
      </w:r>
      <w:r>
        <w:rPr>
          <w:spacing w:val="-4"/>
        </w:rPr>
        <w:t> </w:t>
      </w:r>
      <w:r>
        <w:rPr/>
        <w:t>potential</w:t>
      </w:r>
      <w:r>
        <w:rPr>
          <w:spacing w:val="-3"/>
        </w:rPr>
        <w:t> </w:t>
      </w:r>
      <w:r>
        <w:rPr/>
        <w:t>use</w:t>
      </w:r>
      <w:r>
        <w:rPr>
          <w:spacing w:val="-4"/>
        </w:rPr>
        <w:t> </w:t>
      </w:r>
      <w:r>
        <w:rPr/>
        <w:t>of</w:t>
      </w:r>
      <w:r>
        <w:rPr>
          <w:spacing w:val="-2"/>
        </w:rPr>
        <w:t> </w:t>
      </w:r>
      <w:r>
        <w:rPr/>
        <w:t>chemometric tool (Michelle </w:t>
      </w:r>
      <w:r>
        <w:rPr>
          <w:i/>
        </w:rPr>
        <w:t>et al.</w:t>
      </w:r>
      <w:r>
        <w:rPr/>
        <w:t>, 2009).</w:t>
      </w:r>
    </w:p>
    <w:p>
      <w:pPr>
        <w:pStyle w:val="BodyText"/>
        <w:spacing w:line="480" w:lineRule="auto" w:before="1"/>
        <w:ind w:left="685" w:right="652"/>
        <w:jc w:val="both"/>
      </w:pPr>
      <w:r>
        <w:rPr/>
        <w:t>In recent times, the application if chemometrics to food quality assessment/measurement heaven been one of the most reliable ways through which an in-depth knowledge of the constitutional make-up of food is obtained. Unlike other conventional statistical analytical techniques, it consists of multivariate analytical tools that are capable of revealing hidden- relationship/information</w:t>
      </w:r>
      <w:r>
        <w:rPr>
          <w:spacing w:val="-1"/>
        </w:rPr>
        <w:t> </w:t>
      </w:r>
      <w:r>
        <w:rPr/>
        <w:t>regarding</w:t>
      </w:r>
      <w:r>
        <w:rPr>
          <w:spacing w:val="-4"/>
        </w:rPr>
        <w:t> </w:t>
      </w:r>
      <w:r>
        <w:rPr/>
        <w:t>the</w:t>
      </w:r>
      <w:r>
        <w:rPr>
          <w:spacing w:val="-2"/>
        </w:rPr>
        <w:t> </w:t>
      </w:r>
      <w:r>
        <w:rPr/>
        <w:t>days</w:t>
      </w:r>
      <w:r>
        <w:rPr>
          <w:spacing w:val="-1"/>
        </w:rPr>
        <w:t> </w:t>
      </w:r>
      <w:r>
        <w:rPr/>
        <w:t>obtained</w:t>
      </w:r>
      <w:r>
        <w:rPr>
          <w:spacing w:val="-1"/>
        </w:rPr>
        <w:t> </w:t>
      </w:r>
      <w:r>
        <w:rPr/>
        <w:t>from</w:t>
      </w:r>
      <w:r>
        <w:rPr>
          <w:spacing w:val="-1"/>
        </w:rPr>
        <w:t> </w:t>
      </w:r>
      <w:r>
        <w:rPr/>
        <w:t>chemical</w:t>
      </w:r>
      <w:r>
        <w:rPr>
          <w:spacing w:val="-1"/>
        </w:rPr>
        <w:t> </w:t>
      </w:r>
      <w:r>
        <w:rPr/>
        <w:t>systems. In</w:t>
      </w:r>
      <w:r>
        <w:rPr>
          <w:spacing w:val="-1"/>
        </w:rPr>
        <w:t> </w:t>
      </w:r>
      <w:r>
        <w:rPr/>
        <w:t>the areas</w:t>
      </w:r>
      <w:r>
        <w:rPr>
          <w:spacing w:val="-1"/>
        </w:rPr>
        <w:t> </w:t>
      </w:r>
      <w:r>
        <w:rPr/>
        <w:t>of food authenticity /food quality assessment, chemometric tools in conjunction with various analytical techniques such as HPLC, FTIR, MIR among others play vital role in analyzing, differentiating, distinguishing and revealing vital similarities between food quality parameters has it reduces calibration challenges for analysis of spectral dates, encourages improved</w:t>
      </w:r>
      <w:r>
        <w:rPr>
          <w:spacing w:val="-15"/>
        </w:rPr>
        <w:t> </w:t>
      </w:r>
      <w:r>
        <w:rPr/>
        <w:t>method</w:t>
      </w:r>
      <w:r>
        <w:rPr>
          <w:spacing w:val="-15"/>
        </w:rPr>
        <w:t> </w:t>
      </w:r>
      <w:r>
        <w:rPr/>
        <w:t>development</w:t>
      </w:r>
      <w:r>
        <w:rPr>
          <w:spacing w:val="-15"/>
        </w:rPr>
        <w:t> </w:t>
      </w:r>
      <w:r>
        <w:rPr/>
        <w:t>and</w:t>
      </w:r>
      <w:r>
        <w:rPr>
          <w:spacing w:val="-15"/>
        </w:rPr>
        <w:t> </w:t>
      </w:r>
      <w:r>
        <w:rPr/>
        <w:t>employs</w:t>
      </w:r>
      <w:r>
        <w:rPr>
          <w:spacing w:val="-15"/>
        </w:rPr>
        <w:t> </w:t>
      </w:r>
      <w:r>
        <w:rPr/>
        <w:t>routine</w:t>
      </w:r>
      <w:r>
        <w:rPr>
          <w:spacing w:val="-15"/>
        </w:rPr>
        <w:t> </w:t>
      </w:r>
      <w:r>
        <w:rPr/>
        <w:t>use</w:t>
      </w:r>
      <w:r>
        <w:rPr>
          <w:spacing w:val="-15"/>
        </w:rPr>
        <w:t> </w:t>
      </w:r>
      <w:r>
        <w:rPr/>
        <w:t>of</w:t>
      </w:r>
      <w:r>
        <w:rPr>
          <w:spacing w:val="-15"/>
        </w:rPr>
        <w:t> </w:t>
      </w:r>
      <w:r>
        <w:rPr/>
        <w:t>statistical</w:t>
      </w:r>
      <w:r>
        <w:rPr>
          <w:spacing w:val="-15"/>
        </w:rPr>
        <w:t> </w:t>
      </w:r>
      <w:r>
        <w:rPr/>
        <w:t>models</w:t>
      </w:r>
      <w:r>
        <w:rPr>
          <w:spacing w:val="-15"/>
        </w:rPr>
        <w:t> </w:t>
      </w:r>
      <w:r>
        <w:rPr/>
        <w:t>for</w:t>
      </w:r>
      <w:r>
        <w:rPr>
          <w:spacing w:val="-15"/>
        </w:rPr>
        <w:t> </w:t>
      </w:r>
      <w:r>
        <w:rPr/>
        <w:t>data</w:t>
      </w:r>
      <w:r>
        <w:rPr>
          <w:spacing w:val="-15"/>
        </w:rPr>
        <w:t> </w:t>
      </w:r>
      <w:r>
        <w:rPr/>
        <w:t>analysis (Semih and Vasfiyen, 2015).</w:t>
      </w:r>
    </w:p>
    <w:p>
      <w:pPr>
        <w:spacing w:after="0" w:line="480" w:lineRule="auto"/>
        <w:jc w:val="both"/>
        <w:sectPr>
          <w:pgSz w:w="12240" w:h="15840"/>
          <w:pgMar w:header="0" w:footer="1015" w:top="1340" w:bottom="1200" w:left="1300" w:right="760"/>
        </w:sectPr>
      </w:pPr>
    </w:p>
    <w:p>
      <w:pPr>
        <w:pStyle w:val="BodyText"/>
        <w:spacing w:line="480" w:lineRule="auto" w:before="70"/>
        <w:ind w:left="685" w:right="660"/>
        <w:jc w:val="both"/>
      </w:pPr>
      <w:r>
        <w:rPr>
          <w:spacing w:val="-2"/>
        </w:rPr>
        <w:t>Problems resulting</w:t>
      </w:r>
      <w:r>
        <w:rPr>
          <w:spacing w:val="-6"/>
        </w:rPr>
        <w:t> </w:t>
      </w:r>
      <w:r>
        <w:rPr>
          <w:spacing w:val="-2"/>
        </w:rPr>
        <w:t>from</w:t>
      </w:r>
      <w:r>
        <w:rPr>
          <w:spacing w:val="-3"/>
        </w:rPr>
        <w:t> </w:t>
      </w:r>
      <w:r>
        <w:rPr>
          <w:spacing w:val="-2"/>
        </w:rPr>
        <w:t>food</w:t>
      </w:r>
      <w:r>
        <w:rPr>
          <w:spacing w:val="-3"/>
        </w:rPr>
        <w:t> </w:t>
      </w:r>
      <w:r>
        <w:rPr>
          <w:spacing w:val="-2"/>
        </w:rPr>
        <w:t>chemistry</w:t>
      </w:r>
      <w:r>
        <w:rPr>
          <w:spacing w:val="-9"/>
        </w:rPr>
        <w:t> </w:t>
      </w:r>
      <w:r>
        <w:rPr>
          <w:spacing w:val="-2"/>
        </w:rPr>
        <w:t>and</w:t>
      </w:r>
      <w:r>
        <w:rPr>
          <w:spacing w:val="-3"/>
        </w:rPr>
        <w:t> </w:t>
      </w:r>
      <w:r>
        <w:rPr>
          <w:spacing w:val="-2"/>
        </w:rPr>
        <w:t>the relationship</w:t>
      </w:r>
      <w:r>
        <w:rPr>
          <w:spacing w:val="-3"/>
        </w:rPr>
        <w:t> </w:t>
      </w:r>
      <w:r>
        <w:rPr>
          <w:spacing w:val="-2"/>
        </w:rPr>
        <w:t>between food</w:t>
      </w:r>
      <w:r>
        <w:rPr>
          <w:spacing w:val="-4"/>
        </w:rPr>
        <w:t> </w:t>
      </w:r>
      <w:r>
        <w:rPr>
          <w:spacing w:val="-2"/>
        </w:rPr>
        <w:t>quality</w:t>
      </w:r>
      <w:r>
        <w:rPr>
          <w:spacing w:val="-9"/>
        </w:rPr>
        <w:t> </w:t>
      </w:r>
      <w:r>
        <w:rPr>
          <w:spacing w:val="-2"/>
        </w:rPr>
        <w:t>parameters </w:t>
      </w:r>
      <w:r>
        <w:rPr/>
        <w:t>such as consumer preference, food processing and storage, method of production, physical characteristics and sensory evaluation require the use of chemometric tool/technique and strategies (Martens and Russwurm, 2016).</w:t>
      </w:r>
    </w:p>
    <w:p>
      <w:pPr>
        <w:pStyle w:val="BodyText"/>
        <w:spacing w:line="480" w:lineRule="auto" w:before="1"/>
        <w:ind w:left="685" w:right="647"/>
        <w:jc w:val="both"/>
      </w:pPr>
      <w:r>
        <w:rPr/>
        <w:t>Since the origin of chemometrics, chemometricians have done a great deal in the study of problems relating to food quality and authenticity which makes it one of its largest field of applications. Dates obtained from chemical systems are often used to build and checkmate new chemometric techniques and strategies. Food chemistry or composition of every food varies and sometimes complex depending on the nature of raw materials used, preparatory procedures, storage/ripening condition employed and so on.</w:t>
      </w:r>
      <w:r>
        <w:rPr>
          <w:spacing w:val="40"/>
        </w:rPr>
        <w:t> </w:t>
      </w:r>
      <w:r>
        <w:rPr/>
        <w:t>Thus, information on both physical and chemical properties can be obtained and are often important in the description of</w:t>
      </w:r>
      <w:r>
        <w:rPr>
          <w:spacing w:val="-7"/>
        </w:rPr>
        <w:t> </w:t>
      </w:r>
      <w:r>
        <w:rPr/>
        <w:t>a</w:t>
      </w:r>
      <w:r>
        <w:rPr>
          <w:spacing w:val="-7"/>
        </w:rPr>
        <w:t> </w:t>
      </w:r>
      <w:r>
        <w:rPr/>
        <w:t>food.</w:t>
      </w:r>
      <w:r>
        <w:rPr>
          <w:spacing w:val="40"/>
        </w:rPr>
        <w:t> </w:t>
      </w:r>
      <w:r>
        <w:rPr/>
        <w:t>The</w:t>
      </w:r>
      <w:r>
        <w:rPr>
          <w:spacing w:val="-7"/>
        </w:rPr>
        <w:t> </w:t>
      </w:r>
      <w:r>
        <w:rPr/>
        <w:t>physical</w:t>
      </w:r>
      <w:r>
        <w:rPr>
          <w:spacing w:val="-5"/>
        </w:rPr>
        <w:t> </w:t>
      </w:r>
      <w:r>
        <w:rPr/>
        <w:t>and</w:t>
      </w:r>
      <w:r>
        <w:rPr>
          <w:spacing w:val="-6"/>
        </w:rPr>
        <w:t> </w:t>
      </w:r>
      <w:r>
        <w:rPr/>
        <w:t>chemical</w:t>
      </w:r>
      <w:r>
        <w:rPr>
          <w:spacing w:val="-5"/>
        </w:rPr>
        <w:t> </w:t>
      </w:r>
      <w:r>
        <w:rPr/>
        <w:t>properties</w:t>
      </w:r>
      <w:r>
        <w:rPr>
          <w:spacing w:val="-6"/>
        </w:rPr>
        <w:t> </w:t>
      </w:r>
      <w:r>
        <w:rPr/>
        <w:t>hence</w:t>
      </w:r>
      <w:r>
        <w:rPr>
          <w:spacing w:val="-7"/>
        </w:rPr>
        <w:t> </w:t>
      </w:r>
      <w:r>
        <w:rPr/>
        <w:t>provide</w:t>
      </w:r>
      <w:r>
        <w:rPr>
          <w:spacing w:val="-7"/>
        </w:rPr>
        <w:t> </w:t>
      </w:r>
      <w:r>
        <w:rPr/>
        <w:t>the</w:t>
      </w:r>
      <w:r>
        <w:rPr>
          <w:spacing w:val="-6"/>
        </w:rPr>
        <w:t> </w:t>
      </w:r>
      <w:r>
        <w:rPr/>
        <w:t>basis</w:t>
      </w:r>
      <w:r>
        <w:rPr>
          <w:spacing w:val="-5"/>
        </w:rPr>
        <w:t> </w:t>
      </w:r>
      <w:r>
        <w:rPr/>
        <w:t>for</w:t>
      </w:r>
      <w:r>
        <w:rPr>
          <w:spacing w:val="-5"/>
        </w:rPr>
        <w:t> </w:t>
      </w:r>
      <w:r>
        <w:rPr/>
        <w:t>its</w:t>
      </w:r>
      <w:r>
        <w:rPr>
          <w:spacing w:val="-6"/>
        </w:rPr>
        <w:t> </w:t>
      </w:r>
      <w:r>
        <w:rPr/>
        <w:t>classification and</w:t>
      </w:r>
      <w:r>
        <w:rPr>
          <w:spacing w:val="-15"/>
        </w:rPr>
        <w:t> </w:t>
      </w:r>
      <w:r>
        <w:rPr/>
        <w:t>nutritional</w:t>
      </w:r>
      <w:r>
        <w:rPr>
          <w:spacing w:val="-15"/>
        </w:rPr>
        <w:t> </w:t>
      </w:r>
      <w:r>
        <w:rPr/>
        <w:t>labelling.</w:t>
      </w:r>
      <w:r>
        <w:rPr>
          <w:spacing w:val="-13"/>
        </w:rPr>
        <w:t> </w:t>
      </w:r>
      <w:r>
        <w:rPr/>
        <w:t>Since</w:t>
      </w:r>
      <w:r>
        <w:rPr>
          <w:spacing w:val="-15"/>
        </w:rPr>
        <w:t> </w:t>
      </w:r>
      <w:r>
        <w:rPr/>
        <w:t>food</w:t>
      </w:r>
      <w:r>
        <w:rPr>
          <w:spacing w:val="-15"/>
        </w:rPr>
        <w:t> </w:t>
      </w:r>
      <w:r>
        <w:rPr/>
        <w:t>composition</w:t>
      </w:r>
      <w:r>
        <w:rPr>
          <w:spacing w:val="-15"/>
        </w:rPr>
        <w:t> </w:t>
      </w:r>
      <w:r>
        <w:rPr/>
        <w:t>is</w:t>
      </w:r>
      <w:r>
        <w:rPr>
          <w:spacing w:val="-15"/>
        </w:rPr>
        <w:t> </w:t>
      </w:r>
      <w:r>
        <w:rPr/>
        <w:t>important/fundamental</w:t>
      </w:r>
      <w:r>
        <w:rPr>
          <w:spacing w:val="-13"/>
        </w:rPr>
        <w:t> </w:t>
      </w:r>
      <w:r>
        <w:rPr/>
        <w:t>to</w:t>
      </w:r>
      <w:r>
        <w:rPr>
          <w:spacing w:val="-15"/>
        </w:rPr>
        <w:t> </w:t>
      </w:r>
      <w:r>
        <w:rPr/>
        <w:t>solve</w:t>
      </w:r>
      <w:r>
        <w:rPr>
          <w:spacing w:val="-15"/>
        </w:rPr>
        <w:t> </w:t>
      </w:r>
      <w:r>
        <w:rPr/>
        <w:t>problems of quality control, assurance and classification, due to its possible complexity, the use of chemometrics is frequent and in the determination of chemical information through multivariate calibration; to build models for control objectives and identification, to study food property</w:t>
      </w:r>
      <w:r>
        <w:rPr>
          <w:spacing w:val="-2"/>
        </w:rPr>
        <w:t> </w:t>
      </w:r>
      <w:r>
        <w:rPr/>
        <w:t>relationships and how it can be optimized, to study</w:t>
      </w:r>
      <w:r>
        <w:rPr>
          <w:spacing w:val="-2"/>
        </w:rPr>
        <w:t> </w:t>
      </w:r>
      <w:r>
        <w:rPr/>
        <w:t>the relationships between composition and biological/physical behavior. (Michelle </w:t>
      </w:r>
      <w:r>
        <w:rPr>
          <w:i/>
        </w:rPr>
        <w:t>et al</w:t>
      </w:r>
      <w:r>
        <w:rPr/>
        <w:t>., 2009).</w:t>
      </w:r>
    </w:p>
    <w:p>
      <w:pPr>
        <w:pStyle w:val="BodyText"/>
        <w:spacing w:line="480" w:lineRule="auto"/>
        <w:ind w:left="685" w:right="656"/>
        <w:jc w:val="both"/>
      </w:pPr>
      <w:r>
        <w:rPr/>
        <w:t>Guidetti </w:t>
      </w:r>
      <w:r>
        <w:rPr>
          <w:i/>
        </w:rPr>
        <w:t>et al. </w:t>
      </w:r>
      <w:r>
        <w:rPr/>
        <w:t>(2010), assessed Vis/NIR device (450-980nm) combined with hyperspectral images in order to predict the ripening indexes (firmness and soluble solid content) and the presence</w:t>
      </w:r>
      <w:r>
        <w:rPr>
          <w:spacing w:val="-15"/>
        </w:rPr>
        <w:t> </w:t>
      </w:r>
      <w:r>
        <w:rPr/>
        <w:t>of</w:t>
      </w:r>
      <w:r>
        <w:rPr>
          <w:spacing w:val="-15"/>
        </w:rPr>
        <w:t> </w:t>
      </w:r>
      <w:r>
        <w:rPr/>
        <w:t>compounds</w:t>
      </w:r>
      <w:r>
        <w:rPr>
          <w:spacing w:val="-15"/>
        </w:rPr>
        <w:t> </w:t>
      </w:r>
      <w:r>
        <w:rPr/>
        <w:t>having</w:t>
      </w:r>
      <w:r>
        <w:rPr>
          <w:spacing w:val="-15"/>
        </w:rPr>
        <w:t> </w:t>
      </w:r>
      <w:r>
        <w:rPr/>
        <w:t>functional</w:t>
      </w:r>
      <w:r>
        <w:rPr>
          <w:spacing w:val="-15"/>
        </w:rPr>
        <w:t> </w:t>
      </w:r>
      <w:r>
        <w:rPr/>
        <w:t>properties</w:t>
      </w:r>
      <w:r>
        <w:rPr>
          <w:spacing w:val="-15"/>
        </w:rPr>
        <w:t> </w:t>
      </w:r>
      <w:r>
        <w:rPr/>
        <w:t>(anthocyanins,</w:t>
      </w:r>
      <w:r>
        <w:rPr>
          <w:spacing w:val="-15"/>
        </w:rPr>
        <w:t> </w:t>
      </w:r>
      <w:r>
        <w:rPr/>
        <w:t>flavonoids,</w:t>
      </w:r>
      <w:r>
        <w:rPr>
          <w:spacing w:val="-15"/>
        </w:rPr>
        <w:t> </w:t>
      </w:r>
      <w:r>
        <w:rPr/>
        <w:t>ascorbic</w:t>
      </w:r>
      <w:r>
        <w:rPr>
          <w:spacing w:val="-15"/>
        </w:rPr>
        <w:t> </w:t>
      </w:r>
      <w:r>
        <w:rPr/>
        <w:t>acid and polyphenols).</w:t>
      </w:r>
      <w:r>
        <w:rPr>
          <w:spacing w:val="40"/>
        </w:rPr>
        <w:t> </w:t>
      </w:r>
      <w:r>
        <w:rPr/>
        <w:t>A very good predictive statistics were observed using correlation coefficient (r) between 0.80 and 0.92 for the regression models of homogenized samples having (r) greater than 0.8 for all indexes.</w:t>
      </w:r>
    </w:p>
    <w:p>
      <w:pPr>
        <w:spacing w:after="0" w:line="480" w:lineRule="auto"/>
        <w:jc w:val="both"/>
        <w:sectPr>
          <w:pgSz w:w="12240" w:h="15840"/>
          <w:pgMar w:header="0" w:footer="1015" w:top="1340" w:bottom="1200" w:left="1300" w:right="760"/>
        </w:sectPr>
      </w:pPr>
    </w:p>
    <w:p>
      <w:pPr>
        <w:pStyle w:val="BodyText"/>
        <w:spacing w:line="480" w:lineRule="auto" w:before="70"/>
        <w:ind w:left="685" w:right="653"/>
        <w:jc w:val="both"/>
      </w:pPr>
      <w:r>
        <w:rPr/>
        <w:t>De-Temmerman </w:t>
      </w:r>
      <w:r>
        <w:rPr>
          <w:i/>
        </w:rPr>
        <w:t>et</w:t>
      </w:r>
      <w:r>
        <w:rPr>
          <w:i/>
          <w:spacing w:val="-3"/>
        </w:rPr>
        <w:t> </w:t>
      </w:r>
      <w:r>
        <w:rPr>
          <w:i/>
        </w:rPr>
        <w:t>al.</w:t>
      </w:r>
      <w:r>
        <w:rPr>
          <w:i/>
          <w:spacing w:val="-3"/>
        </w:rPr>
        <w:t> </w:t>
      </w:r>
      <w:r>
        <w:rPr/>
        <w:t>(2014)</w:t>
      </w:r>
      <w:r>
        <w:rPr>
          <w:spacing w:val="-4"/>
        </w:rPr>
        <w:t> </w:t>
      </w:r>
      <w:r>
        <w:rPr/>
        <w:t>proposed</w:t>
      </w:r>
      <w:r>
        <w:rPr>
          <w:spacing w:val="-1"/>
        </w:rPr>
        <w:t> </w:t>
      </w:r>
      <w:r>
        <w:rPr/>
        <w:t>NIR</w:t>
      </w:r>
      <w:r>
        <w:rPr>
          <w:spacing w:val="-3"/>
        </w:rPr>
        <w:t> </w:t>
      </w:r>
      <w:r>
        <w:rPr/>
        <w:t>(near-infrared)</w:t>
      </w:r>
      <w:r>
        <w:rPr>
          <w:spacing w:val="-2"/>
        </w:rPr>
        <w:t> </w:t>
      </w:r>
      <w:r>
        <w:rPr/>
        <w:t>reflectance</w:t>
      </w:r>
      <w:r>
        <w:rPr>
          <w:spacing w:val="-4"/>
        </w:rPr>
        <w:t> </w:t>
      </w:r>
      <w:r>
        <w:rPr/>
        <w:t>spectroscopy</w:t>
      </w:r>
      <w:r>
        <w:rPr>
          <w:spacing w:val="-8"/>
        </w:rPr>
        <w:t> </w:t>
      </w:r>
      <w:r>
        <w:rPr/>
        <w:t>for</w:t>
      </w:r>
      <w:r>
        <w:rPr>
          <w:spacing w:val="-3"/>
        </w:rPr>
        <w:t> </w:t>
      </w:r>
      <w:r>
        <w:rPr/>
        <w:t>the assessment</w:t>
      </w:r>
      <w:r>
        <w:rPr>
          <w:spacing w:val="-6"/>
        </w:rPr>
        <w:t> </w:t>
      </w:r>
      <w:r>
        <w:rPr/>
        <w:t>of</w:t>
      </w:r>
      <w:r>
        <w:rPr>
          <w:spacing w:val="-7"/>
        </w:rPr>
        <w:t> </w:t>
      </w:r>
      <w:r>
        <w:rPr/>
        <w:t>in-line</w:t>
      </w:r>
      <w:r>
        <w:rPr>
          <w:spacing w:val="-7"/>
        </w:rPr>
        <w:t> </w:t>
      </w:r>
      <w:r>
        <w:rPr/>
        <w:t>moisture</w:t>
      </w:r>
      <w:r>
        <w:rPr>
          <w:spacing w:val="-7"/>
        </w:rPr>
        <w:t> </w:t>
      </w:r>
      <w:r>
        <w:rPr/>
        <w:t>content</w:t>
      </w:r>
      <w:r>
        <w:rPr>
          <w:spacing w:val="-6"/>
        </w:rPr>
        <w:t> </w:t>
      </w:r>
      <w:r>
        <w:rPr/>
        <w:t>present</w:t>
      </w:r>
      <w:r>
        <w:rPr>
          <w:spacing w:val="-5"/>
        </w:rPr>
        <w:t> </w:t>
      </w:r>
      <w:r>
        <w:rPr/>
        <w:t>in</w:t>
      </w:r>
      <w:r>
        <w:rPr>
          <w:spacing w:val="-5"/>
        </w:rPr>
        <w:t> </w:t>
      </w:r>
      <w:r>
        <w:rPr/>
        <w:t>semolina</w:t>
      </w:r>
      <w:r>
        <w:rPr>
          <w:spacing w:val="-6"/>
        </w:rPr>
        <w:t> </w:t>
      </w:r>
      <w:r>
        <w:rPr/>
        <w:t>pasta</w:t>
      </w:r>
      <w:r>
        <w:rPr>
          <w:spacing w:val="-6"/>
        </w:rPr>
        <w:t> </w:t>
      </w:r>
      <w:r>
        <w:rPr/>
        <w:t>immediately</w:t>
      </w:r>
      <w:r>
        <w:rPr>
          <w:spacing w:val="-11"/>
        </w:rPr>
        <w:t> </w:t>
      </w:r>
      <w:r>
        <w:rPr/>
        <w:t>after</w:t>
      </w:r>
      <w:r>
        <w:rPr>
          <w:spacing w:val="-7"/>
        </w:rPr>
        <w:t> </w:t>
      </w:r>
      <w:r>
        <w:rPr/>
        <w:t>extrusion process. Extrusion of several pasta samples with different moisture concentration were carried</w:t>
      </w:r>
      <w:r>
        <w:rPr>
          <w:spacing w:val="-8"/>
        </w:rPr>
        <w:t> </w:t>
      </w:r>
      <w:r>
        <w:rPr/>
        <w:t>out</w:t>
      </w:r>
      <w:r>
        <w:rPr>
          <w:spacing w:val="-8"/>
        </w:rPr>
        <w:t> </w:t>
      </w:r>
      <w:r>
        <w:rPr/>
        <w:t>and</w:t>
      </w:r>
      <w:r>
        <w:rPr>
          <w:spacing w:val="-8"/>
        </w:rPr>
        <w:t> </w:t>
      </w:r>
      <w:r>
        <w:rPr/>
        <w:t>reflectance</w:t>
      </w:r>
      <w:r>
        <w:rPr>
          <w:spacing w:val="-9"/>
        </w:rPr>
        <w:t> </w:t>
      </w:r>
      <w:r>
        <w:rPr/>
        <w:t>spectra</w:t>
      </w:r>
      <w:r>
        <w:rPr>
          <w:spacing w:val="-9"/>
        </w:rPr>
        <w:t> </w:t>
      </w:r>
      <w:r>
        <w:rPr/>
        <w:t>between</w:t>
      </w:r>
      <w:r>
        <w:rPr>
          <w:spacing w:val="-8"/>
        </w:rPr>
        <w:t> </w:t>
      </w:r>
      <w:r>
        <w:rPr/>
        <w:t>308</w:t>
      </w:r>
      <w:r>
        <w:rPr>
          <w:spacing w:val="-8"/>
        </w:rPr>
        <w:t> </w:t>
      </w:r>
      <w:r>
        <w:rPr/>
        <w:t>and</w:t>
      </w:r>
      <w:r>
        <w:rPr>
          <w:spacing w:val="-8"/>
        </w:rPr>
        <w:t> </w:t>
      </w:r>
      <w:r>
        <w:rPr/>
        <w:t>1704nm</w:t>
      </w:r>
      <w:r>
        <w:rPr>
          <w:spacing w:val="-8"/>
        </w:rPr>
        <w:t> </w:t>
      </w:r>
      <w:r>
        <w:rPr/>
        <w:t>were</w:t>
      </w:r>
      <w:r>
        <w:rPr>
          <w:spacing w:val="-10"/>
        </w:rPr>
        <w:t> </w:t>
      </w:r>
      <w:r>
        <w:rPr/>
        <w:t>measured.</w:t>
      </w:r>
      <w:r>
        <w:rPr>
          <w:spacing w:val="-8"/>
        </w:rPr>
        <w:t> </w:t>
      </w:r>
      <w:r>
        <w:rPr/>
        <w:t>An</w:t>
      </w:r>
      <w:r>
        <w:rPr>
          <w:spacing w:val="-9"/>
        </w:rPr>
        <w:t> </w:t>
      </w:r>
      <w:r>
        <w:rPr/>
        <w:t>appropriate prediction model was adopted based on the PLS (partial least square) methods using leave- one-out cross validation. Very good results were obtained with R²= 0.956 and a very low level RMSECV was observed. Thus, enhancing the measurement of the moisture content with low-cost sensor.</w:t>
      </w:r>
    </w:p>
    <w:p>
      <w:pPr>
        <w:pStyle w:val="BodyText"/>
        <w:spacing w:line="480" w:lineRule="auto" w:before="1"/>
        <w:ind w:left="685" w:right="653"/>
        <w:jc w:val="both"/>
      </w:pPr>
      <w:r>
        <w:rPr/>
        <w:t>The predictions of nutrients in a wide range of bread varieties produce mainly</w:t>
      </w:r>
      <w:r>
        <w:rPr>
          <w:spacing w:val="-5"/>
        </w:rPr>
        <w:t> </w:t>
      </w:r>
      <w:r>
        <w:rPr/>
        <w:t>of wheat and rye origin were assessed. Very</w:t>
      </w:r>
      <w:r>
        <w:rPr>
          <w:spacing w:val="-3"/>
        </w:rPr>
        <w:t> </w:t>
      </w:r>
      <w:r>
        <w:rPr/>
        <w:t>good results were observed using</w:t>
      </w:r>
      <w:r>
        <w:rPr>
          <w:spacing w:val="-3"/>
        </w:rPr>
        <w:t> </w:t>
      </w:r>
      <w:r>
        <w:rPr/>
        <w:t>near</w:t>
      </w:r>
      <w:r>
        <w:rPr>
          <w:spacing w:val="-1"/>
        </w:rPr>
        <w:t> </w:t>
      </w:r>
      <w:r>
        <w:rPr/>
        <w:t>infrared spectroscopy coupled with a chemometric tool (Principal Component Analysis) PCA.</w:t>
      </w:r>
      <w:r>
        <w:rPr>
          <w:spacing w:val="40"/>
        </w:rPr>
        <w:t> </w:t>
      </w:r>
      <w:r>
        <w:rPr/>
        <w:t>This was used to determine</w:t>
      </w:r>
      <w:r>
        <w:rPr>
          <w:spacing w:val="-11"/>
        </w:rPr>
        <w:t> </w:t>
      </w:r>
      <w:r>
        <w:rPr/>
        <w:t>the</w:t>
      </w:r>
      <w:r>
        <w:rPr>
          <w:spacing w:val="-11"/>
        </w:rPr>
        <w:t> </w:t>
      </w:r>
      <w:r>
        <w:rPr/>
        <w:t>total</w:t>
      </w:r>
      <w:r>
        <w:rPr>
          <w:spacing w:val="-10"/>
        </w:rPr>
        <w:t> </w:t>
      </w:r>
      <w:r>
        <w:rPr/>
        <w:t>content</w:t>
      </w:r>
      <w:r>
        <w:rPr>
          <w:spacing w:val="-10"/>
        </w:rPr>
        <w:t> </w:t>
      </w:r>
      <w:r>
        <w:rPr/>
        <w:t>of</w:t>
      </w:r>
      <w:r>
        <w:rPr>
          <w:spacing w:val="-11"/>
        </w:rPr>
        <w:t> </w:t>
      </w:r>
      <w:r>
        <w:rPr/>
        <w:t>carbohydrate</w:t>
      </w:r>
      <w:r>
        <w:rPr>
          <w:spacing w:val="-11"/>
        </w:rPr>
        <w:t> </w:t>
      </w:r>
      <w:r>
        <w:rPr/>
        <w:t>and</w:t>
      </w:r>
      <w:r>
        <w:rPr>
          <w:spacing w:val="-11"/>
        </w:rPr>
        <w:t> </w:t>
      </w:r>
      <w:r>
        <w:rPr/>
        <w:t>energy</w:t>
      </w:r>
      <w:r>
        <w:rPr>
          <w:spacing w:val="-14"/>
        </w:rPr>
        <w:t> </w:t>
      </w:r>
      <w:r>
        <w:rPr/>
        <w:t>from</w:t>
      </w:r>
      <w:r>
        <w:rPr>
          <w:spacing w:val="-10"/>
        </w:rPr>
        <w:t> </w:t>
      </w:r>
      <w:r>
        <w:rPr/>
        <w:t>NIR</w:t>
      </w:r>
      <w:r>
        <w:rPr>
          <w:spacing w:val="-10"/>
        </w:rPr>
        <w:t> </w:t>
      </w:r>
      <w:r>
        <w:rPr/>
        <w:t>days</w:t>
      </w:r>
      <w:r>
        <w:rPr>
          <w:spacing w:val="-10"/>
        </w:rPr>
        <w:t> </w:t>
      </w:r>
      <w:r>
        <w:rPr/>
        <w:t>with</w:t>
      </w:r>
      <w:r>
        <w:rPr>
          <w:spacing w:val="-8"/>
        </w:rPr>
        <w:t> </w:t>
      </w:r>
      <w:r>
        <w:rPr/>
        <w:t>R²</w:t>
      </w:r>
      <w:r>
        <w:rPr>
          <w:spacing w:val="-11"/>
        </w:rPr>
        <w:t> </w:t>
      </w:r>
      <w:r>
        <w:rPr/>
        <w:t>values</w:t>
      </w:r>
      <w:r>
        <w:rPr>
          <w:spacing w:val="-11"/>
        </w:rPr>
        <w:t> </w:t>
      </w:r>
      <w:r>
        <w:rPr/>
        <w:t>of</w:t>
      </w:r>
      <w:r>
        <w:rPr>
          <w:spacing w:val="-11"/>
        </w:rPr>
        <w:t> </w:t>
      </w:r>
      <w:r>
        <w:rPr/>
        <w:t>0.98 and 0.99 respectively (Sørensen, 2009).</w:t>
      </w:r>
    </w:p>
    <w:p>
      <w:pPr>
        <w:pStyle w:val="BodyText"/>
        <w:spacing w:line="480" w:lineRule="auto" w:before="1"/>
        <w:ind w:left="685" w:right="654"/>
        <w:jc w:val="both"/>
      </w:pPr>
      <w:r>
        <w:rPr/>
        <w:t>Jia</w:t>
      </w:r>
      <w:r>
        <w:rPr>
          <w:spacing w:val="-10"/>
        </w:rPr>
        <w:t> </w:t>
      </w:r>
      <w:r>
        <w:rPr>
          <w:i/>
        </w:rPr>
        <w:t>et</w:t>
      </w:r>
      <w:r>
        <w:rPr>
          <w:i/>
          <w:spacing w:val="-10"/>
        </w:rPr>
        <w:t> </w:t>
      </w:r>
      <w:r>
        <w:rPr>
          <w:i/>
        </w:rPr>
        <w:t>al.</w:t>
      </w:r>
      <w:r>
        <w:rPr>
          <w:i/>
          <w:spacing w:val="-10"/>
        </w:rPr>
        <w:t> </w:t>
      </w:r>
      <w:r>
        <w:rPr/>
        <w:t>(2017),</w:t>
      </w:r>
      <w:r>
        <w:rPr>
          <w:spacing w:val="-10"/>
        </w:rPr>
        <w:t> </w:t>
      </w:r>
      <w:r>
        <w:rPr/>
        <w:t>carried</w:t>
      </w:r>
      <w:r>
        <w:rPr>
          <w:spacing w:val="-10"/>
        </w:rPr>
        <w:t> </w:t>
      </w:r>
      <w:r>
        <w:rPr/>
        <w:t>out</w:t>
      </w:r>
      <w:r>
        <w:rPr>
          <w:spacing w:val="-10"/>
        </w:rPr>
        <w:t> </w:t>
      </w:r>
      <w:r>
        <w:rPr/>
        <w:t>the</w:t>
      </w:r>
      <w:r>
        <w:rPr>
          <w:spacing w:val="-10"/>
        </w:rPr>
        <w:t> </w:t>
      </w:r>
      <w:r>
        <w:rPr/>
        <w:t>rapid</w:t>
      </w:r>
      <w:r>
        <w:rPr>
          <w:spacing w:val="-10"/>
        </w:rPr>
        <w:t> </w:t>
      </w:r>
      <w:r>
        <w:rPr/>
        <w:t>determination</w:t>
      </w:r>
      <w:r>
        <w:rPr>
          <w:spacing w:val="-10"/>
        </w:rPr>
        <w:t> </w:t>
      </w:r>
      <w:r>
        <w:rPr/>
        <w:t>of</w:t>
      </w:r>
      <w:r>
        <w:rPr>
          <w:spacing w:val="-10"/>
        </w:rPr>
        <w:t> </w:t>
      </w:r>
      <w:r>
        <w:rPr/>
        <w:t>farinograph</w:t>
      </w:r>
      <w:r>
        <w:rPr>
          <w:spacing w:val="-9"/>
        </w:rPr>
        <w:t> </w:t>
      </w:r>
      <w:r>
        <w:rPr/>
        <w:t>parameters</w:t>
      </w:r>
      <w:r>
        <w:rPr>
          <w:spacing w:val="-10"/>
        </w:rPr>
        <w:t> </w:t>
      </w:r>
      <w:r>
        <w:rPr/>
        <w:t>of</w:t>
      </w:r>
      <w:r>
        <w:rPr>
          <w:spacing w:val="-9"/>
        </w:rPr>
        <w:t> </w:t>
      </w:r>
      <w:r>
        <w:rPr/>
        <w:t>wheat</w:t>
      </w:r>
      <w:r>
        <w:rPr>
          <w:spacing w:val="-8"/>
        </w:rPr>
        <w:t> </w:t>
      </w:r>
      <w:r>
        <w:rPr/>
        <w:t>flour using data fusion and forward interval variable selection algorithm. In this experiment, he was able to detect their water absorption (WA), dough development time (DDT), dough stability</w:t>
      </w:r>
      <w:r>
        <w:rPr>
          <w:spacing w:val="-1"/>
        </w:rPr>
        <w:t> </w:t>
      </w:r>
      <w:r>
        <w:rPr/>
        <w:t>(DS) and degree of softening. (DOS). Although, these analyses are labor-intensive and time consuming. Success was achieved by</w:t>
      </w:r>
      <w:r>
        <w:rPr>
          <w:spacing w:val="-1"/>
        </w:rPr>
        <w:t> </w:t>
      </w:r>
      <w:r>
        <w:rPr/>
        <w:t>the combination of NIR and MIR regions to predict the flour farinograph parameters.</w:t>
      </w:r>
    </w:p>
    <w:p>
      <w:pPr>
        <w:pStyle w:val="BodyText"/>
        <w:spacing w:line="480" w:lineRule="auto"/>
        <w:ind w:left="685" w:right="660"/>
        <w:jc w:val="both"/>
      </w:pPr>
      <w:r>
        <w:rPr/>
        <w:t>Haseeb </w:t>
      </w:r>
      <w:r>
        <w:rPr>
          <w:i/>
        </w:rPr>
        <w:t>et al. </w:t>
      </w:r>
      <w:r>
        <w:rPr/>
        <w:t>(2016), implemented process analytical technologies to predict analytical, rheological and baking parameters of wheat flours using fluorescence spectroscopy and partial least square regression models coupled with genetic algorithm. These chemometric tools were applied on spectral data to optimize the prediction of these quality parameters mentioned earlier</w:t>
      </w:r>
      <w:r>
        <w:rPr>
          <w:spacing w:val="5"/>
        </w:rPr>
        <w:t> </w:t>
      </w:r>
      <w:r>
        <w:rPr/>
        <w:t>above.</w:t>
      </w:r>
      <w:r>
        <w:rPr>
          <w:spacing w:val="69"/>
        </w:rPr>
        <w:t> </w:t>
      </w:r>
      <w:r>
        <w:rPr/>
        <w:t>The</w:t>
      </w:r>
      <w:r>
        <w:rPr>
          <w:spacing w:val="1"/>
        </w:rPr>
        <w:t> </w:t>
      </w:r>
      <w:r>
        <w:rPr/>
        <w:t>linear</w:t>
      </w:r>
      <w:r>
        <w:rPr>
          <w:spacing w:val="2"/>
        </w:rPr>
        <w:t> </w:t>
      </w:r>
      <w:r>
        <w:rPr/>
        <w:t>regression</w:t>
      </w:r>
      <w:r>
        <w:rPr>
          <w:spacing w:val="3"/>
        </w:rPr>
        <w:t> </w:t>
      </w:r>
      <w:r>
        <w:rPr/>
        <w:t>models</w:t>
      </w:r>
      <w:r>
        <w:rPr>
          <w:spacing w:val="4"/>
        </w:rPr>
        <w:t> </w:t>
      </w:r>
      <w:r>
        <w:rPr/>
        <w:t>obtained</w:t>
      </w:r>
      <w:r>
        <w:rPr>
          <w:spacing w:val="2"/>
        </w:rPr>
        <w:t> </w:t>
      </w:r>
      <w:r>
        <w:rPr/>
        <w:t>for</w:t>
      </w:r>
      <w:r>
        <w:rPr>
          <w:spacing w:val="2"/>
        </w:rPr>
        <w:t> </w:t>
      </w:r>
      <w:r>
        <w:rPr/>
        <w:t>protein,</w:t>
      </w:r>
      <w:r>
        <w:rPr>
          <w:spacing w:val="3"/>
        </w:rPr>
        <w:t> </w:t>
      </w:r>
      <w:r>
        <w:rPr/>
        <w:t>wet</w:t>
      </w:r>
      <w:r>
        <w:rPr>
          <w:spacing w:val="4"/>
        </w:rPr>
        <w:t> </w:t>
      </w:r>
      <w:r>
        <w:rPr/>
        <w:t>gluten</w:t>
      </w:r>
      <w:r>
        <w:rPr>
          <w:spacing w:val="5"/>
        </w:rPr>
        <w:t> </w:t>
      </w:r>
      <w:r>
        <w:rPr>
          <w:spacing w:val="-5"/>
        </w:rPr>
        <w:t>and</w:t>
      </w:r>
    </w:p>
    <w:p>
      <w:pPr>
        <w:spacing w:after="0" w:line="480" w:lineRule="auto"/>
        <w:jc w:val="both"/>
        <w:sectPr>
          <w:pgSz w:w="12240" w:h="15840"/>
          <w:pgMar w:header="0" w:footer="1015" w:top="1340" w:bottom="1200" w:left="1300" w:right="760"/>
        </w:sectPr>
      </w:pPr>
    </w:p>
    <w:p>
      <w:pPr>
        <w:pStyle w:val="BodyText"/>
        <w:spacing w:line="480" w:lineRule="auto" w:before="70"/>
        <w:ind w:left="685" w:right="660"/>
        <w:jc w:val="both"/>
      </w:pPr>
      <w:r>
        <w:rPr/>
        <w:t>sedimentation</w:t>
      </w:r>
      <w:r>
        <w:rPr>
          <w:spacing w:val="-3"/>
        </w:rPr>
        <w:t> </w:t>
      </w:r>
      <w:r>
        <w:rPr/>
        <w:t>value</w:t>
      </w:r>
      <w:r>
        <w:rPr>
          <w:spacing w:val="-4"/>
        </w:rPr>
        <w:t> </w:t>
      </w:r>
      <w:r>
        <w:rPr/>
        <w:t>of</w:t>
      </w:r>
      <w:r>
        <w:rPr>
          <w:spacing w:val="-2"/>
        </w:rPr>
        <w:t> </w:t>
      </w:r>
      <w:r>
        <w:rPr/>
        <w:t>group</w:t>
      </w:r>
      <w:r>
        <w:rPr>
          <w:spacing w:val="-3"/>
        </w:rPr>
        <w:t> </w:t>
      </w:r>
      <w:r>
        <w:rPr/>
        <w:t>R²</w:t>
      </w:r>
      <w:r>
        <w:rPr>
          <w:spacing w:val="-3"/>
        </w:rPr>
        <w:t> </w:t>
      </w:r>
      <w:r>
        <w:rPr/>
        <w:t>of</w:t>
      </w:r>
      <w:r>
        <w:rPr>
          <w:spacing w:val="-3"/>
        </w:rPr>
        <w:t> </w:t>
      </w:r>
      <w:r>
        <w:rPr/>
        <w:t>0.95</w:t>
      </w:r>
      <w:r>
        <w:rPr>
          <w:spacing w:val="-3"/>
        </w:rPr>
        <w:t> </w:t>
      </w:r>
      <w:r>
        <w:rPr/>
        <w:t>and</w:t>
      </w:r>
      <w:r>
        <w:rPr>
          <w:spacing w:val="-3"/>
        </w:rPr>
        <w:t> </w:t>
      </w:r>
      <w:r>
        <w:rPr/>
        <w:t>0.77</w:t>
      </w:r>
      <w:r>
        <w:rPr>
          <w:spacing w:val="-3"/>
        </w:rPr>
        <w:t> </w:t>
      </w:r>
      <w:r>
        <w:rPr/>
        <w:t>respectively</w:t>
      </w:r>
      <w:r>
        <w:rPr>
          <w:spacing w:val="-8"/>
        </w:rPr>
        <w:t> </w:t>
      </w:r>
      <w:r>
        <w:rPr/>
        <w:t>were</w:t>
      </w:r>
      <w:r>
        <w:rPr>
          <w:spacing w:val="-5"/>
        </w:rPr>
        <w:t> </w:t>
      </w:r>
      <w:r>
        <w:rPr/>
        <w:t>obtained</w:t>
      </w:r>
      <w:r>
        <w:rPr>
          <w:spacing w:val="-3"/>
        </w:rPr>
        <w:t> </w:t>
      </w:r>
      <w:r>
        <w:rPr/>
        <w:t>settling</w:t>
      </w:r>
      <w:r>
        <w:rPr>
          <w:spacing w:val="-6"/>
        </w:rPr>
        <w:t> </w:t>
      </w:r>
      <w:r>
        <w:rPr/>
        <w:t>at</w:t>
      </w:r>
      <w:r>
        <w:rPr>
          <w:spacing w:val="-3"/>
        </w:rPr>
        <w:t> </w:t>
      </w:r>
      <w:r>
        <w:rPr/>
        <w:t>0.78 passing</w:t>
      </w:r>
      <w:r>
        <w:rPr>
          <w:spacing w:val="-15"/>
        </w:rPr>
        <w:t> </w:t>
      </w:r>
      <w:r>
        <w:rPr/>
        <w:t>temperature.</w:t>
      </w:r>
      <w:r>
        <w:rPr>
          <w:spacing w:val="-15"/>
        </w:rPr>
        <w:t> </w:t>
      </w:r>
      <w:r>
        <w:rPr/>
        <w:t>Other</w:t>
      </w:r>
      <w:r>
        <w:rPr>
          <w:spacing w:val="-15"/>
        </w:rPr>
        <w:t> </w:t>
      </w:r>
      <w:r>
        <w:rPr/>
        <w:t>parameters</w:t>
      </w:r>
      <w:r>
        <w:rPr>
          <w:spacing w:val="-15"/>
        </w:rPr>
        <w:t> </w:t>
      </w:r>
      <w:r>
        <w:rPr/>
        <w:t>like</w:t>
      </w:r>
      <w:r>
        <w:rPr>
          <w:spacing w:val="-15"/>
        </w:rPr>
        <w:t> </w:t>
      </w:r>
      <w:r>
        <w:rPr/>
        <w:t>bread</w:t>
      </w:r>
      <w:r>
        <w:rPr>
          <w:spacing w:val="-15"/>
        </w:rPr>
        <w:t> </w:t>
      </w:r>
      <w:r>
        <w:rPr/>
        <w:t>volume</w:t>
      </w:r>
      <w:r>
        <w:rPr>
          <w:spacing w:val="-15"/>
        </w:rPr>
        <w:t> </w:t>
      </w:r>
      <w:r>
        <w:rPr/>
        <w:t>and</w:t>
      </w:r>
      <w:r>
        <w:rPr>
          <w:spacing w:val="-15"/>
        </w:rPr>
        <w:t> </w:t>
      </w:r>
      <w:r>
        <w:rPr/>
        <w:t>moisture</w:t>
      </w:r>
      <w:r>
        <w:rPr>
          <w:spacing w:val="-15"/>
        </w:rPr>
        <w:t> </w:t>
      </w:r>
      <w:r>
        <w:rPr/>
        <w:t>were</w:t>
      </w:r>
      <w:r>
        <w:rPr>
          <w:spacing w:val="-14"/>
        </w:rPr>
        <w:t> </w:t>
      </w:r>
      <w:r>
        <w:rPr/>
        <w:t>determined</w:t>
      </w:r>
      <w:r>
        <w:rPr>
          <w:spacing w:val="-13"/>
        </w:rPr>
        <w:t> </w:t>
      </w:r>
      <w:r>
        <w:rPr/>
        <w:t>with good accuracy revealing R² of 0.86 and 0.95 respectively.</w:t>
      </w:r>
    </w:p>
    <w:p>
      <w:pPr>
        <w:pStyle w:val="BodyText"/>
        <w:spacing w:line="480" w:lineRule="auto" w:before="1"/>
        <w:ind w:left="685" w:right="658"/>
        <w:jc w:val="both"/>
      </w:pPr>
      <w:r>
        <w:rPr/>
        <w:t>Adebiyi </w:t>
      </w:r>
      <w:r>
        <w:rPr>
          <w:i/>
        </w:rPr>
        <w:t>et al. </w:t>
      </w:r>
      <w:r>
        <w:rPr/>
        <w:t>(2017) performed chemometrics on the chemical data obtained from the proximate compositions and mineral contents of cereal grains. The grains were milled following</w:t>
      </w:r>
      <w:r>
        <w:rPr>
          <w:spacing w:val="-1"/>
        </w:rPr>
        <w:t> </w:t>
      </w:r>
      <w:r>
        <w:rPr/>
        <w:t>standard procedures and their proximate compositions and mineral contents were evaluated.</w:t>
      </w:r>
      <w:r>
        <w:rPr>
          <w:spacing w:val="-8"/>
        </w:rPr>
        <w:t> </w:t>
      </w:r>
      <w:r>
        <w:rPr/>
        <w:t>PCA</w:t>
      </w:r>
      <w:r>
        <w:rPr>
          <w:spacing w:val="-9"/>
        </w:rPr>
        <w:t> </w:t>
      </w:r>
      <w:r>
        <w:rPr/>
        <w:t>was</w:t>
      </w:r>
      <w:r>
        <w:rPr>
          <w:spacing w:val="-8"/>
        </w:rPr>
        <w:t> </w:t>
      </w:r>
      <w:r>
        <w:rPr/>
        <w:t>carried</w:t>
      </w:r>
      <w:r>
        <w:rPr>
          <w:spacing w:val="-8"/>
        </w:rPr>
        <w:t> </w:t>
      </w:r>
      <w:r>
        <w:rPr/>
        <w:t>out</w:t>
      </w:r>
      <w:r>
        <w:rPr>
          <w:spacing w:val="-8"/>
        </w:rPr>
        <w:t> </w:t>
      </w:r>
      <w:r>
        <w:rPr/>
        <w:t>the</w:t>
      </w:r>
      <w:r>
        <w:rPr>
          <w:spacing w:val="-9"/>
        </w:rPr>
        <w:t> </w:t>
      </w:r>
      <w:r>
        <w:rPr/>
        <w:t>data</w:t>
      </w:r>
      <w:r>
        <w:rPr>
          <w:spacing w:val="-9"/>
        </w:rPr>
        <w:t> </w:t>
      </w:r>
      <w:r>
        <w:rPr/>
        <w:t>sets</w:t>
      </w:r>
      <w:r>
        <w:rPr>
          <w:spacing w:val="-8"/>
        </w:rPr>
        <w:t> </w:t>
      </w:r>
      <w:r>
        <w:rPr/>
        <w:t>and</w:t>
      </w:r>
      <w:r>
        <w:rPr>
          <w:spacing w:val="-8"/>
        </w:rPr>
        <w:t> </w:t>
      </w:r>
      <w:r>
        <w:rPr/>
        <w:t>the</w:t>
      </w:r>
      <w:r>
        <w:rPr>
          <w:spacing w:val="-9"/>
        </w:rPr>
        <w:t> </w:t>
      </w:r>
      <w:r>
        <w:rPr/>
        <w:t>following</w:t>
      </w:r>
      <w:r>
        <w:rPr>
          <w:spacing w:val="-10"/>
        </w:rPr>
        <w:t> </w:t>
      </w:r>
      <w:r>
        <w:rPr/>
        <w:t>information</w:t>
      </w:r>
      <w:r>
        <w:rPr>
          <w:spacing w:val="-8"/>
        </w:rPr>
        <w:t> </w:t>
      </w:r>
      <w:r>
        <w:rPr/>
        <w:t>were</w:t>
      </w:r>
      <w:r>
        <w:rPr>
          <w:spacing w:val="-10"/>
        </w:rPr>
        <w:t> </w:t>
      </w:r>
      <w:r>
        <w:rPr/>
        <w:t>revealed;</w:t>
      </w:r>
      <w:r>
        <w:rPr>
          <w:spacing w:val="-8"/>
        </w:rPr>
        <w:t> </w:t>
      </w:r>
      <w:r>
        <w:rPr/>
        <w:t>A cumulative variance capture of 32.13% (PC2) and 66.00%(PC1) was observed for the samples. The loading plot revealed crude fibre and Ca (Calcium) as the major principal components</w:t>
      </w:r>
      <w:r>
        <w:rPr>
          <w:spacing w:val="-9"/>
        </w:rPr>
        <w:t> </w:t>
      </w:r>
      <w:r>
        <w:rPr/>
        <w:t>in</w:t>
      </w:r>
      <w:r>
        <w:rPr>
          <w:spacing w:val="-9"/>
        </w:rPr>
        <w:t> </w:t>
      </w:r>
      <w:r>
        <w:rPr/>
        <w:t>the</w:t>
      </w:r>
      <w:r>
        <w:rPr>
          <w:spacing w:val="-10"/>
        </w:rPr>
        <w:t> </w:t>
      </w:r>
      <w:r>
        <w:rPr/>
        <w:t>proximate</w:t>
      </w:r>
      <w:r>
        <w:rPr>
          <w:spacing w:val="-10"/>
        </w:rPr>
        <w:t> </w:t>
      </w:r>
      <w:r>
        <w:rPr/>
        <w:t>compositions</w:t>
      </w:r>
      <w:r>
        <w:rPr>
          <w:spacing w:val="-9"/>
        </w:rPr>
        <w:t> </w:t>
      </w:r>
      <w:r>
        <w:rPr/>
        <w:t>and</w:t>
      </w:r>
      <w:r>
        <w:rPr>
          <w:spacing w:val="-9"/>
        </w:rPr>
        <w:t> </w:t>
      </w:r>
      <w:r>
        <w:rPr/>
        <w:t>mineral</w:t>
      </w:r>
      <w:r>
        <w:rPr>
          <w:spacing w:val="-9"/>
        </w:rPr>
        <w:t> </w:t>
      </w:r>
      <w:r>
        <w:rPr/>
        <w:t>components</w:t>
      </w:r>
      <w:r>
        <w:rPr>
          <w:spacing w:val="-9"/>
        </w:rPr>
        <w:t> </w:t>
      </w:r>
      <w:r>
        <w:rPr/>
        <w:t>respectively.</w:t>
      </w:r>
      <w:r>
        <w:rPr>
          <w:spacing w:val="-9"/>
        </w:rPr>
        <w:t> </w:t>
      </w:r>
      <w:r>
        <w:rPr/>
        <w:t>The</w:t>
      </w:r>
      <w:r>
        <w:rPr>
          <w:spacing w:val="-10"/>
        </w:rPr>
        <w:t> </w:t>
      </w:r>
      <w:r>
        <w:rPr/>
        <w:t>biplot also revealed that none of the sample is characterized by the principal components.</w:t>
      </w:r>
    </w:p>
    <w:p>
      <w:pPr>
        <w:pStyle w:val="BodyText"/>
        <w:spacing w:line="480" w:lineRule="auto" w:before="1"/>
        <w:ind w:left="685" w:right="659"/>
        <w:jc w:val="both"/>
      </w:pPr>
      <w:r>
        <w:rPr/>
        <w:t>Wang </w:t>
      </w:r>
      <w:r>
        <w:rPr>
          <w:i/>
        </w:rPr>
        <w:t>et al. </w:t>
      </w:r>
      <w:r>
        <w:rPr/>
        <w:t>(2020) carried out HCA and PCA on the proximate composition and mineral components of wheat flour varieties. The PCA captured revelations from Eigen value plots, loading plots and biplots. The eigen value plot revealed a cumulative variance capture at 21.25%</w:t>
      </w:r>
      <w:r>
        <w:rPr>
          <w:spacing w:val="-9"/>
        </w:rPr>
        <w:t> </w:t>
      </w:r>
      <w:r>
        <w:rPr/>
        <w:t>(PC2)</w:t>
      </w:r>
      <w:r>
        <w:rPr>
          <w:spacing w:val="-9"/>
        </w:rPr>
        <w:t> </w:t>
      </w:r>
      <w:r>
        <w:rPr/>
        <w:t>and</w:t>
      </w:r>
      <w:r>
        <w:rPr>
          <w:spacing w:val="-8"/>
        </w:rPr>
        <w:t> </w:t>
      </w:r>
      <w:r>
        <w:rPr/>
        <w:t>69.33%</w:t>
      </w:r>
      <w:r>
        <w:rPr>
          <w:spacing w:val="-9"/>
        </w:rPr>
        <w:t> </w:t>
      </w:r>
      <w:r>
        <w:rPr/>
        <w:t>(PC1),</w:t>
      </w:r>
      <w:r>
        <w:rPr>
          <w:spacing w:val="-9"/>
        </w:rPr>
        <w:t> </w:t>
      </w:r>
      <w:r>
        <w:rPr/>
        <w:t>the</w:t>
      </w:r>
      <w:r>
        <w:rPr>
          <w:spacing w:val="-9"/>
        </w:rPr>
        <w:t> </w:t>
      </w:r>
      <w:r>
        <w:rPr/>
        <w:t>loading</w:t>
      </w:r>
      <w:r>
        <w:rPr>
          <w:spacing w:val="-11"/>
        </w:rPr>
        <w:t> </w:t>
      </w:r>
      <w:r>
        <w:rPr/>
        <w:t>plot</w:t>
      </w:r>
      <w:r>
        <w:rPr>
          <w:spacing w:val="-10"/>
        </w:rPr>
        <w:t> </w:t>
      </w:r>
      <w:r>
        <w:rPr/>
        <w:t>revealed</w:t>
      </w:r>
      <w:r>
        <w:rPr>
          <w:spacing w:val="-9"/>
        </w:rPr>
        <w:t> </w:t>
      </w:r>
      <w:r>
        <w:rPr/>
        <w:t>K</w:t>
      </w:r>
      <w:r>
        <w:rPr>
          <w:spacing w:val="-9"/>
        </w:rPr>
        <w:t> </w:t>
      </w:r>
      <w:r>
        <w:rPr/>
        <w:t>(potassium),</w:t>
      </w:r>
      <w:r>
        <w:rPr>
          <w:spacing w:val="-9"/>
        </w:rPr>
        <w:t> </w:t>
      </w:r>
      <w:r>
        <w:rPr/>
        <w:t>Na</w:t>
      </w:r>
      <w:r>
        <w:rPr>
          <w:spacing w:val="-10"/>
        </w:rPr>
        <w:t> </w:t>
      </w:r>
      <w:r>
        <w:rPr/>
        <w:t>(Sodium)</w:t>
      </w:r>
      <w:r>
        <w:rPr>
          <w:spacing w:val="-9"/>
        </w:rPr>
        <w:t> </w:t>
      </w:r>
      <w:r>
        <w:rPr/>
        <w:t>and crude protein as the major principal components the proximate composition and mineral contents respectively. The biplot indicated that all the samples are characterized of the principal components. The HCA dendrogram showed that majority of the samples are </w:t>
      </w:r>
      <w:r>
        <w:rPr>
          <w:spacing w:val="-2"/>
        </w:rPr>
        <w:t>substitutable.</w:t>
      </w:r>
    </w:p>
    <w:p>
      <w:pPr>
        <w:pStyle w:val="BodyText"/>
        <w:spacing w:line="480" w:lineRule="auto"/>
        <w:ind w:left="685" w:right="655"/>
        <w:jc w:val="both"/>
      </w:pPr>
      <w:r>
        <w:rPr/>
        <w:t>Kibar (2019) assessed the mineral and morpho-physiological properties of de-hulled eikorn wheat samples during storage at varying moisture contents. PCA, HCA and correlation analysis were performed on the data-sets obtained from the proximate compositions and mineral contents of the wheat samples. Significant correlations were observed between ash and</w:t>
      </w:r>
      <w:r>
        <w:rPr>
          <w:spacing w:val="-2"/>
        </w:rPr>
        <w:t> </w:t>
      </w:r>
      <w:r>
        <w:rPr/>
        <w:t>K (potassium) and</w:t>
      </w:r>
      <w:r>
        <w:rPr>
          <w:spacing w:val="1"/>
        </w:rPr>
        <w:t> </w:t>
      </w:r>
      <w:r>
        <w:rPr/>
        <w:t>protein</w:t>
      </w:r>
      <w:r>
        <w:rPr>
          <w:spacing w:val="1"/>
        </w:rPr>
        <w:t> </w:t>
      </w:r>
      <w:r>
        <w:rPr/>
        <w:t>and</w:t>
      </w:r>
      <w:r>
        <w:rPr>
          <w:spacing w:val="1"/>
        </w:rPr>
        <w:t> </w:t>
      </w:r>
      <w:r>
        <w:rPr/>
        <w:t>pH. Negative correlations</w:t>
      </w:r>
      <w:r>
        <w:rPr>
          <w:spacing w:val="1"/>
        </w:rPr>
        <w:t> </w:t>
      </w:r>
      <w:r>
        <w:rPr/>
        <w:t>were also</w:t>
      </w:r>
      <w:r>
        <w:rPr>
          <w:spacing w:val="1"/>
        </w:rPr>
        <w:t> </w:t>
      </w:r>
      <w:r>
        <w:rPr/>
        <w:t>observed</w:t>
      </w:r>
      <w:r>
        <w:rPr>
          <w:spacing w:val="1"/>
        </w:rPr>
        <w:t> </w:t>
      </w:r>
      <w:r>
        <w:rPr/>
        <w:t>between</w:t>
      </w:r>
      <w:r>
        <w:rPr>
          <w:spacing w:val="1"/>
        </w:rPr>
        <w:t> </w:t>
      </w:r>
      <w:r>
        <w:rPr>
          <w:spacing w:val="-10"/>
        </w:rPr>
        <w:t>P</w:t>
      </w:r>
    </w:p>
    <w:p>
      <w:pPr>
        <w:spacing w:after="0" w:line="480" w:lineRule="auto"/>
        <w:jc w:val="both"/>
        <w:sectPr>
          <w:pgSz w:w="12240" w:h="15840"/>
          <w:pgMar w:header="0" w:footer="1015" w:top="1340" w:bottom="1200" w:left="1300" w:right="760"/>
        </w:sectPr>
      </w:pPr>
    </w:p>
    <w:p>
      <w:pPr>
        <w:pStyle w:val="BodyText"/>
        <w:spacing w:line="480" w:lineRule="auto" w:before="70"/>
        <w:ind w:left="685" w:right="653"/>
        <w:jc w:val="both"/>
      </w:pPr>
      <w:r>
        <w:rPr/>
        <w:t>(phosphorus),</w:t>
      </w:r>
      <w:r>
        <w:rPr>
          <w:spacing w:val="-2"/>
        </w:rPr>
        <w:t> </w:t>
      </w:r>
      <w:r>
        <w:rPr/>
        <w:t>Na</w:t>
      </w:r>
      <w:r>
        <w:rPr>
          <w:spacing w:val="-3"/>
        </w:rPr>
        <w:t> </w:t>
      </w:r>
      <w:r>
        <w:rPr/>
        <w:t>(sodium),</w:t>
      </w:r>
      <w:r>
        <w:rPr>
          <w:spacing w:val="-2"/>
        </w:rPr>
        <w:t> </w:t>
      </w:r>
      <w:r>
        <w:rPr/>
        <w:t>Ca</w:t>
      </w:r>
      <w:r>
        <w:rPr>
          <w:spacing w:val="-2"/>
        </w:rPr>
        <w:t> </w:t>
      </w:r>
      <w:r>
        <w:rPr/>
        <w:t>(calcium),</w:t>
      </w:r>
      <w:r>
        <w:rPr>
          <w:spacing w:val="-2"/>
        </w:rPr>
        <w:t> </w:t>
      </w:r>
      <w:r>
        <w:rPr/>
        <w:t>Mn</w:t>
      </w:r>
      <w:r>
        <w:rPr>
          <w:spacing w:val="-1"/>
        </w:rPr>
        <w:t> </w:t>
      </w:r>
      <w:r>
        <w:rPr/>
        <w:t>(manganese),</w:t>
      </w:r>
      <w:r>
        <w:rPr>
          <w:spacing w:val="-2"/>
        </w:rPr>
        <w:t> </w:t>
      </w:r>
      <w:r>
        <w:rPr/>
        <w:t>Co</w:t>
      </w:r>
      <w:r>
        <w:rPr>
          <w:spacing w:val="-1"/>
        </w:rPr>
        <w:t> </w:t>
      </w:r>
      <w:r>
        <w:rPr/>
        <w:t>(cobalt)</w:t>
      </w:r>
      <w:r>
        <w:rPr>
          <w:spacing w:val="-2"/>
        </w:rPr>
        <w:t> </w:t>
      </w:r>
      <w:r>
        <w:rPr/>
        <w:t>and</w:t>
      </w:r>
      <w:r>
        <w:rPr>
          <w:spacing w:val="-1"/>
        </w:rPr>
        <w:t> </w:t>
      </w:r>
      <w:r>
        <w:rPr/>
        <w:t>Cr</w:t>
      </w:r>
      <w:r>
        <w:rPr>
          <w:spacing w:val="-2"/>
        </w:rPr>
        <w:t> </w:t>
      </w:r>
      <w:r>
        <w:rPr/>
        <w:t>(chromium) when</w:t>
      </w:r>
      <w:r>
        <w:rPr>
          <w:spacing w:val="-6"/>
        </w:rPr>
        <w:t> </w:t>
      </w:r>
      <w:r>
        <w:rPr/>
        <w:t>compared</w:t>
      </w:r>
      <w:r>
        <w:rPr>
          <w:spacing w:val="-6"/>
        </w:rPr>
        <w:t> </w:t>
      </w:r>
      <w:r>
        <w:rPr/>
        <w:t>to</w:t>
      </w:r>
      <w:r>
        <w:rPr>
          <w:spacing w:val="-5"/>
        </w:rPr>
        <w:t> </w:t>
      </w:r>
      <w:r>
        <w:rPr/>
        <w:t>K.</w:t>
      </w:r>
      <w:r>
        <w:rPr>
          <w:spacing w:val="-6"/>
        </w:rPr>
        <w:t> </w:t>
      </w:r>
      <w:r>
        <w:rPr/>
        <w:t>The</w:t>
      </w:r>
      <w:r>
        <w:rPr>
          <w:spacing w:val="-7"/>
        </w:rPr>
        <w:t> </w:t>
      </w:r>
      <w:r>
        <w:rPr/>
        <w:t>PCA</w:t>
      </w:r>
      <w:r>
        <w:rPr>
          <w:spacing w:val="-6"/>
        </w:rPr>
        <w:t> </w:t>
      </w:r>
      <w:r>
        <w:rPr/>
        <w:t>loading</w:t>
      </w:r>
      <w:r>
        <w:rPr>
          <w:spacing w:val="-8"/>
        </w:rPr>
        <w:t> </w:t>
      </w:r>
      <w:r>
        <w:rPr/>
        <w:t>plot</w:t>
      </w:r>
      <w:r>
        <w:rPr>
          <w:spacing w:val="-5"/>
        </w:rPr>
        <w:t> </w:t>
      </w:r>
      <w:r>
        <w:rPr/>
        <w:t>revealed</w:t>
      </w:r>
      <w:r>
        <w:rPr>
          <w:spacing w:val="-6"/>
        </w:rPr>
        <w:t> </w:t>
      </w:r>
      <w:r>
        <w:rPr/>
        <w:t>K,</w:t>
      </w:r>
      <w:r>
        <w:rPr>
          <w:spacing w:val="-6"/>
        </w:rPr>
        <w:t> </w:t>
      </w:r>
      <w:r>
        <w:rPr/>
        <w:t>P,</w:t>
      </w:r>
      <w:r>
        <w:rPr>
          <w:spacing w:val="-6"/>
        </w:rPr>
        <w:t> </w:t>
      </w:r>
      <w:r>
        <w:rPr/>
        <w:t>Ca,</w:t>
      </w:r>
      <w:r>
        <w:rPr>
          <w:spacing w:val="-6"/>
        </w:rPr>
        <w:t> </w:t>
      </w:r>
      <w:r>
        <w:rPr/>
        <w:t>fiber</w:t>
      </w:r>
      <w:r>
        <w:rPr>
          <w:spacing w:val="-7"/>
        </w:rPr>
        <w:t> </w:t>
      </w:r>
      <w:r>
        <w:rPr/>
        <w:t>and</w:t>
      </w:r>
      <w:r>
        <w:rPr>
          <w:spacing w:val="-6"/>
        </w:rPr>
        <w:t> </w:t>
      </w:r>
      <w:r>
        <w:rPr/>
        <w:t>carbohydrate</w:t>
      </w:r>
      <w:r>
        <w:rPr>
          <w:spacing w:val="-6"/>
        </w:rPr>
        <w:t> </w:t>
      </w:r>
      <w:r>
        <w:rPr/>
        <w:t>as</w:t>
      </w:r>
      <w:r>
        <w:rPr>
          <w:spacing w:val="-6"/>
        </w:rPr>
        <w:t> </w:t>
      </w:r>
      <w:r>
        <w:rPr/>
        <w:t>the major principal components in the</w:t>
      </w:r>
      <w:r>
        <w:rPr>
          <w:spacing w:val="-2"/>
        </w:rPr>
        <w:t> </w:t>
      </w:r>
      <w:r>
        <w:rPr/>
        <w:t>samples at cumulative variance capture at 54.58% (PC2) and 35.72% (PC1) for the proximate and mineral content data sets, the biplot revealed that samples with low moisture are more characterized by the principal components than those with</w:t>
      </w:r>
      <w:r>
        <w:rPr>
          <w:spacing w:val="-5"/>
        </w:rPr>
        <w:t> </w:t>
      </w:r>
      <w:r>
        <w:rPr/>
        <w:t>high</w:t>
      </w:r>
      <w:r>
        <w:rPr>
          <w:spacing w:val="-6"/>
        </w:rPr>
        <w:t> </w:t>
      </w:r>
      <w:r>
        <w:rPr/>
        <w:t>moisture</w:t>
      </w:r>
      <w:r>
        <w:rPr>
          <w:spacing w:val="-7"/>
        </w:rPr>
        <w:t> </w:t>
      </w:r>
      <w:r>
        <w:rPr/>
        <w:t>contents.</w:t>
      </w:r>
      <w:r>
        <w:rPr>
          <w:spacing w:val="-5"/>
        </w:rPr>
        <w:t> </w:t>
      </w:r>
      <w:r>
        <w:rPr/>
        <w:t>The</w:t>
      </w:r>
      <w:r>
        <w:rPr>
          <w:spacing w:val="-7"/>
        </w:rPr>
        <w:t> </w:t>
      </w:r>
      <w:r>
        <w:rPr/>
        <w:t>HCA</w:t>
      </w:r>
      <w:r>
        <w:rPr>
          <w:spacing w:val="-6"/>
        </w:rPr>
        <w:t> </w:t>
      </w:r>
      <w:r>
        <w:rPr/>
        <w:t>dendrogram</w:t>
      </w:r>
      <w:r>
        <w:rPr>
          <w:spacing w:val="-5"/>
        </w:rPr>
        <w:t> </w:t>
      </w:r>
      <w:r>
        <w:rPr/>
        <w:t>grouped</w:t>
      </w:r>
      <w:r>
        <w:rPr>
          <w:spacing w:val="-6"/>
        </w:rPr>
        <w:t> </w:t>
      </w:r>
      <w:r>
        <w:rPr/>
        <w:t>the</w:t>
      </w:r>
      <w:r>
        <w:rPr>
          <w:spacing w:val="-7"/>
        </w:rPr>
        <w:t> </w:t>
      </w:r>
      <w:r>
        <w:rPr/>
        <w:t>samples</w:t>
      </w:r>
      <w:r>
        <w:rPr>
          <w:spacing w:val="-6"/>
        </w:rPr>
        <w:t> </w:t>
      </w:r>
      <w:r>
        <w:rPr/>
        <w:t>into</w:t>
      </w:r>
      <w:r>
        <w:rPr>
          <w:spacing w:val="-6"/>
        </w:rPr>
        <w:t> </w:t>
      </w:r>
      <w:r>
        <w:rPr/>
        <w:t>micronutrient- rich and less micronutrient-rich samples (mineral contents) and macronutrient-rich and less macronutrient-rich samples (proximate composition).</w:t>
      </w:r>
    </w:p>
    <w:p>
      <w:pPr>
        <w:pStyle w:val="Heading2"/>
        <w:numPr>
          <w:ilvl w:val="1"/>
          <w:numId w:val="15"/>
        </w:numPr>
        <w:tabs>
          <w:tab w:pos="1045" w:val="left" w:leader="none"/>
        </w:tabs>
        <w:spacing w:line="240" w:lineRule="auto" w:before="6" w:after="0"/>
        <w:ind w:left="1045" w:right="0" w:hanging="360"/>
        <w:jc w:val="both"/>
      </w:pPr>
      <w:bookmarkStart w:name="_TOC_250034" w:id="14"/>
      <w:r>
        <w:rPr/>
        <w:t>Proximate</w:t>
      </w:r>
      <w:r>
        <w:rPr>
          <w:spacing w:val="-3"/>
        </w:rPr>
        <w:t> </w:t>
      </w:r>
      <w:bookmarkEnd w:id="14"/>
      <w:r>
        <w:rPr>
          <w:spacing w:val="-2"/>
        </w:rPr>
        <w:t>Composition</w:t>
      </w:r>
    </w:p>
    <w:p>
      <w:pPr>
        <w:pStyle w:val="BodyText"/>
        <w:spacing w:line="480" w:lineRule="auto" w:before="271"/>
        <w:ind w:left="685" w:right="658"/>
        <w:jc w:val="both"/>
      </w:pPr>
      <w:r>
        <w:rPr/>
        <w:t>The term proximate analysis implies the examination of biological material as a decomposition of human consumable food into its major constituents. It gives the potent approximation and easy verification of nutritional components of packaged consumable goods (Onuwka and Onwuka, 2005). All proximate parameters were extracted from Association of Analytical Chemist (AOAC), methods of analysis. (AOAC, 2006)</w:t>
      </w:r>
    </w:p>
    <w:p>
      <w:pPr>
        <w:pStyle w:val="Heading2"/>
        <w:numPr>
          <w:ilvl w:val="2"/>
          <w:numId w:val="15"/>
        </w:numPr>
        <w:tabs>
          <w:tab w:pos="1225" w:val="left" w:leader="none"/>
        </w:tabs>
        <w:spacing w:line="240" w:lineRule="auto" w:before="6" w:after="0"/>
        <w:ind w:left="1225" w:right="0" w:hanging="540"/>
        <w:jc w:val="both"/>
      </w:pPr>
      <w:bookmarkStart w:name="_TOC_250033" w:id="15"/>
      <w:r>
        <w:rPr/>
        <w:t>Moisture</w:t>
      </w:r>
      <w:r>
        <w:rPr>
          <w:spacing w:val="-3"/>
        </w:rPr>
        <w:t> </w:t>
      </w:r>
      <w:bookmarkEnd w:id="15"/>
      <w:r>
        <w:rPr>
          <w:spacing w:val="-2"/>
        </w:rPr>
        <w:t>content</w:t>
      </w:r>
    </w:p>
    <w:p>
      <w:pPr>
        <w:pStyle w:val="BodyText"/>
        <w:spacing w:line="480" w:lineRule="auto" w:before="237"/>
        <w:ind w:left="685" w:right="653"/>
        <w:jc w:val="both"/>
      </w:pPr>
      <w:r>
        <w:rPr/>
        <w:t>This is known as weight loss experienced after drying a known weight of food at constant (John </w:t>
      </w:r>
      <w:r>
        <w:rPr>
          <w:i/>
        </w:rPr>
        <w:t>et al., </w:t>
      </w:r>
      <w:r>
        <w:rPr/>
        <w:t>2017). This technique is employed for most foods though significant losses of volatile materials may</w:t>
      </w:r>
      <w:r>
        <w:rPr>
          <w:spacing w:val="-4"/>
        </w:rPr>
        <w:t> </w:t>
      </w:r>
      <w:r>
        <w:rPr/>
        <w:t>occur.</w:t>
      </w:r>
      <w:r>
        <w:rPr>
          <w:spacing w:val="40"/>
        </w:rPr>
        <w:t> </w:t>
      </w:r>
      <w:r>
        <w:rPr/>
        <w:t>The total solid or moisture</w:t>
      </w:r>
      <w:r>
        <w:rPr>
          <w:spacing w:val="-1"/>
        </w:rPr>
        <w:t> </w:t>
      </w:r>
      <w:r>
        <w:rPr/>
        <w:t>content of food is important in the determination</w:t>
      </w:r>
      <w:r>
        <w:rPr>
          <w:spacing w:val="-13"/>
        </w:rPr>
        <w:t> </w:t>
      </w:r>
      <w:r>
        <w:rPr/>
        <w:t>of</w:t>
      </w:r>
      <w:r>
        <w:rPr>
          <w:spacing w:val="-14"/>
        </w:rPr>
        <w:t> </w:t>
      </w:r>
      <w:r>
        <w:rPr/>
        <w:t>food</w:t>
      </w:r>
      <w:r>
        <w:rPr>
          <w:spacing w:val="-14"/>
        </w:rPr>
        <w:t> </w:t>
      </w:r>
      <w:r>
        <w:rPr/>
        <w:t>quality,</w:t>
      </w:r>
      <w:r>
        <w:rPr>
          <w:spacing w:val="-11"/>
        </w:rPr>
        <w:t> </w:t>
      </w:r>
      <w:r>
        <w:rPr/>
        <w:t>Shelf</w:t>
      </w:r>
      <w:r>
        <w:rPr>
          <w:spacing w:val="-13"/>
        </w:rPr>
        <w:t> </w:t>
      </w:r>
      <w:r>
        <w:rPr/>
        <w:t>life</w:t>
      </w:r>
      <w:r>
        <w:rPr>
          <w:spacing w:val="-15"/>
        </w:rPr>
        <w:t> </w:t>
      </w:r>
      <w:r>
        <w:rPr/>
        <w:t>and</w:t>
      </w:r>
      <w:r>
        <w:rPr>
          <w:spacing w:val="-13"/>
        </w:rPr>
        <w:t> </w:t>
      </w:r>
      <w:r>
        <w:rPr/>
        <w:t>its</w:t>
      </w:r>
      <w:r>
        <w:rPr>
          <w:spacing w:val="-13"/>
        </w:rPr>
        <w:t> </w:t>
      </w:r>
      <w:r>
        <w:rPr/>
        <w:t>resistance</w:t>
      </w:r>
      <w:r>
        <w:rPr>
          <w:spacing w:val="-14"/>
        </w:rPr>
        <w:t> </w:t>
      </w:r>
      <w:r>
        <w:rPr/>
        <w:t>to</w:t>
      </w:r>
      <w:r>
        <w:rPr>
          <w:spacing w:val="-13"/>
        </w:rPr>
        <w:t> </w:t>
      </w:r>
      <w:r>
        <w:rPr/>
        <w:t>spoilage.</w:t>
      </w:r>
      <w:r>
        <w:rPr>
          <w:spacing w:val="-13"/>
        </w:rPr>
        <w:t> </w:t>
      </w:r>
      <w:r>
        <w:rPr/>
        <w:t>Assessment</w:t>
      </w:r>
      <w:r>
        <w:rPr>
          <w:spacing w:val="-13"/>
        </w:rPr>
        <w:t> </w:t>
      </w:r>
      <w:r>
        <w:rPr/>
        <w:t>of</w:t>
      </w:r>
      <w:r>
        <w:rPr>
          <w:spacing w:val="-14"/>
        </w:rPr>
        <w:t> </w:t>
      </w:r>
      <w:r>
        <w:rPr/>
        <w:t>the</w:t>
      </w:r>
      <w:r>
        <w:rPr>
          <w:spacing w:val="-14"/>
        </w:rPr>
        <w:t> </w:t>
      </w:r>
      <w:r>
        <w:rPr/>
        <w:t>total solid</w:t>
      </w:r>
      <w:r>
        <w:rPr>
          <w:spacing w:val="-2"/>
        </w:rPr>
        <w:t> </w:t>
      </w:r>
      <w:r>
        <w:rPr/>
        <w:t>is</w:t>
      </w:r>
      <w:r>
        <w:rPr>
          <w:spacing w:val="-2"/>
        </w:rPr>
        <w:t> </w:t>
      </w:r>
      <w:r>
        <w:rPr/>
        <w:t>also</w:t>
      </w:r>
      <w:r>
        <w:rPr>
          <w:spacing w:val="-2"/>
        </w:rPr>
        <w:t> </w:t>
      </w:r>
      <w:r>
        <w:rPr/>
        <w:t>important</w:t>
      </w:r>
      <w:r>
        <w:rPr>
          <w:spacing w:val="-2"/>
        </w:rPr>
        <w:t> </w:t>
      </w:r>
      <w:r>
        <w:rPr/>
        <w:t>as</w:t>
      </w:r>
      <w:r>
        <w:rPr>
          <w:spacing w:val="-2"/>
        </w:rPr>
        <w:t> </w:t>
      </w:r>
      <w:r>
        <w:rPr/>
        <w:t>it</w:t>
      </w:r>
      <w:r>
        <w:rPr>
          <w:spacing w:val="-2"/>
        </w:rPr>
        <w:t> </w:t>
      </w:r>
      <w:r>
        <w:rPr/>
        <w:t>helps</w:t>
      </w:r>
      <w:r>
        <w:rPr>
          <w:spacing w:val="-2"/>
        </w:rPr>
        <w:t> </w:t>
      </w:r>
      <w:r>
        <w:rPr/>
        <w:t>to</w:t>
      </w:r>
      <w:r>
        <w:rPr>
          <w:spacing w:val="-2"/>
        </w:rPr>
        <w:t> </w:t>
      </w:r>
      <w:r>
        <w:rPr/>
        <w:t>estimate</w:t>
      </w:r>
      <w:r>
        <w:rPr>
          <w:spacing w:val="-3"/>
        </w:rPr>
        <w:t> </w:t>
      </w:r>
      <w:r>
        <w:rPr/>
        <w:t>the</w:t>
      </w:r>
      <w:r>
        <w:rPr>
          <w:spacing w:val="-2"/>
        </w:rPr>
        <w:t> </w:t>
      </w:r>
      <w:r>
        <w:rPr/>
        <w:t>amount</w:t>
      </w:r>
      <w:r>
        <w:rPr>
          <w:spacing w:val="-2"/>
        </w:rPr>
        <w:t> </w:t>
      </w:r>
      <w:r>
        <w:rPr/>
        <w:t>of</w:t>
      </w:r>
      <w:r>
        <w:rPr>
          <w:spacing w:val="-2"/>
        </w:rPr>
        <w:t> </w:t>
      </w:r>
      <w:r>
        <w:rPr/>
        <w:t>food</w:t>
      </w:r>
      <w:r>
        <w:rPr>
          <w:spacing w:val="-2"/>
        </w:rPr>
        <w:t> </w:t>
      </w:r>
      <w:r>
        <w:rPr/>
        <w:t>ingredients</w:t>
      </w:r>
      <w:r>
        <w:rPr>
          <w:spacing w:val="-2"/>
        </w:rPr>
        <w:t> </w:t>
      </w:r>
      <w:r>
        <w:rPr/>
        <w:t>on</w:t>
      </w:r>
      <w:r>
        <w:rPr>
          <w:spacing w:val="-2"/>
        </w:rPr>
        <w:t> </w:t>
      </w:r>
      <w:r>
        <w:rPr/>
        <w:t>a</w:t>
      </w:r>
      <w:r>
        <w:rPr>
          <w:spacing w:val="-3"/>
        </w:rPr>
        <w:t> </w:t>
      </w:r>
      <w:r>
        <w:rPr/>
        <w:t>dry</w:t>
      </w:r>
      <w:r>
        <w:rPr>
          <w:spacing w:val="-7"/>
        </w:rPr>
        <w:t> </w:t>
      </w:r>
      <w:r>
        <w:rPr/>
        <w:t>weight basis.</w:t>
      </w:r>
      <w:r>
        <w:rPr>
          <w:spacing w:val="40"/>
        </w:rPr>
        <w:t> </w:t>
      </w:r>
      <w:r>
        <w:rPr/>
        <w:t>The dry content/matter remaining after drying is usually termed as total solids. The moisture content of a food substance must be estimated so as to give the proportion of carbohydrate</w:t>
      </w:r>
      <w:r>
        <w:rPr>
          <w:spacing w:val="-14"/>
        </w:rPr>
        <w:t> </w:t>
      </w:r>
      <w:r>
        <w:rPr/>
        <w:t>present.</w:t>
      </w:r>
      <w:r>
        <w:rPr>
          <w:spacing w:val="-13"/>
        </w:rPr>
        <w:t> </w:t>
      </w:r>
      <w:r>
        <w:rPr/>
        <w:t>This</w:t>
      </w:r>
      <w:r>
        <w:rPr>
          <w:spacing w:val="-13"/>
        </w:rPr>
        <w:t> </w:t>
      </w:r>
      <w:r>
        <w:rPr/>
        <w:t>analysis</w:t>
      </w:r>
      <w:r>
        <w:rPr>
          <w:spacing w:val="-10"/>
        </w:rPr>
        <w:t> </w:t>
      </w:r>
      <w:r>
        <w:rPr/>
        <w:t>can</w:t>
      </w:r>
      <w:r>
        <w:rPr>
          <w:spacing w:val="-13"/>
        </w:rPr>
        <w:t> </w:t>
      </w:r>
      <w:r>
        <w:rPr/>
        <w:t>be</w:t>
      </w:r>
      <w:r>
        <w:rPr>
          <w:spacing w:val="-12"/>
        </w:rPr>
        <w:t> </w:t>
      </w:r>
      <w:r>
        <w:rPr/>
        <w:t>carried</w:t>
      </w:r>
      <w:r>
        <w:rPr>
          <w:spacing w:val="-11"/>
        </w:rPr>
        <w:t> </w:t>
      </w:r>
      <w:r>
        <w:rPr/>
        <w:t>out</w:t>
      </w:r>
      <w:r>
        <w:rPr>
          <w:spacing w:val="-13"/>
        </w:rPr>
        <w:t> </w:t>
      </w:r>
      <w:r>
        <w:rPr/>
        <w:t>through</w:t>
      </w:r>
      <w:r>
        <w:rPr>
          <w:spacing w:val="-13"/>
        </w:rPr>
        <w:t> </w:t>
      </w:r>
      <w:r>
        <w:rPr/>
        <w:t>various</w:t>
      </w:r>
      <w:r>
        <w:rPr>
          <w:spacing w:val="-13"/>
        </w:rPr>
        <w:t> </w:t>
      </w:r>
      <w:r>
        <w:rPr/>
        <w:t>methods;</w:t>
      </w:r>
      <w:r>
        <w:rPr>
          <w:spacing w:val="-13"/>
        </w:rPr>
        <w:t> </w:t>
      </w:r>
      <w:r>
        <w:rPr/>
        <w:t>each</w:t>
      </w:r>
      <w:r>
        <w:rPr>
          <w:spacing w:val="-13"/>
        </w:rPr>
        <w:t> </w:t>
      </w:r>
      <w:r>
        <w:rPr/>
        <w:t>method presents</w:t>
      </w:r>
      <w:r>
        <w:rPr>
          <w:spacing w:val="-1"/>
        </w:rPr>
        <w:t> </w:t>
      </w:r>
      <w:r>
        <w:rPr/>
        <w:t>its</w:t>
      </w:r>
      <w:r>
        <w:rPr>
          <w:spacing w:val="2"/>
        </w:rPr>
        <w:t> </w:t>
      </w:r>
      <w:r>
        <w:rPr/>
        <w:t>own</w:t>
      </w:r>
      <w:r>
        <w:rPr>
          <w:spacing w:val="3"/>
        </w:rPr>
        <w:t> </w:t>
      </w:r>
      <w:r>
        <w:rPr/>
        <w:t>level</w:t>
      </w:r>
      <w:r>
        <w:rPr>
          <w:spacing w:val="2"/>
        </w:rPr>
        <w:t> </w:t>
      </w:r>
      <w:r>
        <w:rPr/>
        <w:t>of</w:t>
      </w:r>
      <w:r>
        <w:rPr>
          <w:spacing w:val="3"/>
        </w:rPr>
        <w:t> </w:t>
      </w:r>
      <w:r>
        <w:rPr/>
        <w:t>precision</w:t>
      </w:r>
      <w:r>
        <w:rPr>
          <w:spacing w:val="2"/>
        </w:rPr>
        <w:t> </w:t>
      </w:r>
      <w:r>
        <w:rPr/>
        <w:t>and</w:t>
      </w:r>
      <w:r>
        <w:rPr>
          <w:spacing w:val="4"/>
        </w:rPr>
        <w:t> </w:t>
      </w:r>
      <w:r>
        <w:rPr/>
        <w:t>accuracy</w:t>
      </w:r>
      <w:r>
        <w:rPr>
          <w:spacing w:val="-1"/>
        </w:rPr>
        <w:t> </w:t>
      </w:r>
      <w:r>
        <w:rPr/>
        <w:t>as</w:t>
      </w:r>
      <w:r>
        <w:rPr>
          <w:spacing w:val="1"/>
        </w:rPr>
        <w:t> </w:t>
      </w:r>
      <w:r>
        <w:rPr/>
        <w:t>well</w:t>
      </w:r>
      <w:r>
        <w:rPr>
          <w:spacing w:val="2"/>
        </w:rPr>
        <w:t> </w:t>
      </w:r>
      <w:r>
        <w:rPr/>
        <w:t>as</w:t>
      </w:r>
      <w:r>
        <w:rPr>
          <w:spacing w:val="4"/>
        </w:rPr>
        <w:t> </w:t>
      </w:r>
      <w:r>
        <w:rPr/>
        <w:t>its</w:t>
      </w:r>
      <w:r>
        <w:rPr>
          <w:spacing w:val="2"/>
        </w:rPr>
        <w:t> </w:t>
      </w:r>
      <w:r>
        <w:rPr/>
        <w:t>merits</w:t>
      </w:r>
      <w:r>
        <w:rPr>
          <w:spacing w:val="2"/>
        </w:rPr>
        <w:t> </w:t>
      </w:r>
      <w:r>
        <w:rPr/>
        <w:t>and</w:t>
      </w:r>
      <w:r>
        <w:rPr>
          <w:spacing w:val="4"/>
        </w:rPr>
        <w:t> </w:t>
      </w:r>
      <w:r>
        <w:rPr/>
        <w:t>demerits.</w:t>
      </w:r>
      <w:r>
        <w:rPr>
          <w:spacing w:val="2"/>
        </w:rPr>
        <w:t> </w:t>
      </w:r>
      <w:r>
        <w:rPr/>
        <w:t>Thus,</w:t>
      </w:r>
      <w:r>
        <w:rPr>
          <w:spacing w:val="4"/>
        </w:rPr>
        <w:t> </w:t>
      </w:r>
      <w:r>
        <w:rPr>
          <w:spacing w:val="-5"/>
        </w:rPr>
        <w:t>all</w:t>
      </w:r>
    </w:p>
    <w:p>
      <w:pPr>
        <w:spacing w:after="0" w:line="480" w:lineRule="auto"/>
        <w:jc w:val="both"/>
        <w:sectPr>
          <w:pgSz w:w="12240" w:h="15840"/>
          <w:pgMar w:header="0" w:footer="1015" w:top="1340" w:bottom="1200" w:left="1300" w:right="760"/>
        </w:sectPr>
      </w:pPr>
    </w:p>
    <w:p>
      <w:pPr>
        <w:pStyle w:val="BodyText"/>
        <w:spacing w:line="480" w:lineRule="auto" w:before="70"/>
        <w:ind w:left="685" w:right="664"/>
        <w:jc w:val="both"/>
      </w:pPr>
      <w:r>
        <w:rPr/>
        <w:t>experiment is advised to be carried out at least three times to obtain an average value at the end of the experiment.</w:t>
      </w:r>
    </w:p>
    <w:p>
      <w:pPr>
        <w:pStyle w:val="Heading2"/>
        <w:numPr>
          <w:ilvl w:val="2"/>
          <w:numId w:val="15"/>
        </w:numPr>
        <w:tabs>
          <w:tab w:pos="1225" w:val="left" w:leader="none"/>
        </w:tabs>
        <w:spacing w:line="240" w:lineRule="auto" w:before="5" w:after="0"/>
        <w:ind w:left="1225" w:right="0" w:hanging="540"/>
        <w:jc w:val="both"/>
      </w:pPr>
      <w:bookmarkStart w:name="_TOC_250032" w:id="16"/>
      <w:r>
        <w:rPr/>
        <w:t>Ash </w:t>
      </w:r>
      <w:bookmarkEnd w:id="16"/>
      <w:r>
        <w:rPr>
          <w:spacing w:val="-2"/>
        </w:rPr>
        <w:t>content</w:t>
      </w:r>
    </w:p>
    <w:p>
      <w:pPr>
        <w:pStyle w:val="BodyText"/>
        <w:spacing w:line="480" w:lineRule="auto" w:before="272"/>
        <w:ind w:left="685" w:right="654"/>
        <w:jc w:val="both"/>
      </w:pPr>
      <w:r>
        <w:rPr/>
        <w:t>Total ash is the inorganic residual remaining after combustion in a muffle furnace. This reflects the quantity of mineral matter present in the flour (Sobota </w:t>
      </w:r>
      <w:r>
        <w:rPr>
          <w:i/>
        </w:rPr>
        <w:t>et al., </w:t>
      </w:r>
      <w:r>
        <w:rPr/>
        <w:t>2020). Acid insoluble ash reflects added mineral matter in milled products such as dirt, sand, and so on. The non-combustible ash is then analyzed to estimate the elemental composition of the sample</w:t>
      </w:r>
      <w:r>
        <w:rPr>
          <w:spacing w:val="-4"/>
        </w:rPr>
        <w:t> </w:t>
      </w:r>
      <w:r>
        <w:rPr/>
        <w:t>and</w:t>
      </w:r>
      <w:r>
        <w:rPr>
          <w:spacing w:val="-3"/>
        </w:rPr>
        <w:t> </w:t>
      </w:r>
      <w:r>
        <w:rPr/>
        <w:t>the</w:t>
      </w:r>
      <w:r>
        <w:rPr>
          <w:spacing w:val="-3"/>
        </w:rPr>
        <w:t> </w:t>
      </w:r>
      <w:r>
        <w:rPr/>
        <w:t>presence</w:t>
      </w:r>
      <w:r>
        <w:rPr>
          <w:spacing w:val="-2"/>
        </w:rPr>
        <w:t> </w:t>
      </w:r>
      <w:r>
        <w:rPr/>
        <w:t>of</w:t>
      </w:r>
      <w:r>
        <w:rPr>
          <w:spacing w:val="-3"/>
        </w:rPr>
        <w:t> </w:t>
      </w:r>
      <w:r>
        <w:rPr/>
        <w:t>impurities.</w:t>
      </w:r>
      <w:r>
        <w:rPr>
          <w:spacing w:val="40"/>
        </w:rPr>
        <w:t> </w:t>
      </w:r>
      <w:r>
        <w:rPr/>
        <w:t>Ashing</w:t>
      </w:r>
      <w:r>
        <w:rPr>
          <w:spacing w:val="-5"/>
        </w:rPr>
        <w:t> </w:t>
      </w:r>
      <w:r>
        <w:rPr/>
        <w:t>methods</w:t>
      </w:r>
      <w:r>
        <w:rPr>
          <w:spacing w:val="-3"/>
        </w:rPr>
        <w:t> </w:t>
      </w:r>
      <w:r>
        <w:rPr/>
        <w:t>include;</w:t>
      </w:r>
      <w:r>
        <w:rPr>
          <w:spacing w:val="-3"/>
        </w:rPr>
        <w:t> </w:t>
      </w:r>
      <w:r>
        <w:rPr/>
        <w:t>dry</w:t>
      </w:r>
      <w:r>
        <w:rPr>
          <w:spacing w:val="-8"/>
        </w:rPr>
        <w:t> </w:t>
      </w:r>
      <w:r>
        <w:rPr/>
        <w:t>ashing,</w:t>
      </w:r>
      <w:r>
        <w:rPr>
          <w:spacing w:val="-3"/>
        </w:rPr>
        <w:t> </w:t>
      </w:r>
      <w:r>
        <w:rPr/>
        <w:t>wet</w:t>
      </w:r>
      <w:r>
        <w:rPr>
          <w:spacing w:val="-3"/>
        </w:rPr>
        <w:t> </w:t>
      </w:r>
      <w:r>
        <w:rPr/>
        <w:t>ashing</w:t>
      </w:r>
      <w:r>
        <w:rPr>
          <w:spacing w:val="-3"/>
        </w:rPr>
        <w:t> </w:t>
      </w:r>
      <w:r>
        <w:rPr/>
        <w:t>and sulfated</w:t>
      </w:r>
      <w:r>
        <w:rPr>
          <w:spacing w:val="-6"/>
        </w:rPr>
        <w:t> </w:t>
      </w:r>
      <w:r>
        <w:rPr/>
        <w:t>ashing.</w:t>
      </w:r>
      <w:r>
        <w:rPr>
          <w:spacing w:val="-6"/>
        </w:rPr>
        <w:t> </w:t>
      </w:r>
      <w:r>
        <w:rPr/>
        <w:t>This</w:t>
      </w:r>
      <w:r>
        <w:rPr>
          <w:spacing w:val="-5"/>
        </w:rPr>
        <w:t> </w:t>
      </w:r>
      <w:r>
        <w:rPr/>
        <w:t>is</w:t>
      </w:r>
      <w:r>
        <w:rPr>
          <w:spacing w:val="-5"/>
        </w:rPr>
        <w:t> </w:t>
      </w:r>
      <w:r>
        <w:rPr/>
        <w:t>done</w:t>
      </w:r>
      <w:r>
        <w:rPr>
          <w:spacing w:val="-7"/>
        </w:rPr>
        <w:t> </w:t>
      </w:r>
      <w:r>
        <w:rPr/>
        <w:t>by</w:t>
      </w:r>
      <w:r>
        <w:rPr>
          <w:spacing w:val="-11"/>
        </w:rPr>
        <w:t> </w:t>
      </w:r>
      <w:r>
        <w:rPr/>
        <w:t>burning</w:t>
      </w:r>
      <w:r>
        <w:rPr>
          <w:spacing w:val="-6"/>
        </w:rPr>
        <w:t> </w:t>
      </w:r>
      <w:r>
        <w:rPr/>
        <w:t>a</w:t>
      </w:r>
      <w:r>
        <w:rPr>
          <w:spacing w:val="-7"/>
        </w:rPr>
        <w:t> </w:t>
      </w:r>
      <w:r>
        <w:rPr/>
        <w:t>known</w:t>
      </w:r>
      <w:r>
        <w:rPr>
          <w:spacing w:val="-3"/>
        </w:rPr>
        <w:t> </w:t>
      </w:r>
      <w:r>
        <w:rPr/>
        <w:t>weight</w:t>
      </w:r>
      <w:r>
        <w:rPr>
          <w:spacing w:val="-5"/>
        </w:rPr>
        <w:t> </w:t>
      </w:r>
      <w:r>
        <w:rPr/>
        <w:t>of</w:t>
      </w:r>
      <w:r>
        <w:rPr>
          <w:spacing w:val="-3"/>
        </w:rPr>
        <w:t> </w:t>
      </w:r>
      <w:r>
        <w:rPr/>
        <w:t>food</w:t>
      </w:r>
      <w:r>
        <w:rPr>
          <w:spacing w:val="-6"/>
        </w:rPr>
        <w:t> </w:t>
      </w:r>
      <w:r>
        <w:rPr/>
        <w:t>substance</w:t>
      </w:r>
      <w:r>
        <w:rPr>
          <w:spacing w:val="-4"/>
        </w:rPr>
        <w:t> </w:t>
      </w:r>
      <w:r>
        <w:rPr/>
        <w:t>at</w:t>
      </w:r>
      <w:r>
        <w:rPr>
          <w:spacing w:val="-5"/>
        </w:rPr>
        <w:t> </w:t>
      </w:r>
      <w:r>
        <w:rPr/>
        <w:t>550ºC</w:t>
      </w:r>
      <w:r>
        <w:rPr>
          <w:spacing w:val="-5"/>
        </w:rPr>
        <w:t> </w:t>
      </w:r>
      <w:r>
        <w:rPr/>
        <w:t>until</w:t>
      </w:r>
      <w:r>
        <w:rPr>
          <w:spacing w:val="-5"/>
        </w:rPr>
        <w:t> </w:t>
      </w:r>
      <w:r>
        <w:rPr/>
        <w:t>all carbon content has been removed. The inorganic constituent matter of the food is then obtained as ash or residue. Though, the residue may contain Sulphur and phosphorus from protein</w:t>
      </w:r>
      <w:r>
        <w:rPr>
          <w:spacing w:val="-7"/>
        </w:rPr>
        <w:t> </w:t>
      </w:r>
      <w:r>
        <w:rPr/>
        <w:t>(from</w:t>
      </w:r>
      <w:r>
        <w:rPr>
          <w:spacing w:val="-8"/>
        </w:rPr>
        <w:t> </w:t>
      </w:r>
      <w:r>
        <w:rPr/>
        <w:t>organic</w:t>
      </w:r>
      <w:r>
        <w:rPr>
          <w:spacing w:val="-8"/>
        </w:rPr>
        <w:t> </w:t>
      </w:r>
      <w:r>
        <w:rPr/>
        <w:t>origin).</w:t>
      </w:r>
      <w:r>
        <w:rPr>
          <w:spacing w:val="-8"/>
        </w:rPr>
        <w:t> </w:t>
      </w:r>
      <w:r>
        <w:rPr/>
        <w:t>Some</w:t>
      </w:r>
      <w:r>
        <w:rPr>
          <w:spacing w:val="-6"/>
        </w:rPr>
        <w:t> </w:t>
      </w:r>
      <w:r>
        <w:rPr/>
        <w:t>volatile</w:t>
      </w:r>
      <w:r>
        <w:rPr>
          <w:spacing w:val="-8"/>
        </w:rPr>
        <w:t> </w:t>
      </w:r>
      <w:r>
        <w:rPr/>
        <w:t>materials</w:t>
      </w:r>
      <w:r>
        <w:rPr>
          <w:spacing w:val="-7"/>
        </w:rPr>
        <w:t> </w:t>
      </w:r>
      <w:r>
        <w:rPr/>
        <w:t>such</w:t>
      </w:r>
      <w:r>
        <w:rPr>
          <w:spacing w:val="-7"/>
        </w:rPr>
        <w:t> </w:t>
      </w:r>
      <w:r>
        <w:rPr/>
        <w:t>as</w:t>
      </w:r>
      <w:r>
        <w:rPr>
          <w:spacing w:val="-5"/>
        </w:rPr>
        <w:t> </w:t>
      </w:r>
      <w:r>
        <w:rPr/>
        <w:t>sodium,</w:t>
      </w:r>
      <w:r>
        <w:rPr>
          <w:spacing w:val="-7"/>
        </w:rPr>
        <w:t> </w:t>
      </w:r>
      <w:r>
        <w:rPr/>
        <w:t>chloride,</w:t>
      </w:r>
      <w:r>
        <w:rPr>
          <w:spacing w:val="-7"/>
        </w:rPr>
        <w:t> </w:t>
      </w:r>
      <w:r>
        <w:rPr/>
        <w:t>Sulphur</w:t>
      </w:r>
      <w:r>
        <w:rPr>
          <w:spacing w:val="-8"/>
        </w:rPr>
        <w:t> </w:t>
      </w:r>
      <w:r>
        <w:rPr/>
        <w:t>and phosphorus may</w:t>
      </w:r>
      <w:r>
        <w:rPr>
          <w:spacing w:val="-3"/>
        </w:rPr>
        <w:t> </w:t>
      </w:r>
      <w:r>
        <w:rPr/>
        <w:t>be lost during ignition. The residue obtained is not a true representative of the inorganic constituents in the food both qualitatively and quantitatively. However, information regarding the rate of mineral concentration in the food is obtained.</w:t>
      </w:r>
    </w:p>
    <w:p>
      <w:pPr>
        <w:pStyle w:val="BodyText"/>
        <w:spacing w:line="480" w:lineRule="auto" w:before="1"/>
        <w:ind w:left="685" w:right="653"/>
        <w:jc w:val="both"/>
      </w:pPr>
      <w:r>
        <w:rPr/>
        <w:t>A standard approach to the assessment of as content food sample is dry again. In this case, the food sample is ignited between 550-600ºC and all the organic materials are oxidized without</w:t>
      </w:r>
      <w:r>
        <w:rPr>
          <w:spacing w:val="-7"/>
        </w:rPr>
        <w:t> </w:t>
      </w:r>
      <w:r>
        <w:rPr/>
        <w:t>flaming.</w:t>
      </w:r>
      <w:r>
        <w:rPr>
          <w:spacing w:val="40"/>
        </w:rPr>
        <w:t> </w:t>
      </w:r>
      <w:r>
        <w:rPr/>
        <w:t>The</w:t>
      </w:r>
      <w:r>
        <w:rPr>
          <w:spacing w:val="-6"/>
        </w:rPr>
        <w:t> </w:t>
      </w:r>
      <w:r>
        <w:rPr/>
        <w:t>ash/residue</w:t>
      </w:r>
      <w:r>
        <w:rPr>
          <w:spacing w:val="-8"/>
        </w:rPr>
        <w:t> </w:t>
      </w:r>
      <w:r>
        <w:rPr/>
        <w:t>is</w:t>
      </w:r>
      <w:r>
        <w:rPr>
          <w:spacing w:val="-7"/>
        </w:rPr>
        <w:t> </w:t>
      </w:r>
      <w:r>
        <w:rPr/>
        <w:t>the</w:t>
      </w:r>
      <w:r>
        <w:rPr>
          <w:spacing w:val="-8"/>
        </w:rPr>
        <w:t> </w:t>
      </w:r>
      <w:r>
        <w:rPr/>
        <w:t>inorganic</w:t>
      </w:r>
      <w:r>
        <w:rPr>
          <w:spacing w:val="-6"/>
        </w:rPr>
        <w:t> </w:t>
      </w:r>
      <w:r>
        <w:rPr/>
        <w:t>particles</w:t>
      </w:r>
      <w:r>
        <w:rPr>
          <w:spacing w:val="-5"/>
        </w:rPr>
        <w:t> </w:t>
      </w:r>
      <w:r>
        <w:rPr/>
        <w:t>remaining</w:t>
      </w:r>
      <w:r>
        <w:rPr>
          <w:spacing w:val="-10"/>
        </w:rPr>
        <w:t> </w:t>
      </w:r>
      <w:r>
        <w:rPr/>
        <w:t>that</w:t>
      </w:r>
      <w:r>
        <w:rPr>
          <w:spacing w:val="-5"/>
        </w:rPr>
        <w:t> </w:t>
      </w:r>
      <w:r>
        <w:rPr/>
        <w:t>are</w:t>
      </w:r>
      <w:r>
        <w:rPr>
          <w:spacing w:val="-9"/>
        </w:rPr>
        <w:t> </w:t>
      </w:r>
      <w:r>
        <w:rPr/>
        <w:t>not</w:t>
      </w:r>
      <w:r>
        <w:rPr>
          <w:spacing w:val="-7"/>
        </w:rPr>
        <w:t> </w:t>
      </w:r>
      <w:r>
        <w:rPr/>
        <w:t>volatilized at</w:t>
      </w:r>
      <w:r>
        <w:rPr>
          <w:spacing w:val="-1"/>
        </w:rPr>
        <w:t> </w:t>
      </w:r>
      <w:r>
        <w:rPr/>
        <w:t>the</w:t>
      </w:r>
      <w:r>
        <w:rPr>
          <w:spacing w:val="-2"/>
        </w:rPr>
        <w:t> </w:t>
      </w:r>
      <w:r>
        <w:rPr/>
        <w:t>temperature,</w:t>
      </w:r>
      <w:r>
        <w:rPr>
          <w:spacing w:val="-1"/>
        </w:rPr>
        <w:t> </w:t>
      </w:r>
      <w:r>
        <w:rPr/>
        <w:t>it</w:t>
      </w:r>
      <w:r>
        <w:rPr>
          <w:spacing w:val="-1"/>
        </w:rPr>
        <w:t> </w:t>
      </w:r>
      <w:r>
        <w:rPr/>
        <w:t>is</w:t>
      </w:r>
      <w:r>
        <w:rPr>
          <w:spacing w:val="-1"/>
        </w:rPr>
        <w:t> </w:t>
      </w:r>
      <w:r>
        <w:rPr/>
        <w:t>determined from</w:t>
      </w:r>
      <w:r>
        <w:rPr>
          <w:spacing w:val="-1"/>
        </w:rPr>
        <w:t> </w:t>
      </w:r>
      <w:r>
        <w:rPr/>
        <w:t>weight</w:t>
      </w:r>
      <w:r>
        <w:rPr>
          <w:spacing w:val="-1"/>
        </w:rPr>
        <w:t> </w:t>
      </w:r>
      <w:r>
        <w:rPr/>
        <w:t>loss</w:t>
      </w:r>
      <w:r>
        <w:rPr>
          <w:spacing w:val="-1"/>
        </w:rPr>
        <w:t> </w:t>
      </w:r>
      <w:r>
        <w:rPr/>
        <w:t>during</w:t>
      </w:r>
      <w:r>
        <w:rPr>
          <w:spacing w:val="-4"/>
        </w:rPr>
        <w:t> </w:t>
      </w:r>
      <w:r>
        <w:rPr/>
        <w:t>complete</w:t>
      </w:r>
      <w:r>
        <w:rPr>
          <w:spacing w:val="-2"/>
        </w:rPr>
        <w:t> </w:t>
      </w:r>
      <w:r>
        <w:rPr/>
        <w:t>oxidation.</w:t>
      </w:r>
      <w:r>
        <w:rPr>
          <w:spacing w:val="40"/>
        </w:rPr>
        <w:t> </w:t>
      </w:r>
      <w:r>
        <w:rPr/>
        <w:t>In</w:t>
      </w:r>
      <w:r>
        <w:rPr>
          <w:spacing w:val="-1"/>
        </w:rPr>
        <w:t> </w:t>
      </w:r>
      <w:r>
        <w:rPr/>
        <w:t>the</w:t>
      </w:r>
      <w:r>
        <w:rPr>
          <w:spacing w:val="-2"/>
        </w:rPr>
        <w:t> </w:t>
      </w:r>
      <w:r>
        <w:rPr/>
        <w:t>case if elemental analysis, wet ashing is employed. Concentrated perchloric acid and nitric acid or</w:t>
      </w:r>
      <w:r>
        <w:rPr>
          <w:spacing w:val="-2"/>
        </w:rPr>
        <w:t> </w:t>
      </w:r>
      <w:r>
        <w:rPr/>
        <w:t>sulphuric</w:t>
      </w:r>
      <w:r>
        <w:rPr>
          <w:spacing w:val="-3"/>
        </w:rPr>
        <w:t> </w:t>
      </w:r>
      <w:r>
        <w:rPr/>
        <w:t>acid</w:t>
      </w:r>
      <w:r>
        <w:rPr>
          <w:spacing w:val="-1"/>
        </w:rPr>
        <w:t> </w:t>
      </w:r>
      <w:r>
        <w:rPr/>
        <w:t>and</w:t>
      </w:r>
      <w:r>
        <w:rPr>
          <w:spacing w:val="-1"/>
        </w:rPr>
        <w:t> </w:t>
      </w:r>
      <w:r>
        <w:rPr/>
        <w:t>nitric</w:t>
      </w:r>
      <w:r>
        <w:rPr>
          <w:spacing w:val="-2"/>
        </w:rPr>
        <w:t> </w:t>
      </w:r>
      <w:r>
        <w:rPr/>
        <w:t>acids</w:t>
      </w:r>
      <w:r>
        <w:rPr>
          <w:spacing w:val="-1"/>
        </w:rPr>
        <w:t> </w:t>
      </w:r>
      <w:r>
        <w:rPr/>
        <w:t>are</w:t>
      </w:r>
      <w:r>
        <w:rPr>
          <w:spacing w:val="-3"/>
        </w:rPr>
        <w:t> </w:t>
      </w:r>
      <w:r>
        <w:rPr/>
        <w:t>used</w:t>
      </w:r>
      <w:r>
        <w:rPr>
          <w:spacing w:val="-1"/>
        </w:rPr>
        <w:t> </w:t>
      </w:r>
      <w:r>
        <w:rPr/>
        <w:t>to</w:t>
      </w:r>
      <w:r>
        <w:rPr>
          <w:spacing w:val="-1"/>
        </w:rPr>
        <w:t> </w:t>
      </w:r>
      <w:r>
        <w:rPr/>
        <w:t>oxidize</w:t>
      </w:r>
      <w:r>
        <w:rPr>
          <w:spacing w:val="-2"/>
        </w:rPr>
        <w:t> </w:t>
      </w:r>
      <w:r>
        <w:rPr/>
        <w:t>the</w:t>
      </w:r>
      <w:r>
        <w:rPr>
          <w:spacing w:val="-2"/>
        </w:rPr>
        <w:t> </w:t>
      </w:r>
      <w:r>
        <w:rPr/>
        <w:t>organic</w:t>
      </w:r>
      <w:r>
        <w:rPr>
          <w:spacing w:val="-2"/>
        </w:rPr>
        <w:t> </w:t>
      </w:r>
      <w:r>
        <w:rPr/>
        <w:t>content</w:t>
      </w:r>
      <w:r>
        <w:rPr>
          <w:spacing w:val="-1"/>
        </w:rPr>
        <w:t> </w:t>
      </w:r>
      <w:r>
        <w:rPr/>
        <w:t>of</w:t>
      </w:r>
      <w:r>
        <w:rPr>
          <w:spacing w:val="-2"/>
        </w:rPr>
        <w:t> </w:t>
      </w:r>
      <w:r>
        <w:rPr/>
        <w:t>the</w:t>
      </w:r>
      <w:r>
        <w:rPr>
          <w:spacing w:val="-2"/>
        </w:rPr>
        <w:t> </w:t>
      </w:r>
      <w:r>
        <w:rPr/>
        <w:t>food</w:t>
      </w:r>
      <w:r>
        <w:rPr>
          <w:spacing w:val="-2"/>
        </w:rPr>
        <w:t> </w:t>
      </w:r>
      <w:r>
        <w:rPr/>
        <w:t>sample. The</w:t>
      </w:r>
      <w:r>
        <w:rPr>
          <w:spacing w:val="-9"/>
        </w:rPr>
        <w:t> </w:t>
      </w:r>
      <w:r>
        <w:rPr/>
        <w:t>soluble</w:t>
      </w:r>
      <w:r>
        <w:rPr>
          <w:spacing w:val="-8"/>
        </w:rPr>
        <w:t> </w:t>
      </w:r>
      <w:r>
        <w:rPr/>
        <w:t>minerals</w:t>
      </w:r>
      <w:r>
        <w:rPr>
          <w:spacing w:val="-8"/>
        </w:rPr>
        <w:t> </w:t>
      </w:r>
      <w:r>
        <w:rPr/>
        <w:t>are</w:t>
      </w:r>
      <w:r>
        <w:rPr>
          <w:spacing w:val="-10"/>
        </w:rPr>
        <w:t> </w:t>
      </w:r>
      <w:r>
        <w:rPr/>
        <w:t>dissolved</w:t>
      </w:r>
      <w:r>
        <w:rPr>
          <w:spacing w:val="-9"/>
        </w:rPr>
        <w:t> </w:t>
      </w:r>
      <w:r>
        <w:rPr/>
        <w:t>in</w:t>
      </w:r>
      <w:r>
        <w:rPr>
          <w:spacing w:val="-8"/>
        </w:rPr>
        <w:t> </w:t>
      </w:r>
      <w:r>
        <w:rPr/>
        <w:t>the</w:t>
      </w:r>
      <w:r>
        <w:rPr>
          <w:spacing w:val="-9"/>
        </w:rPr>
        <w:t> </w:t>
      </w:r>
      <w:r>
        <w:rPr/>
        <w:t>nitric</w:t>
      </w:r>
      <w:r>
        <w:rPr>
          <w:spacing w:val="-9"/>
        </w:rPr>
        <w:t> </w:t>
      </w:r>
      <w:r>
        <w:rPr/>
        <w:t>acids</w:t>
      </w:r>
      <w:r>
        <w:rPr>
          <w:spacing w:val="-8"/>
        </w:rPr>
        <w:t> </w:t>
      </w:r>
      <w:r>
        <w:rPr/>
        <w:t>since</w:t>
      </w:r>
      <w:r>
        <w:rPr>
          <w:spacing w:val="-9"/>
        </w:rPr>
        <w:t> </w:t>
      </w:r>
      <w:r>
        <w:rPr/>
        <w:t>the</w:t>
      </w:r>
      <w:r>
        <w:rPr>
          <w:spacing w:val="-9"/>
        </w:rPr>
        <w:t> </w:t>
      </w:r>
      <w:r>
        <w:rPr/>
        <w:t>acids</w:t>
      </w:r>
      <w:r>
        <w:rPr>
          <w:spacing w:val="-8"/>
        </w:rPr>
        <w:t> </w:t>
      </w:r>
      <w:r>
        <w:rPr/>
        <w:t>are</w:t>
      </w:r>
      <w:r>
        <w:rPr>
          <w:spacing w:val="-10"/>
        </w:rPr>
        <w:t> </w:t>
      </w:r>
      <w:r>
        <w:rPr/>
        <w:t>partially</w:t>
      </w:r>
      <w:r>
        <w:rPr>
          <w:spacing w:val="-12"/>
        </w:rPr>
        <w:t> </w:t>
      </w:r>
      <w:r>
        <w:rPr/>
        <w:t>removed</w:t>
      </w:r>
      <w:r>
        <w:rPr>
          <w:spacing w:val="-9"/>
        </w:rPr>
        <w:t> </w:t>
      </w:r>
      <w:r>
        <w:rPr/>
        <w:t>by volatilization (AOAC,2006).</w:t>
      </w:r>
    </w:p>
    <w:p>
      <w:pPr>
        <w:spacing w:after="0" w:line="480" w:lineRule="auto"/>
        <w:jc w:val="both"/>
        <w:sectPr>
          <w:pgSz w:w="12240" w:h="15840"/>
          <w:pgMar w:header="0" w:footer="1015" w:top="1340" w:bottom="1200" w:left="1300" w:right="760"/>
        </w:sectPr>
      </w:pPr>
    </w:p>
    <w:p>
      <w:pPr>
        <w:pStyle w:val="Heading2"/>
        <w:numPr>
          <w:ilvl w:val="2"/>
          <w:numId w:val="15"/>
        </w:numPr>
        <w:tabs>
          <w:tab w:pos="1225" w:val="left" w:leader="none"/>
        </w:tabs>
        <w:spacing w:line="240" w:lineRule="auto" w:before="75" w:after="0"/>
        <w:ind w:left="1225" w:right="0" w:hanging="540"/>
        <w:jc w:val="both"/>
      </w:pPr>
      <w:bookmarkStart w:name="_TOC_250031" w:id="17"/>
      <w:r>
        <w:rPr/>
        <w:t>Crude</w:t>
      </w:r>
      <w:r>
        <w:rPr>
          <w:spacing w:val="-3"/>
        </w:rPr>
        <w:t> </w:t>
      </w:r>
      <w:bookmarkEnd w:id="17"/>
      <w:r>
        <w:rPr>
          <w:spacing w:val="-5"/>
        </w:rPr>
        <w:t>fat</w:t>
      </w:r>
    </w:p>
    <w:p>
      <w:pPr>
        <w:pStyle w:val="BodyText"/>
        <w:spacing w:line="480" w:lineRule="auto" w:before="271"/>
        <w:ind w:left="685" w:right="657"/>
        <w:jc w:val="both"/>
      </w:pPr>
      <w:r>
        <w:rPr/>
        <w:t>This</w:t>
      </w:r>
      <w:r>
        <w:rPr>
          <w:spacing w:val="-15"/>
        </w:rPr>
        <w:t> </w:t>
      </w:r>
      <w:r>
        <w:rPr/>
        <w:t>is</w:t>
      </w:r>
      <w:r>
        <w:rPr>
          <w:spacing w:val="-13"/>
        </w:rPr>
        <w:t> </w:t>
      </w:r>
      <w:r>
        <w:rPr/>
        <w:t>referred</w:t>
      </w:r>
      <w:r>
        <w:rPr>
          <w:spacing w:val="-13"/>
        </w:rPr>
        <w:t> </w:t>
      </w:r>
      <w:r>
        <w:rPr/>
        <w:t>to</w:t>
      </w:r>
      <w:r>
        <w:rPr>
          <w:spacing w:val="-13"/>
        </w:rPr>
        <w:t> </w:t>
      </w:r>
      <w:r>
        <w:rPr/>
        <w:t>as</w:t>
      </w:r>
      <w:r>
        <w:rPr>
          <w:spacing w:val="-13"/>
        </w:rPr>
        <w:t> </w:t>
      </w:r>
      <w:r>
        <w:rPr/>
        <w:t>the</w:t>
      </w:r>
      <w:r>
        <w:rPr>
          <w:spacing w:val="-14"/>
        </w:rPr>
        <w:t> </w:t>
      </w:r>
      <w:r>
        <w:rPr/>
        <w:t>ether</w:t>
      </w:r>
      <w:r>
        <w:rPr>
          <w:spacing w:val="-14"/>
        </w:rPr>
        <w:t> </w:t>
      </w:r>
      <w:r>
        <w:rPr/>
        <w:t>extract</w:t>
      </w:r>
      <w:r>
        <w:rPr>
          <w:spacing w:val="-13"/>
        </w:rPr>
        <w:t> </w:t>
      </w:r>
      <w:r>
        <w:rPr/>
        <w:t>and</w:t>
      </w:r>
      <w:r>
        <w:rPr>
          <w:spacing w:val="-13"/>
        </w:rPr>
        <w:t> </w:t>
      </w:r>
      <w:r>
        <w:rPr/>
        <w:t>it</w:t>
      </w:r>
      <w:r>
        <w:rPr>
          <w:spacing w:val="-12"/>
        </w:rPr>
        <w:t> </w:t>
      </w:r>
      <w:r>
        <w:rPr/>
        <w:t>is</w:t>
      </w:r>
      <w:r>
        <w:rPr>
          <w:spacing w:val="-15"/>
        </w:rPr>
        <w:t> </w:t>
      </w:r>
      <w:r>
        <w:rPr/>
        <w:t>determined</w:t>
      </w:r>
      <w:r>
        <w:rPr>
          <w:spacing w:val="-13"/>
        </w:rPr>
        <w:t> </w:t>
      </w:r>
      <w:r>
        <w:rPr/>
        <w:t>by</w:t>
      </w:r>
      <w:r>
        <w:rPr>
          <w:spacing w:val="-15"/>
        </w:rPr>
        <w:t> </w:t>
      </w:r>
      <w:r>
        <w:rPr/>
        <w:t>subjecting</w:t>
      </w:r>
      <w:r>
        <w:rPr>
          <w:spacing w:val="-15"/>
        </w:rPr>
        <w:t> </w:t>
      </w:r>
      <w:r>
        <w:rPr/>
        <w:t>the</w:t>
      </w:r>
      <w:r>
        <w:rPr>
          <w:spacing w:val="-14"/>
        </w:rPr>
        <w:t> </w:t>
      </w:r>
      <w:r>
        <w:rPr/>
        <w:t>food</w:t>
      </w:r>
      <w:r>
        <w:rPr>
          <w:spacing w:val="-13"/>
        </w:rPr>
        <w:t> </w:t>
      </w:r>
      <w:r>
        <w:rPr/>
        <w:t>a</w:t>
      </w:r>
      <w:r>
        <w:rPr>
          <w:spacing w:val="-14"/>
        </w:rPr>
        <w:t> </w:t>
      </w:r>
      <w:r>
        <w:rPr/>
        <w:t>continuous extraction with Perth petroleum ether for a particular period.</w:t>
      </w:r>
      <w:r>
        <w:rPr>
          <w:spacing w:val="40"/>
        </w:rPr>
        <w:t> </w:t>
      </w:r>
      <w:r>
        <w:rPr/>
        <w:t>The residue, remaining after evaporation of the solvent used is known as the ether extract. It contains alcohol, organic acids, lipids and pigments. Currently, before the extraction with ether, the sample is first hydrolyzed with sulphuric acid and the residue resulting from this process is the acid ether extract.</w:t>
      </w:r>
      <w:r>
        <w:rPr>
          <w:spacing w:val="40"/>
        </w:rPr>
        <w:t> </w:t>
      </w:r>
      <w:r>
        <w:rPr/>
        <w:t>Solvents</w:t>
      </w:r>
      <w:r>
        <w:rPr>
          <w:spacing w:val="-8"/>
        </w:rPr>
        <w:t> </w:t>
      </w:r>
      <w:r>
        <w:rPr/>
        <w:t>such</w:t>
      </w:r>
      <w:r>
        <w:rPr>
          <w:spacing w:val="-7"/>
        </w:rPr>
        <w:t> </w:t>
      </w:r>
      <w:r>
        <w:rPr/>
        <w:t>as</w:t>
      </w:r>
      <w:r>
        <w:rPr>
          <w:spacing w:val="-7"/>
        </w:rPr>
        <w:t> </w:t>
      </w:r>
      <w:r>
        <w:rPr/>
        <w:t>carbon</w:t>
      </w:r>
      <w:r>
        <w:rPr>
          <w:spacing w:val="-9"/>
        </w:rPr>
        <w:t> </w:t>
      </w:r>
      <w:r>
        <w:rPr/>
        <w:t>tetrachloride,</w:t>
      </w:r>
      <w:r>
        <w:rPr>
          <w:spacing w:val="-7"/>
        </w:rPr>
        <w:t> </w:t>
      </w:r>
      <w:r>
        <w:rPr/>
        <w:t>chloroform,</w:t>
      </w:r>
      <w:r>
        <w:rPr>
          <w:spacing w:val="-7"/>
        </w:rPr>
        <w:t> </w:t>
      </w:r>
      <w:r>
        <w:rPr/>
        <w:t>carbon</w:t>
      </w:r>
      <w:r>
        <w:rPr>
          <w:spacing w:val="-8"/>
        </w:rPr>
        <w:t> </w:t>
      </w:r>
      <w:r>
        <w:rPr/>
        <w:t>disulphide</w:t>
      </w:r>
      <w:r>
        <w:rPr>
          <w:spacing w:val="-9"/>
        </w:rPr>
        <w:t> </w:t>
      </w:r>
      <w:r>
        <w:rPr/>
        <w:t>and</w:t>
      </w:r>
      <w:r>
        <w:rPr>
          <w:spacing w:val="-7"/>
        </w:rPr>
        <w:t> </w:t>
      </w:r>
      <w:r>
        <w:rPr/>
        <w:t>petroleum distillates of higher or lower boiling points, dissolve fats and oils though the result and the composition of the extract differ somewhat with the solvent. Less polar solvents such as petroleum ether and diethyl ether can be used to extract free fat unlike the bound fat, which requires</w:t>
      </w:r>
      <w:r>
        <w:rPr>
          <w:spacing w:val="-8"/>
        </w:rPr>
        <w:t> </w:t>
      </w:r>
      <w:r>
        <w:rPr/>
        <w:t>more</w:t>
      </w:r>
      <w:r>
        <w:rPr>
          <w:spacing w:val="-9"/>
        </w:rPr>
        <w:t> </w:t>
      </w:r>
      <w:r>
        <w:rPr/>
        <w:t>polar</w:t>
      </w:r>
      <w:r>
        <w:rPr>
          <w:spacing w:val="-9"/>
        </w:rPr>
        <w:t> </w:t>
      </w:r>
      <w:r>
        <w:rPr/>
        <w:t>solvents</w:t>
      </w:r>
      <w:r>
        <w:rPr>
          <w:spacing w:val="-8"/>
        </w:rPr>
        <w:t> </w:t>
      </w:r>
      <w:r>
        <w:rPr/>
        <w:t>for</w:t>
      </w:r>
      <w:r>
        <w:rPr>
          <w:spacing w:val="-10"/>
        </w:rPr>
        <w:t> </w:t>
      </w:r>
      <w:r>
        <w:rPr/>
        <w:t>their</w:t>
      </w:r>
      <w:r>
        <w:rPr>
          <w:spacing w:val="-9"/>
        </w:rPr>
        <w:t> </w:t>
      </w:r>
      <w:r>
        <w:rPr/>
        <w:t>extraction.</w:t>
      </w:r>
      <w:r>
        <w:rPr>
          <w:spacing w:val="-8"/>
        </w:rPr>
        <w:t> </w:t>
      </w:r>
      <w:r>
        <w:rPr/>
        <w:t>Thus,</w:t>
      </w:r>
      <w:r>
        <w:rPr>
          <w:spacing w:val="-8"/>
        </w:rPr>
        <w:t> </w:t>
      </w:r>
      <w:r>
        <w:rPr/>
        <w:t>the</w:t>
      </w:r>
      <w:r>
        <w:rPr>
          <w:spacing w:val="-9"/>
        </w:rPr>
        <w:t> </w:t>
      </w:r>
      <w:r>
        <w:rPr/>
        <w:t>amount</w:t>
      </w:r>
      <w:r>
        <w:rPr>
          <w:spacing w:val="-8"/>
        </w:rPr>
        <w:t> </w:t>
      </w:r>
      <w:r>
        <w:rPr/>
        <w:t>of</w:t>
      </w:r>
      <w:r>
        <w:rPr>
          <w:spacing w:val="-9"/>
        </w:rPr>
        <w:t> </w:t>
      </w:r>
      <w:r>
        <w:rPr/>
        <w:t>fat</w:t>
      </w:r>
      <w:r>
        <w:rPr>
          <w:spacing w:val="-8"/>
        </w:rPr>
        <w:t> </w:t>
      </w:r>
      <w:r>
        <w:rPr/>
        <w:t>extracted</w:t>
      </w:r>
      <w:r>
        <w:rPr>
          <w:spacing w:val="-9"/>
        </w:rPr>
        <w:t> </w:t>
      </w:r>
      <w:r>
        <w:rPr/>
        <w:t>from</w:t>
      </w:r>
      <w:r>
        <w:rPr>
          <w:spacing w:val="-8"/>
        </w:rPr>
        <w:t> </w:t>
      </w:r>
      <w:r>
        <w:rPr/>
        <w:t>food products depends on the technique employed (Samuel, 2016).</w:t>
      </w:r>
    </w:p>
    <w:p>
      <w:pPr>
        <w:pStyle w:val="Heading2"/>
        <w:numPr>
          <w:ilvl w:val="2"/>
          <w:numId w:val="15"/>
        </w:numPr>
        <w:tabs>
          <w:tab w:pos="1225" w:val="left" w:leader="none"/>
        </w:tabs>
        <w:spacing w:line="240" w:lineRule="auto" w:before="6" w:after="0"/>
        <w:ind w:left="1225" w:right="0" w:hanging="540"/>
        <w:jc w:val="both"/>
      </w:pPr>
      <w:r>
        <w:rPr/>
        <w:t>Crude</w:t>
      </w:r>
      <w:r>
        <w:rPr>
          <w:spacing w:val="-3"/>
        </w:rPr>
        <w:t> </w:t>
      </w:r>
      <w:r>
        <w:rPr>
          <w:spacing w:val="-2"/>
        </w:rPr>
        <w:t>protein</w:t>
      </w:r>
    </w:p>
    <w:p>
      <w:pPr>
        <w:pStyle w:val="BodyText"/>
        <w:spacing w:line="480" w:lineRule="auto" w:before="238"/>
        <w:ind w:left="685" w:right="656"/>
        <w:jc w:val="both"/>
      </w:pPr>
      <w:r>
        <w:rPr/>
        <w:t>The crude protein (CP) content is assessed from the amount of nitrogen in the food, determined by a modification of a technique originally devised by Kjedahl over 100 years ago. In</w:t>
      </w:r>
      <w:r>
        <w:rPr>
          <w:spacing w:val="-3"/>
        </w:rPr>
        <w:t> </w:t>
      </w:r>
      <w:r>
        <w:rPr/>
        <w:t>this</w:t>
      </w:r>
      <w:r>
        <w:rPr>
          <w:spacing w:val="-3"/>
        </w:rPr>
        <w:t> </w:t>
      </w:r>
      <w:r>
        <w:rPr/>
        <w:t>method,</w:t>
      </w:r>
      <w:r>
        <w:rPr>
          <w:spacing w:val="-3"/>
        </w:rPr>
        <w:t> </w:t>
      </w:r>
      <w:r>
        <w:rPr/>
        <w:t>the</w:t>
      </w:r>
      <w:r>
        <w:rPr>
          <w:spacing w:val="-4"/>
        </w:rPr>
        <w:t> </w:t>
      </w:r>
      <w:r>
        <w:rPr/>
        <w:t>food</w:t>
      </w:r>
      <w:r>
        <w:rPr>
          <w:spacing w:val="-3"/>
        </w:rPr>
        <w:t> </w:t>
      </w:r>
      <w:r>
        <w:rPr/>
        <w:t>is</w:t>
      </w:r>
      <w:r>
        <w:rPr>
          <w:spacing w:val="-3"/>
        </w:rPr>
        <w:t> </w:t>
      </w:r>
      <w:r>
        <w:rPr/>
        <w:t>digested</w:t>
      </w:r>
      <w:r>
        <w:rPr>
          <w:spacing w:val="-3"/>
        </w:rPr>
        <w:t> </w:t>
      </w:r>
      <w:r>
        <w:rPr/>
        <w:t>with</w:t>
      </w:r>
      <w:r>
        <w:rPr>
          <w:spacing w:val="-3"/>
        </w:rPr>
        <w:t> </w:t>
      </w:r>
      <w:r>
        <w:rPr/>
        <w:t>sulphuric</w:t>
      </w:r>
      <w:r>
        <w:rPr>
          <w:spacing w:val="-5"/>
        </w:rPr>
        <w:t> </w:t>
      </w:r>
      <w:r>
        <w:rPr/>
        <w:t>acid,</w:t>
      </w:r>
      <w:r>
        <w:rPr>
          <w:spacing w:val="-3"/>
        </w:rPr>
        <w:t> </w:t>
      </w:r>
      <w:r>
        <w:rPr/>
        <w:t>which</w:t>
      </w:r>
      <w:r>
        <w:rPr>
          <w:spacing w:val="-2"/>
        </w:rPr>
        <w:t> </w:t>
      </w:r>
      <w:r>
        <w:rPr/>
        <w:t>converts</w:t>
      </w:r>
      <w:r>
        <w:rPr>
          <w:spacing w:val="-3"/>
        </w:rPr>
        <w:t> </w:t>
      </w:r>
      <w:r>
        <w:rPr/>
        <w:t>all</w:t>
      </w:r>
      <w:r>
        <w:rPr>
          <w:spacing w:val="-3"/>
        </w:rPr>
        <w:t> </w:t>
      </w:r>
      <w:r>
        <w:rPr/>
        <w:t>the</w:t>
      </w:r>
      <w:r>
        <w:rPr>
          <w:spacing w:val="-3"/>
        </w:rPr>
        <w:t> </w:t>
      </w:r>
      <w:r>
        <w:rPr/>
        <w:t>nitrogen present</w:t>
      </w:r>
      <w:r>
        <w:rPr>
          <w:spacing w:val="-7"/>
        </w:rPr>
        <w:t> </w:t>
      </w:r>
      <w:r>
        <w:rPr/>
        <w:t>to</w:t>
      </w:r>
      <w:r>
        <w:rPr>
          <w:spacing w:val="-7"/>
        </w:rPr>
        <w:t> </w:t>
      </w:r>
      <w:r>
        <w:rPr/>
        <w:t>ammonia</w:t>
      </w:r>
      <w:r>
        <w:rPr>
          <w:spacing w:val="-5"/>
        </w:rPr>
        <w:t> </w:t>
      </w:r>
      <w:r>
        <w:rPr/>
        <w:t>except</w:t>
      </w:r>
      <w:r>
        <w:rPr>
          <w:spacing w:val="-7"/>
        </w:rPr>
        <w:t> </w:t>
      </w:r>
      <w:r>
        <w:rPr/>
        <w:t>those</w:t>
      </w:r>
      <w:r>
        <w:rPr>
          <w:spacing w:val="-8"/>
        </w:rPr>
        <w:t> </w:t>
      </w:r>
      <w:r>
        <w:rPr/>
        <w:t>in</w:t>
      </w:r>
      <w:r>
        <w:rPr>
          <w:spacing w:val="-7"/>
        </w:rPr>
        <w:t> </w:t>
      </w:r>
      <w:r>
        <w:rPr/>
        <w:t>the</w:t>
      </w:r>
      <w:r>
        <w:rPr>
          <w:spacing w:val="-8"/>
        </w:rPr>
        <w:t> </w:t>
      </w:r>
      <w:r>
        <w:rPr/>
        <w:t>form</w:t>
      </w:r>
      <w:r>
        <w:rPr>
          <w:spacing w:val="-7"/>
        </w:rPr>
        <w:t> </w:t>
      </w:r>
      <w:r>
        <w:rPr/>
        <w:t>nitrate</w:t>
      </w:r>
      <w:r>
        <w:rPr>
          <w:spacing w:val="-8"/>
        </w:rPr>
        <w:t> </w:t>
      </w:r>
      <w:r>
        <w:rPr/>
        <w:t>and</w:t>
      </w:r>
      <w:r>
        <w:rPr>
          <w:spacing w:val="-7"/>
        </w:rPr>
        <w:t> </w:t>
      </w:r>
      <w:r>
        <w:rPr/>
        <w:t>nitrite.</w:t>
      </w:r>
      <w:r>
        <w:rPr>
          <w:spacing w:val="-7"/>
        </w:rPr>
        <w:t> </w:t>
      </w:r>
      <w:r>
        <w:rPr/>
        <w:t>This</w:t>
      </w:r>
      <w:r>
        <w:rPr>
          <w:spacing w:val="-7"/>
        </w:rPr>
        <w:t> </w:t>
      </w:r>
      <w:r>
        <w:rPr/>
        <w:t>ammonia</w:t>
      </w:r>
      <w:r>
        <w:rPr>
          <w:spacing w:val="-8"/>
        </w:rPr>
        <w:t> </w:t>
      </w:r>
      <w:r>
        <w:rPr/>
        <w:t>is</w:t>
      </w:r>
      <w:r>
        <w:rPr>
          <w:spacing w:val="-7"/>
        </w:rPr>
        <w:t> </w:t>
      </w:r>
      <w:r>
        <w:rPr/>
        <w:t>liberated</w:t>
      </w:r>
      <w:r>
        <w:rPr>
          <w:spacing w:val="-8"/>
        </w:rPr>
        <w:t> </w:t>
      </w:r>
      <w:r>
        <w:rPr/>
        <w:t>by adding sodium hydroxide to the digest, distilled off and collected in a standard acid, the quantity collected is determined by titration or by an automated colorimetric method. It is assumed</w:t>
      </w:r>
      <w:r>
        <w:rPr>
          <w:spacing w:val="-11"/>
        </w:rPr>
        <w:t> </w:t>
      </w:r>
      <w:r>
        <w:rPr/>
        <w:t>that</w:t>
      </w:r>
      <w:r>
        <w:rPr>
          <w:spacing w:val="-11"/>
        </w:rPr>
        <w:t> </w:t>
      </w:r>
      <w:r>
        <w:rPr/>
        <w:t>the</w:t>
      </w:r>
      <w:r>
        <w:rPr>
          <w:spacing w:val="-11"/>
        </w:rPr>
        <w:t> </w:t>
      </w:r>
      <w:r>
        <w:rPr/>
        <w:t>nitrogen</w:t>
      </w:r>
      <w:r>
        <w:rPr>
          <w:spacing w:val="-9"/>
        </w:rPr>
        <w:t> </w:t>
      </w:r>
      <w:r>
        <w:rPr/>
        <w:t>is</w:t>
      </w:r>
      <w:r>
        <w:rPr>
          <w:spacing w:val="-10"/>
        </w:rPr>
        <w:t> </w:t>
      </w:r>
      <w:r>
        <w:rPr/>
        <w:t>gotten</w:t>
      </w:r>
      <w:r>
        <w:rPr>
          <w:spacing w:val="-8"/>
        </w:rPr>
        <w:t> </w:t>
      </w:r>
      <w:r>
        <w:rPr/>
        <w:t>from</w:t>
      </w:r>
      <w:r>
        <w:rPr>
          <w:spacing w:val="-10"/>
        </w:rPr>
        <w:t> </w:t>
      </w:r>
      <w:r>
        <w:rPr/>
        <w:t>protein</w:t>
      </w:r>
      <w:r>
        <w:rPr>
          <w:spacing w:val="-8"/>
        </w:rPr>
        <w:t> </w:t>
      </w:r>
      <w:r>
        <w:rPr/>
        <w:t>containing</w:t>
      </w:r>
      <w:r>
        <w:rPr>
          <w:spacing w:val="-12"/>
        </w:rPr>
        <w:t> </w:t>
      </w:r>
      <w:r>
        <w:rPr/>
        <w:t>16%</w:t>
      </w:r>
      <w:r>
        <w:rPr>
          <w:spacing w:val="-11"/>
        </w:rPr>
        <w:t> </w:t>
      </w:r>
      <w:r>
        <w:rPr/>
        <w:t>nitrogen</w:t>
      </w:r>
      <w:r>
        <w:rPr>
          <w:spacing w:val="-11"/>
        </w:rPr>
        <w:t> </w:t>
      </w:r>
      <w:r>
        <w:rPr/>
        <w:t>and</w:t>
      </w:r>
      <w:r>
        <w:rPr>
          <w:spacing w:val="-11"/>
        </w:rPr>
        <w:t> </w:t>
      </w:r>
      <w:r>
        <w:rPr/>
        <w:t>by</w:t>
      </w:r>
      <w:r>
        <w:rPr>
          <w:spacing w:val="-14"/>
        </w:rPr>
        <w:t> </w:t>
      </w:r>
      <w:r>
        <w:rPr/>
        <w:t>multiplying the nitrogen figure by 6.25 (100/16), an approximate protein value is obtained. This is not ‘true</w:t>
      </w:r>
      <w:r>
        <w:rPr>
          <w:spacing w:val="-4"/>
        </w:rPr>
        <w:t> </w:t>
      </w:r>
      <w:r>
        <w:rPr/>
        <w:t>protein’</w:t>
      </w:r>
      <w:r>
        <w:rPr>
          <w:spacing w:val="-3"/>
        </w:rPr>
        <w:t> </w:t>
      </w:r>
      <w:r>
        <w:rPr/>
        <w:t>since</w:t>
      </w:r>
      <w:r>
        <w:rPr>
          <w:spacing w:val="-4"/>
        </w:rPr>
        <w:t> </w:t>
      </w:r>
      <w:r>
        <w:rPr/>
        <w:t>the</w:t>
      </w:r>
      <w:r>
        <w:rPr>
          <w:spacing w:val="-2"/>
        </w:rPr>
        <w:t> </w:t>
      </w:r>
      <w:r>
        <w:rPr/>
        <w:t>method</w:t>
      </w:r>
      <w:r>
        <w:rPr>
          <w:spacing w:val="-3"/>
        </w:rPr>
        <w:t> </w:t>
      </w:r>
      <w:r>
        <w:rPr/>
        <w:t>determines</w:t>
      </w:r>
      <w:r>
        <w:rPr>
          <w:spacing w:val="-1"/>
        </w:rPr>
        <w:t> </w:t>
      </w:r>
      <w:r>
        <w:rPr/>
        <w:t>nitrogen</w:t>
      </w:r>
      <w:r>
        <w:rPr>
          <w:spacing w:val="-3"/>
        </w:rPr>
        <w:t> </w:t>
      </w:r>
      <w:r>
        <w:rPr/>
        <w:t>from</w:t>
      </w:r>
      <w:r>
        <w:rPr>
          <w:spacing w:val="-3"/>
        </w:rPr>
        <w:t> </w:t>
      </w:r>
      <w:r>
        <w:rPr/>
        <w:t>sources</w:t>
      </w:r>
      <w:r>
        <w:rPr>
          <w:spacing w:val="-1"/>
        </w:rPr>
        <w:t> </w:t>
      </w:r>
      <w:r>
        <w:rPr/>
        <w:t>other</w:t>
      </w:r>
      <w:r>
        <w:rPr>
          <w:spacing w:val="-5"/>
        </w:rPr>
        <w:t> </w:t>
      </w:r>
      <w:r>
        <w:rPr/>
        <w:t>than</w:t>
      </w:r>
      <w:r>
        <w:rPr>
          <w:spacing w:val="-3"/>
        </w:rPr>
        <w:t> </w:t>
      </w:r>
      <w:r>
        <w:rPr/>
        <w:t>protein,</w:t>
      </w:r>
      <w:r>
        <w:rPr>
          <w:spacing w:val="-3"/>
        </w:rPr>
        <w:t> </w:t>
      </w:r>
      <w:r>
        <w:rPr/>
        <w:t>such</w:t>
      </w:r>
      <w:r>
        <w:rPr>
          <w:spacing w:val="-1"/>
        </w:rPr>
        <w:t> </w:t>
      </w:r>
      <w:r>
        <w:rPr/>
        <w:t>as free amino acids, amines and nucleic acids and the fraction is therefore designated crude protein (Goshal </w:t>
      </w:r>
      <w:r>
        <w:rPr>
          <w:i/>
        </w:rPr>
        <w:t>et al</w:t>
      </w:r>
      <w:r>
        <w:rPr/>
        <w:t>., 2016).</w:t>
      </w:r>
    </w:p>
    <w:p>
      <w:pPr>
        <w:spacing w:after="0" w:line="480" w:lineRule="auto"/>
        <w:jc w:val="both"/>
        <w:sectPr>
          <w:pgSz w:w="12240" w:h="15840"/>
          <w:pgMar w:header="0" w:footer="1015" w:top="1340" w:bottom="1200" w:left="1300" w:right="760"/>
        </w:sectPr>
      </w:pPr>
    </w:p>
    <w:p>
      <w:pPr>
        <w:pStyle w:val="Heading2"/>
        <w:numPr>
          <w:ilvl w:val="2"/>
          <w:numId w:val="15"/>
        </w:numPr>
        <w:tabs>
          <w:tab w:pos="1225" w:val="left" w:leader="none"/>
        </w:tabs>
        <w:spacing w:line="240" w:lineRule="auto" w:before="75" w:after="0"/>
        <w:ind w:left="1225" w:right="0" w:hanging="540"/>
        <w:jc w:val="both"/>
      </w:pPr>
      <w:bookmarkStart w:name="_TOC_250030" w:id="18"/>
      <w:bookmarkEnd w:id="18"/>
      <w:r>
        <w:rPr>
          <w:spacing w:val="-2"/>
        </w:rPr>
        <w:t>Carbohydrate</w:t>
      </w:r>
    </w:p>
    <w:p>
      <w:pPr>
        <w:pStyle w:val="BodyText"/>
        <w:spacing w:line="480" w:lineRule="auto" w:before="271"/>
        <w:ind w:left="685" w:right="655"/>
        <w:jc w:val="both"/>
      </w:pPr>
      <w:r>
        <w:rPr/>
        <w:t>The</w:t>
      </w:r>
      <w:r>
        <w:rPr>
          <w:spacing w:val="-12"/>
        </w:rPr>
        <w:t> </w:t>
      </w:r>
      <w:r>
        <w:rPr/>
        <w:t>carbohydrate</w:t>
      </w:r>
      <w:r>
        <w:rPr>
          <w:spacing w:val="-11"/>
        </w:rPr>
        <w:t> </w:t>
      </w:r>
      <w:r>
        <w:rPr/>
        <w:t>of</w:t>
      </w:r>
      <w:r>
        <w:rPr>
          <w:spacing w:val="-11"/>
        </w:rPr>
        <w:t> </w:t>
      </w:r>
      <w:r>
        <w:rPr/>
        <w:t>food</w:t>
      </w:r>
      <w:r>
        <w:rPr>
          <w:spacing w:val="-9"/>
        </w:rPr>
        <w:t> </w:t>
      </w:r>
      <w:r>
        <w:rPr/>
        <w:t>is</w:t>
      </w:r>
      <w:r>
        <w:rPr>
          <w:spacing w:val="-10"/>
        </w:rPr>
        <w:t> </w:t>
      </w:r>
      <w:r>
        <w:rPr/>
        <w:t>contained</w:t>
      </w:r>
      <w:r>
        <w:rPr>
          <w:spacing w:val="-11"/>
        </w:rPr>
        <w:t> </w:t>
      </w:r>
      <w:r>
        <w:rPr/>
        <w:t>in</w:t>
      </w:r>
      <w:r>
        <w:rPr>
          <w:spacing w:val="-10"/>
        </w:rPr>
        <w:t> </w:t>
      </w:r>
      <w:r>
        <w:rPr/>
        <w:t>two</w:t>
      </w:r>
      <w:r>
        <w:rPr>
          <w:spacing w:val="-11"/>
        </w:rPr>
        <w:t> </w:t>
      </w:r>
      <w:r>
        <w:rPr/>
        <w:t>fractions,</w:t>
      </w:r>
      <w:r>
        <w:rPr>
          <w:spacing w:val="-10"/>
        </w:rPr>
        <w:t> </w:t>
      </w:r>
      <w:r>
        <w:rPr/>
        <w:t>the</w:t>
      </w:r>
      <w:r>
        <w:rPr>
          <w:spacing w:val="-11"/>
        </w:rPr>
        <w:t> </w:t>
      </w:r>
      <w:r>
        <w:rPr/>
        <w:t>crude</w:t>
      </w:r>
      <w:r>
        <w:rPr>
          <w:spacing w:val="-12"/>
        </w:rPr>
        <w:t> </w:t>
      </w:r>
      <w:r>
        <w:rPr/>
        <w:t>fibre</w:t>
      </w:r>
      <w:r>
        <w:rPr>
          <w:spacing w:val="-9"/>
        </w:rPr>
        <w:t> </w:t>
      </w:r>
      <w:r>
        <w:rPr/>
        <w:t>(CF)</w:t>
      </w:r>
      <w:r>
        <w:rPr>
          <w:spacing w:val="-11"/>
        </w:rPr>
        <w:t> </w:t>
      </w:r>
      <w:r>
        <w:rPr/>
        <w:t>and</w:t>
      </w:r>
      <w:r>
        <w:rPr>
          <w:spacing w:val="-11"/>
        </w:rPr>
        <w:t> </w:t>
      </w:r>
      <w:r>
        <w:rPr/>
        <w:t>the</w:t>
      </w:r>
      <w:r>
        <w:rPr>
          <w:spacing w:val="-11"/>
        </w:rPr>
        <w:t> </w:t>
      </w:r>
      <w:r>
        <w:rPr/>
        <w:t>nitrogen- free extractives (NFE). The crude fiber is determined by subjecting the residual food from ether</w:t>
      </w:r>
      <w:r>
        <w:rPr>
          <w:spacing w:val="-13"/>
        </w:rPr>
        <w:t> </w:t>
      </w:r>
      <w:r>
        <w:rPr/>
        <w:t>extraction</w:t>
      </w:r>
      <w:r>
        <w:rPr>
          <w:spacing w:val="-12"/>
        </w:rPr>
        <w:t> </w:t>
      </w:r>
      <w:r>
        <w:rPr/>
        <w:t>to</w:t>
      </w:r>
      <w:r>
        <w:rPr>
          <w:spacing w:val="-11"/>
        </w:rPr>
        <w:t> </w:t>
      </w:r>
      <w:r>
        <w:rPr/>
        <w:t>successive</w:t>
      </w:r>
      <w:r>
        <w:rPr>
          <w:spacing w:val="-13"/>
        </w:rPr>
        <w:t> </w:t>
      </w:r>
      <w:r>
        <w:rPr/>
        <w:t>treatment</w:t>
      </w:r>
      <w:r>
        <w:rPr>
          <w:spacing w:val="-11"/>
        </w:rPr>
        <w:t> </w:t>
      </w:r>
      <w:r>
        <w:rPr/>
        <w:t>with</w:t>
      </w:r>
      <w:r>
        <w:rPr>
          <w:spacing w:val="-11"/>
        </w:rPr>
        <w:t> </w:t>
      </w:r>
      <w:r>
        <w:rPr/>
        <w:t>boiling</w:t>
      </w:r>
      <w:r>
        <w:rPr>
          <w:spacing w:val="-14"/>
        </w:rPr>
        <w:t> </w:t>
      </w:r>
      <w:r>
        <w:rPr/>
        <w:t>acid</w:t>
      </w:r>
      <w:r>
        <w:rPr>
          <w:spacing w:val="-11"/>
        </w:rPr>
        <w:t> </w:t>
      </w:r>
      <w:r>
        <w:rPr/>
        <w:t>and</w:t>
      </w:r>
      <w:r>
        <w:rPr>
          <w:spacing w:val="-12"/>
        </w:rPr>
        <w:t> </w:t>
      </w:r>
      <w:r>
        <w:rPr/>
        <w:t>alkali</w:t>
      </w:r>
      <w:r>
        <w:rPr>
          <w:spacing w:val="-11"/>
        </w:rPr>
        <w:t> </w:t>
      </w:r>
      <w:r>
        <w:rPr/>
        <w:t>of</w:t>
      </w:r>
      <w:r>
        <w:rPr>
          <w:spacing w:val="-12"/>
        </w:rPr>
        <w:t> </w:t>
      </w:r>
      <w:r>
        <w:rPr/>
        <w:t>defined</w:t>
      </w:r>
      <w:r>
        <w:rPr>
          <w:spacing w:val="-12"/>
        </w:rPr>
        <w:t> </w:t>
      </w:r>
      <w:r>
        <w:rPr/>
        <w:t>concentration, the organic residue is the crude fibre. The amount of carbohydrate present is the sum of the amount</w:t>
      </w:r>
      <w:r>
        <w:rPr>
          <w:spacing w:val="-8"/>
        </w:rPr>
        <w:t> </w:t>
      </w:r>
      <w:r>
        <w:rPr/>
        <w:t>of</w:t>
      </w:r>
      <w:r>
        <w:rPr>
          <w:spacing w:val="-9"/>
        </w:rPr>
        <w:t> </w:t>
      </w:r>
      <w:r>
        <w:rPr/>
        <w:t>moisture,</w:t>
      </w:r>
      <w:r>
        <w:rPr>
          <w:spacing w:val="-9"/>
        </w:rPr>
        <w:t> </w:t>
      </w:r>
      <w:r>
        <w:rPr/>
        <w:t>ash</w:t>
      </w:r>
      <w:r>
        <w:rPr>
          <w:spacing w:val="-8"/>
        </w:rPr>
        <w:t> </w:t>
      </w:r>
      <w:r>
        <w:rPr/>
        <w:t>crude</w:t>
      </w:r>
      <w:r>
        <w:rPr>
          <w:spacing w:val="-10"/>
        </w:rPr>
        <w:t> </w:t>
      </w:r>
      <w:r>
        <w:rPr/>
        <w:t>protein,</w:t>
      </w:r>
      <w:r>
        <w:rPr>
          <w:spacing w:val="-8"/>
        </w:rPr>
        <w:t> </w:t>
      </w:r>
      <w:r>
        <w:rPr/>
        <w:t>fat</w:t>
      </w:r>
      <w:r>
        <w:rPr>
          <w:spacing w:val="-7"/>
        </w:rPr>
        <w:t> </w:t>
      </w:r>
      <w:r>
        <w:rPr/>
        <w:t>and</w:t>
      </w:r>
      <w:r>
        <w:rPr>
          <w:spacing w:val="-6"/>
        </w:rPr>
        <w:t> </w:t>
      </w:r>
      <w:r>
        <w:rPr/>
        <w:t>crude</w:t>
      </w:r>
      <w:r>
        <w:rPr>
          <w:spacing w:val="-10"/>
        </w:rPr>
        <w:t> </w:t>
      </w:r>
      <w:r>
        <w:rPr/>
        <w:t>fibre</w:t>
      </w:r>
      <w:r>
        <w:rPr>
          <w:spacing w:val="-10"/>
        </w:rPr>
        <w:t> </w:t>
      </w:r>
      <w:r>
        <w:rPr/>
        <w:t>subtracted</w:t>
      </w:r>
      <w:r>
        <w:rPr>
          <w:spacing w:val="-9"/>
        </w:rPr>
        <w:t> </w:t>
      </w:r>
      <w:r>
        <w:rPr/>
        <w:t>from</w:t>
      </w:r>
      <w:r>
        <w:rPr>
          <w:spacing w:val="-8"/>
        </w:rPr>
        <w:t> </w:t>
      </w:r>
      <w:r>
        <w:rPr/>
        <w:t>100</w:t>
      </w:r>
      <w:r>
        <w:rPr>
          <w:spacing w:val="-9"/>
        </w:rPr>
        <w:t> </w:t>
      </w:r>
      <w:r>
        <w:rPr/>
        <w:t>(Salau,</w:t>
      </w:r>
      <w:r>
        <w:rPr>
          <w:spacing w:val="-8"/>
        </w:rPr>
        <w:t> </w:t>
      </w:r>
      <w:r>
        <w:rPr>
          <w:spacing w:val="-2"/>
        </w:rPr>
        <w:t>2012).</w:t>
      </w:r>
    </w:p>
    <w:p>
      <w:pPr>
        <w:pStyle w:val="Heading2"/>
        <w:numPr>
          <w:ilvl w:val="2"/>
          <w:numId w:val="15"/>
        </w:numPr>
        <w:tabs>
          <w:tab w:pos="1225" w:val="left" w:leader="none"/>
        </w:tabs>
        <w:spacing w:line="240" w:lineRule="auto" w:before="5" w:after="0"/>
        <w:ind w:left="1225" w:right="0" w:hanging="540"/>
        <w:jc w:val="both"/>
      </w:pPr>
      <w:r>
        <w:rPr/>
        <w:t>Crude</w:t>
      </w:r>
      <w:r>
        <w:rPr>
          <w:spacing w:val="-5"/>
        </w:rPr>
        <w:t> </w:t>
      </w:r>
      <w:r>
        <w:rPr>
          <w:spacing w:val="-2"/>
        </w:rPr>
        <w:t>fibre</w:t>
      </w:r>
    </w:p>
    <w:p>
      <w:pPr>
        <w:pStyle w:val="BodyText"/>
        <w:spacing w:line="480" w:lineRule="auto" w:before="239"/>
        <w:ind w:left="685" w:right="655"/>
        <w:jc w:val="both"/>
      </w:pPr>
      <w:r>
        <w:rPr/>
        <w:t>Lignocellulosics</w:t>
      </w:r>
      <w:r>
        <w:rPr>
          <w:spacing w:val="-14"/>
        </w:rPr>
        <w:t> </w:t>
      </w:r>
      <w:r>
        <w:rPr/>
        <w:t>are</w:t>
      </w:r>
      <w:r>
        <w:rPr>
          <w:spacing w:val="-15"/>
        </w:rPr>
        <w:t> </w:t>
      </w:r>
      <w:r>
        <w:rPr/>
        <w:t>the</w:t>
      </w:r>
      <w:r>
        <w:rPr>
          <w:spacing w:val="-14"/>
        </w:rPr>
        <w:t> </w:t>
      </w:r>
      <w:r>
        <w:rPr/>
        <w:t>major</w:t>
      </w:r>
      <w:r>
        <w:rPr>
          <w:spacing w:val="-14"/>
        </w:rPr>
        <w:t> </w:t>
      </w:r>
      <w:r>
        <w:rPr/>
        <w:t>component</w:t>
      </w:r>
      <w:r>
        <w:rPr>
          <w:spacing w:val="-13"/>
        </w:rPr>
        <w:t> </w:t>
      </w:r>
      <w:r>
        <w:rPr/>
        <w:t>of</w:t>
      </w:r>
      <w:r>
        <w:rPr>
          <w:spacing w:val="-14"/>
        </w:rPr>
        <w:t> </w:t>
      </w:r>
      <w:r>
        <w:rPr/>
        <w:t>fiber,</w:t>
      </w:r>
      <w:r>
        <w:rPr>
          <w:spacing w:val="-14"/>
        </w:rPr>
        <w:t> </w:t>
      </w:r>
      <w:r>
        <w:rPr/>
        <w:t>that</w:t>
      </w:r>
      <w:r>
        <w:rPr>
          <w:spacing w:val="-13"/>
        </w:rPr>
        <w:t> </w:t>
      </w:r>
      <w:r>
        <w:rPr/>
        <w:t>is,</w:t>
      </w:r>
      <w:r>
        <w:rPr>
          <w:spacing w:val="-15"/>
        </w:rPr>
        <w:t> </w:t>
      </w:r>
      <w:r>
        <w:rPr/>
        <w:t>lignin,</w:t>
      </w:r>
      <w:r>
        <w:rPr>
          <w:spacing w:val="-13"/>
        </w:rPr>
        <w:t> </w:t>
      </w:r>
      <w:r>
        <w:rPr/>
        <w:t>cellulose</w:t>
      </w:r>
      <w:r>
        <w:rPr>
          <w:spacing w:val="-15"/>
        </w:rPr>
        <w:t> </w:t>
      </w:r>
      <w:r>
        <w:rPr/>
        <w:t>and</w:t>
      </w:r>
      <w:r>
        <w:rPr>
          <w:spacing w:val="-13"/>
        </w:rPr>
        <w:t> </w:t>
      </w:r>
      <w:r>
        <w:rPr/>
        <w:t>hemicellulose and</w:t>
      </w:r>
      <w:r>
        <w:rPr>
          <w:spacing w:val="-3"/>
        </w:rPr>
        <w:t> </w:t>
      </w:r>
      <w:r>
        <w:rPr/>
        <w:t>can</w:t>
      </w:r>
      <w:r>
        <w:rPr>
          <w:spacing w:val="-3"/>
        </w:rPr>
        <w:t> </w:t>
      </w:r>
      <w:r>
        <w:rPr/>
        <w:t>be</w:t>
      </w:r>
      <w:r>
        <w:rPr>
          <w:spacing w:val="-4"/>
        </w:rPr>
        <w:t> </w:t>
      </w:r>
      <w:r>
        <w:rPr/>
        <w:t>regarded</w:t>
      </w:r>
      <w:r>
        <w:rPr>
          <w:spacing w:val="-3"/>
        </w:rPr>
        <w:t> </w:t>
      </w:r>
      <w:r>
        <w:rPr/>
        <w:t>as</w:t>
      </w:r>
      <w:r>
        <w:rPr>
          <w:spacing w:val="-3"/>
        </w:rPr>
        <w:t> </w:t>
      </w:r>
      <w:r>
        <w:rPr/>
        <w:t>a</w:t>
      </w:r>
      <w:r>
        <w:rPr>
          <w:spacing w:val="-2"/>
        </w:rPr>
        <w:t> </w:t>
      </w:r>
      <w:r>
        <w:rPr/>
        <w:t>measure</w:t>
      </w:r>
      <w:r>
        <w:rPr>
          <w:spacing w:val="-5"/>
        </w:rPr>
        <w:t> </w:t>
      </w:r>
      <w:r>
        <w:rPr/>
        <w:t>of</w:t>
      </w:r>
      <w:r>
        <w:rPr>
          <w:spacing w:val="-3"/>
        </w:rPr>
        <w:t> </w:t>
      </w:r>
      <w:r>
        <w:rPr/>
        <w:t>the</w:t>
      </w:r>
      <w:r>
        <w:rPr>
          <w:spacing w:val="-5"/>
        </w:rPr>
        <w:t> </w:t>
      </w:r>
      <w:r>
        <w:rPr/>
        <w:t>plant</w:t>
      </w:r>
      <w:r>
        <w:rPr>
          <w:spacing w:val="-3"/>
        </w:rPr>
        <w:t> </w:t>
      </w:r>
      <w:r>
        <w:rPr/>
        <w:t>cell</w:t>
      </w:r>
      <w:r>
        <w:rPr>
          <w:spacing w:val="-3"/>
        </w:rPr>
        <w:t> </w:t>
      </w:r>
      <w:r>
        <w:rPr/>
        <w:t>wall</w:t>
      </w:r>
      <w:r>
        <w:rPr>
          <w:spacing w:val="-3"/>
        </w:rPr>
        <w:t> </w:t>
      </w:r>
      <w:r>
        <w:rPr/>
        <w:t>material.</w:t>
      </w:r>
      <w:r>
        <w:rPr>
          <w:spacing w:val="-3"/>
        </w:rPr>
        <w:t> </w:t>
      </w:r>
      <w:r>
        <w:rPr/>
        <w:t>The</w:t>
      </w:r>
      <w:r>
        <w:rPr>
          <w:spacing w:val="-4"/>
        </w:rPr>
        <w:t> </w:t>
      </w:r>
      <w:r>
        <w:rPr/>
        <w:t>method</w:t>
      </w:r>
      <w:r>
        <w:rPr>
          <w:spacing w:val="-3"/>
        </w:rPr>
        <w:t> </w:t>
      </w:r>
      <w:r>
        <w:rPr/>
        <w:t>of</w:t>
      </w:r>
      <w:r>
        <w:rPr>
          <w:spacing w:val="-3"/>
        </w:rPr>
        <w:t> </w:t>
      </w:r>
      <w:r>
        <w:rPr/>
        <w:t>determining NDF was originally devised for forages, but can also be used for starch-containing foods provided an amylase treatment is included in the procedure. The term non-structural carbohydrate (NSC) is sometimes used for the fraction obtained by subtracting the sum of the amount (g/kg) of crude protein, ether extract, ash and NDF from 1000.The method of assessing crude fiber involves refluxing and washing already defatted food sample with diluted acid and base to neutral point. There are many other techniques, the acid-detergent lignin</w:t>
      </w:r>
      <w:r>
        <w:rPr>
          <w:spacing w:val="-2"/>
        </w:rPr>
        <w:t> </w:t>
      </w:r>
      <w:r>
        <w:rPr/>
        <w:t>determination</w:t>
      </w:r>
      <w:r>
        <w:rPr>
          <w:spacing w:val="-2"/>
        </w:rPr>
        <w:t> </w:t>
      </w:r>
      <w:r>
        <w:rPr/>
        <w:t>involves</w:t>
      </w:r>
      <w:r>
        <w:rPr>
          <w:spacing w:val="-2"/>
        </w:rPr>
        <w:t> </w:t>
      </w:r>
      <w:r>
        <w:rPr/>
        <w:t>the</w:t>
      </w:r>
      <w:r>
        <w:rPr>
          <w:spacing w:val="-3"/>
        </w:rPr>
        <w:t> </w:t>
      </w:r>
      <w:r>
        <w:rPr/>
        <w:t>preparation</w:t>
      </w:r>
      <w:r>
        <w:rPr>
          <w:spacing w:val="-2"/>
        </w:rPr>
        <w:t> </w:t>
      </w:r>
      <w:r>
        <w:rPr/>
        <w:t>of</w:t>
      </w:r>
      <w:r>
        <w:rPr>
          <w:spacing w:val="-3"/>
        </w:rPr>
        <w:t> </w:t>
      </w:r>
      <w:r>
        <w:rPr/>
        <w:t>acid-detergent</w:t>
      </w:r>
      <w:r>
        <w:rPr>
          <w:spacing w:val="-2"/>
        </w:rPr>
        <w:t> </w:t>
      </w:r>
      <w:r>
        <w:rPr/>
        <w:t>fibre</w:t>
      </w:r>
      <w:r>
        <w:rPr>
          <w:spacing w:val="-3"/>
        </w:rPr>
        <w:t> </w:t>
      </w:r>
      <w:r>
        <w:rPr/>
        <w:t>as</w:t>
      </w:r>
      <w:r>
        <w:rPr>
          <w:spacing w:val="-2"/>
        </w:rPr>
        <w:t> </w:t>
      </w:r>
      <w:r>
        <w:rPr/>
        <w:t>the</w:t>
      </w:r>
      <w:r>
        <w:rPr>
          <w:spacing w:val="-3"/>
        </w:rPr>
        <w:t> </w:t>
      </w:r>
      <w:r>
        <w:rPr/>
        <w:t>preparatory</w:t>
      </w:r>
      <w:r>
        <w:rPr>
          <w:spacing w:val="-9"/>
        </w:rPr>
        <w:t> </w:t>
      </w:r>
      <w:r>
        <w:rPr/>
        <w:t>step. The ADF is treated with 72% sulphuric acid, which dissolves cellulose. Ashing the residue determines crude lignin, including cutin. In human nutrition, the term dietary fibre is often used. This is defined as lignin alongside polysaccharides that cannot be digested by monogastric endogenous enzymes. Dietary fibre is difficult to assess in the laboratory and the alternative term non-starch polysaccharides (NSP) has been adopted. The NSP in most food, along with lignin is considered to represent the major components of cell walls. The major</w:t>
      </w:r>
      <w:r>
        <w:rPr>
          <w:spacing w:val="-15"/>
        </w:rPr>
        <w:t> </w:t>
      </w:r>
      <w:r>
        <w:rPr/>
        <w:t>constituents</w:t>
      </w:r>
      <w:r>
        <w:rPr>
          <w:spacing w:val="-15"/>
        </w:rPr>
        <w:t> </w:t>
      </w:r>
      <w:r>
        <w:rPr/>
        <w:t>of</w:t>
      </w:r>
      <w:r>
        <w:rPr>
          <w:spacing w:val="-15"/>
        </w:rPr>
        <w:t> </w:t>
      </w:r>
      <w:r>
        <w:rPr/>
        <w:t>NSP</w:t>
      </w:r>
      <w:r>
        <w:rPr>
          <w:spacing w:val="-15"/>
        </w:rPr>
        <w:t> </w:t>
      </w:r>
      <w:r>
        <w:rPr/>
        <w:t>are</w:t>
      </w:r>
      <w:r>
        <w:rPr>
          <w:spacing w:val="-15"/>
        </w:rPr>
        <w:t> </w:t>
      </w:r>
      <w:r>
        <w:rPr/>
        <w:t>rhamnose,</w:t>
      </w:r>
      <w:r>
        <w:rPr>
          <w:spacing w:val="-15"/>
        </w:rPr>
        <w:t> </w:t>
      </w:r>
      <w:r>
        <w:rPr/>
        <w:t>arabinose,</w:t>
      </w:r>
      <w:r>
        <w:rPr>
          <w:spacing w:val="-15"/>
        </w:rPr>
        <w:t> </w:t>
      </w:r>
      <w:r>
        <w:rPr/>
        <w:t>xylose,</w:t>
      </w:r>
      <w:r>
        <w:rPr>
          <w:spacing w:val="-15"/>
        </w:rPr>
        <w:t> </w:t>
      </w:r>
      <w:r>
        <w:rPr/>
        <w:t>glucose,</w:t>
      </w:r>
      <w:r>
        <w:rPr>
          <w:spacing w:val="-15"/>
        </w:rPr>
        <w:t> </w:t>
      </w:r>
      <w:r>
        <w:rPr/>
        <w:t>mannose</w:t>
      </w:r>
      <w:r>
        <w:rPr>
          <w:spacing w:val="-15"/>
        </w:rPr>
        <w:t> </w:t>
      </w:r>
      <w:r>
        <w:rPr/>
        <w:t>and</w:t>
      </w:r>
      <w:r>
        <w:rPr>
          <w:spacing w:val="-15"/>
        </w:rPr>
        <w:t> </w:t>
      </w:r>
      <w:r>
        <w:rPr/>
        <w:t>glucuronic and</w:t>
      </w:r>
      <w:r>
        <w:rPr>
          <w:spacing w:val="-2"/>
        </w:rPr>
        <w:t> </w:t>
      </w:r>
      <w:r>
        <w:rPr/>
        <w:t>galacturonic</w:t>
      </w:r>
      <w:r>
        <w:rPr>
          <w:spacing w:val="-2"/>
        </w:rPr>
        <w:t> </w:t>
      </w:r>
      <w:r>
        <w:rPr/>
        <w:t>acids.</w:t>
      </w:r>
      <w:r>
        <w:rPr>
          <w:spacing w:val="-1"/>
        </w:rPr>
        <w:t> </w:t>
      </w:r>
      <w:r>
        <w:rPr/>
        <w:t>Cellulose</w:t>
      </w:r>
      <w:r>
        <w:rPr>
          <w:spacing w:val="-2"/>
        </w:rPr>
        <w:t> </w:t>
      </w:r>
      <w:r>
        <w:rPr/>
        <w:t>is</w:t>
      </w:r>
      <w:r>
        <w:rPr>
          <w:spacing w:val="-1"/>
        </w:rPr>
        <w:t> </w:t>
      </w:r>
      <w:r>
        <w:rPr/>
        <w:t>the</w:t>
      </w:r>
      <w:r>
        <w:rPr>
          <w:spacing w:val="-5"/>
        </w:rPr>
        <w:t> </w:t>
      </w:r>
      <w:r>
        <w:rPr/>
        <w:t>major</w:t>
      </w:r>
      <w:r>
        <w:rPr>
          <w:spacing w:val="-3"/>
        </w:rPr>
        <w:t> </w:t>
      </w:r>
      <w:r>
        <w:rPr/>
        <w:t>source</w:t>
      </w:r>
      <w:r>
        <w:rPr>
          <w:spacing w:val="-2"/>
        </w:rPr>
        <w:t> </w:t>
      </w:r>
      <w:r>
        <w:rPr/>
        <w:t>of</w:t>
      </w:r>
      <w:r>
        <w:rPr>
          <w:spacing w:val="-2"/>
        </w:rPr>
        <w:t> </w:t>
      </w:r>
      <w:r>
        <w:rPr/>
        <w:t>glucose,</w:t>
      </w:r>
      <w:r>
        <w:rPr>
          <w:spacing w:val="-1"/>
        </w:rPr>
        <w:t> </w:t>
      </w:r>
      <w:r>
        <w:rPr/>
        <w:t>and</w:t>
      </w:r>
      <w:r>
        <w:rPr>
          <w:spacing w:val="-2"/>
        </w:rPr>
        <w:t> </w:t>
      </w:r>
      <w:r>
        <w:rPr/>
        <w:t>hemicellulose</w:t>
      </w:r>
      <w:r>
        <w:rPr>
          <w:spacing w:val="-1"/>
        </w:rPr>
        <w:t> </w:t>
      </w:r>
      <w:r>
        <w:rPr>
          <w:spacing w:val="-2"/>
        </w:rPr>
        <w:t>provides</w:t>
      </w:r>
    </w:p>
    <w:p>
      <w:pPr>
        <w:spacing w:after="0" w:line="480" w:lineRule="auto"/>
        <w:jc w:val="both"/>
        <w:sectPr>
          <w:pgSz w:w="12240" w:h="15840"/>
          <w:pgMar w:header="0" w:footer="1015" w:top="1340" w:bottom="1200" w:left="1300" w:right="760"/>
        </w:sectPr>
      </w:pPr>
    </w:p>
    <w:p>
      <w:pPr>
        <w:pStyle w:val="BodyText"/>
        <w:spacing w:line="480" w:lineRule="auto" w:before="70"/>
        <w:ind w:left="685" w:right="661"/>
        <w:jc w:val="both"/>
      </w:pPr>
      <w:r>
        <w:rPr/>
        <w:t>xylose, mannans and galactose. The degradation of pectin releases arabinose, galactose and uronic acids (Samuel, 2016).</w:t>
      </w:r>
    </w:p>
    <w:p>
      <w:pPr>
        <w:pStyle w:val="Heading2"/>
        <w:numPr>
          <w:ilvl w:val="2"/>
          <w:numId w:val="15"/>
        </w:numPr>
        <w:tabs>
          <w:tab w:pos="1225" w:val="left" w:leader="none"/>
        </w:tabs>
        <w:spacing w:line="240" w:lineRule="auto" w:before="5" w:after="0"/>
        <w:ind w:left="1225" w:right="0" w:hanging="540"/>
        <w:jc w:val="both"/>
      </w:pPr>
      <w:bookmarkStart w:name="_TOC_250029" w:id="19"/>
      <w:bookmarkEnd w:id="19"/>
      <w:r>
        <w:rPr>
          <w:spacing w:val="-2"/>
        </w:rPr>
        <w:t>Energy</w:t>
      </w:r>
    </w:p>
    <w:p>
      <w:pPr>
        <w:pStyle w:val="BodyText"/>
        <w:spacing w:line="480" w:lineRule="auto" w:before="272"/>
        <w:ind w:left="685" w:right="658"/>
        <w:jc w:val="both"/>
      </w:pPr>
      <w:r>
        <w:rPr/>
        <w:t>Energy is the amount of strength and vitality derived from food substances through the process of cellular respiration. It is measured in Joules (J). The energy food energy</w:t>
      </w:r>
      <w:r>
        <w:rPr>
          <w:spacing w:val="-3"/>
        </w:rPr>
        <w:t> </w:t>
      </w:r>
      <w:r>
        <w:rPr/>
        <w:t>helps to sustain muscles and tissues. It can be derived from the proximate contents of energy rich foods</w:t>
      </w:r>
      <w:r>
        <w:rPr>
          <w:spacing w:val="-1"/>
        </w:rPr>
        <w:t> </w:t>
      </w:r>
      <w:r>
        <w:rPr/>
        <w:t>especially</w:t>
      </w:r>
      <w:r>
        <w:rPr>
          <w:spacing w:val="-3"/>
        </w:rPr>
        <w:t> </w:t>
      </w:r>
      <w:r>
        <w:rPr/>
        <w:t>wheat foods. The</w:t>
      </w:r>
      <w:r>
        <w:rPr>
          <w:spacing w:val="-2"/>
        </w:rPr>
        <w:t> </w:t>
      </w:r>
      <w:r>
        <w:rPr/>
        <w:t>value of energy</w:t>
      </w:r>
      <w:r>
        <w:rPr>
          <w:spacing w:val="-3"/>
        </w:rPr>
        <w:t> </w:t>
      </w:r>
      <w:r>
        <w:rPr/>
        <w:t>of</w:t>
      </w:r>
      <w:r>
        <w:rPr>
          <w:spacing w:val="-1"/>
        </w:rPr>
        <w:t> </w:t>
      </w:r>
      <w:r>
        <w:rPr/>
        <w:t>a given food</w:t>
      </w:r>
      <w:r>
        <w:rPr>
          <w:spacing w:val="-1"/>
        </w:rPr>
        <w:t> </w:t>
      </w:r>
      <w:r>
        <w:rPr/>
        <w:t>can be estimated base</w:t>
      </w:r>
      <w:r>
        <w:rPr>
          <w:spacing w:val="-1"/>
        </w:rPr>
        <w:t> </w:t>
      </w:r>
      <w:r>
        <w:rPr/>
        <w:t>on their contents of crude proteins, fats and carbohydrate (Salau, 2012).</w:t>
      </w:r>
    </w:p>
    <w:p>
      <w:pPr>
        <w:pStyle w:val="Heading2"/>
        <w:numPr>
          <w:ilvl w:val="1"/>
          <w:numId w:val="15"/>
        </w:numPr>
        <w:tabs>
          <w:tab w:pos="1045" w:val="left" w:leader="none"/>
        </w:tabs>
        <w:spacing w:line="240" w:lineRule="auto" w:before="5" w:after="0"/>
        <w:ind w:left="1045" w:right="0" w:hanging="360"/>
        <w:jc w:val="both"/>
      </w:pPr>
      <w:bookmarkStart w:name="_TOC_250028" w:id="20"/>
      <w:r>
        <w:rPr/>
        <w:t>Mineral</w:t>
      </w:r>
      <w:bookmarkEnd w:id="20"/>
      <w:r>
        <w:rPr>
          <w:spacing w:val="-2"/>
        </w:rPr>
        <w:t> Analysis</w:t>
      </w:r>
    </w:p>
    <w:p>
      <w:pPr>
        <w:pStyle w:val="BodyText"/>
        <w:spacing w:line="480" w:lineRule="auto" w:before="271"/>
        <w:ind w:left="685" w:right="653"/>
        <w:jc w:val="both"/>
      </w:pPr>
      <w:r>
        <w:rPr/>
        <w:t>Trace</w:t>
      </w:r>
      <w:r>
        <w:rPr>
          <w:spacing w:val="-12"/>
        </w:rPr>
        <w:t> </w:t>
      </w:r>
      <w:r>
        <w:rPr/>
        <w:t>elements</w:t>
      </w:r>
      <w:r>
        <w:rPr>
          <w:spacing w:val="-10"/>
        </w:rPr>
        <w:t> </w:t>
      </w:r>
      <w:r>
        <w:rPr/>
        <w:t>are</w:t>
      </w:r>
      <w:r>
        <w:rPr>
          <w:spacing w:val="-12"/>
        </w:rPr>
        <w:t> </w:t>
      </w:r>
      <w:r>
        <w:rPr/>
        <w:t>both</w:t>
      </w:r>
      <w:r>
        <w:rPr>
          <w:spacing w:val="-11"/>
        </w:rPr>
        <w:t> </w:t>
      </w:r>
      <w:r>
        <w:rPr/>
        <w:t>vital</w:t>
      </w:r>
      <w:r>
        <w:rPr>
          <w:spacing w:val="-10"/>
        </w:rPr>
        <w:t> </w:t>
      </w:r>
      <w:r>
        <w:rPr/>
        <w:t>and</w:t>
      </w:r>
      <w:r>
        <w:rPr>
          <w:spacing w:val="-11"/>
        </w:rPr>
        <w:t> </w:t>
      </w:r>
      <w:r>
        <w:rPr/>
        <w:t>non-vital</w:t>
      </w:r>
      <w:r>
        <w:rPr>
          <w:spacing w:val="-10"/>
        </w:rPr>
        <w:t> </w:t>
      </w:r>
      <w:r>
        <w:rPr/>
        <w:t>in</w:t>
      </w:r>
      <w:r>
        <w:rPr>
          <w:spacing w:val="-10"/>
        </w:rPr>
        <w:t> </w:t>
      </w:r>
      <w:r>
        <w:rPr/>
        <w:t>an</w:t>
      </w:r>
      <w:r>
        <w:rPr>
          <w:spacing w:val="-11"/>
        </w:rPr>
        <w:t> </w:t>
      </w:r>
      <w:r>
        <w:rPr/>
        <w:t>organism.</w:t>
      </w:r>
      <w:r>
        <w:rPr>
          <w:spacing w:val="-11"/>
        </w:rPr>
        <w:t> </w:t>
      </w:r>
      <w:r>
        <w:rPr/>
        <w:t>Essential</w:t>
      </w:r>
      <w:r>
        <w:rPr>
          <w:spacing w:val="-10"/>
        </w:rPr>
        <w:t> </w:t>
      </w:r>
      <w:r>
        <w:rPr/>
        <w:t>trace</w:t>
      </w:r>
      <w:r>
        <w:rPr>
          <w:spacing w:val="-10"/>
        </w:rPr>
        <w:t> </w:t>
      </w:r>
      <w:r>
        <w:rPr/>
        <w:t>elements</w:t>
      </w:r>
      <w:r>
        <w:rPr>
          <w:spacing w:val="-10"/>
        </w:rPr>
        <w:t> </w:t>
      </w:r>
      <w:r>
        <w:rPr/>
        <w:t>are</w:t>
      </w:r>
      <w:r>
        <w:rPr>
          <w:spacing w:val="-12"/>
        </w:rPr>
        <w:t> </w:t>
      </w:r>
      <w:r>
        <w:rPr/>
        <w:t>those elements</w:t>
      </w:r>
      <w:r>
        <w:rPr>
          <w:spacing w:val="-3"/>
        </w:rPr>
        <w:t> </w:t>
      </w:r>
      <w:r>
        <w:rPr/>
        <w:t>that</w:t>
      </w:r>
      <w:r>
        <w:rPr>
          <w:spacing w:val="-3"/>
        </w:rPr>
        <w:t> </w:t>
      </w:r>
      <w:r>
        <w:rPr/>
        <w:t>are</w:t>
      </w:r>
      <w:r>
        <w:rPr>
          <w:spacing w:val="-2"/>
        </w:rPr>
        <w:t> </w:t>
      </w:r>
      <w:r>
        <w:rPr/>
        <w:t>required</w:t>
      </w:r>
      <w:r>
        <w:rPr>
          <w:spacing w:val="-3"/>
        </w:rPr>
        <w:t> </w:t>
      </w:r>
      <w:r>
        <w:rPr/>
        <w:t>for</w:t>
      </w:r>
      <w:r>
        <w:rPr>
          <w:spacing w:val="-5"/>
        </w:rPr>
        <w:t> </w:t>
      </w:r>
      <w:r>
        <w:rPr/>
        <w:t>the</w:t>
      </w:r>
      <w:r>
        <w:rPr>
          <w:spacing w:val="-3"/>
        </w:rPr>
        <w:t> </w:t>
      </w:r>
      <w:r>
        <w:rPr/>
        <w:t>correct</w:t>
      </w:r>
      <w:r>
        <w:rPr>
          <w:spacing w:val="-3"/>
        </w:rPr>
        <w:t> </w:t>
      </w:r>
      <w:r>
        <w:rPr/>
        <w:t>functioning</w:t>
      </w:r>
      <w:r>
        <w:rPr>
          <w:spacing w:val="-5"/>
        </w:rPr>
        <w:t> </w:t>
      </w:r>
      <w:r>
        <w:rPr/>
        <w:t>and</w:t>
      </w:r>
      <w:r>
        <w:rPr>
          <w:spacing w:val="-1"/>
        </w:rPr>
        <w:t> </w:t>
      </w:r>
      <w:r>
        <w:rPr/>
        <w:t>equilibrium</w:t>
      </w:r>
      <w:r>
        <w:rPr>
          <w:spacing w:val="-3"/>
        </w:rPr>
        <w:t> </w:t>
      </w:r>
      <w:r>
        <w:rPr/>
        <w:t>of</w:t>
      </w:r>
      <w:r>
        <w:rPr>
          <w:spacing w:val="-3"/>
        </w:rPr>
        <w:t> </w:t>
      </w:r>
      <w:r>
        <w:rPr/>
        <w:t>the</w:t>
      </w:r>
      <w:r>
        <w:rPr>
          <w:spacing w:val="-5"/>
        </w:rPr>
        <w:t> </w:t>
      </w:r>
      <w:r>
        <w:rPr/>
        <w:t>organism.</w:t>
      </w:r>
      <w:r>
        <w:rPr>
          <w:spacing w:val="-3"/>
        </w:rPr>
        <w:t> </w:t>
      </w:r>
      <w:r>
        <w:rPr/>
        <w:t>Non- essential trace elements are those that may be toxic to the organism. The trace element in plant gets by absorption from the soils or nutrient solutions through roots, foliar or translocation. Both essential and non-essential trace element becomes harmful when their levels increase. However, some of the elements are of healthful benefit to humans in low amount</w:t>
      </w:r>
      <w:r>
        <w:rPr>
          <w:spacing w:val="-8"/>
        </w:rPr>
        <w:t> </w:t>
      </w:r>
      <w:r>
        <w:rPr/>
        <w:t>in</w:t>
      </w:r>
      <w:r>
        <w:rPr>
          <w:spacing w:val="-8"/>
        </w:rPr>
        <w:t> </w:t>
      </w:r>
      <w:r>
        <w:rPr/>
        <w:t>crops.</w:t>
      </w:r>
      <w:r>
        <w:rPr>
          <w:spacing w:val="-7"/>
        </w:rPr>
        <w:t> </w:t>
      </w:r>
      <w:r>
        <w:rPr/>
        <w:t>It</w:t>
      </w:r>
      <w:r>
        <w:rPr>
          <w:spacing w:val="-8"/>
        </w:rPr>
        <w:t> </w:t>
      </w:r>
      <w:r>
        <w:rPr/>
        <w:t>is</w:t>
      </w:r>
      <w:r>
        <w:rPr>
          <w:spacing w:val="-8"/>
        </w:rPr>
        <w:t> </w:t>
      </w:r>
      <w:r>
        <w:rPr/>
        <w:t>important</w:t>
      </w:r>
      <w:r>
        <w:rPr>
          <w:spacing w:val="-8"/>
        </w:rPr>
        <w:t> </w:t>
      </w:r>
      <w:r>
        <w:rPr/>
        <w:t>for</w:t>
      </w:r>
      <w:r>
        <w:rPr>
          <w:spacing w:val="-10"/>
        </w:rPr>
        <w:t> </w:t>
      </w:r>
      <w:r>
        <w:rPr/>
        <w:t>the</w:t>
      </w:r>
      <w:r>
        <w:rPr>
          <w:spacing w:val="-9"/>
        </w:rPr>
        <w:t> </w:t>
      </w:r>
      <w:r>
        <w:rPr/>
        <w:t>identification</w:t>
      </w:r>
      <w:r>
        <w:rPr>
          <w:spacing w:val="-8"/>
        </w:rPr>
        <w:t> </w:t>
      </w:r>
      <w:r>
        <w:rPr/>
        <w:t>of</w:t>
      </w:r>
      <w:r>
        <w:rPr>
          <w:spacing w:val="-9"/>
        </w:rPr>
        <w:t> </w:t>
      </w:r>
      <w:r>
        <w:rPr/>
        <w:t>adequate,</w:t>
      </w:r>
      <w:r>
        <w:rPr>
          <w:spacing w:val="-9"/>
        </w:rPr>
        <w:t> </w:t>
      </w:r>
      <w:r>
        <w:rPr/>
        <w:t>sub</w:t>
      </w:r>
      <w:r>
        <w:rPr>
          <w:spacing w:val="-8"/>
        </w:rPr>
        <w:t> </w:t>
      </w:r>
      <w:r>
        <w:rPr/>
        <w:t>adequate</w:t>
      </w:r>
      <w:r>
        <w:rPr>
          <w:spacing w:val="-9"/>
        </w:rPr>
        <w:t> </w:t>
      </w:r>
      <w:r>
        <w:rPr/>
        <w:t>and</w:t>
      </w:r>
      <w:r>
        <w:rPr>
          <w:spacing w:val="-8"/>
        </w:rPr>
        <w:t> </w:t>
      </w:r>
      <w:r>
        <w:rPr/>
        <w:t>marginal intake</w:t>
      </w:r>
      <w:r>
        <w:rPr>
          <w:spacing w:val="-15"/>
        </w:rPr>
        <w:t> </w:t>
      </w:r>
      <w:r>
        <w:rPr/>
        <w:t>levels</w:t>
      </w:r>
      <w:r>
        <w:rPr>
          <w:spacing w:val="-15"/>
        </w:rPr>
        <w:t> </w:t>
      </w:r>
      <w:r>
        <w:rPr/>
        <w:t>for</w:t>
      </w:r>
      <w:r>
        <w:rPr>
          <w:spacing w:val="-15"/>
        </w:rPr>
        <w:t> </w:t>
      </w:r>
      <w:r>
        <w:rPr/>
        <w:t>humans,</w:t>
      </w:r>
      <w:r>
        <w:rPr>
          <w:spacing w:val="-15"/>
        </w:rPr>
        <w:t> </w:t>
      </w:r>
      <w:r>
        <w:rPr/>
        <w:t>so</w:t>
      </w:r>
      <w:r>
        <w:rPr>
          <w:spacing w:val="-14"/>
        </w:rPr>
        <w:t> </w:t>
      </w:r>
      <w:r>
        <w:rPr/>
        <w:t>that</w:t>
      </w:r>
      <w:r>
        <w:rPr>
          <w:spacing w:val="-15"/>
        </w:rPr>
        <w:t> </w:t>
      </w:r>
      <w:r>
        <w:rPr/>
        <w:t>diseases</w:t>
      </w:r>
      <w:r>
        <w:rPr>
          <w:spacing w:val="-14"/>
        </w:rPr>
        <w:t> </w:t>
      </w:r>
      <w:r>
        <w:rPr/>
        <w:t>related</w:t>
      </w:r>
      <w:r>
        <w:rPr>
          <w:spacing w:val="-15"/>
        </w:rPr>
        <w:t> </w:t>
      </w:r>
      <w:r>
        <w:rPr/>
        <w:t>to</w:t>
      </w:r>
      <w:r>
        <w:rPr>
          <w:spacing w:val="-13"/>
        </w:rPr>
        <w:t> </w:t>
      </w:r>
      <w:r>
        <w:rPr/>
        <w:t>trace</w:t>
      </w:r>
      <w:r>
        <w:rPr>
          <w:spacing w:val="-14"/>
        </w:rPr>
        <w:t> </w:t>
      </w:r>
      <w:r>
        <w:rPr/>
        <w:t>element</w:t>
      </w:r>
      <w:r>
        <w:rPr>
          <w:spacing w:val="-14"/>
        </w:rPr>
        <w:t> </w:t>
      </w:r>
      <w:r>
        <w:rPr/>
        <w:t>deficiency</w:t>
      </w:r>
      <w:r>
        <w:rPr>
          <w:spacing w:val="-15"/>
        </w:rPr>
        <w:t> </w:t>
      </w:r>
      <w:r>
        <w:rPr/>
        <w:t>can</w:t>
      </w:r>
      <w:r>
        <w:rPr>
          <w:spacing w:val="-15"/>
        </w:rPr>
        <w:t> </w:t>
      </w:r>
      <w:r>
        <w:rPr/>
        <w:t>be</w:t>
      </w:r>
      <w:r>
        <w:rPr>
          <w:spacing w:val="-15"/>
        </w:rPr>
        <w:t> </w:t>
      </w:r>
      <w:r>
        <w:rPr/>
        <w:t>prevented or minimized (Arewa, 2017).</w:t>
      </w:r>
    </w:p>
    <w:p>
      <w:pPr>
        <w:pStyle w:val="BodyText"/>
      </w:pPr>
    </w:p>
    <w:p>
      <w:pPr>
        <w:pStyle w:val="BodyText"/>
        <w:spacing w:before="4"/>
      </w:pPr>
    </w:p>
    <w:p>
      <w:pPr>
        <w:pStyle w:val="Heading2"/>
        <w:numPr>
          <w:ilvl w:val="2"/>
          <w:numId w:val="15"/>
        </w:numPr>
        <w:tabs>
          <w:tab w:pos="1225" w:val="left" w:leader="none"/>
        </w:tabs>
        <w:spacing w:line="240" w:lineRule="auto" w:before="0" w:after="0"/>
        <w:ind w:left="1225" w:right="0" w:hanging="540"/>
        <w:jc w:val="both"/>
      </w:pPr>
      <w:bookmarkStart w:name="_TOC_250027" w:id="21"/>
      <w:r>
        <w:rPr/>
        <w:t>Digestion </w:t>
      </w:r>
      <w:bookmarkEnd w:id="21"/>
      <w:r>
        <w:rPr>
          <w:spacing w:val="-2"/>
        </w:rPr>
        <w:t>method</w:t>
      </w:r>
    </w:p>
    <w:p>
      <w:pPr>
        <w:pStyle w:val="BodyText"/>
        <w:spacing w:line="480" w:lineRule="auto" w:before="239"/>
        <w:ind w:left="685" w:right="653"/>
        <w:jc w:val="both"/>
      </w:pPr>
      <w:r>
        <w:rPr/>
        <w:t>The</w:t>
      </w:r>
      <w:r>
        <w:rPr>
          <w:spacing w:val="-2"/>
        </w:rPr>
        <w:t> </w:t>
      </w:r>
      <w:r>
        <w:rPr/>
        <w:t>wet digestion</w:t>
      </w:r>
      <w:r>
        <w:rPr>
          <w:spacing w:val="-1"/>
        </w:rPr>
        <w:t> </w:t>
      </w:r>
      <w:r>
        <w:rPr/>
        <w:t>method</w:t>
      </w:r>
      <w:r>
        <w:rPr>
          <w:spacing w:val="-1"/>
        </w:rPr>
        <w:t> </w:t>
      </w:r>
      <w:r>
        <w:rPr/>
        <w:t>involves</w:t>
      </w:r>
      <w:r>
        <w:rPr>
          <w:spacing w:val="-1"/>
        </w:rPr>
        <w:t> </w:t>
      </w:r>
      <w:r>
        <w:rPr/>
        <w:t>the chemical degradation</w:t>
      </w:r>
      <w:r>
        <w:rPr>
          <w:spacing w:val="-1"/>
        </w:rPr>
        <w:t> </w:t>
      </w:r>
      <w:r>
        <w:rPr/>
        <w:t>of</w:t>
      </w:r>
      <w:r>
        <w:rPr>
          <w:spacing w:val="-2"/>
        </w:rPr>
        <w:t> </w:t>
      </w:r>
      <w:r>
        <w:rPr/>
        <w:t>sample matrices</w:t>
      </w:r>
      <w:r>
        <w:rPr>
          <w:spacing w:val="-1"/>
        </w:rPr>
        <w:t> </w:t>
      </w:r>
      <w:r>
        <w:rPr/>
        <w:t>in</w:t>
      </w:r>
      <w:r>
        <w:rPr>
          <w:spacing w:val="-1"/>
        </w:rPr>
        <w:t> </w:t>
      </w:r>
      <w:r>
        <w:rPr/>
        <w:t>solution by addition of liquid reagents in order to solubilize it. The choice of acid has to be given consideration</w:t>
      </w:r>
      <w:r>
        <w:rPr>
          <w:spacing w:val="-10"/>
        </w:rPr>
        <w:t> </w:t>
      </w:r>
      <w:r>
        <w:rPr/>
        <w:t>as</w:t>
      </w:r>
      <w:r>
        <w:rPr>
          <w:spacing w:val="-7"/>
        </w:rPr>
        <w:t> </w:t>
      </w:r>
      <w:r>
        <w:rPr/>
        <w:t>certain</w:t>
      </w:r>
      <w:r>
        <w:rPr>
          <w:spacing w:val="-9"/>
        </w:rPr>
        <w:t> </w:t>
      </w:r>
      <w:r>
        <w:rPr/>
        <w:t>samples</w:t>
      </w:r>
      <w:r>
        <w:rPr>
          <w:spacing w:val="-9"/>
        </w:rPr>
        <w:t> </w:t>
      </w:r>
      <w:r>
        <w:rPr/>
        <w:t>or</w:t>
      </w:r>
      <w:r>
        <w:rPr>
          <w:spacing w:val="-10"/>
        </w:rPr>
        <w:t> </w:t>
      </w:r>
      <w:r>
        <w:rPr/>
        <w:t>metal</w:t>
      </w:r>
      <w:r>
        <w:rPr>
          <w:spacing w:val="-9"/>
        </w:rPr>
        <w:t> </w:t>
      </w:r>
      <w:r>
        <w:rPr/>
        <w:t>may</w:t>
      </w:r>
      <w:r>
        <w:rPr>
          <w:spacing w:val="-14"/>
        </w:rPr>
        <w:t> </w:t>
      </w:r>
      <w:r>
        <w:rPr/>
        <w:t>not</w:t>
      </w:r>
      <w:r>
        <w:rPr>
          <w:spacing w:val="-7"/>
        </w:rPr>
        <w:t> </w:t>
      </w:r>
      <w:r>
        <w:rPr/>
        <w:t>be</w:t>
      </w:r>
      <w:r>
        <w:rPr>
          <w:spacing w:val="-11"/>
        </w:rPr>
        <w:t> </w:t>
      </w:r>
      <w:r>
        <w:rPr/>
        <w:t>oxidized</w:t>
      </w:r>
      <w:r>
        <w:rPr>
          <w:spacing w:val="-10"/>
        </w:rPr>
        <w:t> </w:t>
      </w:r>
      <w:r>
        <w:rPr/>
        <w:t>and</w:t>
      </w:r>
      <w:r>
        <w:rPr>
          <w:spacing w:val="-10"/>
        </w:rPr>
        <w:t> </w:t>
      </w:r>
      <w:r>
        <w:rPr/>
        <w:t>may</w:t>
      </w:r>
      <w:r>
        <w:rPr>
          <w:spacing w:val="-14"/>
        </w:rPr>
        <w:t> </w:t>
      </w:r>
      <w:r>
        <w:rPr/>
        <w:t>be</w:t>
      </w:r>
      <w:r>
        <w:rPr>
          <w:spacing w:val="-5"/>
        </w:rPr>
        <w:t> </w:t>
      </w:r>
      <w:r>
        <w:rPr/>
        <w:t>incompatible</w:t>
      </w:r>
      <w:r>
        <w:rPr>
          <w:spacing w:val="-11"/>
        </w:rPr>
        <w:t> </w:t>
      </w:r>
      <w:r>
        <w:rPr/>
        <w:t>with certain</w:t>
      </w:r>
      <w:r>
        <w:rPr>
          <w:spacing w:val="49"/>
        </w:rPr>
        <w:t> </w:t>
      </w:r>
      <w:r>
        <w:rPr/>
        <w:t>metal</w:t>
      </w:r>
      <w:r>
        <w:rPr>
          <w:spacing w:val="52"/>
        </w:rPr>
        <w:t> </w:t>
      </w:r>
      <w:r>
        <w:rPr/>
        <w:t>elements.</w:t>
      </w:r>
      <w:r>
        <w:rPr>
          <w:spacing w:val="54"/>
        </w:rPr>
        <w:t> </w:t>
      </w:r>
      <w:r>
        <w:rPr/>
        <w:t>For</w:t>
      </w:r>
      <w:r>
        <w:rPr>
          <w:spacing w:val="50"/>
        </w:rPr>
        <w:t> </w:t>
      </w:r>
      <w:r>
        <w:rPr/>
        <w:t>example,</w:t>
      </w:r>
      <w:r>
        <w:rPr>
          <w:spacing w:val="51"/>
        </w:rPr>
        <w:t> </w:t>
      </w:r>
      <w:r>
        <w:rPr/>
        <w:t>sulfuric</w:t>
      </w:r>
      <w:r>
        <w:rPr>
          <w:spacing w:val="50"/>
        </w:rPr>
        <w:t> </w:t>
      </w:r>
      <w:r>
        <w:rPr/>
        <w:t>acid</w:t>
      </w:r>
      <w:r>
        <w:rPr>
          <w:spacing w:val="52"/>
        </w:rPr>
        <w:t> </w:t>
      </w:r>
      <w:r>
        <w:rPr/>
        <w:t>cannot</w:t>
      </w:r>
      <w:r>
        <w:rPr>
          <w:spacing w:val="52"/>
        </w:rPr>
        <w:t> </w:t>
      </w:r>
      <w:r>
        <w:rPr/>
        <w:t>be</w:t>
      </w:r>
      <w:r>
        <w:rPr>
          <w:spacing w:val="50"/>
        </w:rPr>
        <w:t> </w:t>
      </w:r>
      <w:r>
        <w:rPr/>
        <w:t>used</w:t>
      </w:r>
      <w:r>
        <w:rPr>
          <w:spacing w:val="51"/>
        </w:rPr>
        <w:t> </w:t>
      </w:r>
      <w:r>
        <w:rPr/>
        <w:t>to</w:t>
      </w:r>
      <w:r>
        <w:rPr>
          <w:spacing w:val="52"/>
        </w:rPr>
        <w:t> </w:t>
      </w:r>
      <w:r>
        <w:rPr/>
        <w:t>dissolve</w:t>
      </w:r>
      <w:r>
        <w:rPr>
          <w:spacing w:val="51"/>
        </w:rPr>
        <w:t> </w:t>
      </w:r>
      <w:r>
        <w:rPr>
          <w:spacing w:val="-2"/>
        </w:rPr>
        <w:t>samples</w:t>
      </w:r>
    </w:p>
    <w:p>
      <w:pPr>
        <w:spacing w:after="0" w:line="480" w:lineRule="auto"/>
        <w:jc w:val="both"/>
        <w:sectPr>
          <w:pgSz w:w="12240" w:h="15840"/>
          <w:pgMar w:header="0" w:footer="1015" w:top="1340" w:bottom="1200" w:left="1300" w:right="760"/>
        </w:sectPr>
      </w:pPr>
    </w:p>
    <w:p>
      <w:pPr>
        <w:pStyle w:val="BodyText"/>
        <w:spacing w:line="480" w:lineRule="auto" w:before="70"/>
        <w:ind w:left="685" w:right="653"/>
        <w:jc w:val="both"/>
      </w:pPr>
      <w:r>
        <w:rPr/>
        <w:t>containing Barium, while hydrogen chloride cannot be used to dissolve samples containing Pb and Pb compounds. Oxidizing acids such as nitric acid, is more preferred due to its oxidizing</w:t>
      </w:r>
      <w:r>
        <w:rPr>
          <w:spacing w:val="-15"/>
        </w:rPr>
        <w:t> </w:t>
      </w:r>
      <w:r>
        <w:rPr/>
        <w:t>ability.</w:t>
      </w:r>
      <w:r>
        <w:rPr>
          <w:spacing w:val="-15"/>
        </w:rPr>
        <w:t> </w:t>
      </w:r>
      <w:r>
        <w:rPr/>
        <w:t>Thus,</w:t>
      </w:r>
      <w:r>
        <w:rPr>
          <w:spacing w:val="-14"/>
        </w:rPr>
        <w:t> </w:t>
      </w:r>
      <w:r>
        <w:rPr/>
        <w:t>the</w:t>
      </w:r>
      <w:r>
        <w:rPr>
          <w:spacing w:val="-15"/>
        </w:rPr>
        <w:t> </w:t>
      </w:r>
      <w:r>
        <w:rPr/>
        <w:t>metal</w:t>
      </w:r>
      <w:r>
        <w:rPr>
          <w:spacing w:val="-14"/>
        </w:rPr>
        <w:t> </w:t>
      </w:r>
      <w:r>
        <w:rPr/>
        <w:t>analyte</w:t>
      </w:r>
      <w:r>
        <w:rPr>
          <w:spacing w:val="-15"/>
        </w:rPr>
        <w:t> </w:t>
      </w:r>
      <w:r>
        <w:rPr/>
        <w:t>is</w:t>
      </w:r>
      <w:r>
        <w:rPr>
          <w:spacing w:val="-14"/>
        </w:rPr>
        <w:t> </w:t>
      </w:r>
      <w:r>
        <w:rPr/>
        <w:t>converted</w:t>
      </w:r>
      <w:r>
        <w:rPr>
          <w:spacing w:val="-14"/>
        </w:rPr>
        <w:t> </w:t>
      </w:r>
      <w:r>
        <w:rPr/>
        <w:t>to</w:t>
      </w:r>
      <w:r>
        <w:rPr>
          <w:spacing w:val="-14"/>
        </w:rPr>
        <w:t> </w:t>
      </w:r>
      <w:r>
        <w:rPr/>
        <w:t>nitrate</w:t>
      </w:r>
      <w:r>
        <w:rPr>
          <w:spacing w:val="-15"/>
        </w:rPr>
        <w:t> </w:t>
      </w:r>
      <w:r>
        <w:rPr/>
        <w:t>salts</w:t>
      </w:r>
      <w:r>
        <w:rPr>
          <w:spacing w:val="-14"/>
        </w:rPr>
        <w:t> </w:t>
      </w:r>
      <w:r>
        <w:rPr/>
        <w:t>which</w:t>
      </w:r>
      <w:r>
        <w:rPr>
          <w:spacing w:val="-14"/>
        </w:rPr>
        <w:t> </w:t>
      </w:r>
      <w:r>
        <w:rPr/>
        <w:t>are</w:t>
      </w:r>
      <w:r>
        <w:rPr>
          <w:spacing w:val="-15"/>
        </w:rPr>
        <w:t> </w:t>
      </w:r>
      <w:r>
        <w:rPr/>
        <w:t>highly</w:t>
      </w:r>
      <w:r>
        <w:rPr>
          <w:spacing w:val="-15"/>
        </w:rPr>
        <w:t> </w:t>
      </w:r>
      <w:r>
        <w:rPr/>
        <w:t>soluble and</w:t>
      </w:r>
      <w:r>
        <w:rPr>
          <w:spacing w:val="-5"/>
        </w:rPr>
        <w:t> </w:t>
      </w:r>
      <w:r>
        <w:rPr/>
        <w:t>hence</w:t>
      </w:r>
      <w:r>
        <w:rPr>
          <w:spacing w:val="-6"/>
        </w:rPr>
        <w:t> </w:t>
      </w:r>
      <w:r>
        <w:rPr/>
        <w:t>keeping</w:t>
      </w:r>
      <w:r>
        <w:rPr>
          <w:spacing w:val="-7"/>
        </w:rPr>
        <w:t> </w:t>
      </w:r>
      <w:r>
        <w:rPr/>
        <w:t>the</w:t>
      </w:r>
      <w:r>
        <w:rPr>
          <w:spacing w:val="-5"/>
        </w:rPr>
        <w:t> </w:t>
      </w:r>
      <w:r>
        <w:rPr/>
        <w:t>analyte</w:t>
      </w:r>
      <w:r>
        <w:rPr>
          <w:spacing w:val="-5"/>
        </w:rPr>
        <w:t> </w:t>
      </w:r>
      <w:r>
        <w:rPr/>
        <w:t>in</w:t>
      </w:r>
      <w:r>
        <w:rPr>
          <w:spacing w:val="-4"/>
        </w:rPr>
        <w:t> </w:t>
      </w:r>
      <w:r>
        <w:rPr/>
        <w:t>solution</w:t>
      </w:r>
      <w:r>
        <w:rPr>
          <w:spacing w:val="-4"/>
        </w:rPr>
        <w:t> </w:t>
      </w:r>
      <w:r>
        <w:rPr/>
        <w:t>until</w:t>
      </w:r>
      <w:r>
        <w:rPr>
          <w:spacing w:val="-4"/>
        </w:rPr>
        <w:t> </w:t>
      </w:r>
      <w:r>
        <w:rPr/>
        <w:t>they</w:t>
      </w:r>
      <w:r>
        <w:rPr>
          <w:spacing w:val="-8"/>
        </w:rPr>
        <w:t> </w:t>
      </w:r>
      <w:r>
        <w:rPr/>
        <w:t>reach</w:t>
      </w:r>
      <w:r>
        <w:rPr>
          <w:spacing w:val="-5"/>
        </w:rPr>
        <w:t> </w:t>
      </w:r>
      <w:r>
        <w:rPr/>
        <w:t>the</w:t>
      </w:r>
      <w:r>
        <w:rPr>
          <w:spacing w:val="-6"/>
        </w:rPr>
        <w:t> </w:t>
      </w:r>
      <w:r>
        <w:rPr/>
        <w:t>plasma</w:t>
      </w:r>
      <w:r>
        <w:rPr>
          <w:spacing w:val="-6"/>
        </w:rPr>
        <w:t> </w:t>
      </w:r>
      <w:r>
        <w:rPr/>
        <w:t>of</w:t>
      </w:r>
      <w:r>
        <w:rPr>
          <w:spacing w:val="-6"/>
        </w:rPr>
        <w:t> </w:t>
      </w:r>
      <w:r>
        <w:rPr/>
        <w:t>the</w:t>
      </w:r>
      <w:r>
        <w:rPr>
          <w:spacing w:val="-2"/>
        </w:rPr>
        <w:t> </w:t>
      </w:r>
      <w:r>
        <w:rPr/>
        <w:t>ICPMS</w:t>
      </w:r>
      <w:r>
        <w:rPr>
          <w:spacing w:val="-4"/>
        </w:rPr>
        <w:t> </w:t>
      </w:r>
      <w:r>
        <w:rPr/>
        <w:t>or</w:t>
      </w:r>
      <w:r>
        <w:rPr>
          <w:spacing w:val="-6"/>
        </w:rPr>
        <w:t> </w:t>
      </w:r>
      <w:r>
        <w:rPr/>
        <w:t>flame of the AAS.</w:t>
      </w:r>
    </w:p>
    <w:p>
      <w:pPr>
        <w:pStyle w:val="Heading2"/>
        <w:numPr>
          <w:ilvl w:val="2"/>
          <w:numId w:val="15"/>
        </w:numPr>
        <w:tabs>
          <w:tab w:pos="1225" w:val="left" w:leader="none"/>
        </w:tabs>
        <w:spacing w:line="240" w:lineRule="auto" w:before="5" w:after="0"/>
        <w:ind w:left="1225" w:right="0" w:hanging="540"/>
        <w:jc w:val="both"/>
      </w:pPr>
      <w:bookmarkStart w:name="_TOC_250026" w:id="22"/>
      <w:r>
        <w:rPr/>
        <w:t>Instrumental</w:t>
      </w:r>
      <w:r>
        <w:rPr>
          <w:spacing w:val="-7"/>
        </w:rPr>
        <w:t> </w:t>
      </w:r>
      <w:bookmarkEnd w:id="22"/>
      <w:r>
        <w:rPr>
          <w:spacing w:val="-2"/>
        </w:rPr>
        <w:t>analysis</w:t>
      </w:r>
    </w:p>
    <w:p>
      <w:pPr>
        <w:pStyle w:val="BodyText"/>
        <w:rPr>
          <w:b/>
        </w:rPr>
      </w:pPr>
    </w:p>
    <w:p>
      <w:pPr>
        <w:pStyle w:val="ListParagraph"/>
        <w:numPr>
          <w:ilvl w:val="2"/>
          <w:numId w:val="15"/>
        </w:numPr>
        <w:tabs>
          <w:tab w:pos="1224" w:val="left" w:leader="none"/>
        </w:tabs>
        <w:spacing w:line="240" w:lineRule="auto" w:before="1" w:after="0"/>
        <w:ind w:left="1224" w:right="0" w:hanging="539"/>
        <w:jc w:val="both"/>
        <w:rPr>
          <w:b/>
          <w:sz w:val="24"/>
        </w:rPr>
      </w:pPr>
      <w:r>
        <w:rPr>
          <w:b/>
          <w:sz w:val="24"/>
        </w:rPr>
        <w:t>Atomic</w:t>
      </w:r>
      <w:r>
        <w:rPr>
          <w:b/>
          <w:spacing w:val="-3"/>
          <w:sz w:val="24"/>
        </w:rPr>
        <w:t> </w:t>
      </w:r>
      <w:r>
        <w:rPr>
          <w:b/>
          <w:sz w:val="24"/>
        </w:rPr>
        <w:t>bsorption </w:t>
      </w:r>
      <w:r>
        <w:rPr>
          <w:b/>
          <w:spacing w:val="-2"/>
          <w:sz w:val="24"/>
        </w:rPr>
        <w:t>spectroscopy</w:t>
      </w:r>
    </w:p>
    <w:p>
      <w:pPr>
        <w:pStyle w:val="BodyText"/>
        <w:spacing w:line="480" w:lineRule="auto" w:before="271"/>
        <w:ind w:left="685" w:right="657"/>
        <w:jc w:val="both"/>
      </w:pPr>
      <w:r>
        <w:rPr/>
        <w:t>Atomic absorption spectrometry (AAS) is an analytical technique which determines the concentrations</w:t>
      </w:r>
      <w:r>
        <w:rPr>
          <w:spacing w:val="-13"/>
        </w:rPr>
        <w:t> </w:t>
      </w:r>
      <w:r>
        <w:rPr/>
        <w:t>of</w:t>
      </w:r>
      <w:r>
        <w:rPr>
          <w:spacing w:val="-14"/>
        </w:rPr>
        <w:t> </w:t>
      </w:r>
      <w:r>
        <w:rPr/>
        <w:t>elements.</w:t>
      </w:r>
      <w:r>
        <w:rPr>
          <w:spacing w:val="-11"/>
        </w:rPr>
        <w:t> </w:t>
      </w:r>
      <w:r>
        <w:rPr/>
        <w:t>It</w:t>
      </w:r>
      <w:r>
        <w:rPr>
          <w:spacing w:val="-13"/>
        </w:rPr>
        <w:t> </w:t>
      </w:r>
      <w:r>
        <w:rPr/>
        <w:t>was</w:t>
      </w:r>
      <w:r>
        <w:rPr>
          <w:spacing w:val="-13"/>
        </w:rPr>
        <w:t> </w:t>
      </w:r>
      <w:r>
        <w:rPr/>
        <w:t>first</w:t>
      </w:r>
      <w:r>
        <w:rPr>
          <w:spacing w:val="-13"/>
        </w:rPr>
        <w:t> </w:t>
      </w:r>
      <w:r>
        <w:rPr/>
        <w:t>employed</w:t>
      </w:r>
      <w:r>
        <w:rPr>
          <w:spacing w:val="-13"/>
        </w:rPr>
        <w:t> </w:t>
      </w:r>
      <w:r>
        <w:rPr/>
        <w:t>as</w:t>
      </w:r>
      <w:r>
        <w:rPr>
          <w:spacing w:val="-13"/>
        </w:rPr>
        <w:t> </w:t>
      </w:r>
      <w:r>
        <w:rPr/>
        <w:t>an</w:t>
      </w:r>
      <w:r>
        <w:rPr>
          <w:spacing w:val="-13"/>
        </w:rPr>
        <w:t> </w:t>
      </w:r>
      <w:r>
        <w:rPr/>
        <w:t>analytical</w:t>
      </w:r>
      <w:r>
        <w:rPr>
          <w:spacing w:val="-13"/>
        </w:rPr>
        <w:t> </w:t>
      </w:r>
      <w:r>
        <w:rPr/>
        <w:t>method,</w:t>
      </w:r>
      <w:r>
        <w:rPr>
          <w:spacing w:val="-13"/>
        </w:rPr>
        <w:t> </w:t>
      </w:r>
      <w:r>
        <w:rPr/>
        <w:t>and</w:t>
      </w:r>
      <w:r>
        <w:rPr>
          <w:spacing w:val="-13"/>
        </w:rPr>
        <w:t> </w:t>
      </w:r>
      <w:r>
        <w:rPr/>
        <w:t>the</w:t>
      </w:r>
      <w:r>
        <w:rPr>
          <w:spacing w:val="-14"/>
        </w:rPr>
        <w:t> </w:t>
      </w:r>
      <w:r>
        <w:rPr/>
        <w:t>underlying principles</w:t>
      </w:r>
      <w:r>
        <w:rPr>
          <w:spacing w:val="-9"/>
        </w:rPr>
        <w:t> </w:t>
      </w:r>
      <w:r>
        <w:rPr/>
        <w:t>were</w:t>
      </w:r>
      <w:r>
        <w:rPr>
          <w:spacing w:val="-11"/>
        </w:rPr>
        <w:t> </w:t>
      </w:r>
      <w:r>
        <w:rPr/>
        <w:t>established</w:t>
      </w:r>
      <w:r>
        <w:rPr>
          <w:spacing w:val="-10"/>
        </w:rPr>
        <w:t> </w:t>
      </w:r>
      <w:r>
        <w:rPr/>
        <w:t>in</w:t>
      </w:r>
      <w:r>
        <w:rPr>
          <w:spacing w:val="-9"/>
        </w:rPr>
        <w:t> </w:t>
      </w:r>
      <w:r>
        <w:rPr/>
        <w:t>the</w:t>
      </w:r>
      <w:r>
        <w:rPr>
          <w:spacing w:val="-10"/>
        </w:rPr>
        <w:t> </w:t>
      </w:r>
      <w:r>
        <w:rPr/>
        <w:t>second</w:t>
      </w:r>
      <w:r>
        <w:rPr>
          <w:spacing w:val="-10"/>
        </w:rPr>
        <w:t> </w:t>
      </w:r>
      <w:r>
        <w:rPr/>
        <w:t>half</w:t>
      </w:r>
      <w:r>
        <w:rPr>
          <w:spacing w:val="-8"/>
        </w:rPr>
        <w:t> </w:t>
      </w:r>
      <w:r>
        <w:rPr/>
        <w:t>of</w:t>
      </w:r>
      <w:r>
        <w:rPr>
          <w:spacing w:val="-10"/>
        </w:rPr>
        <w:t> </w:t>
      </w:r>
      <w:r>
        <w:rPr/>
        <w:t>the</w:t>
      </w:r>
      <w:r>
        <w:rPr>
          <w:spacing w:val="-11"/>
        </w:rPr>
        <w:t> </w:t>
      </w:r>
      <w:r>
        <w:rPr/>
        <w:t>19th</w:t>
      </w:r>
      <w:r>
        <w:rPr>
          <w:spacing w:val="-9"/>
        </w:rPr>
        <w:t> </w:t>
      </w:r>
      <w:r>
        <w:rPr/>
        <w:t>century</w:t>
      </w:r>
      <w:r>
        <w:rPr>
          <w:spacing w:val="-12"/>
        </w:rPr>
        <w:t> </w:t>
      </w:r>
      <w:r>
        <w:rPr/>
        <w:t>by</w:t>
      </w:r>
      <w:r>
        <w:rPr>
          <w:spacing w:val="-14"/>
        </w:rPr>
        <w:t> </w:t>
      </w:r>
      <w:r>
        <w:rPr/>
        <w:t>Robert</w:t>
      </w:r>
      <w:r>
        <w:rPr>
          <w:spacing w:val="-8"/>
        </w:rPr>
        <w:t> </w:t>
      </w:r>
      <w:r>
        <w:rPr/>
        <w:t>Wilhelm</w:t>
      </w:r>
      <w:r>
        <w:rPr>
          <w:spacing w:val="-9"/>
        </w:rPr>
        <w:t> </w:t>
      </w:r>
      <w:r>
        <w:rPr/>
        <w:t>Bunsen and Gustav Robert Kirchhoff, both professors at the University of Heidelberg, Germany (Zaidan </w:t>
      </w:r>
      <w:r>
        <w:rPr>
          <w:i/>
        </w:rPr>
        <w:t>et al</w:t>
      </w:r>
      <w:r>
        <w:rPr/>
        <w:t>., 2018).</w:t>
      </w:r>
    </w:p>
    <w:p>
      <w:pPr>
        <w:pStyle w:val="BodyText"/>
        <w:spacing w:line="480" w:lineRule="auto"/>
        <w:ind w:left="685" w:right="650"/>
        <w:jc w:val="both"/>
      </w:pPr>
      <w:r>
        <w:rPr/>
        <w:t>The</w:t>
      </w:r>
      <w:r>
        <w:rPr>
          <w:spacing w:val="-15"/>
        </w:rPr>
        <w:t> </w:t>
      </w:r>
      <w:r>
        <w:rPr/>
        <w:t>method</w:t>
      </w:r>
      <w:r>
        <w:rPr>
          <w:spacing w:val="-15"/>
        </w:rPr>
        <w:t> </w:t>
      </w:r>
      <w:r>
        <w:rPr/>
        <w:t>employs</w:t>
      </w:r>
      <w:r>
        <w:rPr>
          <w:spacing w:val="-14"/>
        </w:rPr>
        <w:t> </w:t>
      </w:r>
      <w:r>
        <w:rPr/>
        <w:t>the</w:t>
      </w:r>
      <w:r>
        <w:rPr>
          <w:spacing w:val="-13"/>
        </w:rPr>
        <w:t> </w:t>
      </w:r>
      <w:r>
        <w:rPr/>
        <w:t>principle</w:t>
      </w:r>
      <w:r>
        <w:rPr>
          <w:spacing w:val="-15"/>
        </w:rPr>
        <w:t> </w:t>
      </w:r>
      <w:r>
        <w:rPr/>
        <w:t>which</w:t>
      </w:r>
      <w:r>
        <w:rPr>
          <w:spacing w:val="-14"/>
        </w:rPr>
        <w:t> </w:t>
      </w:r>
      <w:r>
        <w:rPr/>
        <w:t>implies</w:t>
      </w:r>
      <w:r>
        <w:rPr>
          <w:spacing w:val="-14"/>
        </w:rPr>
        <w:t> </w:t>
      </w:r>
      <w:r>
        <w:rPr/>
        <w:t>that</w:t>
      </w:r>
      <w:r>
        <w:rPr>
          <w:spacing w:val="-14"/>
        </w:rPr>
        <w:t> </w:t>
      </w:r>
      <w:r>
        <w:rPr/>
        <w:t>the</w:t>
      </w:r>
      <w:r>
        <w:rPr>
          <w:spacing w:val="-15"/>
        </w:rPr>
        <w:t> </w:t>
      </w:r>
      <w:r>
        <w:rPr/>
        <w:t>free</w:t>
      </w:r>
      <w:r>
        <w:rPr>
          <w:spacing w:val="-13"/>
        </w:rPr>
        <w:t> </w:t>
      </w:r>
      <w:r>
        <w:rPr/>
        <w:t>atoms</w:t>
      </w:r>
      <w:r>
        <w:rPr>
          <w:spacing w:val="-14"/>
        </w:rPr>
        <w:t> </w:t>
      </w:r>
      <w:r>
        <w:rPr/>
        <w:t>produced</w:t>
      </w:r>
      <w:r>
        <w:rPr>
          <w:spacing w:val="-14"/>
        </w:rPr>
        <w:t> </w:t>
      </w:r>
      <w:r>
        <w:rPr/>
        <w:t>in</w:t>
      </w:r>
      <w:r>
        <w:rPr>
          <w:spacing w:val="-14"/>
        </w:rPr>
        <w:t> </w:t>
      </w:r>
      <w:r>
        <w:rPr/>
        <w:t>the</w:t>
      </w:r>
      <w:r>
        <w:rPr>
          <w:spacing w:val="-15"/>
        </w:rPr>
        <w:t> </w:t>
      </w:r>
      <w:r>
        <w:rPr/>
        <w:t>atomizer can absorb radiation of a particular</w:t>
      </w:r>
      <w:r>
        <w:rPr>
          <w:spacing w:val="-2"/>
        </w:rPr>
        <w:t> </w:t>
      </w:r>
      <w:r>
        <w:rPr/>
        <w:t>wavelength. Thus, it quantifies the</w:t>
      </w:r>
      <w:r>
        <w:rPr>
          <w:spacing w:val="-1"/>
        </w:rPr>
        <w:t> </w:t>
      </w:r>
      <w:r>
        <w:rPr/>
        <w:t>absorption of</w:t>
      </w:r>
      <w:r>
        <w:rPr>
          <w:spacing w:val="-1"/>
        </w:rPr>
        <w:t> </w:t>
      </w:r>
      <w:r>
        <w:rPr/>
        <w:t>ground state</w:t>
      </w:r>
      <w:r>
        <w:rPr>
          <w:spacing w:val="-8"/>
        </w:rPr>
        <w:t> </w:t>
      </w:r>
      <w:r>
        <w:rPr/>
        <w:t>atoms</w:t>
      </w:r>
      <w:r>
        <w:rPr>
          <w:spacing w:val="-7"/>
        </w:rPr>
        <w:t> </w:t>
      </w:r>
      <w:r>
        <w:rPr/>
        <w:t>in</w:t>
      </w:r>
      <w:r>
        <w:rPr>
          <w:spacing w:val="-7"/>
        </w:rPr>
        <w:t> </w:t>
      </w:r>
      <w:r>
        <w:rPr/>
        <w:t>the</w:t>
      </w:r>
      <w:r>
        <w:rPr>
          <w:spacing w:val="-8"/>
        </w:rPr>
        <w:t> </w:t>
      </w:r>
      <w:r>
        <w:rPr/>
        <w:t>gaseous</w:t>
      </w:r>
      <w:r>
        <w:rPr>
          <w:spacing w:val="-7"/>
        </w:rPr>
        <w:t> </w:t>
      </w:r>
      <w:r>
        <w:rPr/>
        <w:t>state,</w:t>
      </w:r>
      <w:r>
        <w:rPr>
          <w:spacing w:val="-7"/>
        </w:rPr>
        <w:t> </w:t>
      </w:r>
      <w:r>
        <w:rPr/>
        <w:t>when</w:t>
      </w:r>
      <w:r>
        <w:rPr>
          <w:spacing w:val="-7"/>
        </w:rPr>
        <w:t> </w:t>
      </w:r>
      <w:r>
        <w:rPr/>
        <w:t>they</w:t>
      </w:r>
      <w:r>
        <w:rPr>
          <w:spacing w:val="-12"/>
        </w:rPr>
        <w:t> </w:t>
      </w:r>
      <w:r>
        <w:rPr/>
        <w:t>absorb</w:t>
      </w:r>
      <w:r>
        <w:rPr>
          <w:spacing w:val="-8"/>
        </w:rPr>
        <w:t> </w:t>
      </w:r>
      <w:r>
        <w:rPr/>
        <w:t>UV</w:t>
      </w:r>
      <w:r>
        <w:rPr>
          <w:spacing w:val="-8"/>
        </w:rPr>
        <w:t> </w:t>
      </w:r>
      <w:r>
        <w:rPr/>
        <w:t>(ultraviolet)</w:t>
      </w:r>
      <w:r>
        <w:rPr>
          <w:spacing w:val="-8"/>
        </w:rPr>
        <w:t> </w:t>
      </w:r>
      <w:r>
        <w:rPr/>
        <w:t>or</w:t>
      </w:r>
      <w:r>
        <w:rPr>
          <w:spacing w:val="-8"/>
        </w:rPr>
        <w:t> </w:t>
      </w:r>
      <w:r>
        <w:rPr/>
        <w:t>Visible</w:t>
      </w:r>
      <w:r>
        <w:rPr>
          <w:spacing w:val="-8"/>
        </w:rPr>
        <w:t> </w:t>
      </w:r>
      <w:r>
        <w:rPr/>
        <w:t>light</w:t>
      </w:r>
      <w:r>
        <w:rPr>
          <w:spacing w:val="-7"/>
        </w:rPr>
        <w:t> </w:t>
      </w:r>
      <w:r>
        <w:rPr/>
        <w:t>and</w:t>
      </w:r>
      <w:r>
        <w:rPr>
          <w:spacing w:val="-7"/>
        </w:rPr>
        <w:t> </w:t>
      </w:r>
      <w:r>
        <w:rPr/>
        <w:t>make transition to the excited states. It is used to estimate the concentration of metal ions by analyzing the spectrum produced when a substance is vaporized and absorbs certain frequencies</w:t>
      </w:r>
      <w:r>
        <w:rPr>
          <w:spacing w:val="-8"/>
        </w:rPr>
        <w:t> </w:t>
      </w:r>
      <w:r>
        <w:rPr/>
        <w:t>if</w:t>
      </w:r>
      <w:r>
        <w:rPr>
          <w:spacing w:val="-5"/>
        </w:rPr>
        <w:t> </w:t>
      </w:r>
      <w:r>
        <w:rPr/>
        <w:t>light.</w:t>
      </w:r>
      <w:r>
        <w:rPr>
          <w:spacing w:val="-2"/>
        </w:rPr>
        <w:t> </w:t>
      </w:r>
      <w:r>
        <w:rPr/>
        <w:t>It</w:t>
      </w:r>
      <w:r>
        <w:rPr>
          <w:spacing w:val="-5"/>
        </w:rPr>
        <w:t> </w:t>
      </w:r>
      <w:r>
        <w:rPr/>
        <w:t>has</w:t>
      </w:r>
      <w:r>
        <w:rPr>
          <w:spacing w:val="-5"/>
        </w:rPr>
        <w:t> </w:t>
      </w:r>
      <w:r>
        <w:rPr/>
        <w:t>high</w:t>
      </w:r>
      <w:r>
        <w:rPr>
          <w:spacing w:val="-7"/>
        </w:rPr>
        <w:t> </w:t>
      </w:r>
      <w:r>
        <w:rPr/>
        <w:t>sensitivity;</w:t>
      </w:r>
      <w:r>
        <w:rPr>
          <w:spacing w:val="-5"/>
        </w:rPr>
        <w:t> </w:t>
      </w:r>
      <w:r>
        <w:rPr/>
        <w:t>it</w:t>
      </w:r>
      <w:r>
        <w:rPr>
          <w:spacing w:val="-7"/>
        </w:rPr>
        <w:t> </w:t>
      </w:r>
      <w:r>
        <w:rPr/>
        <w:t>can</w:t>
      </w:r>
      <w:r>
        <w:rPr>
          <w:spacing w:val="-5"/>
        </w:rPr>
        <w:t> </w:t>
      </w:r>
      <w:r>
        <w:rPr/>
        <w:t>measure</w:t>
      </w:r>
      <w:r>
        <w:rPr>
          <w:spacing w:val="-7"/>
        </w:rPr>
        <w:t> </w:t>
      </w:r>
      <w:r>
        <w:rPr/>
        <w:t>down</w:t>
      </w:r>
      <w:r>
        <w:rPr>
          <w:spacing w:val="-8"/>
        </w:rPr>
        <w:t> </w:t>
      </w:r>
      <w:r>
        <w:rPr/>
        <w:t>to</w:t>
      </w:r>
      <w:r>
        <w:rPr>
          <w:spacing w:val="-7"/>
        </w:rPr>
        <w:t> </w:t>
      </w:r>
      <w:r>
        <w:rPr/>
        <w:t>parts</w:t>
      </w:r>
      <w:r>
        <w:rPr>
          <w:spacing w:val="-7"/>
        </w:rPr>
        <w:t> </w:t>
      </w:r>
      <w:r>
        <w:rPr/>
        <w:t>per</w:t>
      </w:r>
      <w:r>
        <w:rPr>
          <w:spacing w:val="-6"/>
        </w:rPr>
        <w:t> </w:t>
      </w:r>
      <w:r>
        <w:rPr/>
        <w:t>billion</w:t>
      </w:r>
      <w:r>
        <w:rPr>
          <w:spacing w:val="-7"/>
        </w:rPr>
        <w:t> </w:t>
      </w:r>
      <w:r>
        <w:rPr/>
        <w:t>of</w:t>
      </w:r>
      <w:r>
        <w:rPr>
          <w:spacing w:val="-8"/>
        </w:rPr>
        <w:t> </w:t>
      </w:r>
      <w:r>
        <w:rPr/>
        <w:t>a</w:t>
      </w:r>
      <w:r>
        <w:rPr>
          <w:spacing w:val="-6"/>
        </w:rPr>
        <w:t> </w:t>
      </w:r>
      <w:r>
        <w:rPr/>
        <w:t>gram (μgdm</w:t>
      </w:r>
      <w:r>
        <w:rPr>
          <w:vertAlign w:val="superscript"/>
        </w:rPr>
        <w:t>-3</w:t>
      </w:r>
      <w:r>
        <w:rPr>
          <w:vertAlign w:val="baseline"/>
        </w:rPr>
        <w:t>) in a sample. Atomic absorption spectrometry has many applications in different areas of chemistry such as clinical analysis, environmental, pharmaceuticals, industry and mining. The method uses absorption spectrometry in assessing the concentration of an analyte in a sample. It makes use of standard with known analyte content to establish a relationship between measured absorbance and concentration of the analyte and depends therefore on the Beer-Lambert Law (Gracia and Baez, 2012).</w:t>
      </w:r>
    </w:p>
    <w:p>
      <w:pPr>
        <w:spacing w:after="0" w:line="480" w:lineRule="auto"/>
        <w:jc w:val="both"/>
        <w:sectPr>
          <w:pgSz w:w="12240" w:h="15840"/>
          <w:pgMar w:header="0" w:footer="1015" w:top="1340" w:bottom="1200" w:left="1300" w:right="760"/>
        </w:sectPr>
      </w:pPr>
    </w:p>
    <w:p>
      <w:pPr>
        <w:pStyle w:val="BodyText"/>
        <w:spacing w:line="480" w:lineRule="auto" w:before="70"/>
        <w:ind w:left="685" w:right="657"/>
        <w:jc w:val="both"/>
      </w:pPr>
      <w:r>
        <w:rPr/>
        <w:t>Before a sample is sent to the AAS instrumental analysis, digestion is first carried to obtain the</w:t>
      </w:r>
      <w:r>
        <w:rPr>
          <w:spacing w:val="-9"/>
        </w:rPr>
        <w:t> </w:t>
      </w:r>
      <w:r>
        <w:rPr/>
        <w:t>metal</w:t>
      </w:r>
      <w:r>
        <w:rPr>
          <w:spacing w:val="-8"/>
        </w:rPr>
        <w:t> </w:t>
      </w:r>
      <w:r>
        <w:rPr/>
        <w:t>analyte</w:t>
      </w:r>
      <w:r>
        <w:rPr>
          <w:spacing w:val="-9"/>
        </w:rPr>
        <w:t> </w:t>
      </w:r>
      <w:r>
        <w:rPr/>
        <w:t>in</w:t>
      </w:r>
      <w:r>
        <w:rPr>
          <w:spacing w:val="-8"/>
        </w:rPr>
        <w:t> </w:t>
      </w:r>
      <w:r>
        <w:rPr/>
        <w:t>a</w:t>
      </w:r>
      <w:r>
        <w:rPr>
          <w:spacing w:val="-9"/>
        </w:rPr>
        <w:t> </w:t>
      </w:r>
      <w:r>
        <w:rPr/>
        <w:t>soluble</w:t>
      </w:r>
      <w:r>
        <w:rPr>
          <w:spacing w:val="-9"/>
        </w:rPr>
        <w:t> </w:t>
      </w:r>
      <w:r>
        <w:rPr/>
        <w:t>form.</w:t>
      </w:r>
      <w:r>
        <w:rPr>
          <w:spacing w:val="-8"/>
        </w:rPr>
        <w:t> </w:t>
      </w:r>
      <w:r>
        <w:rPr/>
        <w:t>This</w:t>
      </w:r>
      <w:r>
        <w:rPr>
          <w:spacing w:val="-8"/>
        </w:rPr>
        <w:t> </w:t>
      </w:r>
      <w:r>
        <w:rPr/>
        <w:t>is</w:t>
      </w:r>
      <w:r>
        <w:rPr>
          <w:spacing w:val="-8"/>
        </w:rPr>
        <w:t> </w:t>
      </w:r>
      <w:r>
        <w:rPr/>
        <w:t>then</w:t>
      </w:r>
      <w:r>
        <w:rPr>
          <w:spacing w:val="-9"/>
        </w:rPr>
        <w:t> </w:t>
      </w:r>
      <w:r>
        <w:rPr/>
        <w:t>followed</w:t>
      </w:r>
      <w:r>
        <w:rPr>
          <w:spacing w:val="-8"/>
        </w:rPr>
        <w:t> </w:t>
      </w:r>
      <w:r>
        <w:rPr/>
        <w:t>by</w:t>
      </w:r>
      <w:r>
        <w:rPr>
          <w:spacing w:val="-12"/>
        </w:rPr>
        <w:t> </w:t>
      </w:r>
      <w:r>
        <w:rPr/>
        <w:t>the</w:t>
      </w:r>
      <w:r>
        <w:rPr>
          <w:spacing w:val="-9"/>
        </w:rPr>
        <w:t> </w:t>
      </w:r>
      <w:r>
        <w:rPr/>
        <w:t>calibration</w:t>
      </w:r>
      <w:r>
        <w:rPr>
          <w:spacing w:val="-8"/>
        </w:rPr>
        <w:t> </w:t>
      </w:r>
      <w:r>
        <w:rPr/>
        <w:t>of</w:t>
      </w:r>
      <w:r>
        <w:rPr>
          <w:spacing w:val="-9"/>
        </w:rPr>
        <w:t> </w:t>
      </w:r>
      <w:r>
        <w:rPr/>
        <w:t>the</w:t>
      </w:r>
      <w:r>
        <w:rPr>
          <w:spacing w:val="-9"/>
        </w:rPr>
        <w:t> </w:t>
      </w:r>
      <w:r>
        <w:rPr/>
        <w:t>instrument using a standard and blank to prepare a calibration curve. The soluble liquid obtained from the</w:t>
      </w:r>
      <w:r>
        <w:rPr>
          <w:spacing w:val="-5"/>
        </w:rPr>
        <w:t> </w:t>
      </w:r>
      <w:r>
        <w:rPr/>
        <w:t>digestion</w:t>
      </w:r>
      <w:r>
        <w:rPr>
          <w:spacing w:val="-5"/>
        </w:rPr>
        <w:t> </w:t>
      </w:r>
      <w:r>
        <w:rPr/>
        <w:t>process</w:t>
      </w:r>
      <w:r>
        <w:rPr>
          <w:spacing w:val="-4"/>
        </w:rPr>
        <w:t> </w:t>
      </w:r>
      <w:r>
        <w:rPr/>
        <w:t>is</w:t>
      </w:r>
      <w:r>
        <w:rPr>
          <w:spacing w:val="-4"/>
        </w:rPr>
        <w:t> </w:t>
      </w:r>
      <w:r>
        <w:rPr/>
        <w:t>introduced</w:t>
      </w:r>
      <w:r>
        <w:rPr>
          <w:spacing w:val="-5"/>
        </w:rPr>
        <w:t> </w:t>
      </w:r>
      <w:r>
        <w:rPr/>
        <w:t>into</w:t>
      </w:r>
      <w:r>
        <w:rPr>
          <w:spacing w:val="-5"/>
        </w:rPr>
        <w:t> </w:t>
      </w:r>
      <w:r>
        <w:rPr/>
        <w:t>the</w:t>
      </w:r>
      <w:r>
        <w:rPr>
          <w:spacing w:val="-1"/>
        </w:rPr>
        <w:t> </w:t>
      </w:r>
      <w:r>
        <w:rPr/>
        <w:t>cuvette</w:t>
      </w:r>
      <w:r>
        <w:rPr>
          <w:spacing w:val="-6"/>
        </w:rPr>
        <w:t> </w:t>
      </w:r>
      <w:r>
        <w:rPr/>
        <w:t>directly,</w:t>
      </w:r>
      <w:r>
        <w:rPr>
          <w:spacing w:val="-3"/>
        </w:rPr>
        <w:t> </w:t>
      </w:r>
      <w:r>
        <w:rPr/>
        <w:t>where</w:t>
      </w:r>
      <w:r>
        <w:rPr>
          <w:spacing w:val="-7"/>
        </w:rPr>
        <w:t> </w:t>
      </w:r>
      <w:r>
        <w:rPr/>
        <w:t>it</w:t>
      </w:r>
      <w:r>
        <w:rPr>
          <w:spacing w:val="-4"/>
        </w:rPr>
        <w:t> </w:t>
      </w:r>
      <w:r>
        <w:rPr/>
        <w:t>is</w:t>
      </w:r>
      <w:r>
        <w:rPr>
          <w:spacing w:val="-4"/>
        </w:rPr>
        <w:t> </w:t>
      </w:r>
      <w:r>
        <w:rPr/>
        <w:t>transformed</w:t>
      </w:r>
      <w:r>
        <w:rPr>
          <w:spacing w:val="-5"/>
        </w:rPr>
        <w:t> </w:t>
      </w:r>
      <w:r>
        <w:rPr/>
        <w:t>into</w:t>
      </w:r>
      <w:r>
        <w:rPr>
          <w:spacing w:val="-5"/>
        </w:rPr>
        <w:t> </w:t>
      </w:r>
      <w:r>
        <w:rPr/>
        <w:t>fine mist. It is then exposed to radiation originating usually from a source set at defined wavelengths to be absorbed by the analyte metal atoms in the sample. Thus, resulting in a light</w:t>
      </w:r>
      <w:r>
        <w:rPr>
          <w:spacing w:val="-4"/>
        </w:rPr>
        <w:t> </w:t>
      </w:r>
      <w:r>
        <w:rPr/>
        <w:t>spectrum</w:t>
      </w:r>
      <w:r>
        <w:rPr>
          <w:spacing w:val="-5"/>
        </w:rPr>
        <w:t> </w:t>
      </w:r>
      <w:r>
        <w:rPr/>
        <w:t>that</w:t>
      </w:r>
      <w:r>
        <w:rPr>
          <w:spacing w:val="-5"/>
        </w:rPr>
        <w:t> </w:t>
      </w:r>
      <w:r>
        <w:rPr/>
        <w:t>has</w:t>
      </w:r>
      <w:r>
        <w:rPr>
          <w:spacing w:val="-5"/>
        </w:rPr>
        <w:t> </w:t>
      </w:r>
      <w:r>
        <w:rPr/>
        <w:t>reduced</w:t>
      </w:r>
      <w:r>
        <w:rPr>
          <w:spacing w:val="-5"/>
        </w:rPr>
        <w:t> </w:t>
      </w:r>
      <w:r>
        <w:rPr/>
        <w:t>intensity</w:t>
      </w:r>
      <w:r>
        <w:rPr>
          <w:spacing w:val="-9"/>
        </w:rPr>
        <w:t> </w:t>
      </w:r>
      <w:r>
        <w:rPr/>
        <w:t>in</w:t>
      </w:r>
      <w:r>
        <w:rPr>
          <w:spacing w:val="-4"/>
        </w:rPr>
        <w:t> </w:t>
      </w:r>
      <w:r>
        <w:rPr/>
        <w:t>one</w:t>
      </w:r>
      <w:r>
        <w:rPr>
          <w:spacing w:val="-5"/>
        </w:rPr>
        <w:t> </w:t>
      </w:r>
      <w:r>
        <w:rPr/>
        <w:t>or</w:t>
      </w:r>
      <w:r>
        <w:rPr>
          <w:spacing w:val="-2"/>
        </w:rPr>
        <w:t> </w:t>
      </w:r>
      <w:r>
        <w:rPr/>
        <w:t>more</w:t>
      </w:r>
      <w:r>
        <w:rPr>
          <w:spacing w:val="-5"/>
        </w:rPr>
        <w:t> </w:t>
      </w:r>
      <w:r>
        <w:rPr/>
        <w:t>of</w:t>
      </w:r>
      <w:r>
        <w:rPr>
          <w:spacing w:val="-5"/>
        </w:rPr>
        <w:t> </w:t>
      </w:r>
      <w:r>
        <w:rPr/>
        <w:t>its</w:t>
      </w:r>
      <w:r>
        <w:rPr>
          <w:spacing w:val="-5"/>
        </w:rPr>
        <w:t> </w:t>
      </w:r>
      <w:r>
        <w:rPr/>
        <w:t>areas.</w:t>
      </w:r>
      <w:r>
        <w:rPr>
          <w:spacing w:val="-5"/>
        </w:rPr>
        <w:t> </w:t>
      </w:r>
      <w:r>
        <w:rPr/>
        <w:t>The</w:t>
      </w:r>
      <w:r>
        <w:rPr>
          <w:spacing w:val="-5"/>
        </w:rPr>
        <w:t> </w:t>
      </w:r>
      <w:r>
        <w:rPr/>
        <w:t>reduced</w:t>
      </w:r>
      <w:r>
        <w:rPr>
          <w:spacing w:val="-5"/>
        </w:rPr>
        <w:t> </w:t>
      </w:r>
      <w:r>
        <w:rPr/>
        <w:t>intensity</w:t>
      </w:r>
      <w:r>
        <w:rPr>
          <w:spacing w:val="-9"/>
        </w:rPr>
        <w:t> </w:t>
      </w:r>
      <w:r>
        <w:rPr/>
        <w:t>is characteristic of the analyte metal and hence, identifies and quantifies the metal. It is advantageous such that different radiation wavelengths are absorbed by different atoms. Its reliability</w:t>
      </w:r>
      <w:r>
        <w:rPr>
          <w:spacing w:val="-15"/>
        </w:rPr>
        <w:t> </w:t>
      </w:r>
      <w:r>
        <w:rPr/>
        <w:t>is</w:t>
      </w:r>
      <w:r>
        <w:rPr>
          <w:spacing w:val="-15"/>
        </w:rPr>
        <w:t> </w:t>
      </w:r>
      <w:r>
        <w:rPr/>
        <w:t>based</w:t>
      </w:r>
      <w:r>
        <w:rPr>
          <w:spacing w:val="-15"/>
        </w:rPr>
        <w:t> </w:t>
      </w:r>
      <w:r>
        <w:rPr/>
        <w:t>on</w:t>
      </w:r>
      <w:r>
        <w:rPr>
          <w:spacing w:val="-15"/>
        </w:rPr>
        <w:t> </w:t>
      </w:r>
      <w:r>
        <w:rPr/>
        <w:t>its</w:t>
      </w:r>
      <w:r>
        <w:rPr>
          <w:spacing w:val="-15"/>
        </w:rPr>
        <w:t> </w:t>
      </w:r>
      <w:r>
        <w:rPr/>
        <w:t>ability</w:t>
      </w:r>
      <w:r>
        <w:rPr>
          <w:spacing w:val="-15"/>
        </w:rPr>
        <w:t> </w:t>
      </w:r>
      <w:r>
        <w:rPr/>
        <w:t>to</w:t>
      </w:r>
      <w:r>
        <w:rPr>
          <w:spacing w:val="-15"/>
        </w:rPr>
        <w:t> </w:t>
      </w:r>
      <w:r>
        <w:rPr/>
        <w:t>relate</w:t>
      </w:r>
      <w:r>
        <w:rPr>
          <w:spacing w:val="-15"/>
        </w:rPr>
        <w:t> </w:t>
      </w:r>
      <w:r>
        <w:rPr/>
        <w:t>intensity</w:t>
      </w:r>
      <w:r>
        <w:rPr>
          <w:spacing w:val="-15"/>
        </w:rPr>
        <w:t> </w:t>
      </w:r>
      <w:r>
        <w:rPr/>
        <w:t>of</w:t>
      </w:r>
      <w:r>
        <w:rPr>
          <w:spacing w:val="-15"/>
        </w:rPr>
        <w:t> </w:t>
      </w:r>
      <w:r>
        <w:rPr/>
        <w:t>absorption</w:t>
      </w:r>
      <w:r>
        <w:rPr>
          <w:spacing w:val="-15"/>
        </w:rPr>
        <w:t> </w:t>
      </w:r>
      <w:r>
        <w:rPr/>
        <w:t>to</w:t>
      </w:r>
      <w:r>
        <w:rPr>
          <w:spacing w:val="-15"/>
        </w:rPr>
        <w:t> </w:t>
      </w:r>
      <w:r>
        <w:rPr/>
        <w:t>concentration</w:t>
      </w:r>
      <w:r>
        <w:rPr>
          <w:spacing w:val="-15"/>
        </w:rPr>
        <w:t> </w:t>
      </w:r>
      <w:r>
        <w:rPr/>
        <w:t>with</w:t>
      </w:r>
      <w:r>
        <w:rPr>
          <w:spacing w:val="-15"/>
        </w:rPr>
        <w:t> </w:t>
      </w:r>
      <w:r>
        <w:rPr/>
        <w:t>a</w:t>
      </w:r>
      <w:r>
        <w:rPr>
          <w:spacing w:val="-15"/>
        </w:rPr>
        <w:t> </w:t>
      </w:r>
      <w:r>
        <w:rPr/>
        <w:t>simple line. It is cheap, fast and relatively easy to operate.</w:t>
      </w:r>
    </w:p>
    <w:p>
      <w:pPr>
        <w:pStyle w:val="Heading2"/>
        <w:numPr>
          <w:ilvl w:val="2"/>
          <w:numId w:val="15"/>
        </w:numPr>
        <w:tabs>
          <w:tab w:pos="1225" w:val="left" w:leader="none"/>
        </w:tabs>
        <w:spacing w:line="240" w:lineRule="auto" w:before="6" w:after="0"/>
        <w:ind w:left="1225" w:right="0" w:hanging="540"/>
        <w:jc w:val="both"/>
      </w:pPr>
      <w:bookmarkStart w:name="_TOC_250025" w:id="23"/>
      <w:r>
        <w:rPr/>
        <w:t>Flame</w:t>
      </w:r>
      <w:r>
        <w:rPr>
          <w:spacing w:val="-4"/>
        </w:rPr>
        <w:t> </w:t>
      </w:r>
      <w:r>
        <w:rPr/>
        <w:t>emission </w:t>
      </w:r>
      <w:bookmarkEnd w:id="23"/>
      <w:r>
        <w:rPr>
          <w:spacing w:val="-2"/>
        </w:rPr>
        <w:t>spectroscopy</w:t>
      </w:r>
    </w:p>
    <w:p>
      <w:pPr>
        <w:pStyle w:val="BodyText"/>
        <w:spacing w:line="480" w:lineRule="auto" w:before="238"/>
        <w:ind w:left="685" w:right="654"/>
        <w:jc w:val="both"/>
      </w:pPr>
      <w:r>
        <w:rPr/>
        <w:t>Flame</w:t>
      </w:r>
      <w:r>
        <w:rPr>
          <w:spacing w:val="-15"/>
        </w:rPr>
        <w:t> </w:t>
      </w:r>
      <w:r>
        <w:rPr/>
        <w:t>emission</w:t>
      </w:r>
      <w:r>
        <w:rPr>
          <w:spacing w:val="-15"/>
        </w:rPr>
        <w:t> </w:t>
      </w:r>
      <w:r>
        <w:rPr/>
        <w:t>is</w:t>
      </w:r>
      <w:r>
        <w:rPr>
          <w:spacing w:val="-15"/>
        </w:rPr>
        <w:t> </w:t>
      </w:r>
      <w:r>
        <w:rPr/>
        <w:t>so</w:t>
      </w:r>
      <w:r>
        <w:rPr>
          <w:spacing w:val="-15"/>
        </w:rPr>
        <w:t> </w:t>
      </w:r>
      <w:r>
        <w:rPr/>
        <w:t>named</w:t>
      </w:r>
      <w:r>
        <w:rPr>
          <w:spacing w:val="-15"/>
        </w:rPr>
        <w:t> </w:t>
      </w:r>
      <w:r>
        <w:rPr/>
        <w:t>because</w:t>
      </w:r>
      <w:r>
        <w:rPr>
          <w:spacing w:val="-15"/>
        </w:rPr>
        <w:t> </w:t>
      </w:r>
      <w:r>
        <w:rPr/>
        <w:t>it</w:t>
      </w:r>
      <w:r>
        <w:rPr>
          <w:spacing w:val="-15"/>
        </w:rPr>
        <w:t> </w:t>
      </w:r>
      <w:r>
        <w:rPr/>
        <w:t>uses</w:t>
      </w:r>
      <w:r>
        <w:rPr>
          <w:spacing w:val="-15"/>
        </w:rPr>
        <w:t> </w:t>
      </w:r>
      <w:r>
        <w:rPr/>
        <w:t>flame</w:t>
      </w:r>
      <w:r>
        <w:rPr>
          <w:spacing w:val="-15"/>
        </w:rPr>
        <w:t> </w:t>
      </w:r>
      <w:r>
        <w:rPr/>
        <w:t>to</w:t>
      </w:r>
      <w:r>
        <w:rPr>
          <w:spacing w:val="-15"/>
        </w:rPr>
        <w:t> </w:t>
      </w:r>
      <w:r>
        <w:rPr/>
        <w:t>provide</w:t>
      </w:r>
      <w:r>
        <w:rPr>
          <w:spacing w:val="-15"/>
        </w:rPr>
        <w:t> </w:t>
      </w:r>
      <w:r>
        <w:rPr/>
        <w:t>the</w:t>
      </w:r>
      <w:r>
        <w:rPr>
          <w:spacing w:val="-15"/>
        </w:rPr>
        <w:t> </w:t>
      </w:r>
      <w:r>
        <w:rPr/>
        <w:t>energy</w:t>
      </w:r>
      <w:r>
        <w:rPr>
          <w:spacing w:val="-15"/>
        </w:rPr>
        <w:t> </w:t>
      </w:r>
      <w:r>
        <w:rPr/>
        <w:t>of</w:t>
      </w:r>
      <w:r>
        <w:rPr>
          <w:spacing w:val="-15"/>
        </w:rPr>
        <w:t> </w:t>
      </w:r>
      <w:r>
        <w:rPr/>
        <w:t>excitation</w:t>
      </w:r>
      <w:r>
        <w:rPr>
          <w:spacing w:val="-15"/>
        </w:rPr>
        <w:t> </w:t>
      </w:r>
      <w:r>
        <w:rPr/>
        <w:t>to</w:t>
      </w:r>
      <w:r>
        <w:rPr>
          <w:spacing w:val="-15"/>
        </w:rPr>
        <w:t> </w:t>
      </w:r>
      <w:r>
        <w:rPr/>
        <w:t>atoms (Bejaoui </w:t>
      </w:r>
      <w:r>
        <w:rPr>
          <w:i/>
        </w:rPr>
        <w:t>et</w:t>
      </w:r>
      <w:r>
        <w:rPr>
          <w:i/>
          <w:spacing w:val="-1"/>
        </w:rPr>
        <w:t> </w:t>
      </w:r>
      <w:r>
        <w:rPr>
          <w:i/>
        </w:rPr>
        <w:t>al</w:t>
      </w:r>
      <w:r>
        <w:rPr/>
        <w:t>.,</w:t>
      </w:r>
      <w:r>
        <w:rPr>
          <w:spacing w:val="-1"/>
        </w:rPr>
        <w:t> </w:t>
      </w:r>
      <w:r>
        <w:rPr/>
        <w:t>2014). It atomizes a</w:t>
      </w:r>
      <w:r>
        <w:rPr>
          <w:spacing w:val="-2"/>
        </w:rPr>
        <w:t> </w:t>
      </w:r>
      <w:r>
        <w:rPr/>
        <w:t>sample</w:t>
      </w:r>
      <w:r>
        <w:rPr>
          <w:spacing w:val="-2"/>
        </w:rPr>
        <w:t> </w:t>
      </w:r>
      <w:r>
        <w:rPr/>
        <w:t>solution</w:t>
      </w:r>
      <w:r>
        <w:rPr>
          <w:spacing w:val="-1"/>
        </w:rPr>
        <w:t> </w:t>
      </w:r>
      <w:r>
        <w:rPr/>
        <w:t>into</w:t>
      </w:r>
      <w:r>
        <w:rPr>
          <w:spacing w:val="-1"/>
        </w:rPr>
        <w:t> </w:t>
      </w:r>
      <w:r>
        <w:rPr/>
        <w:t>a</w:t>
      </w:r>
      <w:r>
        <w:rPr>
          <w:spacing w:val="-2"/>
        </w:rPr>
        <w:t> </w:t>
      </w:r>
      <w:r>
        <w:rPr/>
        <w:t>flame,</w:t>
      </w:r>
      <w:r>
        <w:rPr>
          <w:spacing w:val="-2"/>
        </w:rPr>
        <w:t> </w:t>
      </w:r>
      <w:r>
        <w:rPr/>
        <w:t>isolates the</w:t>
      </w:r>
      <w:r>
        <w:rPr>
          <w:spacing w:val="-2"/>
        </w:rPr>
        <w:t> </w:t>
      </w:r>
      <w:r>
        <w:rPr/>
        <w:t>characteristics spectral</w:t>
      </w:r>
      <w:r>
        <w:rPr>
          <w:spacing w:val="-15"/>
        </w:rPr>
        <w:t> </w:t>
      </w:r>
      <w:r>
        <w:rPr/>
        <w:t>emission</w:t>
      </w:r>
      <w:r>
        <w:rPr>
          <w:spacing w:val="-15"/>
        </w:rPr>
        <w:t> </w:t>
      </w:r>
      <w:r>
        <w:rPr/>
        <w:t>of</w:t>
      </w:r>
      <w:r>
        <w:rPr>
          <w:spacing w:val="-15"/>
        </w:rPr>
        <w:t> </w:t>
      </w:r>
      <w:r>
        <w:rPr/>
        <w:t>an</w:t>
      </w:r>
      <w:r>
        <w:rPr>
          <w:spacing w:val="-15"/>
        </w:rPr>
        <w:t> </w:t>
      </w:r>
      <w:r>
        <w:rPr/>
        <w:t>element,</w:t>
      </w:r>
      <w:r>
        <w:rPr>
          <w:spacing w:val="-15"/>
        </w:rPr>
        <w:t> </w:t>
      </w:r>
      <w:r>
        <w:rPr/>
        <w:t>and</w:t>
      </w:r>
      <w:r>
        <w:rPr>
          <w:spacing w:val="-15"/>
        </w:rPr>
        <w:t> </w:t>
      </w:r>
      <w:r>
        <w:rPr/>
        <w:t>detects</w:t>
      </w:r>
      <w:r>
        <w:rPr>
          <w:spacing w:val="-15"/>
        </w:rPr>
        <w:t> </w:t>
      </w:r>
      <w:r>
        <w:rPr/>
        <w:t>and</w:t>
      </w:r>
      <w:r>
        <w:rPr>
          <w:spacing w:val="-15"/>
        </w:rPr>
        <w:t> </w:t>
      </w:r>
      <w:r>
        <w:rPr/>
        <w:t>measures</w:t>
      </w:r>
      <w:r>
        <w:rPr>
          <w:spacing w:val="-15"/>
        </w:rPr>
        <w:t> </w:t>
      </w:r>
      <w:r>
        <w:rPr/>
        <w:t>this</w:t>
      </w:r>
      <w:r>
        <w:rPr>
          <w:spacing w:val="-15"/>
        </w:rPr>
        <w:t> </w:t>
      </w:r>
      <w:r>
        <w:rPr/>
        <w:t>emission</w:t>
      </w:r>
      <w:r>
        <w:rPr>
          <w:spacing w:val="-15"/>
        </w:rPr>
        <w:t> </w:t>
      </w:r>
      <w:r>
        <w:rPr/>
        <w:t>(Shaikh</w:t>
      </w:r>
      <w:r>
        <w:rPr>
          <w:spacing w:val="11"/>
        </w:rPr>
        <w:t> </w:t>
      </w:r>
      <w:r>
        <w:rPr>
          <w:i/>
        </w:rPr>
        <w:t>et</w:t>
      </w:r>
      <w:r>
        <w:rPr>
          <w:i/>
          <w:spacing w:val="-15"/>
        </w:rPr>
        <w:t> </w:t>
      </w:r>
      <w:r>
        <w:rPr>
          <w:i/>
        </w:rPr>
        <w:t>al</w:t>
      </w:r>
      <w:r>
        <w:rPr/>
        <w:t>.,</w:t>
      </w:r>
      <w:r>
        <w:rPr>
          <w:spacing w:val="-15"/>
        </w:rPr>
        <w:t> </w:t>
      </w:r>
      <w:r>
        <w:rPr/>
        <w:t>2017). This</w:t>
      </w:r>
      <w:r>
        <w:rPr>
          <w:spacing w:val="-6"/>
        </w:rPr>
        <w:t> </w:t>
      </w:r>
      <w:r>
        <w:rPr/>
        <w:t>technique</w:t>
      </w:r>
      <w:r>
        <w:rPr>
          <w:spacing w:val="-7"/>
        </w:rPr>
        <w:t> </w:t>
      </w:r>
      <w:r>
        <w:rPr/>
        <w:t>is</w:t>
      </w:r>
      <w:r>
        <w:rPr>
          <w:spacing w:val="-6"/>
        </w:rPr>
        <w:t> </w:t>
      </w:r>
      <w:r>
        <w:rPr/>
        <w:t>sensitive,</w:t>
      </w:r>
      <w:r>
        <w:rPr>
          <w:spacing w:val="-7"/>
        </w:rPr>
        <w:t> </w:t>
      </w:r>
      <w:r>
        <w:rPr/>
        <w:t>inexpensive</w:t>
      </w:r>
      <w:r>
        <w:rPr>
          <w:spacing w:val="-8"/>
        </w:rPr>
        <w:t> </w:t>
      </w:r>
      <w:r>
        <w:rPr/>
        <w:t>and</w:t>
      </w:r>
      <w:r>
        <w:rPr>
          <w:spacing w:val="-7"/>
        </w:rPr>
        <w:t> </w:t>
      </w:r>
      <w:r>
        <w:rPr/>
        <w:t>simple</w:t>
      </w:r>
      <w:r>
        <w:rPr>
          <w:spacing w:val="-8"/>
        </w:rPr>
        <w:t> </w:t>
      </w:r>
      <w:r>
        <w:rPr/>
        <w:t>method</w:t>
      </w:r>
      <w:r>
        <w:rPr>
          <w:spacing w:val="-7"/>
        </w:rPr>
        <w:t> </w:t>
      </w:r>
      <w:r>
        <w:rPr/>
        <w:t>for</w:t>
      </w:r>
      <w:r>
        <w:rPr>
          <w:spacing w:val="-8"/>
        </w:rPr>
        <w:t> </w:t>
      </w:r>
      <w:r>
        <w:rPr/>
        <w:t>detecting</w:t>
      </w:r>
      <w:r>
        <w:rPr>
          <w:spacing w:val="-9"/>
        </w:rPr>
        <w:t> </w:t>
      </w:r>
      <w:r>
        <w:rPr/>
        <w:t>common</w:t>
      </w:r>
      <w:r>
        <w:rPr>
          <w:spacing w:val="-7"/>
        </w:rPr>
        <w:t> </w:t>
      </w:r>
      <w:r>
        <w:rPr/>
        <w:t>metals.</w:t>
      </w:r>
      <w:r>
        <w:rPr>
          <w:spacing w:val="-6"/>
        </w:rPr>
        <w:t> </w:t>
      </w:r>
      <w:r>
        <w:rPr/>
        <w:t>In flame emission spectrometry, sample solutions are first nebulized (converted into a fine aerosol) and then introduced into the flame where they are desolvated, vaporized, and atomized, all in quick succession. This is then followed by the transition of atoms and molecules</w:t>
      </w:r>
      <w:r>
        <w:rPr>
          <w:spacing w:val="-8"/>
        </w:rPr>
        <w:t> </w:t>
      </w:r>
      <w:r>
        <w:rPr/>
        <w:t>to</w:t>
      </w:r>
      <w:r>
        <w:rPr>
          <w:spacing w:val="-4"/>
        </w:rPr>
        <w:t> </w:t>
      </w:r>
      <w:r>
        <w:rPr/>
        <w:t>excited</w:t>
      </w:r>
      <w:r>
        <w:rPr>
          <w:spacing w:val="-7"/>
        </w:rPr>
        <w:t> </w:t>
      </w:r>
      <w:r>
        <w:rPr/>
        <w:t>states</w:t>
      </w:r>
      <w:r>
        <w:rPr>
          <w:spacing w:val="-7"/>
        </w:rPr>
        <w:t> </w:t>
      </w:r>
      <w:r>
        <w:rPr/>
        <w:t>by</w:t>
      </w:r>
      <w:r>
        <w:rPr>
          <w:spacing w:val="-12"/>
        </w:rPr>
        <w:t> </w:t>
      </w:r>
      <w:r>
        <w:rPr/>
        <w:t>thermal</w:t>
      </w:r>
      <w:r>
        <w:rPr>
          <w:spacing w:val="-4"/>
        </w:rPr>
        <w:t> </w:t>
      </w:r>
      <w:r>
        <w:rPr/>
        <w:t>collisions</w:t>
      </w:r>
      <w:r>
        <w:rPr>
          <w:spacing w:val="-7"/>
        </w:rPr>
        <w:t> </w:t>
      </w:r>
      <w:r>
        <w:rPr/>
        <w:t>with</w:t>
      </w:r>
      <w:r>
        <w:rPr>
          <w:spacing w:val="-7"/>
        </w:rPr>
        <w:t> </w:t>
      </w:r>
      <w:r>
        <w:rPr/>
        <w:t>the</w:t>
      </w:r>
      <w:r>
        <w:rPr>
          <w:spacing w:val="-8"/>
        </w:rPr>
        <w:t> </w:t>
      </w:r>
      <w:r>
        <w:rPr/>
        <w:t>constituents</w:t>
      </w:r>
      <w:r>
        <w:rPr>
          <w:spacing w:val="-7"/>
        </w:rPr>
        <w:t> </w:t>
      </w:r>
      <w:r>
        <w:rPr/>
        <w:t>of</w:t>
      </w:r>
      <w:r>
        <w:rPr>
          <w:spacing w:val="-6"/>
        </w:rPr>
        <w:t> </w:t>
      </w:r>
      <w:r>
        <w:rPr/>
        <w:t>the</w:t>
      </w:r>
      <w:r>
        <w:rPr>
          <w:spacing w:val="-8"/>
        </w:rPr>
        <w:t> </w:t>
      </w:r>
      <w:r>
        <w:rPr/>
        <w:t>partially</w:t>
      </w:r>
      <w:r>
        <w:rPr>
          <w:spacing w:val="-10"/>
        </w:rPr>
        <w:t> </w:t>
      </w:r>
      <w:r>
        <w:rPr/>
        <w:t>burned or combusted flame gases. As they return to a lower or ground electronic state, radiation(s) characteristic</w:t>
      </w:r>
      <w:r>
        <w:rPr>
          <w:spacing w:val="-9"/>
        </w:rPr>
        <w:t> </w:t>
      </w:r>
      <w:r>
        <w:rPr/>
        <w:t>of</w:t>
      </w:r>
      <w:r>
        <w:rPr>
          <w:spacing w:val="-9"/>
        </w:rPr>
        <w:t> </w:t>
      </w:r>
      <w:r>
        <w:rPr/>
        <w:t>the</w:t>
      </w:r>
      <w:r>
        <w:rPr>
          <w:spacing w:val="-6"/>
        </w:rPr>
        <w:t> </w:t>
      </w:r>
      <w:r>
        <w:rPr/>
        <w:t>excited</w:t>
      </w:r>
      <w:r>
        <w:rPr>
          <w:spacing w:val="-8"/>
        </w:rPr>
        <w:t> </w:t>
      </w:r>
      <w:r>
        <w:rPr/>
        <w:t>atoms</w:t>
      </w:r>
      <w:r>
        <w:rPr>
          <w:spacing w:val="-8"/>
        </w:rPr>
        <w:t> </w:t>
      </w:r>
      <w:r>
        <w:rPr/>
        <w:t>and</w:t>
      </w:r>
      <w:r>
        <w:rPr>
          <w:spacing w:val="-8"/>
        </w:rPr>
        <w:t> </w:t>
      </w:r>
      <w:r>
        <w:rPr/>
        <w:t>molecules</w:t>
      </w:r>
      <w:r>
        <w:rPr>
          <w:spacing w:val="-6"/>
        </w:rPr>
        <w:t> </w:t>
      </w:r>
      <w:r>
        <w:rPr/>
        <w:t>of</w:t>
      </w:r>
      <w:r>
        <w:rPr>
          <w:spacing w:val="-9"/>
        </w:rPr>
        <w:t> </w:t>
      </w:r>
      <w:r>
        <w:rPr/>
        <w:t>the</w:t>
      </w:r>
      <w:r>
        <w:rPr>
          <w:spacing w:val="-9"/>
        </w:rPr>
        <w:t> </w:t>
      </w:r>
      <w:r>
        <w:rPr/>
        <w:t>sample</w:t>
      </w:r>
      <w:r>
        <w:rPr>
          <w:spacing w:val="-9"/>
        </w:rPr>
        <w:t> </w:t>
      </w:r>
      <w:r>
        <w:rPr/>
        <w:t>constituents</w:t>
      </w:r>
      <w:r>
        <w:rPr>
          <w:spacing w:val="-8"/>
        </w:rPr>
        <w:t> </w:t>
      </w:r>
      <w:r>
        <w:rPr/>
        <w:t>are</w:t>
      </w:r>
      <w:r>
        <w:rPr>
          <w:spacing w:val="-10"/>
        </w:rPr>
        <w:t> </w:t>
      </w:r>
      <w:r>
        <w:rPr/>
        <w:t>emitted.</w:t>
      </w:r>
      <w:r>
        <w:rPr>
          <w:spacing w:val="-8"/>
        </w:rPr>
        <w:t> </w:t>
      </w:r>
      <w:r>
        <w:rPr/>
        <w:t>The emitted radiation passes through a monochromator that isolates the specific wavelength for the</w:t>
      </w:r>
      <w:r>
        <w:rPr>
          <w:spacing w:val="-15"/>
        </w:rPr>
        <w:t> </w:t>
      </w:r>
      <w:r>
        <w:rPr/>
        <w:t>desired</w:t>
      </w:r>
      <w:r>
        <w:rPr>
          <w:spacing w:val="-15"/>
        </w:rPr>
        <w:t> </w:t>
      </w:r>
      <w:r>
        <w:rPr/>
        <w:t>analysis.</w:t>
      </w:r>
      <w:r>
        <w:rPr>
          <w:spacing w:val="-15"/>
        </w:rPr>
        <w:t> </w:t>
      </w:r>
      <w:r>
        <w:rPr/>
        <w:t>A</w:t>
      </w:r>
      <w:r>
        <w:rPr>
          <w:spacing w:val="-15"/>
        </w:rPr>
        <w:t> </w:t>
      </w:r>
      <w:r>
        <w:rPr/>
        <w:t>photo</w:t>
      </w:r>
      <w:r>
        <w:rPr>
          <w:spacing w:val="-15"/>
        </w:rPr>
        <w:t> </w:t>
      </w:r>
      <w:r>
        <w:rPr/>
        <w:t>detector</w:t>
      </w:r>
      <w:r>
        <w:rPr>
          <w:spacing w:val="-15"/>
        </w:rPr>
        <w:t> </w:t>
      </w:r>
      <w:r>
        <w:rPr/>
        <w:t>measures</w:t>
      </w:r>
      <w:r>
        <w:rPr>
          <w:spacing w:val="-14"/>
        </w:rPr>
        <w:t> </w:t>
      </w:r>
      <w:r>
        <w:rPr/>
        <w:t>the</w:t>
      </w:r>
      <w:r>
        <w:rPr>
          <w:spacing w:val="-13"/>
        </w:rPr>
        <w:t> </w:t>
      </w:r>
      <w:r>
        <w:rPr/>
        <w:t>radiant</w:t>
      </w:r>
      <w:r>
        <w:rPr>
          <w:spacing w:val="-15"/>
        </w:rPr>
        <w:t> </w:t>
      </w:r>
      <w:r>
        <w:rPr/>
        <w:t>power</w:t>
      </w:r>
      <w:r>
        <w:rPr>
          <w:spacing w:val="-16"/>
        </w:rPr>
        <w:t> </w:t>
      </w:r>
      <w:r>
        <w:rPr/>
        <w:t>of</w:t>
      </w:r>
      <w:r>
        <w:rPr>
          <w:spacing w:val="-13"/>
        </w:rPr>
        <w:t> </w:t>
      </w:r>
      <w:r>
        <w:rPr/>
        <w:t>these</w:t>
      </w:r>
      <w:r>
        <w:rPr>
          <w:spacing w:val="-16"/>
        </w:rPr>
        <w:t> </w:t>
      </w:r>
      <w:r>
        <w:rPr/>
        <w:t>selected</w:t>
      </w:r>
      <w:r>
        <w:rPr>
          <w:spacing w:val="-15"/>
        </w:rPr>
        <w:t> </w:t>
      </w:r>
      <w:r>
        <w:rPr>
          <w:spacing w:val="-2"/>
        </w:rPr>
        <w:t>radiations,</w:t>
      </w:r>
    </w:p>
    <w:p>
      <w:pPr>
        <w:spacing w:after="0" w:line="480" w:lineRule="auto"/>
        <w:jc w:val="both"/>
        <w:sectPr>
          <w:pgSz w:w="12240" w:h="15840"/>
          <w:pgMar w:header="0" w:footer="1015" w:top="1340" w:bottom="1200" w:left="1300" w:right="760"/>
        </w:sectPr>
      </w:pPr>
    </w:p>
    <w:p>
      <w:pPr>
        <w:pStyle w:val="BodyText"/>
        <w:spacing w:line="480" w:lineRule="auto" w:before="70"/>
        <w:ind w:left="685" w:right="657"/>
        <w:jc w:val="both"/>
      </w:pPr>
      <w:r>
        <w:rPr/>
        <w:t>which</w:t>
      </w:r>
      <w:r>
        <w:rPr>
          <w:spacing w:val="-13"/>
        </w:rPr>
        <w:t> </w:t>
      </w:r>
      <w:r>
        <w:rPr/>
        <w:t>is</w:t>
      </w:r>
      <w:r>
        <w:rPr>
          <w:spacing w:val="-12"/>
        </w:rPr>
        <w:t> </w:t>
      </w:r>
      <w:r>
        <w:rPr/>
        <w:t>then</w:t>
      </w:r>
      <w:r>
        <w:rPr>
          <w:spacing w:val="-14"/>
        </w:rPr>
        <w:t> </w:t>
      </w:r>
      <w:r>
        <w:rPr/>
        <w:t>amplified</w:t>
      </w:r>
      <w:r>
        <w:rPr>
          <w:spacing w:val="-13"/>
        </w:rPr>
        <w:t> </w:t>
      </w:r>
      <w:r>
        <w:rPr/>
        <w:t>and</w:t>
      </w:r>
      <w:r>
        <w:rPr>
          <w:spacing w:val="-13"/>
        </w:rPr>
        <w:t> </w:t>
      </w:r>
      <w:r>
        <w:rPr/>
        <w:t>directed</w:t>
      </w:r>
      <w:r>
        <w:rPr>
          <w:spacing w:val="-14"/>
        </w:rPr>
        <w:t> </w:t>
      </w:r>
      <w:r>
        <w:rPr/>
        <w:t>to</w:t>
      </w:r>
      <w:r>
        <w:rPr>
          <w:spacing w:val="-13"/>
        </w:rPr>
        <w:t> </w:t>
      </w:r>
      <w:r>
        <w:rPr/>
        <w:t>a</w:t>
      </w:r>
      <w:r>
        <w:rPr>
          <w:spacing w:val="-14"/>
        </w:rPr>
        <w:t> </w:t>
      </w:r>
      <w:r>
        <w:rPr/>
        <w:t>read-out</w:t>
      </w:r>
      <w:r>
        <w:rPr>
          <w:spacing w:val="-10"/>
        </w:rPr>
        <w:t> </w:t>
      </w:r>
      <w:r>
        <w:rPr/>
        <w:t>device</w:t>
      </w:r>
      <w:r>
        <w:rPr>
          <w:spacing w:val="-15"/>
        </w:rPr>
        <w:t> </w:t>
      </w:r>
      <w:r>
        <w:rPr/>
        <w:t>or</w:t>
      </w:r>
      <w:r>
        <w:rPr>
          <w:spacing w:val="-14"/>
        </w:rPr>
        <w:t> </w:t>
      </w:r>
      <w:r>
        <w:rPr/>
        <w:t>microcomputer</w:t>
      </w:r>
      <w:r>
        <w:rPr>
          <w:spacing w:val="-11"/>
        </w:rPr>
        <w:t> </w:t>
      </w:r>
      <w:r>
        <w:rPr/>
        <w:t>system</w:t>
      </w:r>
      <w:r>
        <w:rPr>
          <w:spacing w:val="-13"/>
        </w:rPr>
        <w:t> </w:t>
      </w:r>
      <w:r>
        <w:rPr/>
        <w:t>(Rogalski and Chirzanowski, 2017).</w:t>
      </w:r>
    </w:p>
    <w:p>
      <w:pPr>
        <w:pStyle w:val="BodyText"/>
        <w:spacing w:line="480" w:lineRule="auto" w:before="1"/>
        <w:ind w:left="685" w:right="657"/>
        <w:jc w:val="both"/>
      </w:pPr>
      <w:r>
        <w:rPr/>
        <w:t>The use of combustion flames provides a means of vaporizing the analytes in solution into free</w:t>
      </w:r>
      <w:r>
        <w:rPr>
          <w:spacing w:val="-8"/>
        </w:rPr>
        <w:t> </w:t>
      </w:r>
      <w:r>
        <w:rPr/>
        <w:t>atoms</w:t>
      </w:r>
      <w:r>
        <w:rPr>
          <w:spacing w:val="-9"/>
        </w:rPr>
        <w:t> </w:t>
      </w:r>
      <w:r>
        <w:rPr/>
        <w:t>which</w:t>
      </w:r>
      <w:r>
        <w:rPr>
          <w:spacing w:val="-10"/>
        </w:rPr>
        <w:t> </w:t>
      </w:r>
      <w:r>
        <w:rPr/>
        <w:t>are</w:t>
      </w:r>
      <w:r>
        <w:rPr>
          <w:spacing w:val="-11"/>
        </w:rPr>
        <w:t> </w:t>
      </w:r>
      <w:r>
        <w:rPr/>
        <w:t>then</w:t>
      </w:r>
      <w:r>
        <w:rPr>
          <w:spacing w:val="-8"/>
        </w:rPr>
        <w:t> </w:t>
      </w:r>
      <w:r>
        <w:rPr/>
        <w:t>excited</w:t>
      </w:r>
      <w:r>
        <w:rPr>
          <w:spacing w:val="-10"/>
        </w:rPr>
        <w:t> </w:t>
      </w:r>
      <w:r>
        <w:rPr/>
        <w:t>by</w:t>
      </w:r>
      <w:r>
        <w:rPr>
          <w:spacing w:val="-14"/>
        </w:rPr>
        <w:t> </w:t>
      </w:r>
      <w:r>
        <w:rPr/>
        <w:t>any</w:t>
      </w:r>
      <w:r>
        <w:rPr>
          <w:spacing w:val="-14"/>
        </w:rPr>
        <w:t> </w:t>
      </w:r>
      <w:r>
        <w:rPr/>
        <w:t>of</w:t>
      </w:r>
      <w:r>
        <w:rPr>
          <w:spacing w:val="-10"/>
        </w:rPr>
        <w:t> </w:t>
      </w:r>
      <w:r>
        <w:rPr/>
        <w:t>these</w:t>
      </w:r>
      <w:r>
        <w:rPr>
          <w:spacing w:val="-11"/>
        </w:rPr>
        <w:t> </w:t>
      </w:r>
      <w:r>
        <w:rPr/>
        <w:t>two</w:t>
      </w:r>
      <w:r>
        <w:rPr>
          <w:spacing w:val="-10"/>
        </w:rPr>
        <w:t> </w:t>
      </w:r>
      <w:r>
        <w:rPr/>
        <w:t>methods:</w:t>
      </w:r>
      <w:r>
        <w:rPr>
          <w:spacing w:val="-9"/>
        </w:rPr>
        <w:t> </w:t>
      </w:r>
      <w:r>
        <w:rPr/>
        <w:t>absorption</w:t>
      </w:r>
      <w:r>
        <w:rPr>
          <w:spacing w:val="-9"/>
        </w:rPr>
        <w:t> </w:t>
      </w:r>
      <w:r>
        <w:rPr/>
        <w:t>of</w:t>
      </w:r>
      <w:r>
        <w:rPr>
          <w:spacing w:val="-10"/>
        </w:rPr>
        <w:t> </w:t>
      </w:r>
      <w:r>
        <w:rPr/>
        <w:t>further</w:t>
      </w:r>
      <w:r>
        <w:rPr>
          <w:spacing w:val="-11"/>
        </w:rPr>
        <w:t> </w:t>
      </w:r>
      <w:r>
        <w:rPr/>
        <w:t>thermal energy from the flame or absorption of radiant energy from an external source of radiation. In the first method, known as flame emission spectroscopy (FES), the energy required to move</w:t>
      </w:r>
      <w:r>
        <w:rPr>
          <w:spacing w:val="-3"/>
        </w:rPr>
        <w:t> </w:t>
      </w:r>
      <w:r>
        <w:rPr/>
        <w:t>the</w:t>
      </w:r>
      <w:r>
        <w:rPr>
          <w:spacing w:val="-4"/>
        </w:rPr>
        <w:t> </w:t>
      </w:r>
      <w:r>
        <w:rPr/>
        <w:t>electrons</w:t>
      </w:r>
      <w:r>
        <w:rPr>
          <w:spacing w:val="-3"/>
        </w:rPr>
        <w:t> </w:t>
      </w:r>
      <w:r>
        <w:rPr/>
        <w:t>of</w:t>
      </w:r>
      <w:r>
        <w:rPr>
          <w:spacing w:val="-3"/>
        </w:rPr>
        <w:t> </w:t>
      </w:r>
      <w:r>
        <w:rPr/>
        <w:t>the</w:t>
      </w:r>
      <w:r>
        <w:rPr>
          <w:spacing w:val="-3"/>
        </w:rPr>
        <w:t> </w:t>
      </w:r>
      <w:r>
        <w:rPr/>
        <w:t>free</w:t>
      </w:r>
      <w:r>
        <w:rPr>
          <w:spacing w:val="-4"/>
        </w:rPr>
        <w:t> </w:t>
      </w:r>
      <w:r>
        <w:rPr/>
        <w:t>atoms</w:t>
      </w:r>
      <w:r>
        <w:rPr>
          <w:spacing w:val="-1"/>
        </w:rPr>
        <w:t> </w:t>
      </w:r>
      <w:r>
        <w:rPr/>
        <w:t>from</w:t>
      </w:r>
      <w:r>
        <w:rPr>
          <w:spacing w:val="-3"/>
        </w:rPr>
        <w:t> </w:t>
      </w:r>
      <w:r>
        <w:rPr/>
        <w:t>the ground</w:t>
      </w:r>
      <w:r>
        <w:rPr>
          <w:spacing w:val="-3"/>
        </w:rPr>
        <w:t> </w:t>
      </w:r>
      <w:r>
        <w:rPr/>
        <w:t>state</w:t>
      </w:r>
      <w:r>
        <w:rPr>
          <w:spacing w:val="-3"/>
        </w:rPr>
        <w:t> </w:t>
      </w:r>
      <w:r>
        <w:rPr/>
        <w:t>to</w:t>
      </w:r>
      <w:r>
        <w:rPr>
          <w:spacing w:val="-3"/>
        </w:rPr>
        <w:t> </w:t>
      </w:r>
      <w:r>
        <w:rPr/>
        <w:t>excited</w:t>
      </w:r>
      <w:r>
        <w:rPr>
          <w:spacing w:val="-3"/>
        </w:rPr>
        <w:t> </w:t>
      </w:r>
      <w:r>
        <w:rPr/>
        <w:t>states is</w:t>
      </w:r>
      <w:r>
        <w:rPr>
          <w:spacing w:val="-3"/>
        </w:rPr>
        <w:t> </w:t>
      </w:r>
      <w:r>
        <w:rPr/>
        <w:t>supplied</w:t>
      </w:r>
      <w:r>
        <w:rPr>
          <w:spacing w:val="-3"/>
        </w:rPr>
        <w:t> </w:t>
      </w:r>
      <w:r>
        <w:rPr/>
        <w:t>from the flame. The intensity of radiation emitted by</w:t>
      </w:r>
      <w:r>
        <w:rPr>
          <w:spacing w:val="-3"/>
        </w:rPr>
        <w:t> </w:t>
      </w:r>
      <w:r>
        <w:rPr/>
        <w:t>these excited atoms returning to the ground state provides the basis for analytical determinations in FES. (L'vov, 2010).</w:t>
      </w:r>
    </w:p>
    <w:p>
      <w:pPr>
        <w:pStyle w:val="Heading2"/>
        <w:spacing w:before="5"/>
        <w:ind w:left="685" w:firstLine="0"/>
      </w:pPr>
      <w:r>
        <w:rPr/>
        <w:t>2.5.3</w:t>
      </w:r>
      <w:r>
        <w:rPr>
          <w:spacing w:val="-2"/>
        </w:rPr>
        <w:t> </w:t>
      </w:r>
      <w:r>
        <w:rPr/>
        <w:t>Elements</w:t>
      </w:r>
      <w:r>
        <w:rPr>
          <w:spacing w:val="-1"/>
        </w:rPr>
        <w:t> </w:t>
      </w:r>
      <w:r>
        <w:rPr/>
        <w:t>and</w:t>
      </w:r>
      <w:r>
        <w:rPr>
          <w:spacing w:val="1"/>
        </w:rPr>
        <w:t> </w:t>
      </w:r>
      <w:r>
        <w:rPr>
          <w:spacing w:val="-2"/>
        </w:rPr>
        <w:t>importance</w:t>
      </w:r>
    </w:p>
    <w:p>
      <w:pPr>
        <w:pStyle w:val="BodyText"/>
        <w:rPr>
          <w:b/>
        </w:rPr>
      </w:pPr>
    </w:p>
    <w:p>
      <w:pPr>
        <w:pStyle w:val="ListParagraph"/>
        <w:numPr>
          <w:ilvl w:val="2"/>
          <w:numId w:val="16"/>
        </w:numPr>
        <w:tabs>
          <w:tab w:pos="1225" w:val="left" w:leader="none"/>
        </w:tabs>
        <w:spacing w:line="240" w:lineRule="auto" w:before="0" w:after="0"/>
        <w:ind w:left="1225" w:right="0" w:hanging="540"/>
        <w:jc w:val="both"/>
        <w:rPr>
          <w:b/>
          <w:sz w:val="24"/>
        </w:rPr>
      </w:pPr>
      <w:r>
        <w:rPr>
          <w:b/>
          <w:spacing w:val="-2"/>
          <w:sz w:val="24"/>
        </w:rPr>
        <w:t>Magnesium</w:t>
      </w:r>
    </w:p>
    <w:p>
      <w:pPr>
        <w:pStyle w:val="BodyText"/>
        <w:spacing w:line="480" w:lineRule="auto" w:before="272"/>
        <w:ind w:left="685" w:right="653"/>
        <w:jc w:val="both"/>
      </w:pPr>
      <w:r>
        <w:rPr/>
        <w:t>Magnesium aids in the conversion of food into energy and helps to make the parathyroid gland that produces hormones important for the bone’s health. It is a cofactor for hundreds of</w:t>
      </w:r>
      <w:r>
        <w:rPr>
          <w:spacing w:val="-1"/>
        </w:rPr>
        <w:t> </w:t>
      </w:r>
      <w:r>
        <w:rPr/>
        <w:t>enzymes, helps in protein synthesis, ion transport, cell signaling</w:t>
      </w:r>
      <w:r>
        <w:rPr>
          <w:spacing w:val="-1"/>
        </w:rPr>
        <w:t> </w:t>
      </w:r>
      <w:r>
        <w:rPr/>
        <w:t>and structural functions. It also helps the body to absorb and decomposition of various other vitamins and minerals for example calcium and vitamin C. Bread, beans, nuts are good dietary source of magnesium. The current allowable magnesium intake in men is 400-420mg/day and 310- 320mg/day</w:t>
      </w:r>
      <w:r>
        <w:rPr>
          <w:spacing w:val="-7"/>
        </w:rPr>
        <w:t> </w:t>
      </w:r>
      <w:r>
        <w:rPr/>
        <w:t>for</w:t>
      </w:r>
      <w:r>
        <w:rPr>
          <w:spacing w:val="-2"/>
        </w:rPr>
        <w:t> </w:t>
      </w:r>
      <w:r>
        <w:rPr/>
        <w:t>women.</w:t>
      </w:r>
      <w:r>
        <w:rPr>
          <w:spacing w:val="-1"/>
        </w:rPr>
        <w:t> </w:t>
      </w:r>
      <w:r>
        <w:rPr/>
        <w:t>The</w:t>
      </w:r>
      <w:r>
        <w:rPr>
          <w:spacing w:val="-3"/>
        </w:rPr>
        <w:t> </w:t>
      </w:r>
      <w:r>
        <w:rPr/>
        <w:t>adult</w:t>
      </w:r>
      <w:r>
        <w:rPr>
          <w:spacing w:val="-2"/>
        </w:rPr>
        <w:t> </w:t>
      </w:r>
      <w:r>
        <w:rPr/>
        <w:t>human</w:t>
      </w:r>
      <w:r>
        <w:rPr>
          <w:spacing w:val="-2"/>
        </w:rPr>
        <w:t> </w:t>
      </w:r>
      <w:r>
        <w:rPr/>
        <w:t>body</w:t>
      </w:r>
      <w:r>
        <w:rPr>
          <w:spacing w:val="-7"/>
        </w:rPr>
        <w:t> </w:t>
      </w:r>
      <w:r>
        <w:rPr/>
        <w:t>is made</w:t>
      </w:r>
      <w:r>
        <w:rPr>
          <w:spacing w:val="-4"/>
        </w:rPr>
        <w:t> </w:t>
      </w:r>
      <w:r>
        <w:rPr/>
        <w:t>up</w:t>
      </w:r>
      <w:r>
        <w:rPr>
          <w:spacing w:val="-2"/>
        </w:rPr>
        <w:t> </w:t>
      </w:r>
      <w:r>
        <w:rPr/>
        <w:t>of</w:t>
      </w:r>
      <w:r>
        <w:rPr>
          <w:spacing w:val="-1"/>
        </w:rPr>
        <w:t> </w:t>
      </w:r>
      <w:r>
        <w:rPr/>
        <w:t>about</w:t>
      </w:r>
      <w:r>
        <w:rPr>
          <w:spacing w:val="-2"/>
        </w:rPr>
        <w:t> </w:t>
      </w:r>
      <w:r>
        <w:rPr/>
        <w:t>25g</w:t>
      </w:r>
      <w:r>
        <w:rPr>
          <w:spacing w:val="-5"/>
        </w:rPr>
        <w:t> </w:t>
      </w:r>
      <w:r>
        <w:rPr/>
        <w:t>of</w:t>
      </w:r>
      <w:r>
        <w:rPr>
          <w:spacing w:val="-1"/>
        </w:rPr>
        <w:t> </w:t>
      </w:r>
      <w:r>
        <w:rPr/>
        <w:t>magnesium.</w:t>
      </w:r>
      <w:r>
        <w:rPr>
          <w:spacing w:val="-2"/>
        </w:rPr>
        <w:t> </w:t>
      </w:r>
      <w:r>
        <w:rPr/>
        <w:t>60% of</w:t>
      </w:r>
      <w:r>
        <w:rPr>
          <w:spacing w:val="-1"/>
        </w:rPr>
        <w:t> </w:t>
      </w:r>
      <w:r>
        <w:rPr/>
        <w:t>all the</w:t>
      </w:r>
      <w:r>
        <w:rPr>
          <w:spacing w:val="-1"/>
        </w:rPr>
        <w:t> </w:t>
      </w:r>
      <w:r>
        <w:rPr/>
        <w:t>magnesium in the</w:t>
      </w:r>
      <w:r>
        <w:rPr>
          <w:spacing w:val="-1"/>
        </w:rPr>
        <w:t> </w:t>
      </w:r>
      <w:r>
        <w:rPr/>
        <w:t>body</w:t>
      </w:r>
      <w:r>
        <w:rPr>
          <w:spacing w:val="-5"/>
        </w:rPr>
        <w:t> </w:t>
      </w:r>
      <w:r>
        <w:rPr/>
        <w:t>is found</w:t>
      </w:r>
      <w:r>
        <w:rPr>
          <w:spacing w:val="-1"/>
        </w:rPr>
        <w:t> </w:t>
      </w:r>
      <w:r>
        <w:rPr/>
        <w:t>in the</w:t>
      </w:r>
      <w:r>
        <w:rPr>
          <w:spacing w:val="-1"/>
        </w:rPr>
        <w:t> </w:t>
      </w:r>
      <w:r>
        <w:rPr/>
        <w:t>bones, 27%</w:t>
      </w:r>
      <w:r>
        <w:rPr>
          <w:spacing w:val="-1"/>
        </w:rPr>
        <w:t> </w:t>
      </w:r>
      <w:r>
        <w:rPr/>
        <w:t>in muscles, 6-7%</w:t>
      </w:r>
      <w:r>
        <w:rPr>
          <w:spacing w:val="-1"/>
        </w:rPr>
        <w:t> </w:t>
      </w:r>
      <w:r>
        <w:rPr/>
        <w:t>in other</w:t>
      </w:r>
      <w:r>
        <w:rPr>
          <w:spacing w:val="-2"/>
        </w:rPr>
        <w:t> </w:t>
      </w:r>
      <w:r>
        <w:rPr/>
        <w:t>cells and less than 1% outside the cells (Elzoghby </w:t>
      </w:r>
      <w:r>
        <w:rPr>
          <w:i/>
        </w:rPr>
        <w:t>et al., </w:t>
      </w:r>
      <w:r>
        <w:rPr/>
        <w:t>2014).</w:t>
      </w:r>
    </w:p>
    <w:p>
      <w:pPr>
        <w:pStyle w:val="BodyText"/>
        <w:spacing w:line="480" w:lineRule="auto"/>
        <w:ind w:left="685" w:right="659"/>
        <w:jc w:val="both"/>
      </w:pPr>
      <w:r>
        <w:rPr/>
        <w:t>Magnesium</w:t>
      </w:r>
      <w:r>
        <w:rPr>
          <w:spacing w:val="-6"/>
        </w:rPr>
        <w:t> </w:t>
      </w:r>
      <w:r>
        <w:rPr/>
        <w:t>is</w:t>
      </w:r>
      <w:r>
        <w:rPr>
          <w:spacing w:val="-6"/>
        </w:rPr>
        <w:t> </w:t>
      </w:r>
      <w:r>
        <w:rPr/>
        <w:t>required</w:t>
      </w:r>
      <w:r>
        <w:rPr>
          <w:spacing w:val="-7"/>
        </w:rPr>
        <w:t> </w:t>
      </w:r>
      <w:r>
        <w:rPr/>
        <w:t>for</w:t>
      </w:r>
      <w:r>
        <w:rPr>
          <w:spacing w:val="-8"/>
        </w:rPr>
        <w:t> </w:t>
      </w:r>
      <w:r>
        <w:rPr/>
        <w:t>a</w:t>
      </w:r>
      <w:r>
        <w:rPr>
          <w:spacing w:val="-8"/>
        </w:rPr>
        <w:t> </w:t>
      </w:r>
      <w:r>
        <w:rPr/>
        <w:t>series</w:t>
      </w:r>
      <w:r>
        <w:rPr>
          <w:spacing w:val="-7"/>
        </w:rPr>
        <w:t> </w:t>
      </w:r>
      <w:r>
        <w:rPr/>
        <w:t>of</w:t>
      </w:r>
      <w:r>
        <w:rPr>
          <w:spacing w:val="-8"/>
        </w:rPr>
        <w:t> </w:t>
      </w:r>
      <w:r>
        <w:rPr/>
        <w:t>step</w:t>
      </w:r>
      <w:r>
        <w:rPr>
          <w:spacing w:val="-7"/>
        </w:rPr>
        <w:t> </w:t>
      </w:r>
      <w:r>
        <w:rPr/>
        <w:t>in</w:t>
      </w:r>
      <w:r>
        <w:rPr>
          <w:spacing w:val="-6"/>
        </w:rPr>
        <w:t> </w:t>
      </w:r>
      <w:r>
        <w:rPr/>
        <w:t>the</w:t>
      </w:r>
      <w:r>
        <w:rPr>
          <w:spacing w:val="-7"/>
        </w:rPr>
        <w:t> </w:t>
      </w:r>
      <w:r>
        <w:rPr/>
        <w:t>formation</w:t>
      </w:r>
      <w:r>
        <w:rPr>
          <w:spacing w:val="-7"/>
        </w:rPr>
        <w:t> </w:t>
      </w:r>
      <w:r>
        <w:rPr/>
        <w:t>of</w:t>
      </w:r>
      <w:r>
        <w:rPr>
          <w:spacing w:val="-8"/>
        </w:rPr>
        <w:t> </w:t>
      </w:r>
      <w:r>
        <w:rPr/>
        <w:t>deoxyribonucleic</w:t>
      </w:r>
      <w:r>
        <w:rPr>
          <w:spacing w:val="-8"/>
        </w:rPr>
        <w:t> </w:t>
      </w:r>
      <w:r>
        <w:rPr/>
        <w:t>acid</w:t>
      </w:r>
      <w:r>
        <w:rPr>
          <w:spacing w:val="-6"/>
        </w:rPr>
        <w:t> </w:t>
      </w:r>
      <w:r>
        <w:rPr/>
        <w:t>(DNA), ribonucleic acid (RNA), and proteins. Several enzymes involved in the formation of carbohydrates and lipids need magnesium for their activity. Glutathione, a very vital antioxidant</w:t>
      </w:r>
      <w:r>
        <w:rPr>
          <w:spacing w:val="-7"/>
        </w:rPr>
        <w:t> </w:t>
      </w:r>
      <w:r>
        <w:rPr/>
        <w:t>requires</w:t>
      </w:r>
      <w:r>
        <w:rPr>
          <w:spacing w:val="-4"/>
        </w:rPr>
        <w:t> </w:t>
      </w:r>
      <w:r>
        <w:rPr/>
        <w:t>magnesium</w:t>
      </w:r>
      <w:r>
        <w:rPr>
          <w:spacing w:val="-3"/>
        </w:rPr>
        <w:t> </w:t>
      </w:r>
      <w:r>
        <w:rPr/>
        <w:t>for</w:t>
      </w:r>
      <w:r>
        <w:rPr>
          <w:spacing w:val="-5"/>
        </w:rPr>
        <w:t> </w:t>
      </w:r>
      <w:r>
        <w:rPr/>
        <w:t>its</w:t>
      </w:r>
      <w:r>
        <w:rPr>
          <w:spacing w:val="-5"/>
        </w:rPr>
        <w:t> </w:t>
      </w:r>
      <w:r>
        <w:rPr/>
        <w:t>synthesis.</w:t>
      </w:r>
      <w:r>
        <w:rPr>
          <w:spacing w:val="-1"/>
        </w:rPr>
        <w:t> </w:t>
      </w:r>
      <w:r>
        <w:rPr/>
        <w:t>Magnesium</w:t>
      </w:r>
      <w:r>
        <w:rPr>
          <w:spacing w:val="-3"/>
        </w:rPr>
        <w:t> </w:t>
      </w:r>
      <w:r>
        <w:rPr/>
        <w:t>plays</w:t>
      </w:r>
      <w:r>
        <w:rPr>
          <w:spacing w:val="-2"/>
        </w:rPr>
        <w:t> </w:t>
      </w:r>
      <w:r>
        <w:rPr/>
        <w:t>a</w:t>
      </w:r>
      <w:r>
        <w:rPr>
          <w:spacing w:val="-5"/>
        </w:rPr>
        <w:t> </w:t>
      </w:r>
      <w:r>
        <w:rPr/>
        <w:t>structural</w:t>
      </w:r>
      <w:r>
        <w:rPr>
          <w:spacing w:val="-3"/>
        </w:rPr>
        <w:t> </w:t>
      </w:r>
      <w:r>
        <w:rPr/>
        <w:t>role</w:t>
      </w:r>
      <w:r>
        <w:rPr>
          <w:spacing w:val="-5"/>
        </w:rPr>
        <w:t> </w:t>
      </w:r>
      <w:r>
        <w:rPr/>
        <w:t>in</w:t>
      </w:r>
      <w:r>
        <w:rPr>
          <w:spacing w:val="-3"/>
        </w:rPr>
        <w:t> </w:t>
      </w:r>
      <w:r>
        <w:rPr>
          <w:spacing w:val="-2"/>
        </w:rPr>
        <w:t>bone,</w:t>
      </w:r>
    </w:p>
    <w:p>
      <w:pPr>
        <w:spacing w:after="0" w:line="480" w:lineRule="auto"/>
        <w:jc w:val="both"/>
        <w:sectPr>
          <w:pgSz w:w="12240" w:h="15840"/>
          <w:pgMar w:header="0" w:footer="1015" w:top="1340" w:bottom="1200" w:left="1300" w:right="760"/>
        </w:sectPr>
      </w:pPr>
    </w:p>
    <w:p>
      <w:pPr>
        <w:pStyle w:val="BodyText"/>
        <w:spacing w:line="480" w:lineRule="auto" w:before="70"/>
        <w:ind w:left="685" w:right="654"/>
        <w:jc w:val="both"/>
      </w:pPr>
      <w:r>
        <w:rPr/>
        <w:t>cell membrane and chromosomes, it is required for the active transportation of calcium and potassium ions across the cell membrane. Through its ability ion transport, magnesium affects</w:t>
      </w:r>
      <w:r>
        <w:rPr>
          <w:spacing w:val="-10"/>
        </w:rPr>
        <w:t> </w:t>
      </w:r>
      <w:r>
        <w:rPr/>
        <w:t>the</w:t>
      </w:r>
      <w:r>
        <w:rPr>
          <w:spacing w:val="-9"/>
        </w:rPr>
        <w:t> </w:t>
      </w:r>
      <w:r>
        <w:rPr/>
        <w:t>conduction</w:t>
      </w:r>
      <w:r>
        <w:rPr>
          <w:spacing w:val="-11"/>
        </w:rPr>
        <w:t> </w:t>
      </w:r>
      <w:r>
        <w:rPr/>
        <w:t>of</w:t>
      </w:r>
      <w:r>
        <w:rPr>
          <w:spacing w:val="-9"/>
        </w:rPr>
        <w:t> </w:t>
      </w:r>
      <w:r>
        <w:rPr/>
        <w:t>nerve</w:t>
      </w:r>
      <w:r>
        <w:rPr>
          <w:spacing w:val="-10"/>
        </w:rPr>
        <w:t> </w:t>
      </w:r>
      <w:r>
        <w:rPr/>
        <w:t>impulses,</w:t>
      </w:r>
      <w:r>
        <w:rPr>
          <w:spacing w:val="-11"/>
        </w:rPr>
        <w:t> </w:t>
      </w:r>
      <w:r>
        <w:rPr/>
        <w:t>muscle</w:t>
      </w:r>
      <w:r>
        <w:rPr>
          <w:spacing w:val="-9"/>
        </w:rPr>
        <w:t> </w:t>
      </w:r>
      <w:r>
        <w:rPr/>
        <w:t>contraction</w:t>
      </w:r>
      <w:r>
        <w:rPr>
          <w:spacing w:val="-11"/>
        </w:rPr>
        <w:t> </w:t>
      </w:r>
      <w:r>
        <w:rPr/>
        <w:t>and</w:t>
      </w:r>
      <w:r>
        <w:rPr>
          <w:spacing w:val="-9"/>
        </w:rPr>
        <w:t> </w:t>
      </w:r>
      <w:r>
        <w:rPr/>
        <w:t>normal</w:t>
      </w:r>
      <w:r>
        <w:rPr>
          <w:spacing w:val="-10"/>
        </w:rPr>
        <w:t> </w:t>
      </w:r>
      <w:r>
        <w:rPr/>
        <w:t>heart</w:t>
      </w:r>
      <w:r>
        <w:rPr>
          <w:spacing w:val="-11"/>
        </w:rPr>
        <w:t> </w:t>
      </w:r>
      <w:r>
        <w:rPr/>
        <w:t>rhythm</w:t>
      </w:r>
      <w:r>
        <w:rPr>
          <w:spacing w:val="-8"/>
        </w:rPr>
        <w:t> </w:t>
      </w:r>
      <w:r>
        <w:rPr/>
        <w:t>(He</w:t>
      </w:r>
      <w:r>
        <w:rPr>
          <w:spacing w:val="-3"/>
        </w:rPr>
        <w:t> </w:t>
      </w:r>
      <w:r>
        <w:rPr>
          <w:i/>
        </w:rPr>
        <w:t>et al</w:t>
      </w:r>
      <w:r>
        <w:rPr/>
        <w:t>., 2016).</w:t>
      </w:r>
    </w:p>
    <w:p>
      <w:pPr>
        <w:pStyle w:val="BodyText"/>
        <w:spacing w:line="480" w:lineRule="auto" w:before="1"/>
        <w:ind w:left="685" w:right="653"/>
        <w:jc w:val="both"/>
      </w:pPr>
      <w:r>
        <w:rPr/>
        <w:t>Magnesium</w:t>
      </w:r>
      <w:r>
        <w:rPr>
          <w:spacing w:val="-15"/>
        </w:rPr>
        <w:t> </w:t>
      </w:r>
      <w:r>
        <w:rPr/>
        <w:t>deficiency</w:t>
      </w:r>
      <w:r>
        <w:rPr>
          <w:spacing w:val="-15"/>
        </w:rPr>
        <w:t> </w:t>
      </w:r>
      <w:r>
        <w:rPr/>
        <w:t>results</w:t>
      </w:r>
      <w:r>
        <w:rPr>
          <w:spacing w:val="-15"/>
        </w:rPr>
        <w:t> </w:t>
      </w:r>
      <w:r>
        <w:rPr/>
        <w:t>in</w:t>
      </w:r>
      <w:r>
        <w:rPr>
          <w:spacing w:val="-15"/>
        </w:rPr>
        <w:t> </w:t>
      </w:r>
      <w:r>
        <w:rPr/>
        <w:t>gastrointestinal</w:t>
      </w:r>
      <w:r>
        <w:rPr>
          <w:spacing w:val="-15"/>
        </w:rPr>
        <w:t> </w:t>
      </w:r>
      <w:r>
        <w:rPr/>
        <w:t>disorder</w:t>
      </w:r>
      <w:r>
        <w:rPr>
          <w:spacing w:val="-15"/>
        </w:rPr>
        <w:t> </w:t>
      </w:r>
      <w:r>
        <w:rPr/>
        <w:t>such</w:t>
      </w:r>
      <w:r>
        <w:rPr>
          <w:spacing w:val="-15"/>
        </w:rPr>
        <w:t> </w:t>
      </w:r>
      <w:r>
        <w:rPr/>
        <w:t>as</w:t>
      </w:r>
      <w:r>
        <w:rPr>
          <w:spacing w:val="-15"/>
        </w:rPr>
        <w:t> </w:t>
      </w:r>
      <w:r>
        <w:rPr/>
        <w:t>prolonged</w:t>
      </w:r>
      <w:r>
        <w:rPr>
          <w:spacing w:val="-15"/>
        </w:rPr>
        <w:t> </w:t>
      </w:r>
      <w:r>
        <w:rPr/>
        <w:t>diarrhea,</w:t>
      </w:r>
      <w:r>
        <w:rPr>
          <w:spacing w:val="-15"/>
        </w:rPr>
        <w:t> </w:t>
      </w:r>
      <w:r>
        <w:rPr/>
        <w:t>crohn’s disease, mal-absorption syndromes, celiac disease, surgical removal of a portion of the intestine, and intestinal inflammation due</w:t>
      </w:r>
      <w:r>
        <w:rPr>
          <w:spacing w:val="-1"/>
        </w:rPr>
        <w:t> </w:t>
      </w:r>
      <w:r>
        <w:rPr/>
        <w:t>to radiation may</w:t>
      </w:r>
      <w:r>
        <w:rPr>
          <w:spacing w:val="-3"/>
        </w:rPr>
        <w:t> </w:t>
      </w:r>
      <w:r>
        <w:rPr/>
        <w:t>all lead to magnesium depletion. Renal</w:t>
      </w:r>
      <w:r>
        <w:rPr>
          <w:spacing w:val="-9"/>
        </w:rPr>
        <w:t> </w:t>
      </w:r>
      <w:r>
        <w:rPr/>
        <w:t>disorder</w:t>
      </w:r>
      <w:r>
        <w:rPr>
          <w:spacing w:val="-8"/>
        </w:rPr>
        <w:t> </w:t>
      </w:r>
      <w:r>
        <w:rPr/>
        <w:t>for</w:t>
      </w:r>
      <w:r>
        <w:rPr>
          <w:spacing w:val="-9"/>
        </w:rPr>
        <w:t> </w:t>
      </w:r>
      <w:r>
        <w:rPr/>
        <w:t>example,</w:t>
      </w:r>
      <w:r>
        <w:rPr>
          <w:spacing w:val="-10"/>
        </w:rPr>
        <w:t> </w:t>
      </w:r>
      <w:r>
        <w:rPr/>
        <w:t>diabetes</w:t>
      </w:r>
      <w:r>
        <w:rPr>
          <w:spacing w:val="-8"/>
        </w:rPr>
        <w:t> </w:t>
      </w:r>
      <w:r>
        <w:rPr/>
        <w:t>mellitus</w:t>
      </w:r>
      <w:r>
        <w:rPr>
          <w:spacing w:val="-9"/>
        </w:rPr>
        <w:t> </w:t>
      </w:r>
      <w:r>
        <w:rPr/>
        <w:t>long-term</w:t>
      </w:r>
      <w:r>
        <w:rPr>
          <w:spacing w:val="-9"/>
        </w:rPr>
        <w:t> </w:t>
      </w:r>
      <w:r>
        <w:rPr/>
        <w:t>use</w:t>
      </w:r>
      <w:r>
        <w:rPr>
          <w:spacing w:val="-8"/>
        </w:rPr>
        <w:t> </w:t>
      </w:r>
      <w:r>
        <w:rPr/>
        <w:t>of</w:t>
      </w:r>
      <w:r>
        <w:rPr>
          <w:spacing w:val="-8"/>
        </w:rPr>
        <w:t> </w:t>
      </w:r>
      <w:r>
        <w:rPr/>
        <w:t>certain</w:t>
      </w:r>
      <w:r>
        <w:rPr>
          <w:spacing w:val="-8"/>
        </w:rPr>
        <w:t> </w:t>
      </w:r>
      <w:r>
        <w:rPr/>
        <w:t>diuretics</w:t>
      </w:r>
      <w:r>
        <w:rPr>
          <w:spacing w:val="-9"/>
        </w:rPr>
        <w:t> </w:t>
      </w:r>
      <w:r>
        <w:rPr/>
        <w:t>may</w:t>
      </w:r>
      <w:r>
        <w:rPr>
          <w:spacing w:val="-12"/>
        </w:rPr>
        <w:t> </w:t>
      </w:r>
      <w:r>
        <w:rPr/>
        <w:t>result</w:t>
      </w:r>
      <w:r>
        <w:rPr>
          <w:spacing w:val="-9"/>
        </w:rPr>
        <w:t> </w:t>
      </w:r>
      <w:r>
        <w:rPr/>
        <w:t>in increased</w:t>
      </w:r>
      <w:r>
        <w:rPr>
          <w:spacing w:val="-15"/>
        </w:rPr>
        <w:t> </w:t>
      </w:r>
      <w:r>
        <w:rPr/>
        <w:t>urinary</w:t>
      </w:r>
      <w:r>
        <w:rPr>
          <w:spacing w:val="-15"/>
        </w:rPr>
        <w:t> </w:t>
      </w:r>
      <w:r>
        <w:rPr/>
        <w:t>loss</w:t>
      </w:r>
      <w:r>
        <w:rPr>
          <w:spacing w:val="-15"/>
        </w:rPr>
        <w:t> </w:t>
      </w:r>
      <w:r>
        <w:rPr/>
        <w:t>of</w:t>
      </w:r>
      <w:r>
        <w:rPr>
          <w:spacing w:val="-15"/>
        </w:rPr>
        <w:t> </w:t>
      </w:r>
      <w:r>
        <w:rPr/>
        <w:t>magnesium</w:t>
      </w:r>
      <w:r>
        <w:rPr>
          <w:spacing w:val="-15"/>
        </w:rPr>
        <w:t> </w:t>
      </w:r>
      <w:r>
        <w:rPr/>
        <w:t>(He</w:t>
      </w:r>
      <w:r>
        <w:rPr>
          <w:spacing w:val="-14"/>
        </w:rPr>
        <w:t> </w:t>
      </w:r>
      <w:r>
        <w:rPr>
          <w:i/>
        </w:rPr>
        <w:t>et</w:t>
      </w:r>
      <w:r>
        <w:rPr>
          <w:i/>
          <w:spacing w:val="-14"/>
        </w:rPr>
        <w:t> </w:t>
      </w:r>
      <w:r>
        <w:rPr>
          <w:i/>
        </w:rPr>
        <w:t>al</w:t>
      </w:r>
      <w:r>
        <w:rPr/>
        <w:t>.,</w:t>
      </w:r>
      <w:r>
        <w:rPr>
          <w:spacing w:val="-15"/>
        </w:rPr>
        <w:t> </w:t>
      </w:r>
      <w:r>
        <w:rPr/>
        <w:t>2016).</w:t>
      </w:r>
      <w:r>
        <w:rPr>
          <w:spacing w:val="-15"/>
        </w:rPr>
        <w:t> </w:t>
      </w:r>
      <w:r>
        <w:rPr/>
        <w:t>Several</w:t>
      </w:r>
      <w:r>
        <w:rPr>
          <w:spacing w:val="-14"/>
        </w:rPr>
        <w:t> </w:t>
      </w:r>
      <w:r>
        <w:rPr/>
        <w:t>studies</w:t>
      </w:r>
      <w:r>
        <w:rPr>
          <w:spacing w:val="-15"/>
        </w:rPr>
        <w:t> </w:t>
      </w:r>
      <w:r>
        <w:rPr/>
        <w:t>have</w:t>
      </w:r>
      <w:r>
        <w:rPr>
          <w:spacing w:val="-13"/>
        </w:rPr>
        <w:t> </w:t>
      </w:r>
      <w:r>
        <w:rPr/>
        <w:t>found</w:t>
      </w:r>
      <w:r>
        <w:rPr>
          <w:spacing w:val="-15"/>
        </w:rPr>
        <w:t> </w:t>
      </w:r>
      <w:r>
        <w:rPr/>
        <w:t>that</w:t>
      </w:r>
      <w:r>
        <w:rPr>
          <w:spacing w:val="-15"/>
        </w:rPr>
        <w:t> </w:t>
      </w:r>
      <w:r>
        <w:rPr/>
        <w:t>elderly people</w:t>
      </w:r>
      <w:r>
        <w:rPr>
          <w:spacing w:val="-9"/>
        </w:rPr>
        <w:t> </w:t>
      </w:r>
      <w:r>
        <w:rPr/>
        <w:t>have</w:t>
      </w:r>
      <w:r>
        <w:rPr>
          <w:spacing w:val="-7"/>
        </w:rPr>
        <w:t> </w:t>
      </w:r>
      <w:r>
        <w:rPr/>
        <w:t>relatively</w:t>
      </w:r>
      <w:r>
        <w:rPr>
          <w:spacing w:val="-12"/>
        </w:rPr>
        <w:t> </w:t>
      </w:r>
      <w:r>
        <w:rPr/>
        <w:t>low</w:t>
      </w:r>
      <w:r>
        <w:rPr>
          <w:spacing w:val="-9"/>
        </w:rPr>
        <w:t> </w:t>
      </w:r>
      <w:r>
        <w:rPr/>
        <w:t>dietary</w:t>
      </w:r>
      <w:r>
        <w:rPr>
          <w:spacing w:val="-12"/>
        </w:rPr>
        <w:t> </w:t>
      </w:r>
      <w:r>
        <w:rPr/>
        <w:t>intakes</w:t>
      </w:r>
      <w:r>
        <w:rPr>
          <w:spacing w:val="-8"/>
        </w:rPr>
        <w:t> </w:t>
      </w:r>
      <w:r>
        <w:rPr/>
        <w:t>of</w:t>
      </w:r>
      <w:r>
        <w:rPr>
          <w:spacing w:val="-9"/>
        </w:rPr>
        <w:t> </w:t>
      </w:r>
      <w:r>
        <w:rPr/>
        <w:t>magnesium</w:t>
      </w:r>
      <w:r>
        <w:rPr>
          <w:spacing w:val="-7"/>
        </w:rPr>
        <w:t> </w:t>
      </w:r>
      <w:r>
        <w:rPr/>
        <w:t>(Stalmam</w:t>
      </w:r>
      <w:r>
        <w:rPr>
          <w:spacing w:val="-4"/>
        </w:rPr>
        <w:t> </w:t>
      </w:r>
      <w:r>
        <w:rPr>
          <w:i/>
        </w:rPr>
        <w:t>et</w:t>
      </w:r>
      <w:r>
        <w:rPr>
          <w:i/>
          <w:spacing w:val="-8"/>
        </w:rPr>
        <w:t> </w:t>
      </w:r>
      <w:r>
        <w:rPr>
          <w:i/>
        </w:rPr>
        <w:t>al</w:t>
      </w:r>
      <w:r>
        <w:rPr/>
        <w:t>.,</w:t>
      </w:r>
      <w:r>
        <w:rPr>
          <w:spacing w:val="-8"/>
        </w:rPr>
        <w:t> </w:t>
      </w:r>
      <w:r>
        <w:rPr/>
        <w:t>2011;</w:t>
      </w:r>
      <w:r>
        <w:rPr>
          <w:spacing w:val="-8"/>
        </w:rPr>
        <w:t> </w:t>
      </w:r>
      <w:r>
        <w:rPr/>
        <w:t>Moshfegh</w:t>
      </w:r>
      <w:r>
        <w:rPr>
          <w:spacing w:val="-5"/>
        </w:rPr>
        <w:t> </w:t>
      </w:r>
      <w:r>
        <w:rPr>
          <w:i/>
        </w:rPr>
        <w:t>et al</w:t>
      </w:r>
      <w:r>
        <w:rPr/>
        <w:t>., 2019). As intestinal magnesium absorption tends to decrease with age, urinary magnesium</w:t>
      </w:r>
      <w:r>
        <w:rPr>
          <w:spacing w:val="-5"/>
        </w:rPr>
        <w:t> </w:t>
      </w:r>
      <w:r>
        <w:rPr/>
        <w:t>excretion</w:t>
      </w:r>
      <w:r>
        <w:rPr>
          <w:spacing w:val="-5"/>
        </w:rPr>
        <w:t> </w:t>
      </w:r>
      <w:r>
        <w:rPr/>
        <w:t>tends</w:t>
      </w:r>
      <w:r>
        <w:rPr>
          <w:spacing w:val="-5"/>
        </w:rPr>
        <w:t> </w:t>
      </w:r>
      <w:r>
        <w:rPr/>
        <w:t>to</w:t>
      </w:r>
      <w:r>
        <w:rPr>
          <w:spacing w:val="-5"/>
        </w:rPr>
        <w:t> </w:t>
      </w:r>
      <w:r>
        <w:rPr/>
        <w:t>increase</w:t>
      </w:r>
      <w:r>
        <w:rPr>
          <w:spacing w:val="-4"/>
        </w:rPr>
        <w:t> </w:t>
      </w:r>
      <w:r>
        <w:rPr/>
        <w:t>with</w:t>
      </w:r>
      <w:r>
        <w:rPr>
          <w:spacing w:val="-5"/>
        </w:rPr>
        <w:t> </w:t>
      </w:r>
      <w:r>
        <w:rPr/>
        <w:t>age;</w:t>
      </w:r>
      <w:r>
        <w:rPr>
          <w:spacing w:val="-5"/>
        </w:rPr>
        <w:t> </w:t>
      </w:r>
      <w:r>
        <w:rPr/>
        <w:t>thus,</w:t>
      </w:r>
      <w:r>
        <w:rPr>
          <w:spacing w:val="-5"/>
        </w:rPr>
        <w:t> </w:t>
      </w:r>
      <w:r>
        <w:rPr/>
        <w:t>suboptimal</w:t>
      </w:r>
      <w:r>
        <w:rPr>
          <w:spacing w:val="-5"/>
        </w:rPr>
        <w:t> </w:t>
      </w:r>
      <w:r>
        <w:rPr/>
        <w:t>dietary</w:t>
      </w:r>
      <w:r>
        <w:rPr>
          <w:spacing w:val="-7"/>
        </w:rPr>
        <w:t> </w:t>
      </w:r>
      <w:r>
        <w:rPr/>
        <w:t>magnesium</w:t>
      </w:r>
      <w:r>
        <w:rPr>
          <w:spacing w:val="-5"/>
        </w:rPr>
        <w:t> </w:t>
      </w:r>
      <w:r>
        <w:rPr/>
        <w:t>intake may increase the risk of magnesium depletion in the elderly.</w:t>
      </w:r>
    </w:p>
    <w:p>
      <w:pPr>
        <w:pStyle w:val="Heading2"/>
        <w:numPr>
          <w:ilvl w:val="2"/>
          <w:numId w:val="16"/>
        </w:numPr>
        <w:tabs>
          <w:tab w:pos="1225" w:val="left" w:leader="none"/>
        </w:tabs>
        <w:spacing w:line="240" w:lineRule="auto" w:before="6" w:after="0"/>
        <w:ind w:left="1225" w:right="0" w:hanging="540"/>
        <w:jc w:val="both"/>
      </w:pPr>
      <w:bookmarkStart w:name="_TOC_250024" w:id="24"/>
      <w:bookmarkEnd w:id="24"/>
      <w:r>
        <w:rPr>
          <w:spacing w:val="-4"/>
        </w:rPr>
        <w:t>Iron</w:t>
      </w:r>
    </w:p>
    <w:p>
      <w:pPr>
        <w:pStyle w:val="BodyText"/>
        <w:spacing w:line="480" w:lineRule="auto" w:before="271"/>
        <w:ind w:left="685" w:right="656"/>
        <w:jc w:val="both"/>
      </w:pPr>
      <w:r>
        <w:rPr/>
        <w:t>Iron</w:t>
      </w:r>
      <w:r>
        <w:rPr>
          <w:spacing w:val="-6"/>
        </w:rPr>
        <w:t> </w:t>
      </w:r>
      <w:r>
        <w:rPr/>
        <w:t>is</w:t>
      </w:r>
      <w:r>
        <w:rPr>
          <w:spacing w:val="-5"/>
        </w:rPr>
        <w:t> </w:t>
      </w:r>
      <w:r>
        <w:rPr/>
        <w:t>the</w:t>
      </w:r>
      <w:r>
        <w:rPr>
          <w:spacing w:val="-6"/>
        </w:rPr>
        <w:t> </w:t>
      </w:r>
      <w:r>
        <w:rPr/>
        <w:t>central</w:t>
      </w:r>
      <w:r>
        <w:rPr>
          <w:spacing w:val="-5"/>
        </w:rPr>
        <w:t> </w:t>
      </w:r>
      <w:r>
        <w:rPr/>
        <w:t>metal</w:t>
      </w:r>
      <w:r>
        <w:rPr>
          <w:spacing w:val="-5"/>
        </w:rPr>
        <w:t> </w:t>
      </w:r>
      <w:r>
        <w:rPr/>
        <w:t>in</w:t>
      </w:r>
      <w:r>
        <w:rPr>
          <w:spacing w:val="-5"/>
        </w:rPr>
        <w:t> </w:t>
      </w:r>
      <w:r>
        <w:rPr/>
        <w:t>the</w:t>
      </w:r>
      <w:r>
        <w:rPr>
          <w:spacing w:val="-6"/>
        </w:rPr>
        <w:t> </w:t>
      </w:r>
      <w:r>
        <w:rPr/>
        <w:t>hemoglobin</w:t>
      </w:r>
      <w:r>
        <w:rPr>
          <w:spacing w:val="-6"/>
        </w:rPr>
        <w:t> </w:t>
      </w:r>
      <w:r>
        <w:rPr/>
        <w:t>molecule</w:t>
      </w:r>
      <w:r>
        <w:rPr>
          <w:spacing w:val="-6"/>
        </w:rPr>
        <w:t> </w:t>
      </w:r>
      <w:r>
        <w:rPr/>
        <w:t>for</w:t>
      </w:r>
      <w:r>
        <w:rPr>
          <w:spacing w:val="-4"/>
        </w:rPr>
        <w:t> </w:t>
      </w:r>
      <w:r>
        <w:rPr/>
        <w:t>oxygen</w:t>
      </w:r>
      <w:r>
        <w:rPr>
          <w:spacing w:val="-6"/>
        </w:rPr>
        <w:t> </w:t>
      </w:r>
      <w:r>
        <w:rPr/>
        <w:t>transport</w:t>
      </w:r>
      <w:r>
        <w:rPr>
          <w:spacing w:val="-6"/>
        </w:rPr>
        <w:t> </w:t>
      </w:r>
      <w:r>
        <w:rPr/>
        <w:t>in</w:t>
      </w:r>
      <w:r>
        <w:rPr>
          <w:spacing w:val="-5"/>
        </w:rPr>
        <w:t> </w:t>
      </w:r>
      <w:r>
        <w:rPr/>
        <w:t>the</w:t>
      </w:r>
      <w:r>
        <w:rPr>
          <w:spacing w:val="-6"/>
        </w:rPr>
        <w:t> </w:t>
      </w:r>
      <w:r>
        <w:rPr/>
        <w:t>blood</w:t>
      </w:r>
      <w:r>
        <w:rPr>
          <w:spacing w:val="-5"/>
        </w:rPr>
        <w:t> </w:t>
      </w:r>
      <w:r>
        <w:rPr/>
        <w:t>and</w:t>
      </w:r>
      <w:r>
        <w:rPr>
          <w:spacing w:val="-6"/>
        </w:rPr>
        <w:t> </w:t>
      </w:r>
      <w:r>
        <w:rPr/>
        <w:t>is portion of myoglobin located in muscles.</w:t>
      </w:r>
    </w:p>
    <w:p>
      <w:pPr>
        <w:pStyle w:val="BodyText"/>
        <w:spacing w:line="480" w:lineRule="auto"/>
        <w:ind w:left="685" w:right="656"/>
        <w:jc w:val="both"/>
      </w:pPr>
      <w:r>
        <w:rPr/>
        <w:t>Iron is an essential nutrient for transportation of oxygen and generation of cellular energy, and is a functional component/ cofactor in over</w:t>
      </w:r>
      <w:r>
        <w:rPr>
          <w:spacing w:val="-1"/>
        </w:rPr>
        <w:t> </w:t>
      </w:r>
      <w:r>
        <w:rPr/>
        <w:t>200 metalloenzymes. However, excess iron is</w:t>
      </w:r>
      <w:r>
        <w:rPr>
          <w:spacing w:val="-10"/>
        </w:rPr>
        <w:t> </w:t>
      </w:r>
      <w:r>
        <w:rPr/>
        <w:t>toxic</w:t>
      </w:r>
      <w:r>
        <w:rPr>
          <w:spacing w:val="-11"/>
        </w:rPr>
        <w:t> </w:t>
      </w:r>
      <w:r>
        <w:rPr/>
        <w:t>because</w:t>
      </w:r>
      <w:r>
        <w:rPr>
          <w:spacing w:val="-9"/>
        </w:rPr>
        <w:t> </w:t>
      </w:r>
      <w:r>
        <w:rPr/>
        <w:t>of</w:t>
      </w:r>
      <w:r>
        <w:rPr>
          <w:spacing w:val="-9"/>
        </w:rPr>
        <w:t> </w:t>
      </w:r>
      <w:r>
        <w:rPr/>
        <w:t>Fenton</w:t>
      </w:r>
      <w:r>
        <w:rPr>
          <w:spacing w:val="-11"/>
        </w:rPr>
        <w:t> </w:t>
      </w:r>
      <w:r>
        <w:rPr/>
        <w:t>chemistry</w:t>
      </w:r>
      <w:r>
        <w:rPr>
          <w:rFonts w:ascii="Cambria Math" w:hAnsi="Cambria Math"/>
        </w:rPr>
        <w:t>‐</w:t>
      </w:r>
      <w:r>
        <w:rPr/>
        <w:t>derived</w:t>
      </w:r>
      <w:r>
        <w:rPr>
          <w:spacing w:val="-8"/>
        </w:rPr>
        <w:t> </w:t>
      </w:r>
      <w:r>
        <w:rPr/>
        <w:t>free</w:t>
      </w:r>
      <w:r>
        <w:rPr>
          <w:spacing w:val="-9"/>
        </w:rPr>
        <w:t> </w:t>
      </w:r>
      <w:r>
        <w:rPr/>
        <w:t>radicals;</w:t>
      </w:r>
      <w:r>
        <w:rPr>
          <w:spacing w:val="-8"/>
        </w:rPr>
        <w:t> </w:t>
      </w:r>
      <w:r>
        <w:rPr/>
        <w:t>consequently,</w:t>
      </w:r>
      <w:r>
        <w:rPr>
          <w:spacing w:val="-11"/>
        </w:rPr>
        <w:t> </w:t>
      </w:r>
      <w:r>
        <w:rPr/>
        <w:t>iron</w:t>
      </w:r>
      <w:r>
        <w:rPr>
          <w:spacing w:val="-11"/>
        </w:rPr>
        <w:t> </w:t>
      </w:r>
      <w:r>
        <w:rPr/>
        <w:t>homeostasis</w:t>
      </w:r>
      <w:r>
        <w:rPr>
          <w:spacing w:val="-10"/>
        </w:rPr>
        <w:t> </w:t>
      </w:r>
      <w:r>
        <w:rPr/>
        <w:t>is highly regulated. (Wiley </w:t>
      </w:r>
      <w:r>
        <w:rPr>
          <w:i/>
        </w:rPr>
        <w:t>et al., </w:t>
      </w:r>
      <w:r>
        <w:rPr/>
        <w:t>2015).</w:t>
      </w:r>
    </w:p>
    <w:p>
      <w:pPr>
        <w:spacing w:after="0" w:line="480" w:lineRule="auto"/>
        <w:jc w:val="both"/>
        <w:sectPr>
          <w:pgSz w:w="12240" w:h="15840"/>
          <w:pgMar w:header="0" w:footer="1015" w:top="1340" w:bottom="1200" w:left="1300" w:right="760"/>
        </w:sectPr>
      </w:pPr>
    </w:p>
    <w:p>
      <w:pPr>
        <w:pStyle w:val="Heading2"/>
        <w:spacing w:before="75"/>
        <w:ind w:left="685" w:firstLine="0"/>
      </w:pPr>
      <w:r>
        <w:rPr/>
        <w:t>Table</w:t>
      </w:r>
      <w:r>
        <w:rPr>
          <w:spacing w:val="-2"/>
        </w:rPr>
        <w:t> </w:t>
      </w:r>
      <w:r>
        <w:rPr/>
        <w:t>2.0.</w:t>
      </w:r>
      <w:r>
        <w:rPr>
          <w:spacing w:val="-1"/>
        </w:rPr>
        <w:t> </w:t>
      </w:r>
      <w:r>
        <w:rPr/>
        <w:t>Recommended</w:t>
      </w:r>
      <w:r>
        <w:rPr>
          <w:spacing w:val="-1"/>
        </w:rPr>
        <w:t> </w:t>
      </w:r>
      <w:r>
        <w:rPr/>
        <w:t>Daily</w:t>
      </w:r>
      <w:r>
        <w:rPr>
          <w:spacing w:val="-1"/>
        </w:rPr>
        <w:t> </w:t>
      </w:r>
      <w:r>
        <w:rPr/>
        <w:t>Allowances</w:t>
      </w:r>
      <w:r>
        <w:rPr>
          <w:spacing w:val="-1"/>
        </w:rPr>
        <w:t> </w:t>
      </w:r>
      <w:r>
        <w:rPr/>
        <w:t>(RDAs)</w:t>
      </w:r>
      <w:r>
        <w:rPr>
          <w:spacing w:val="-2"/>
        </w:rPr>
        <w:t> </w:t>
      </w:r>
      <w:r>
        <w:rPr/>
        <w:t>for</w:t>
      </w:r>
      <w:r>
        <w:rPr>
          <w:spacing w:val="-2"/>
        </w:rPr>
        <w:t> Iron.</w:t>
      </w:r>
    </w:p>
    <w:p>
      <w:pPr>
        <w:pStyle w:val="BodyText"/>
        <w:spacing w:before="64"/>
        <w:rPr>
          <w:b/>
          <w:sz w:val="20"/>
        </w:rPr>
      </w:pPr>
    </w:p>
    <w:tbl>
      <w:tblPr>
        <w:tblW w:w="0" w:type="auto"/>
        <w:jc w:val="left"/>
        <w:tblInd w:w="5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72"/>
        <w:gridCol w:w="2231"/>
        <w:gridCol w:w="4130"/>
      </w:tblGrid>
      <w:tr>
        <w:trPr>
          <w:trHeight w:val="514" w:hRule="atLeast"/>
        </w:trPr>
        <w:tc>
          <w:tcPr>
            <w:tcW w:w="2672" w:type="dxa"/>
            <w:tcBorders>
              <w:top w:val="single" w:sz="12" w:space="0" w:color="000000"/>
              <w:bottom w:val="single" w:sz="12" w:space="0" w:color="000000"/>
            </w:tcBorders>
          </w:tcPr>
          <w:p>
            <w:pPr>
              <w:pStyle w:val="TableParagraph"/>
              <w:spacing w:before="99"/>
              <w:ind w:left="115"/>
              <w:rPr>
                <w:sz w:val="24"/>
              </w:rPr>
            </w:pPr>
            <w:r>
              <w:rPr>
                <w:sz w:val="24"/>
              </w:rPr>
              <w:t>Age </w:t>
            </w:r>
            <w:r>
              <w:rPr>
                <w:spacing w:val="-2"/>
                <w:sz w:val="24"/>
              </w:rPr>
              <w:t>group</w:t>
            </w:r>
          </w:p>
        </w:tc>
        <w:tc>
          <w:tcPr>
            <w:tcW w:w="2231" w:type="dxa"/>
            <w:tcBorders>
              <w:top w:val="single" w:sz="12" w:space="0" w:color="000000"/>
              <w:bottom w:val="single" w:sz="12" w:space="0" w:color="000000"/>
            </w:tcBorders>
          </w:tcPr>
          <w:p>
            <w:pPr>
              <w:pStyle w:val="TableParagraph"/>
              <w:spacing w:before="99"/>
              <w:ind w:left="11"/>
              <w:rPr>
                <w:sz w:val="24"/>
              </w:rPr>
            </w:pPr>
            <w:r>
              <w:rPr>
                <w:sz w:val="24"/>
              </w:rPr>
              <w:t>Years</w:t>
            </w:r>
            <w:r>
              <w:rPr>
                <w:spacing w:val="-3"/>
                <w:sz w:val="24"/>
              </w:rPr>
              <w:t> </w:t>
            </w:r>
            <w:r>
              <w:rPr>
                <w:sz w:val="24"/>
              </w:rPr>
              <w:t>of</w:t>
            </w:r>
            <w:r>
              <w:rPr>
                <w:spacing w:val="-1"/>
                <w:sz w:val="24"/>
              </w:rPr>
              <w:t> </w:t>
            </w:r>
            <w:r>
              <w:rPr>
                <w:spacing w:val="-5"/>
                <w:sz w:val="24"/>
              </w:rPr>
              <w:t>age</w:t>
            </w:r>
          </w:p>
        </w:tc>
        <w:tc>
          <w:tcPr>
            <w:tcW w:w="4130" w:type="dxa"/>
            <w:tcBorders>
              <w:top w:val="single" w:sz="12" w:space="0" w:color="000000"/>
              <w:bottom w:val="single" w:sz="12" w:space="0" w:color="000000"/>
            </w:tcBorders>
          </w:tcPr>
          <w:p>
            <w:pPr>
              <w:pStyle w:val="TableParagraph"/>
              <w:spacing w:before="99"/>
              <w:ind w:left="1009"/>
              <w:rPr>
                <w:sz w:val="24"/>
              </w:rPr>
            </w:pPr>
            <w:r>
              <w:rPr>
                <w:sz w:val="24"/>
              </w:rPr>
              <w:t>RDA</w:t>
            </w:r>
            <w:r>
              <w:rPr>
                <w:spacing w:val="-1"/>
                <w:sz w:val="24"/>
              </w:rPr>
              <w:t> </w:t>
            </w:r>
            <w:r>
              <w:rPr>
                <w:spacing w:val="-2"/>
                <w:sz w:val="24"/>
              </w:rPr>
              <w:t>(mg/day)</w:t>
            </w:r>
          </w:p>
        </w:tc>
      </w:tr>
      <w:tr>
        <w:trPr>
          <w:trHeight w:val="597" w:hRule="atLeast"/>
        </w:trPr>
        <w:tc>
          <w:tcPr>
            <w:tcW w:w="2672" w:type="dxa"/>
            <w:tcBorders>
              <w:top w:val="single" w:sz="12" w:space="0" w:color="000000"/>
            </w:tcBorders>
          </w:tcPr>
          <w:p>
            <w:pPr>
              <w:pStyle w:val="TableParagraph"/>
              <w:spacing w:before="70"/>
              <w:ind w:left="115"/>
              <w:rPr>
                <w:sz w:val="24"/>
              </w:rPr>
            </w:pPr>
            <w:r>
              <w:rPr>
                <w:spacing w:val="-2"/>
                <w:sz w:val="24"/>
              </w:rPr>
              <w:t>Children</w:t>
            </w:r>
          </w:p>
        </w:tc>
        <w:tc>
          <w:tcPr>
            <w:tcW w:w="2231" w:type="dxa"/>
            <w:tcBorders>
              <w:top w:val="single" w:sz="12" w:space="0" w:color="000000"/>
            </w:tcBorders>
          </w:tcPr>
          <w:p>
            <w:pPr>
              <w:pStyle w:val="TableParagraph"/>
              <w:spacing w:before="70"/>
              <w:ind w:left="11"/>
              <w:rPr>
                <w:sz w:val="24"/>
              </w:rPr>
            </w:pPr>
            <w:r>
              <w:rPr>
                <w:sz w:val="24"/>
              </w:rPr>
              <w:t>2 – </w:t>
            </w:r>
            <w:r>
              <w:rPr>
                <w:spacing w:val="-5"/>
                <w:sz w:val="24"/>
              </w:rPr>
              <w:t>11</w:t>
            </w:r>
          </w:p>
        </w:tc>
        <w:tc>
          <w:tcPr>
            <w:tcW w:w="4130" w:type="dxa"/>
            <w:tcBorders>
              <w:top w:val="single" w:sz="12" w:space="0" w:color="000000"/>
            </w:tcBorders>
          </w:tcPr>
          <w:p>
            <w:pPr>
              <w:pStyle w:val="TableParagraph"/>
              <w:spacing w:before="70"/>
              <w:ind w:left="1009"/>
              <w:rPr>
                <w:sz w:val="24"/>
              </w:rPr>
            </w:pPr>
            <w:r>
              <w:rPr>
                <w:sz w:val="24"/>
              </w:rPr>
              <w:t>13.7 -</w:t>
            </w:r>
            <w:r>
              <w:rPr>
                <w:spacing w:val="-1"/>
                <w:sz w:val="24"/>
              </w:rPr>
              <w:t> </w:t>
            </w:r>
            <w:r>
              <w:rPr>
                <w:spacing w:val="-4"/>
                <w:sz w:val="24"/>
              </w:rPr>
              <w:t>15.1</w:t>
            </w:r>
          </w:p>
        </w:tc>
      </w:tr>
      <w:tr>
        <w:trPr>
          <w:trHeight w:val="767" w:hRule="atLeast"/>
        </w:trPr>
        <w:tc>
          <w:tcPr>
            <w:tcW w:w="2672" w:type="dxa"/>
          </w:tcPr>
          <w:p>
            <w:pPr>
              <w:pStyle w:val="TableParagraph"/>
              <w:spacing w:before="241"/>
              <w:ind w:left="115"/>
              <w:rPr>
                <w:sz w:val="24"/>
              </w:rPr>
            </w:pPr>
            <w:r>
              <w:rPr>
                <w:spacing w:val="-2"/>
                <w:sz w:val="24"/>
              </w:rPr>
              <w:t>Adolescent</w:t>
            </w:r>
          </w:p>
        </w:tc>
        <w:tc>
          <w:tcPr>
            <w:tcW w:w="2231" w:type="dxa"/>
          </w:tcPr>
          <w:p>
            <w:pPr>
              <w:pStyle w:val="TableParagraph"/>
              <w:spacing w:before="241"/>
              <w:ind w:left="11"/>
              <w:rPr>
                <w:sz w:val="24"/>
              </w:rPr>
            </w:pPr>
            <w:r>
              <w:rPr>
                <w:sz w:val="24"/>
              </w:rPr>
              <w:t>12 – </w:t>
            </w:r>
            <w:r>
              <w:rPr>
                <w:spacing w:val="-5"/>
                <w:sz w:val="24"/>
              </w:rPr>
              <w:t>19</w:t>
            </w:r>
          </w:p>
        </w:tc>
        <w:tc>
          <w:tcPr>
            <w:tcW w:w="4130" w:type="dxa"/>
          </w:tcPr>
          <w:p>
            <w:pPr>
              <w:pStyle w:val="TableParagraph"/>
              <w:spacing w:before="241"/>
              <w:ind w:left="1009"/>
              <w:rPr>
                <w:sz w:val="24"/>
              </w:rPr>
            </w:pPr>
            <w:r>
              <w:rPr>
                <w:spacing w:val="-4"/>
                <w:sz w:val="24"/>
              </w:rPr>
              <w:t>16.3</w:t>
            </w:r>
          </w:p>
        </w:tc>
      </w:tr>
      <w:tr>
        <w:trPr>
          <w:trHeight w:val="768" w:hRule="atLeast"/>
        </w:trPr>
        <w:tc>
          <w:tcPr>
            <w:tcW w:w="2672" w:type="dxa"/>
          </w:tcPr>
          <w:p>
            <w:pPr>
              <w:pStyle w:val="TableParagraph"/>
              <w:spacing w:before="241"/>
              <w:ind w:left="115"/>
              <w:rPr>
                <w:sz w:val="24"/>
              </w:rPr>
            </w:pPr>
            <w:r>
              <w:rPr>
                <w:spacing w:val="-5"/>
                <w:sz w:val="24"/>
              </w:rPr>
              <w:t>Men</w:t>
            </w:r>
          </w:p>
        </w:tc>
        <w:tc>
          <w:tcPr>
            <w:tcW w:w="2231" w:type="dxa"/>
          </w:tcPr>
          <w:p>
            <w:pPr>
              <w:pStyle w:val="TableParagraph"/>
              <w:spacing w:before="241"/>
              <w:ind w:left="11"/>
              <w:rPr>
                <w:sz w:val="24"/>
              </w:rPr>
            </w:pPr>
            <w:r>
              <w:rPr>
                <w:sz w:val="24"/>
              </w:rPr>
              <w:t>20 – </w:t>
            </w:r>
            <w:r>
              <w:rPr>
                <w:spacing w:val="-2"/>
                <w:sz w:val="24"/>
              </w:rPr>
              <w:t>older</w:t>
            </w:r>
          </w:p>
        </w:tc>
        <w:tc>
          <w:tcPr>
            <w:tcW w:w="4130" w:type="dxa"/>
          </w:tcPr>
          <w:p>
            <w:pPr>
              <w:pStyle w:val="TableParagraph"/>
              <w:spacing w:before="241"/>
              <w:ind w:left="1009"/>
              <w:rPr>
                <w:sz w:val="24"/>
              </w:rPr>
            </w:pPr>
            <w:r>
              <w:rPr>
                <w:sz w:val="24"/>
              </w:rPr>
              <w:t>19.3 -</w:t>
            </w:r>
            <w:r>
              <w:rPr>
                <w:spacing w:val="-1"/>
                <w:sz w:val="24"/>
              </w:rPr>
              <w:t> </w:t>
            </w:r>
            <w:r>
              <w:rPr>
                <w:spacing w:val="-4"/>
                <w:sz w:val="24"/>
              </w:rPr>
              <w:t>20.5</w:t>
            </w:r>
          </w:p>
        </w:tc>
      </w:tr>
      <w:tr>
        <w:trPr>
          <w:trHeight w:val="768" w:hRule="atLeast"/>
        </w:trPr>
        <w:tc>
          <w:tcPr>
            <w:tcW w:w="2672" w:type="dxa"/>
          </w:tcPr>
          <w:p>
            <w:pPr>
              <w:pStyle w:val="TableParagraph"/>
              <w:spacing w:before="241"/>
              <w:ind w:left="115"/>
              <w:rPr>
                <w:sz w:val="24"/>
              </w:rPr>
            </w:pPr>
            <w:r>
              <w:rPr>
                <w:spacing w:val="-2"/>
                <w:sz w:val="24"/>
              </w:rPr>
              <w:t>Women</w:t>
            </w:r>
          </w:p>
        </w:tc>
        <w:tc>
          <w:tcPr>
            <w:tcW w:w="2231" w:type="dxa"/>
          </w:tcPr>
          <w:p>
            <w:pPr>
              <w:pStyle w:val="TableParagraph"/>
              <w:spacing w:before="241"/>
              <w:ind w:left="11"/>
              <w:rPr>
                <w:sz w:val="24"/>
              </w:rPr>
            </w:pPr>
            <w:r>
              <w:rPr>
                <w:sz w:val="24"/>
              </w:rPr>
              <w:t>20 – </w:t>
            </w:r>
            <w:r>
              <w:rPr>
                <w:spacing w:val="-2"/>
                <w:sz w:val="24"/>
              </w:rPr>
              <w:t>older</w:t>
            </w:r>
          </w:p>
        </w:tc>
        <w:tc>
          <w:tcPr>
            <w:tcW w:w="4130" w:type="dxa"/>
          </w:tcPr>
          <w:p>
            <w:pPr>
              <w:pStyle w:val="TableParagraph"/>
              <w:spacing w:before="241"/>
              <w:ind w:left="1009"/>
              <w:rPr>
                <w:sz w:val="24"/>
              </w:rPr>
            </w:pPr>
            <w:r>
              <w:rPr>
                <w:sz w:val="24"/>
              </w:rPr>
              <w:t>17.0 -</w:t>
            </w:r>
            <w:r>
              <w:rPr>
                <w:spacing w:val="-1"/>
                <w:sz w:val="24"/>
              </w:rPr>
              <w:t> </w:t>
            </w:r>
            <w:r>
              <w:rPr>
                <w:spacing w:val="-4"/>
                <w:sz w:val="24"/>
              </w:rPr>
              <w:t>18.9</w:t>
            </w:r>
          </w:p>
        </w:tc>
      </w:tr>
      <w:tr>
        <w:trPr>
          <w:trHeight w:val="908" w:hRule="atLeast"/>
        </w:trPr>
        <w:tc>
          <w:tcPr>
            <w:tcW w:w="2672" w:type="dxa"/>
            <w:tcBorders>
              <w:bottom w:val="single" w:sz="4" w:space="0" w:color="000000"/>
            </w:tcBorders>
          </w:tcPr>
          <w:p>
            <w:pPr>
              <w:pStyle w:val="TableParagraph"/>
              <w:spacing w:before="241"/>
              <w:ind w:left="115"/>
              <w:rPr>
                <w:sz w:val="24"/>
              </w:rPr>
            </w:pPr>
            <w:r>
              <w:rPr>
                <w:sz w:val="24"/>
              </w:rPr>
              <w:t>Pregnant</w:t>
            </w:r>
            <w:r>
              <w:rPr>
                <w:spacing w:val="-4"/>
                <w:sz w:val="24"/>
              </w:rPr>
              <w:t> </w:t>
            </w:r>
            <w:r>
              <w:rPr>
                <w:spacing w:val="-2"/>
                <w:sz w:val="24"/>
              </w:rPr>
              <w:t>Women</w:t>
            </w:r>
          </w:p>
        </w:tc>
        <w:tc>
          <w:tcPr>
            <w:tcW w:w="2231" w:type="dxa"/>
            <w:tcBorders>
              <w:bottom w:val="single" w:sz="4" w:space="0" w:color="000000"/>
            </w:tcBorders>
          </w:tcPr>
          <w:p>
            <w:pPr>
              <w:pStyle w:val="TableParagraph"/>
              <w:spacing w:before="241"/>
              <w:ind w:left="11"/>
              <w:rPr>
                <w:sz w:val="24"/>
              </w:rPr>
            </w:pPr>
            <w:r>
              <w:rPr>
                <w:sz w:val="24"/>
              </w:rPr>
              <w:t>18 – </w:t>
            </w:r>
            <w:r>
              <w:rPr>
                <w:spacing w:val="-2"/>
                <w:sz w:val="24"/>
              </w:rPr>
              <w:t>older</w:t>
            </w:r>
          </w:p>
        </w:tc>
        <w:tc>
          <w:tcPr>
            <w:tcW w:w="4130" w:type="dxa"/>
            <w:tcBorders>
              <w:bottom w:val="single" w:sz="4" w:space="0" w:color="000000"/>
            </w:tcBorders>
          </w:tcPr>
          <w:p>
            <w:pPr>
              <w:pStyle w:val="TableParagraph"/>
              <w:spacing w:before="241"/>
              <w:ind w:left="1009"/>
              <w:rPr>
                <w:sz w:val="24"/>
              </w:rPr>
            </w:pPr>
            <w:r>
              <w:rPr>
                <w:spacing w:val="-4"/>
                <w:sz w:val="24"/>
              </w:rPr>
              <w:t>14.7</w:t>
            </w:r>
          </w:p>
        </w:tc>
      </w:tr>
      <w:tr>
        <w:trPr>
          <w:trHeight w:val="824" w:hRule="atLeast"/>
        </w:trPr>
        <w:tc>
          <w:tcPr>
            <w:tcW w:w="2672" w:type="dxa"/>
            <w:tcBorders>
              <w:top w:val="single" w:sz="4" w:space="0" w:color="000000"/>
            </w:tcBorders>
          </w:tcPr>
          <w:p>
            <w:pPr>
              <w:pStyle w:val="TableParagraph"/>
              <w:spacing w:line="268" w:lineRule="exact"/>
              <w:ind w:left="100"/>
              <w:rPr>
                <w:sz w:val="24"/>
              </w:rPr>
            </w:pPr>
            <w:r>
              <w:rPr>
                <w:sz w:val="24"/>
              </w:rPr>
              <w:t>Source:</w:t>
            </w:r>
            <w:r>
              <w:rPr>
                <w:spacing w:val="-1"/>
                <w:sz w:val="24"/>
              </w:rPr>
              <w:t> </w:t>
            </w:r>
            <w:r>
              <w:rPr>
                <w:sz w:val="24"/>
              </w:rPr>
              <w:t>Wiley</w:t>
            </w:r>
            <w:r>
              <w:rPr>
                <w:spacing w:val="-4"/>
                <w:sz w:val="24"/>
              </w:rPr>
              <w:t> </w:t>
            </w:r>
            <w:r>
              <w:rPr>
                <w:i/>
                <w:sz w:val="24"/>
              </w:rPr>
              <w:t>et</w:t>
            </w:r>
            <w:r>
              <w:rPr>
                <w:i/>
                <w:spacing w:val="-1"/>
                <w:sz w:val="24"/>
              </w:rPr>
              <w:t> </w:t>
            </w:r>
            <w:r>
              <w:rPr>
                <w:i/>
                <w:sz w:val="24"/>
              </w:rPr>
              <w:t>al</w:t>
            </w:r>
            <w:r>
              <w:rPr>
                <w:i/>
                <w:spacing w:val="1"/>
                <w:sz w:val="24"/>
              </w:rPr>
              <w:t> </w:t>
            </w:r>
            <w:r>
              <w:rPr>
                <w:spacing w:val="-2"/>
                <w:sz w:val="24"/>
              </w:rPr>
              <w:t>(2015)</w:t>
            </w:r>
          </w:p>
          <w:p>
            <w:pPr>
              <w:pStyle w:val="TableParagraph"/>
              <w:spacing w:before="4"/>
              <w:rPr>
                <w:b/>
                <w:sz w:val="24"/>
              </w:rPr>
            </w:pPr>
          </w:p>
          <w:p>
            <w:pPr>
              <w:pStyle w:val="TableParagraph"/>
              <w:spacing w:line="256" w:lineRule="exact" w:before="1"/>
              <w:ind w:left="100"/>
              <w:rPr>
                <w:b/>
                <w:sz w:val="24"/>
              </w:rPr>
            </w:pPr>
            <w:r>
              <w:rPr>
                <w:b/>
                <w:sz w:val="24"/>
              </w:rPr>
              <w:t>2.4.3 </w:t>
            </w:r>
            <w:r>
              <w:rPr>
                <w:b/>
                <w:spacing w:val="-2"/>
                <w:sz w:val="24"/>
              </w:rPr>
              <w:t>Phosphorous</w:t>
            </w:r>
          </w:p>
        </w:tc>
        <w:tc>
          <w:tcPr>
            <w:tcW w:w="2231" w:type="dxa"/>
            <w:tcBorders>
              <w:top w:val="single" w:sz="4" w:space="0" w:color="000000"/>
            </w:tcBorders>
          </w:tcPr>
          <w:p>
            <w:pPr>
              <w:pStyle w:val="TableParagraph"/>
              <w:rPr>
                <w:sz w:val="24"/>
              </w:rPr>
            </w:pPr>
          </w:p>
        </w:tc>
        <w:tc>
          <w:tcPr>
            <w:tcW w:w="4130" w:type="dxa"/>
            <w:tcBorders>
              <w:top w:val="single" w:sz="4" w:space="0" w:color="000000"/>
            </w:tcBorders>
          </w:tcPr>
          <w:p>
            <w:pPr>
              <w:pStyle w:val="TableParagraph"/>
              <w:rPr>
                <w:sz w:val="24"/>
              </w:rPr>
            </w:pPr>
          </w:p>
        </w:tc>
      </w:tr>
    </w:tbl>
    <w:p>
      <w:pPr>
        <w:pStyle w:val="BodyText"/>
        <w:spacing w:line="480" w:lineRule="auto" w:before="248"/>
        <w:ind w:left="685" w:right="655"/>
        <w:jc w:val="both"/>
      </w:pPr>
      <w:r>
        <w:rPr/>
        <w:t>Phosphorous</w:t>
      </w:r>
      <w:r>
        <w:rPr>
          <w:spacing w:val="-6"/>
        </w:rPr>
        <w:t> </w:t>
      </w:r>
      <w:r>
        <w:rPr/>
        <w:t>is</w:t>
      </w:r>
      <w:r>
        <w:rPr>
          <w:spacing w:val="-5"/>
        </w:rPr>
        <w:t> </w:t>
      </w:r>
      <w:r>
        <w:rPr/>
        <w:t>vital</w:t>
      </w:r>
      <w:r>
        <w:rPr>
          <w:spacing w:val="-6"/>
        </w:rPr>
        <w:t> </w:t>
      </w:r>
      <w:r>
        <w:rPr/>
        <w:t>structural</w:t>
      </w:r>
      <w:r>
        <w:rPr>
          <w:spacing w:val="-5"/>
        </w:rPr>
        <w:t> </w:t>
      </w:r>
      <w:r>
        <w:rPr/>
        <w:t>constituent</w:t>
      </w:r>
      <w:r>
        <w:rPr>
          <w:spacing w:val="-6"/>
        </w:rPr>
        <w:t> </w:t>
      </w:r>
      <w:r>
        <w:rPr/>
        <w:t>of</w:t>
      </w:r>
      <w:r>
        <w:rPr>
          <w:spacing w:val="-7"/>
        </w:rPr>
        <w:t> </w:t>
      </w:r>
      <w:r>
        <w:rPr/>
        <w:t>cell</w:t>
      </w:r>
      <w:r>
        <w:rPr>
          <w:spacing w:val="-5"/>
        </w:rPr>
        <w:t> </w:t>
      </w:r>
      <w:r>
        <w:rPr/>
        <w:t>membranes</w:t>
      </w:r>
      <w:r>
        <w:rPr>
          <w:spacing w:val="-6"/>
        </w:rPr>
        <w:t> </w:t>
      </w:r>
      <w:r>
        <w:rPr/>
        <w:t>and</w:t>
      </w:r>
      <w:r>
        <w:rPr>
          <w:spacing w:val="-6"/>
        </w:rPr>
        <w:t> </w:t>
      </w:r>
      <w:r>
        <w:rPr/>
        <w:t>nucleic</w:t>
      </w:r>
      <w:r>
        <w:rPr>
          <w:spacing w:val="-5"/>
        </w:rPr>
        <w:t> </w:t>
      </w:r>
      <w:r>
        <w:rPr/>
        <w:t>acids</w:t>
      </w:r>
      <w:r>
        <w:rPr>
          <w:spacing w:val="-5"/>
        </w:rPr>
        <w:t> </w:t>
      </w:r>
      <w:r>
        <w:rPr/>
        <w:t>that</w:t>
      </w:r>
      <w:r>
        <w:rPr>
          <w:spacing w:val="-6"/>
        </w:rPr>
        <w:t> </w:t>
      </w:r>
      <w:r>
        <w:rPr/>
        <w:t>involves series of biological processes, like bone mineralization, energy production, cell signaling through phosphorylation reactions, and regulation of a pH homoestasis (Elzoghby </w:t>
      </w:r>
      <w:r>
        <w:rPr>
          <w:i/>
        </w:rPr>
        <w:t>et al.</w:t>
      </w:r>
      <w:r>
        <w:rPr/>
        <w:t>, 2014).</w:t>
      </w:r>
      <w:r>
        <w:rPr>
          <w:spacing w:val="-5"/>
        </w:rPr>
        <w:t> </w:t>
      </w:r>
      <w:r>
        <w:rPr/>
        <w:t>The</w:t>
      </w:r>
      <w:r>
        <w:rPr>
          <w:spacing w:val="-6"/>
        </w:rPr>
        <w:t> </w:t>
      </w:r>
      <w:r>
        <w:rPr/>
        <w:t>RDA</w:t>
      </w:r>
      <w:r>
        <w:rPr>
          <w:spacing w:val="-5"/>
        </w:rPr>
        <w:t> </w:t>
      </w:r>
      <w:r>
        <w:rPr/>
        <w:t>recommended</w:t>
      </w:r>
      <w:r>
        <w:rPr>
          <w:spacing w:val="-5"/>
        </w:rPr>
        <w:t> </w:t>
      </w:r>
      <w:r>
        <w:rPr/>
        <w:t>dietary</w:t>
      </w:r>
      <w:r>
        <w:rPr>
          <w:spacing w:val="-9"/>
        </w:rPr>
        <w:t> </w:t>
      </w:r>
      <w:r>
        <w:rPr/>
        <w:t>allowance</w:t>
      </w:r>
      <w:r>
        <w:rPr>
          <w:spacing w:val="-6"/>
        </w:rPr>
        <w:t> </w:t>
      </w:r>
      <w:r>
        <w:rPr/>
        <w:t>of</w:t>
      </w:r>
      <w:r>
        <w:rPr>
          <w:spacing w:val="-6"/>
        </w:rPr>
        <w:t> </w:t>
      </w:r>
      <w:r>
        <w:rPr/>
        <w:t>phosphorous</w:t>
      </w:r>
      <w:r>
        <w:rPr>
          <w:spacing w:val="-5"/>
        </w:rPr>
        <w:t> </w:t>
      </w:r>
      <w:r>
        <w:rPr/>
        <w:t>is</w:t>
      </w:r>
      <w:r>
        <w:rPr>
          <w:spacing w:val="-4"/>
        </w:rPr>
        <w:t> </w:t>
      </w:r>
      <w:r>
        <w:rPr/>
        <w:t>70mg/day</w:t>
      </w:r>
      <w:r>
        <w:rPr>
          <w:spacing w:val="-9"/>
        </w:rPr>
        <w:t> </w:t>
      </w:r>
      <w:r>
        <w:rPr/>
        <w:t>in</w:t>
      </w:r>
      <w:r>
        <w:rPr>
          <w:spacing w:val="-2"/>
        </w:rPr>
        <w:t> </w:t>
      </w:r>
      <w:r>
        <w:rPr/>
        <w:t>adult.</w:t>
      </w:r>
      <w:r>
        <w:rPr>
          <w:spacing w:val="-2"/>
        </w:rPr>
        <w:t> </w:t>
      </w:r>
      <w:r>
        <w:rPr/>
        <w:t>It</w:t>
      </w:r>
      <w:r>
        <w:rPr>
          <w:spacing w:val="-4"/>
        </w:rPr>
        <w:t> </w:t>
      </w:r>
      <w:r>
        <w:rPr/>
        <w:t>is commonly</w:t>
      </w:r>
      <w:r>
        <w:rPr>
          <w:spacing w:val="-8"/>
        </w:rPr>
        <w:t> </w:t>
      </w:r>
      <w:r>
        <w:rPr/>
        <w:t>found</w:t>
      </w:r>
      <w:r>
        <w:rPr>
          <w:spacing w:val="-3"/>
        </w:rPr>
        <w:t> </w:t>
      </w:r>
      <w:r>
        <w:rPr/>
        <w:t>in</w:t>
      </w:r>
      <w:r>
        <w:rPr>
          <w:spacing w:val="-3"/>
        </w:rPr>
        <w:t> </w:t>
      </w:r>
      <w:r>
        <w:rPr/>
        <w:t>most</w:t>
      </w:r>
      <w:r>
        <w:rPr>
          <w:spacing w:val="-3"/>
        </w:rPr>
        <w:t> </w:t>
      </w:r>
      <w:r>
        <w:rPr/>
        <w:t>food</w:t>
      </w:r>
      <w:r>
        <w:rPr>
          <w:spacing w:val="-3"/>
        </w:rPr>
        <w:t> </w:t>
      </w:r>
      <w:r>
        <w:rPr/>
        <w:t>source</w:t>
      </w:r>
      <w:r>
        <w:rPr>
          <w:spacing w:val="-4"/>
        </w:rPr>
        <w:t> </w:t>
      </w:r>
      <w:r>
        <w:rPr/>
        <w:t>and</w:t>
      </w:r>
      <w:r>
        <w:rPr>
          <w:spacing w:val="-3"/>
        </w:rPr>
        <w:t> </w:t>
      </w:r>
      <w:r>
        <w:rPr/>
        <w:t>also</w:t>
      </w:r>
      <w:r>
        <w:rPr>
          <w:spacing w:val="-3"/>
        </w:rPr>
        <w:t> </w:t>
      </w:r>
      <w:r>
        <w:rPr/>
        <w:t>often</w:t>
      </w:r>
      <w:r>
        <w:rPr>
          <w:spacing w:val="-3"/>
        </w:rPr>
        <w:t> </w:t>
      </w:r>
      <w:r>
        <w:rPr/>
        <w:t>component</w:t>
      </w:r>
      <w:r>
        <w:rPr>
          <w:spacing w:val="-3"/>
        </w:rPr>
        <w:t> </w:t>
      </w:r>
      <w:r>
        <w:rPr/>
        <w:t>of</w:t>
      </w:r>
      <w:r>
        <w:rPr>
          <w:spacing w:val="-4"/>
        </w:rPr>
        <w:t> </w:t>
      </w:r>
      <w:r>
        <w:rPr/>
        <w:t>most</w:t>
      </w:r>
      <w:r>
        <w:rPr>
          <w:spacing w:val="-3"/>
        </w:rPr>
        <w:t> </w:t>
      </w:r>
      <w:r>
        <w:rPr/>
        <w:t>food</w:t>
      </w:r>
      <w:r>
        <w:rPr>
          <w:spacing w:val="-4"/>
        </w:rPr>
        <w:t> </w:t>
      </w:r>
      <w:r>
        <w:rPr/>
        <w:t>additives.</w:t>
      </w:r>
      <w:r>
        <w:rPr>
          <w:spacing w:val="-3"/>
        </w:rPr>
        <w:t> </w:t>
      </w:r>
      <w:r>
        <w:rPr/>
        <w:t>The availability</w:t>
      </w:r>
      <w:r>
        <w:rPr>
          <w:spacing w:val="-15"/>
        </w:rPr>
        <w:t> </w:t>
      </w:r>
      <w:r>
        <w:rPr/>
        <w:t>of</w:t>
      </w:r>
      <w:r>
        <w:rPr>
          <w:spacing w:val="-15"/>
        </w:rPr>
        <w:t> </w:t>
      </w:r>
      <w:r>
        <w:rPr/>
        <w:t>phosphorous</w:t>
      </w:r>
      <w:r>
        <w:rPr>
          <w:spacing w:val="-14"/>
        </w:rPr>
        <w:t> </w:t>
      </w:r>
      <w:r>
        <w:rPr/>
        <w:t>is</w:t>
      </w:r>
      <w:r>
        <w:rPr>
          <w:spacing w:val="-11"/>
        </w:rPr>
        <w:t> </w:t>
      </w:r>
      <w:r>
        <w:rPr/>
        <w:t>very</w:t>
      </w:r>
      <w:r>
        <w:rPr>
          <w:spacing w:val="-15"/>
        </w:rPr>
        <w:t> </w:t>
      </w:r>
      <w:r>
        <w:rPr/>
        <w:t>high</w:t>
      </w:r>
      <w:r>
        <w:rPr>
          <w:spacing w:val="-12"/>
        </w:rPr>
        <w:t> </w:t>
      </w:r>
      <w:r>
        <w:rPr/>
        <w:t>except</w:t>
      </w:r>
      <w:r>
        <w:rPr>
          <w:spacing w:val="-12"/>
        </w:rPr>
        <w:t> </w:t>
      </w:r>
      <w:r>
        <w:rPr/>
        <w:t>for</w:t>
      </w:r>
      <w:r>
        <w:rPr>
          <w:spacing w:val="-11"/>
        </w:rPr>
        <w:t> </w:t>
      </w:r>
      <w:r>
        <w:rPr/>
        <w:t>phylate</w:t>
      </w:r>
      <w:r>
        <w:rPr>
          <w:spacing w:val="-13"/>
        </w:rPr>
        <w:t> </w:t>
      </w:r>
      <w:r>
        <w:rPr/>
        <w:t>phosphorous</w:t>
      </w:r>
      <w:r>
        <w:rPr>
          <w:spacing w:val="-13"/>
        </w:rPr>
        <w:t> </w:t>
      </w:r>
      <w:r>
        <w:rPr/>
        <w:t>in</w:t>
      </w:r>
      <w:r>
        <w:rPr>
          <w:spacing w:val="-12"/>
        </w:rPr>
        <w:t> </w:t>
      </w:r>
      <w:r>
        <w:rPr/>
        <w:t>plant</w:t>
      </w:r>
      <w:r>
        <w:rPr>
          <w:spacing w:val="-12"/>
        </w:rPr>
        <w:t> </w:t>
      </w:r>
      <w:r>
        <w:rPr/>
        <w:t>sources</w:t>
      </w:r>
      <w:r>
        <w:rPr>
          <w:spacing w:val="-12"/>
        </w:rPr>
        <w:t> </w:t>
      </w:r>
      <w:r>
        <w:rPr/>
        <w:t>such as</w:t>
      </w:r>
      <w:r>
        <w:rPr>
          <w:spacing w:val="-8"/>
        </w:rPr>
        <w:t> </w:t>
      </w:r>
      <w:r>
        <w:rPr/>
        <w:t>grains,</w:t>
      </w:r>
      <w:r>
        <w:rPr>
          <w:spacing w:val="-8"/>
        </w:rPr>
        <w:t> </w:t>
      </w:r>
      <w:r>
        <w:rPr/>
        <w:t>legumes</w:t>
      </w:r>
      <w:r>
        <w:rPr>
          <w:spacing w:val="-9"/>
        </w:rPr>
        <w:t> </w:t>
      </w:r>
      <w:r>
        <w:rPr/>
        <w:t>and</w:t>
      </w:r>
      <w:r>
        <w:rPr>
          <w:spacing w:val="-8"/>
        </w:rPr>
        <w:t> </w:t>
      </w:r>
      <w:r>
        <w:rPr/>
        <w:t>seeds</w:t>
      </w:r>
      <w:r>
        <w:rPr>
          <w:spacing w:val="-8"/>
        </w:rPr>
        <w:t> </w:t>
      </w:r>
      <w:r>
        <w:rPr/>
        <w:t>with</w:t>
      </w:r>
      <w:r>
        <w:rPr>
          <w:spacing w:val="-8"/>
        </w:rPr>
        <w:t> </w:t>
      </w:r>
      <w:r>
        <w:rPr/>
        <w:t>poor</w:t>
      </w:r>
      <w:r>
        <w:rPr>
          <w:spacing w:val="-9"/>
        </w:rPr>
        <w:t> </w:t>
      </w:r>
      <w:r>
        <w:rPr/>
        <w:t>digestibility.</w:t>
      </w:r>
      <w:r>
        <w:rPr>
          <w:spacing w:val="-6"/>
        </w:rPr>
        <w:t> </w:t>
      </w:r>
      <w:r>
        <w:rPr/>
        <w:t>Phosphorous</w:t>
      </w:r>
      <w:r>
        <w:rPr>
          <w:spacing w:val="-9"/>
        </w:rPr>
        <w:t> </w:t>
      </w:r>
      <w:r>
        <w:rPr/>
        <w:t>is</w:t>
      </w:r>
      <w:r>
        <w:rPr>
          <w:spacing w:val="-8"/>
        </w:rPr>
        <w:t> </w:t>
      </w:r>
      <w:r>
        <w:rPr/>
        <w:t>very</w:t>
      </w:r>
      <w:r>
        <w:rPr>
          <w:spacing w:val="-13"/>
        </w:rPr>
        <w:t> </w:t>
      </w:r>
      <w:r>
        <w:rPr/>
        <w:t>essential</w:t>
      </w:r>
      <w:r>
        <w:rPr>
          <w:spacing w:val="-8"/>
        </w:rPr>
        <w:t> </w:t>
      </w:r>
      <w:r>
        <w:rPr/>
        <w:t>as</w:t>
      </w:r>
      <w:r>
        <w:rPr>
          <w:spacing w:val="-8"/>
        </w:rPr>
        <w:t> </w:t>
      </w:r>
      <w:r>
        <w:rPr/>
        <w:t>it</w:t>
      </w:r>
      <w:r>
        <w:rPr>
          <w:spacing w:val="-10"/>
        </w:rPr>
        <w:t> </w:t>
      </w:r>
      <w:r>
        <w:rPr/>
        <w:t>is</w:t>
      </w:r>
      <w:r>
        <w:rPr>
          <w:spacing w:val="-8"/>
        </w:rPr>
        <w:t> </w:t>
      </w:r>
      <w:r>
        <w:rPr/>
        <w:t>the major structural components of bones in form of a calcium phosphate salt known as hydroxyapatite. It is one of the main structural components of cell membranes. All energy production and storage are dependent on phosphorylated compounds such as ATP and creatine phosphate. DNA and RNA are long chains phosphate molecules known for the storage</w:t>
      </w:r>
      <w:r>
        <w:rPr>
          <w:spacing w:val="-4"/>
        </w:rPr>
        <w:t> </w:t>
      </w:r>
      <w:r>
        <w:rPr/>
        <w:t>and</w:t>
      </w:r>
      <w:r>
        <w:rPr>
          <w:spacing w:val="-1"/>
        </w:rPr>
        <w:t> </w:t>
      </w:r>
      <w:r>
        <w:rPr/>
        <w:t>transmission</w:t>
      </w:r>
      <w:r>
        <w:rPr>
          <w:spacing w:val="-3"/>
        </w:rPr>
        <w:t> </w:t>
      </w:r>
      <w:r>
        <w:rPr/>
        <w:t>of</w:t>
      </w:r>
      <w:r>
        <w:rPr>
          <w:spacing w:val="-2"/>
        </w:rPr>
        <w:t> </w:t>
      </w:r>
      <w:r>
        <w:rPr/>
        <w:t>genetics</w:t>
      </w:r>
      <w:r>
        <w:rPr>
          <w:spacing w:val="-3"/>
        </w:rPr>
        <w:t> </w:t>
      </w:r>
      <w:r>
        <w:rPr/>
        <w:t>information.</w:t>
      </w:r>
      <w:r>
        <w:rPr>
          <w:spacing w:val="-1"/>
        </w:rPr>
        <w:t> </w:t>
      </w:r>
      <w:r>
        <w:rPr/>
        <w:t>Phosphate</w:t>
      </w:r>
      <w:r>
        <w:rPr>
          <w:spacing w:val="-3"/>
        </w:rPr>
        <w:t> </w:t>
      </w:r>
      <w:r>
        <w:rPr/>
        <w:t>helps</w:t>
      </w:r>
      <w:r>
        <w:rPr>
          <w:spacing w:val="-3"/>
        </w:rPr>
        <w:t> </w:t>
      </w:r>
      <w:r>
        <w:rPr/>
        <w:t>in</w:t>
      </w:r>
      <w:r>
        <w:rPr>
          <w:spacing w:val="-3"/>
        </w:rPr>
        <w:t> </w:t>
      </w:r>
      <w:r>
        <w:rPr/>
        <w:t>the</w:t>
      </w:r>
      <w:r>
        <w:rPr>
          <w:spacing w:val="-3"/>
        </w:rPr>
        <w:t> </w:t>
      </w:r>
      <w:r>
        <w:rPr/>
        <w:t>maintenance</w:t>
      </w:r>
      <w:r>
        <w:rPr>
          <w:spacing w:val="-4"/>
        </w:rPr>
        <w:t> </w:t>
      </w:r>
      <w:r>
        <w:rPr/>
        <w:t>of</w:t>
      </w:r>
      <w:r>
        <w:rPr>
          <w:spacing w:val="-3"/>
        </w:rPr>
        <w:t> </w:t>
      </w:r>
      <w:r>
        <w:rPr/>
        <w:t>the body</w:t>
      </w:r>
      <w:r>
        <w:rPr>
          <w:spacing w:val="13"/>
        </w:rPr>
        <w:t> </w:t>
      </w:r>
      <w:r>
        <w:rPr/>
        <w:t>acid-base</w:t>
      </w:r>
      <w:r>
        <w:rPr>
          <w:spacing w:val="18"/>
        </w:rPr>
        <w:t> </w:t>
      </w:r>
      <w:r>
        <w:rPr/>
        <w:t>balance</w:t>
      </w:r>
      <w:r>
        <w:rPr>
          <w:spacing w:val="18"/>
        </w:rPr>
        <w:t> </w:t>
      </w:r>
      <w:r>
        <w:rPr/>
        <w:t>by</w:t>
      </w:r>
      <w:r>
        <w:rPr>
          <w:spacing w:val="14"/>
        </w:rPr>
        <w:t> </w:t>
      </w:r>
      <w:r>
        <w:rPr/>
        <w:t>acting</w:t>
      </w:r>
      <w:r>
        <w:rPr>
          <w:spacing w:val="16"/>
        </w:rPr>
        <w:t> </w:t>
      </w:r>
      <w:r>
        <w:rPr/>
        <w:t>as</w:t>
      </w:r>
      <w:r>
        <w:rPr>
          <w:spacing w:val="21"/>
        </w:rPr>
        <w:t> </w:t>
      </w:r>
      <w:r>
        <w:rPr/>
        <w:t>a</w:t>
      </w:r>
      <w:r>
        <w:rPr>
          <w:spacing w:val="18"/>
        </w:rPr>
        <w:t> </w:t>
      </w:r>
      <w:r>
        <w:rPr/>
        <w:t>buffer</w:t>
      </w:r>
      <w:r>
        <w:rPr>
          <w:spacing w:val="18"/>
        </w:rPr>
        <w:t> </w:t>
      </w:r>
      <w:r>
        <w:rPr/>
        <w:t>in</w:t>
      </w:r>
      <w:r>
        <w:rPr>
          <w:spacing w:val="19"/>
        </w:rPr>
        <w:t> </w:t>
      </w:r>
      <w:r>
        <w:rPr/>
        <w:t>the</w:t>
      </w:r>
      <w:r>
        <w:rPr>
          <w:spacing w:val="18"/>
        </w:rPr>
        <w:t> </w:t>
      </w:r>
      <w:r>
        <w:rPr/>
        <w:t>body</w:t>
      </w:r>
      <w:r>
        <w:rPr>
          <w:spacing w:val="14"/>
        </w:rPr>
        <w:t> </w:t>
      </w:r>
      <w:r>
        <w:rPr/>
        <w:t>(Elzoghby</w:t>
      </w:r>
      <w:r>
        <w:rPr>
          <w:spacing w:val="21"/>
        </w:rPr>
        <w:t> </w:t>
      </w:r>
      <w:r>
        <w:rPr>
          <w:i/>
        </w:rPr>
        <w:t>et</w:t>
      </w:r>
      <w:r>
        <w:rPr>
          <w:i/>
          <w:spacing w:val="19"/>
        </w:rPr>
        <w:t> </w:t>
      </w:r>
      <w:r>
        <w:rPr>
          <w:i/>
        </w:rPr>
        <w:t>al.</w:t>
      </w:r>
      <w:r>
        <w:rPr/>
        <w:t>,</w:t>
      </w:r>
      <w:r>
        <w:rPr>
          <w:spacing w:val="18"/>
        </w:rPr>
        <w:t> </w:t>
      </w:r>
      <w:r>
        <w:rPr/>
        <w:t>2014).</w:t>
      </w:r>
      <w:r>
        <w:rPr>
          <w:spacing w:val="21"/>
        </w:rPr>
        <w:t> </w:t>
      </w:r>
      <w:r>
        <w:rPr/>
        <w:t>Lack</w:t>
      </w:r>
      <w:r>
        <w:rPr>
          <w:spacing w:val="18"/>
        </w:rPr>
        <w:t> </w:t>
      </w:r>
      <w:r>
        <w:rPr>
          <w:spacing w:val="-5"/>
        </w:rPr>
        <w:t>of</w:t>
      </w:r>
    </w:p>
    <w:p>
      <w:pPr>
        <w:spacing w:after="0" w:line="480" w:lineRule="auto"/>
        <w:jc w:val="both"/>
        <w:sectPr>
          <w:pgSz w:w="12240" w:h="15840"/>
          <w:pgMar w:header="0" w:footer="1015" w:top="1340" w:bottom="1200" w:left="1300" w:right="760"/>
        </w:sectPr>
      </w:pPr>
    </w:p>
    <w:p>
      <w:pPr>
        <w:pStyle w:val="BodyText"/>
        <w:spacing w:line="480" w:lineRule="auto" w:before="70"/>
        <w:ind w:left="685" w:right="655"/>
        <w:jc w:val="both"/>
      </w:pPr>
      <w:r>
        <w:rPr/>
        <w:t>proper intake of phosphorous rarely results in abnormally low serum phosphorous levels (hypophosphatemia)</w:t>
      </w:r>
      <w:r>
        <w:rPr>
          <w:spacing w:val="-8"/>
        </w:rPr>
        <w:t> </w:t>
      </w:r>
      <w:r>
        <w:rPr/>
        <w:t>because</w:t>
      </w:r>
      <w:r>
        <w:rPr>
          <w:spacing w:val="-8"/>
        </w:rPr>
        <w:t> </w:t>
      </w:r>
      <w:r>
        <w:rPr/>
        <w:t>renal</w:t>
      </w:r>
      <w:r>
        <w:rPr>
          <w:spacing w:val="-6"/>
        </w:rPr>
        <w:t> </w:t>
      </w:r>
      <w:r>
        <w:rPr/>
        <w:t>reabsorption</w:t>
      </w:r>
      <w:r>
        <w:rPr>
          <w:spacing w:val="-6"/>
        </w:rPr>
        <w:t> </w:t>
      </w:r>
      <w:r>
        <w:rPr/>
        <w:t>of</w:t>
      </w:r>
      <w:r>
        <w:rPr>
          <w:spacing w:val="-8"/>
        </w:rPr>
        <w:t> </w:t>
      </w:r>
      <w:r>
        <w:rPr/>
        <w:t>phosphorous</w:t>
      </w:r>
      <w:r>
        <w:rPr>
          <w:spacing w:val="-7"/>
        </w:rPr>
        <w:t> </w:t>
      </w:r>
      <w:r>
        <w:rPr/>
        <w:t>increases</w:t>
      </w:r>
      <w:r>
        <w:rPr>
          <w:spacing w:val="-7"/>
        </w:rPr>
        <w:t> </w:t>
      </w:r>
      <w:r>
        <w:rPr/>
        <w:t>to</w:t>
      </w:r>
      <w:r>
        <w:rPr>
          <w:spacing w:val="-7"/>
        </w:rPr>
        <w:t> </w:t>
      </w:r>
      <w:r>
        <w:rPr/>
        <w:t>compensate</w:t>
      </w:r>
      <w:r>
        <w:rPr>
          <w:spacing w:val="-4"/>
        </w:rPr>
        <w:t> </w:t>
      </w:r>
      <w:r>
        <w:rPr/>
        <w:t>for decreased intake. The effects of moderate to severe hypophosphatemia may include loss of appetite,</w:t>
      </w:r>
      <w:r>
        <w:rPr>
          <w:spacing w:val="-15"/>
        </w:rPr>
        <w:t> </w:t>
      </w:r>
      <w:r>
        <w:rPr/>
        <w:t>anemia,</w:t>
      </w:r>
      <w:r>
        <w:rPr>
          <w:spacing w:val="-15"/>
        </w:rPr>
        <w:t> </w:t>
      </w:r>
      <w:r>
        <w:rPr/>
        <w:t>muscle</w:t>
      </w:r>
      <w:r>
        <w:rPr>
          <w:spacing w:val="-15"/>
        </w:rPr>
        <w:t> </w:t>
      </w:r>
      <w:r>
        <w:rPr/>
        <w:t>weakness,</w:t>
      </w:r>
      <w:r>
        <w:rPr>
          <w:spacing w:val="-13"/>
        </w:rPr>
        <w:t> </w:t>
      </w:r>
      <w:r>
        <w:rPr/>
        <w:t>bone</w:t>
      </w:r>
      <w:r>
        <w:rPr>
          <w:spacing w:val="-15"/>
        </w:rPr>
        <w:t> </w:t>
      </w:r>
      <w:r>
        <w:rPr/>
        <w:t>pain,</w:t>
      </w:r>
      <w:r>
        <w:rPr>
          <w:spacing w:val="-14"/>
        </w:rPr>
        <w:t> </w:t>
      </w:r>
      <w:r>
        <w:rPr/>
        <w:t>rickets,</w:t>
      </w:r>
      <w:r>
        <w:rPr>
          <w:spacing w:val="-15"/>
        </w:rPr>
        <w:t> </w:t>
      </w:r>
      <w:r>
        <w:rPr/>
        <w:t>(in</w:t>
      </w:r>
      <w:r>
        <w:rPr>
          <w:spacing w:val="-15"/>
        </w:rPr>
        <w:t> </w:t>
      </w:r>
      <w:r>
        <w:rPr/>
        <w:t>children),</w:t>
      </w:r>
      <w:r>
        <w:rPr>
          <w:spacing w:val="-15"/>
        </w:rPr>
        <w:t> </w:t>
      </w:r>
      <w:r>
        <w:rPr/>
        <w:t>osteomalacia</w:t>
      </w:r>
      <w:r>
        <w:rPr>
          <w:spacing w:val="-15"/>
        </w:rPr>
        <w:t> </w:t>
      </w:r>
      <w:r>
        <w:rPr/>
        <w:t>(in</w:t>
      </w:r>
      <w:r>
        <w:rPr>
          <w:spacing w:val="-13"/>
        </w:rPr>
        <w:t> </w:t>
      </w:r>
      <w:r>
        <w:rPr/>
        <w:t>adults), increased susceptibility to infection, numbness and tingling of the extremities, difficulty walking and respiratory failure. Severe hypophosphatemia may occasionally be life threatening. Since phosphorous is so widespread in food, dietary</w:t>
      </w:r>
      <w:r>
        <w:rPr>
          <w:spacing w:val="-1"/>
        </w:rPr>
        <w:t> </w:t>
      </w:r>
      <w:r>
        <w:rPr/>
        <w:t>phosphorous deficiency</w:t>
      </w:r>
      <w:r>
        <w:rPr>
          <w:spacing w:val="-1"/>
        </w:rPr>
        <w:t> </w:t>
      </w:r>
      <w:r>
        <w:rPr/>
        <w:t>is usually seen only in cases where complete starvation is observed. Those prone to hypophosphatemia include alcoholics, diabetics recovering from an episode of diabetic </w:t>
      </w:r>
      <w:r>
        <w:rPr>
          <w:spacing w:val="-2"/>
        </w:rPr>
        <w:t>ketoacidosis,</w:t>
      </w:r>
      <w:r>
        <w:rPr>
          <w:spacing w:val="-3"/>
        </w:rPr>
        <w:t> </w:t>
      </w:r>
      <w:r>
        <w:rPr>
          <w:spacing w:val="-2"/>
        </w:rPr>
        <w:t>patients with respiratory</w:t>
      </w:r>
      <w:r>
        <w:rPr>
          <w:spacing w:val="-9"/>
        </w:rPr>
        <w:t> </w:t>
      </w:r>
      <w:r>
        <w:rPr>
          <w:spacing w:val="-2"/>
        </w:rPr>
        <w:t>alkalosis</w:t>
      </w:r>
      <w:r>
        <w:rPr>
          <w:spacing w:val="-3"/>
        </w:rPr>
        <w:t> </w:t>
      </w:r>
      <w:r>
        <w:rPr>
          <w:spacing w:val="-2"/>
        </w:rPr>
        <w:t>and</w:t>
      </w:r>
      <w:r>
        <w:rPr>
          <w:spacing w:val="-3"/>
        </w:rPr>
        <w:t> </w:t>
      </w:r>
      <w:r>
        <w:rPr>
          <w:spacing w:val="-2"/>
        </w:rPr>
        <w:t>starving</w:t>
      </w:r>
      <w:r>
        <w:rPr>
          <w:spacing w:val="-5"/>
        </w:rPr>
        <w:t> </w:t>
      </w:r>
      <w:r>
        <w:rPr>
          <w:spacing w:val="-2"/>
        </w:rPr>
        <w:t>or anorexic</w:t>
      </w:r>
      <w:r>
        <w:rPr>
          <w:spacing w:val="-3"/>
        </w:rPr>
        <w:t> </w:t>
      </w:r>
      <w:r>
        <w:rPr>
          <w:spacing w:val="-2"/>
        </w:rPr>
        <w:t>patients</w:t>
      </w:r>
      <w:r>
        <w:rPr>
          <w:spacing w:val="-3"/>
        </w:rPr>
        <w:t> </w:t>
      </w:r>
      <w:r>
        <w:rPr>
          <w:spacing w:val="-2"/>
        </w:rPr>
        <w:t>on</w:t>
      </w:r>
      <w:r>
        <w:rPr>
          <w:spacing w:val="-3"/>
        </w:rPr>
        <w:t> </w:t>
      </w:r>
      <w:r>
        <w:rPr>
          <w:spacing w:val="-2"/>
        </w:rPr>
        <w:t>refeeding </w:t>
      </w:r>
      <w:r>
        <w:rPr/>
        <w:t>regiments that are high in calories but too low in phosphorus (Baxter </w:t>
      </w:r>
      <w:r>
        <w:rPr>
          <w:i/>
        </w:rPr>
        <w:t>et al</w:t>
      </w:r>
      <w:r>
        <w:rPr/>
        <w:t>, 2010).</w:t>
      </w:r>
    </w:p>
    <w:p>
      <w:pPr>
        <w:pStyle w:val="BodyText"/>
        <w:spacing w:line="480" w:lineRule="auto" w:before="2"/>
        <w:ind w:left="685" w:right="654"/>
        <w:jc w:val="both"/>
      </w:pPr>
      <w:r>
        <w:rPr/>
        <w:t>In</w:t>
      </w:r>
      <w:r>
        <w:rPr>
          <w:spacing w:val="-8"/>
        </w:rPr>
        <w:t> </w:t>
      </w:r>
      <w:r>
        <w:rPr/>
        <w:t>food,</w:t>
      </w:r>
      <w:r>
        <w:rPr>
          <w:spacing w:val="-9"/>
        </w:rPr>
        <w:t> </w:t>
      </w:r>
      <w:r>
        <w:rPr/>
        <w:t>phosphorus</w:t>
      </w:r>
      <w:r>
        <w:rPr>
          <w:spacing w:val="-9"/>
        </w:rPr>
        <w:t> </w:t>
      </w:r>
      <w:r>
        <w:rPr/>
        <w:t>in</w:t>
      </w:r>
      <w:r>
        <w:rPr>
          <w:spacing w:val="-8"/>
        </w:rPr>
        <w:t> </w:t>
      </w:r>
      <w:r>
        <w:rPr/>
        <w:t>plant</w:t>
      </w:r>
      <w:r>
        <w:rPr>
          <w:spacing w:val="-8"/>
        </w:rPr>
        <w:t> </w:t>
      </w:r>
      <w:r>
        <w:rPr/>
        <w:t>seeds</w:t>
      </w:r>
      <w:r>
        <w:rPr>
          <w:spacing w:val="-8"/>
        </w:rPr>
        <w:t> </w:t>
      </w:r>
      <w:r>
        <w:rPr/>
        <w:t>(beans,</w:t>
      </w:r>
      <w:r>
        <w:rPr>
          <w:spacing w:val="-8"/>
        </w:rPr>
        <w:t> </w:t>
      </w:r>
      <w:r>
        <w:rPr/>
        <w:t>peas,</w:t>
      </w:r>
      <w:r>
        <w:rPr>
          <w:spacing w:val="-8"/>
        </w:rPr>
        <w:t> </w:t>
      </w:r>
      <w:r>
        <w:rPr/>
        <w:t>cereals</w:t>
      </w:r>
      <w:r>
        <w:rPr>
          <w:spacing w:val="-8"/>
        </w:rPr>
        <w:t> </w:t>
      </w:r>
      <w:r>
        <w:rPr/>
        <w:t>and</w:t>
      </w:r>
      <w:r>
        <w:rPr>
          <w:spacing w:val="-8"/>
        </w:rPr>
        <w:t> </w:t>
      </w:r>
      <w:r>
        <w:rPr/>
        <w:t>nuts)</w:t>
      </w:r>
      <w:r>
        <w:rPr>
          <w:spacing w:val="-8"/>
        </w:rPr>
        <w:t> </w:t>
      </w:r>
      <w:r>
        <w:rPr/>
        <w:t>is</w:t>
      </w:r>
      <w:r>
        <w:rPr>
          <w:spacing w:val="-8"/>
        </w:rPr>
        <w:t> </w:t>
      </w:r>
      <w:r>
        <w:rPr/>
        <w:t>present</w:t>
      </w:r>
      <w:r>
        <w:rPr>
          <w:spacing w:val="-8"/>
        </w:rPr>
        <w:t> </w:t>
      </w:r>
      <w:r>
        <w:rPr/>
        <w:t>in</w:t>
      </w:r>
      <w:r>
        <w:rPr>
          <w:spacing w:val="-8"/>
        </w:rPr>
        <w:t> </w:t>
      </w:r>
      <w:r>
        <w:rPr/>
        <w:t>a</w:t>
      </w:r>
      <w:r>
        <w:rPr>
          <w:spacing w:val="-9"/>
        </w:rPr>
        <w:t> </w:t>
      </w:r>
      <w:r>
        <w:rPr/>
        <w:t>storage</w:t>
      </w:r>
      <w:r>
        <w:rPr>
          <w:spacing w:val="-9"/>
        </w:rPr>
        <w:t> </w:t>
      </w:r>
      <w:r>
        <w:rPr/>
        <w:t>form of phosphate called phytic acid or phytate. Only</w:t>
      </w:r>
      <w:r>
        <w:rPr>
          <w:spacing w:val="-4"/>
        </w:rPr>
        <w:t> </w:t>
      </w:r>
      <w:r>
        <w:rPr/>
        <w:t>about 50% of the phosphorus from phytate is accessible to humans because we lack phytate enzymes that liberate phosphorus from phytate (Uribarri and Calvo, 2013). Yeasts contain phytates, so whole-grains incorporated into</w:t>
      </w:r>
      <w:r>
        <w:rPr>
          <w:spacing w:val="-15"/>
        </w:rPr>
        <w:t> </w:t>
      </w:r>
      <w:r>
        <w:rPr/>
        <w:t>leavened</w:t>
      </w:r>
      <w:r>
        <w:rPr>
          <w:spacing w:val="-15"/>
        </w:rPr>
        <w:t> </w:t>
      </w:r>
      <w:r>
        <w:rPr/>
        <w:t>breads</w:t>
      </w:r>
      <w:r>
        <w:rPr>
          <w:spacing w:val="-15"/>
        </w:rPr>
        <w:t> </w:t>
      </w:r>
      <w:r>
        <w:rPr/>
        <w:t>have</w:t>
      </w:r>
      <w:r>
        <w:rPr>
          <w:spacing w:val="-15"/>
        </w:rPr>
        <w:t> </w:t>
      </w:r>
      <w:r>
        <w:rPr/>
        <w:t>more</w:t>
      </w:r>
      <w:r>
        <w:rPr>
          <w:spacing w:val="-15"/>
        </w:rPr>
        <w:t> </w:t>
      </w:r>
      <w:r>
        <w:rPr/>
        <w:t>bioavailability</w:t>
      </w:r>
      <w:r>
        <w:rPr>
          <w:spacing w:val="-15"/>
        </w:rPr>
        <w:t> </w:t>
      </w:r>
      <w:r>
        <w:rPr/>
        <w:t>of</w:t>
      </w:r>
      <w:r>
        <w:rPr>
          <w:spacing w:val="-15"/>
        </w:rPr>
        <w:t> </w:t>
      </w:r>
      <w:r>
        <w:rPr/>
        <w:t>phosphorus</w:t>
      </w:r>
      <w:r>
        <w:rPr>
          <w:spacing w:val="-15"/>
        </w:rPr>
        <w:t> </w:t>
      </w:r>
      <w:r>
        <w:rPr/>
        <w:t>than</w:t>
      </w:r>
      <w:r>
        <w:rPr>
          <w:spacing w:val="-15"/>
        </w:rPr>
        <w:t> </w:t>
      </w:r>
      <w:r>
        <w:rPr/>
        <w:t>whole-grains</w:t>
      </w:r>
      <w:r>
        <w:rPr>
          <w:spacing w:val="-15"/>
        </w:rPr>
        <w:t> </w:t>
      </w:r>
      <w:r>
        <w:rPr/>
        <w:t>incorporated into breakfast cereals or flat breads (Hathcock </w:t>
      </w:r>
      <w:r>
        <w:rPr>
          <w:i/>
        </w:rPr>
        <w:t>et al.</w:t>
      </w:r>
      <w:r>
        <w:rPr/>
        <w:t>, 2017). Because reducing dietary phosphorus absorption maybe helpful to individuals with impaired kidney</w:t>
      </w:r>
      <w:r>
        <w:rPr>
          <w:spacing w:val="-6"/>
        </w:rPr>
        <w:t> </w:t>
      </w:r>
      <w:r>
        <w:rPr/>
        <w:t>function who are at</w:t>
      </w:r>
      <w:r>
        <w:rPr>
          <w:spacing w:val="-5"/>
        </w:rPr>
        <w:t> </w:t>
      </w:r>
      <w:r>
        <w:rPr/>
        <w:t>risk</w:t>
      </w:r>
      <w:r>
        <w:rPr>
          <w:spacing w:val="-6"/>
        </w:rPr>
        <w:t> </w:t>
      </w:r>
      <w:r>
        <w:rPr/>
        <w:t>of</w:t>
      </w:r>
      <w:r>
        <w:rPr>
          <w:spacing w:val="-7"/>
        </w:rPr>
        <w:t> </w:t>
      </w:r>
      <w:r>
        <w:rPr/>
        <w:t>hyperphosphatemia</w:t>
      </w:r>
      <w:r>
        <w:rPr>
          <w:spacing w:val="-7"/>
        </w:rPr>
        <w:t> </w:t>
      </w:r>
      <w:r>
        <w:rPr/>
        <w:t>(serum</w:t>
      </w:r>
      <w:r>
        <w:rPr>
          <w:spacing w:val="-6"/>
        </w:rPr>
        <w:t> </w:t>
      </w:r>
      <w:r>
        <w:rPr/>
        <w:t>phosphorus</w:t>
      </w:r>
      <w:r>
        <w:rPr>
          <w:spacing w:val="-3"/>
        </w:rPr>
        <w:t> </w:t>
      </w:r>
      <w:r>
        <w:rPr/>
        <w:t>at</w:t>
      </w:r>
      <w:r>
        <w:rPr>
          <w:spacing w:val="-5"/>
        </w:rPr>
        <w:t> </w:t>
      </w:r>
      <w:r>
        <w:rPr/>
        <w:t>or</w:t>
      </w:r>
      <w:r>
        <w:rPr>
          <w:spacing w:val="-4"/>
        </w:rPr>
        <w:t> </w:t>
      </w:r>
      <w:r>
        <w:rPr/>
        <w:t>above</w:t>
      </w:r>
      <w:r>
        <w:rPr>
          <w:spacing w:val="-7"/>
        </w:rPr>
        <w:t> </w:t>
      </w:r>
      <w:r>
        <w:rPr/>
        <w:t>the</w:t>
      </w:r>
      <w:r>
        <w:rPr>
          <w:spacing w:val="-4"/>
        </w:rPr>
        <w:t> </w:t>
      </w:r>
      <w:r>
        <w:rPr/>
        <w:t>high</w:t>
      </w:r>
      <w:r>
        <w:rPr>
          <w:spacing w:val="-6"/>
        </w:rPr>
        <w:t> </w:t>
      </w:r>
      <w:r>
        <w:rPr/>
        <w:t>normal</w:t>
      </w:r>
      <w:r>
        <w:rPr>
          <w:spacing w:val="-5"/>
        </w:rPr>
        <w:t> </w:t>
      </w:r>
      <w:r>
        <w:rPr/>
        <w:t>range),</w:t>
      </w:r>
      <w:r>
        <w:rPr>
          <w:spacing w:val="-7"/>
        </w:rPr>
        <w:t> </w:t>
      </w:r>
      <w:r>
        <w:rPr/>
        <w:t>protein sources</w:t>
      </w:r>
      <w:r>
        <w:rPr>
          <w:spacing w:val="-15"/>
        </w:rPr>
        <w:t> </w:t>
      </w:r>
      <w:r>
        <w:rPr/>
        <w:t>of</w:t>
      </w:r>
      <w:r>
        <w:rPr>
          <w:spacing w:val="-15"/>
        </w:rPr>
        <w:t> </w:t>
      </w:r>
      <w:r>
        <w:rPr/>
        <w:t>phosphorus</w:t>
      </w:r>
      <w:r>
        <w:rPr>
          <w:spacing w:val="-15"/>
        </w:rPr>
        <w:t> </w:t>
      </w:r>
      <w:r>
        <w:rPr/>
        <w:t>in</w:t>
      </w:r>
      <w:r>
        <w:rPr>
          <w:spacing w:val="-15"/>
        </w:rPr>
        <w:t> </w:t>
      </w:r>
      <w:r>
        <w:rPr/>
        <w:t>grain-based</w:t>
      </w:r>
      <w:r>
        <w:rPr>
          <w:spacing w:val="-15"/>
        </w:rPr>
        <w:t> </w:t>
      </w:r>
      <w:r>
        <w:rPr/>
        <w:t>vegetarian</w:t>
      </w:r>
      <w:r>
        <w:rPr>
          <w:spacing w:val="-15"/>
        </w:rPr>
        <w:t> </w:t>
      </w:r>
      <w:r>
        <w:rPr/>
        <w:t>diets</w:t>
      </w:r>
      <w:r>
        <w:rPr>
          <w:spacing w:val="-15"/>
        </w:rPr>
        <w:t> </w:t>
      </w:r>
      <w:r>
        <w:rPr/>
        <w:t>may</w:t>
      </w:r>
      <w:r>
        <w:rPr>
          <w:spacing w:val="-15"/>
        </w:rPr>
        <w:t> </w:t>
      </w:r>
      <w:r>
        <w:rPr/>
        <w:t>be</w:t>
      </w:r>
      <w:r>
        <w:rPr>
          <w:spacing w:val="-15"/>
        </w:rPr>
        <w:t> </w:t>
      </w:r>
      <w:r>
        <w:rPr/>
        <w:t>preferred</w:t>
      </w:r>
      <w:r>
        <w:rPr>
          <w:spacing w:val="-15"/>
        </w:rPr>
        <w:t> </w:t>
      </w:r>
      <w:r>
        <w:rPr/>
        <w:t>over</w:t>
      </w:r>
      <w:r>
        <w:rPr>
          <w:spacing w:val="-15"/>
        </w:rPr>
        <w:t> </w:t>
      </w:r>
      <w:r>
        <w:rPr/>
        <w:t>meat-based</w:t>
      </w:r>
      <w:r>
        <w:rPr>
          <w:spacing w:val="-15"/>
        </w:rPr>
        <w:t> </w:t>
      </w:r>
      <w:r>
        <w:rPr/>
        <w:t>diets (Moe </w:t>
      </w:r>
      <w:r>
        <w:rPr>
          <w:i/>
        </w:rPr>
        <w:t>et al</w:t>
      </w:r>
      <w:r>
        <w:rPr/>
        <w:t>., 2011).</w:t>
      </w:r>
    </w:p>
    <w:p>
      <w:pPr>
        <w:spacing w:after="0" w:line="480" w:lineRule="auto"/>
        <w:jc w:val="both"/>
        <w:sectPr>
          <w:pgSz w:w="12240" w:h="15840"/>
          <w:pgMar w:header="0" w:footer="1015" w:top="1340" w:bottom="1200" w:left="1300" w:right="760"/>
        </w:sectPr>
      </w:pPr>
    </w:p>
    <w:p>
      <w:pPr>
        <w:pStyle w:val="Heading2"/>
        <w:numPr>
          <w:ilvl w:val="2"/>
          <w:numId w:val="17"/>
        </w:numPr>
        <w:tabs>
          <w:tab w:pos="1225" w:val="left" w:leader="none"/>
        </w:tabs>
        <w:spacing w:line="240" w:lineRule="auto" w:before="75" w:after="0"/>
        <w:ind w:left="1225" w:right="0" w:hanging="540"/>
        <w:jc w:val="both"/>
      </w:pPr>
      <w:bookmarkStart w:name="_TOC_250023" w:id="25"/>
      <w:bookmarkEnd w:id="25"/>
      <w:r>
        <w:rPr>
          <w:spacing w:val="-2"/>
        </w:rPr>
        <w:t>Calcium</w:t>
      </w:r>
    </w:p>
    <w:p>
      <w:pPr>
        <w:pStyle w:val="BodyText"/>
        <w:spacing w:line="480" w:lineRule="auto" w:before="271"/>
        <w:ind w:left="685" w:right="650"/>
        <w:jc w:val="both"/>
      </w:pPr>
      <w:r>
        <w:rPr/>
        <w:t>Calcium is one of the major components of bones and teeth and also plays a vital role as second</w:t>
      </w:r>
      <w:r>
        <w:rPr>
          <w:spacing w:val="-6"/>
        </w:rPr>
        <w:t> </w:t>
      </w:r>
      <w:r>
        <w:rPr/>
        <w:t>messenger</w:t>
      </w:r>
      <w:r>
        <w:rPr>
          <w:spacing w:val="-7"/>
        </w:rPr>
        <w:t> </w:t>
      </w:r>
      <w:r>
        <w:rPr/>
        <w:t>in</w:t>
      </w:r>
      <w:r>
        <w:rPr>
          <w:spacing w:val="-5"/>
        </w:rPr>
        <w:t> </w:t>
      </w:r>
      <w:r>
        <w:rPr/>
        <w:t>cell</w:t>
      </w:r>
      <w:r>
        <w:rPr>
          <w:spacing w:val="-3"/>
        </w:rPr>
        <w:t> </w:t>
      </w:r>
      <w:r>
        <w:rPr/>
        <w:t>signaling</w:t>
      </w:r>
      <w:r>
        <w:rPr>
          <w:spacing w:val="-7"/>
        </w:rPr>
        <w:t> </w:t>
      </w:r>
      <w:r>
        <w:rPr/>
        <w:t>pathways.</w:t>
      </w:r>
      <w:r>
        <w:rPr>
          <w:spacing w:val="-6"/>
        </w:rPr>
        <w:t> </w:t>
      </w:r>
      <w:r>
        <w:rPr/>
        <w:t>Circulating</w:t>
      </w:r>
      <w:r>
        <w:rPr>
          <w:spacing w:val="-7"/>
        </w:rPr>
        <w:t> </w:t>
      </w:r>
      <w:r>
        <w:rPr/>
        <w:t>calcium</w:t>
      </w:r>
      <w:r>
        <w:rPr>
          <w:spacing w:val="-5"/>
        </w:rPr>
        <w:t> </w:t>
      </w:r>
      <w:r>
        <w:rPr/>
        <w:t>concentrations</w:t>
      </w:r>
      <w:r>
        <w:rPr>
          <w:spacing w:val="-6"/>
        </w:rPr>
        <w:t> </w:t>
      </w:r>
      <w:r>
        <w:rPr/>
        <w:t>are</w:t>
      </w:r>
      <w:r>
        <w:rPr>
          <w:spacing w:val="-7"/>
        </w:rPr>
        <w:t> </w:t>
      </w:r>
      <w:r>
        <w:rPr/>
        <w:t>mainly controlled by the parathyroid hormone (PTH) and vitamin D at the expense of the skeleton when</w:t>
      </w:r>
      <w:r>
        <w:rPr>
          <w:spacing w:val="-3"/>
        </w:rPr>
        <w:t> </w:t>
      </w:r>
      <w:r>
        <w:rPr/>
        <w:t>dietary</w:t>
      </w:r>
      <w:r>
        <w:rPr>
          <w:spacing w:val="-9"/>
        </w:rPr>
        <w:t> </w:t>
      </w:r>
      <w:r>
        <w:rPr/>
        <w:t>calcium</w:t>
      </w:r>
      <w:r>
        <w:rPr>
          <w:spacing w:val="-3"/>
        </w:rPr>
        <w:t> </w:t>
      </w:r>
      <w:r>
        <w:rPr/>
        <w:t>intakes</w:t>
      </w:r>
      <w:r>
        <w:rPr>
          <w:spacing w:val="-3"/>
        </w:rPr>
        <w:t> </w:t>
      </w:r>
      <w:r>
        <w:rPr/>
        <w:t>are</w:t>
      </w:r>
      <w:r>
        <w:rPr>
          <w:spacing w:val="-5"/>
        </w:rPr>
        <w:t> </w:t>
      </w:r>
      <w:r>
        <w:rPr/>
        <w:t>inadequate.</w:t>
      </w:r>
      <w:r>
        <w:rPr>
          <w:spacing w:val="-3"/>
        </w:rPr>
        <w:t> </w:t>
      </w:r>
      <w:r>
        <w:rPr/>
        <w:t>The</w:t>
      </w:r>
      <w:r>
        <w:rPr>
          <w:spacing w:val="-2"/>
        </w:rPr>
        <w:t> </w:t>
      </w:r>
      <w:r>
        <w:rPr/>
        <w:t>daily</w:t>
      </w:r>
      <w:r>
        <w:rPr>
          <w:spacing w:val="-8"/>
        </w:rPr>
        <w:t> </w:t>
      </w:r>
      <w:r>
        <w:rPr/>
        <w:t>allowable</w:t>
      </w:r>
      <w:r>
        <w:rPr>
          <w:spacing w:val="-3"/>
        </w:rPr>
        <w:t> </w:t>
      </w:r>
      <w:r>
        <w:rPr/>
        <w:t>intake</w:t>
      </w:r>
      <w:r>
        <w:rPr>
          <w:spacing w:val="-5"/>
        </w:rPr>
        <w:t> </w:t>
      </w:r>
      <w:r>
        <w:rPr/>
        <w:t>of calcium</w:t>
      </w:r>
      <w:r>
        <w:rPr>
          <w:spacing w:val="-3"/>
        </w:rPr>
        <w:t> </w:t>
      </w:r>
      <w:r>
        <w:rPr/>
        <w:t>is</w:t>
      </w:r>
      <w:r>
        <w:rPr>
          <w:spacing w:val="-3"/>
        </w:rPr>
        <w:t> </w:t>
      </w:r>
      <w:r>
        <w:rPr/>
        <w:t>1000- 1,200 mg/day for adults. The world health organization advises that all pregnant women in areas of low calcium intake (that is low-income countries with intake around 300- 600mg/day) maybe given supplemental calcium starting in the 20</w:t>
      </w:r>
      <w:r>
        <w:rPr>
          <w:vertAlign w:val="superscript"/>
        </w:rPr>
        <w:t>th</w:t>
      </w:r>
      <w:r>
        <w:rPr>
          <w:vertAlign w:val="baseline"/>
        </w:rPr>
        <w:t> week of pregnancy (Elzoghby </w:t>
      </w:r>
      <w:r>
        <w:rPr>
          <w:i/>
          <w:vertAlign w:val="baseline"/>
        </w:rPr>
        <w:t>et al.</w:t>
      </w:r>
      <w:r>
        <w:rPr>
          <w:vertAlign w:val="baseline"/>
        </w:rPr>
        <w:t>, 2014).</w:t>
      </w:r>
    </w:p>
    <w:p>
      <w:pPr>
        <w:pStyle w:val="BodyText"/>
        <w:spacing w:line="480" w:lineRule="auto" w:before="1"/>
        <w:ind w:left="685" w:right="656"/>
        <w:jc w:val="both"/>
      </w:pPr>
      <w:r>
        <w:rPr/>
        <w:t>The skeleton is a reserve of calcium drawn upon to maintain normal serum calcium in case of inadequate dietary calcium. Thus, calcium sufficiency is required to maximize the attainment peak bones at old age, which leads osteoporosis, bone fragility and an increased </w:t>
      </w:r>
      <w:r>
        <w:rPr>
          <w:spacing w:val="-2"/>
        </w:rPr>
        <w:t>risk</w:t>
      </w:r>
      <w:r>
        <w:rPr>
          <w:spacing w:val="-5"/>
        </w:rPr>
        <w:t> </w:t>
      </w:r>
      <w:r>
        <w:rPr>
          <w:spacing w:val="-2"/>
        </w:rPr>
        <w:t>of</w:t>
      </w:r>
      <w:r>
        <w:rPr>
          <w:spacing w:val="-7"/>
        </w:rPr>
        <w:t> </w:t>
      </w:r>
      <w:r>
        <w:rPr>
          <w:spacing w:val="-2"/>
        </w:rPr>
        <w:t>fractures.</w:t>
      </w:r>
      <w:r>
        <w:rPr>
          <w:spacing w:val="-5"/>
        </w:rPr>
        <w:t> </w:t>
      </w:r>
      <w:r>
        <w:rPr>
          <w:spacing w:val="-2"/>
        </w:rPr>
        <w:t>High</w:t>
      </w:r>
      <w:r>
        <w:rPr>
          <w:spacing w:val="-5"/>
        </w:rPr>
        <w:t> </w:t>
      </w:r>
      <w:r>
        <w:rPr>
          <w:spacing w:val="-2"/>
        </w:rPr>
        <w:t>concentration</w:t>
      </w:r>
      <w:r>
        <w:rPr>
          <w:spacing w:val="-5"/>
        </w:rPr>
        <w:t> </w:t>
      </w:r>
      <w:r>
        <w:rPr>
          <w:spacing w:val="-2"/>
        </w:rPr>
        <w:t>of</w:t>
      </w:r>
      <w:r>
        <w:rPr>
          <w:spacing w:val="-7"/>
        </w:rPr>
        <w:t> </w:t>
      </w:r>
      <w:r>
        <w:rPr>
          <w:spacing w:val="-2"/>
        </w:rPr>
        <w:t>calcium</w:t>
      </w:r>
      <w:r>
        <w:rPr>
          <w:spacing w:val="-4"/>
        </w:rPr>
        <w:t> </w:t>
      </w:r>
      <w:r>
        <w:rPr>
          <w:spacing w:val="-2"/>
        </w:rPr>
        <w:t>oxalate</w:t>
      </w:r>
      <w:r>
        <w:rPr>
          <w:spacing w:val="-7"/>
        </w:rPr>
        <w:t> </w:t>
      </w:r>
      <w:r>
        <w:rPr>
          <w:spacing w:val="-2"/>
        </w:rPr>
        <w:t>stones</w:t>
      </w:r>
      <w:r>
        <w:rPr>
          <w:spacing w:val="-5"/>
        </w:rPr>
        <w:t> </w:t>
      </w:r>
      <w:r>
        <w:rPr>
          <w:spacing w:val="-2"/>
        </w:rPr>
        <w:t>in</w:t>
      </w:r>
      <w:r>
        <w:rPr>
          <w:spacing w:val="-4"/>
        </w:rPr>
        <w:t> </w:t>
      </w:r>
      <w:r>
        <w:rPr>
          <w:spacing w:val="-2"/>
        </w:rPr>
        <w:t>the</w:t>
      </w:r>
      <w:r>
        <w:rPr>
          <w:spacing w:val="-5"/>
        </w:rPr>
        <w:t> </w:t>
      </w:r>
      <w:r>
        <w:rPr>
          <w:spacing w:val="-2"/>
        </w:rPr>
        <w:t>kidneys.</w:t>
      </w:r>
      <w:r>
        <w:rPr>
          <w:spacing w:val="-5"/>
        </w:rPr>
        <w:t> </w:t>
      </w:r>
      <w:r>
        <w:rPr>
          <w:spacing w:val="-2"/>
        </w:rPr>
        <w:t>Because</w:t>
      </w:r>
      <w:r>
        <w:rPr>
          <w:spacing w:val="-7"/>
        </w:rPr>
        <w:t> </w:t>
      </w:r>
      <w:r>
        <w:rPr>
          <w:spacing w:val="-2"/>
        </w:rPr>
        <w:t>dietary </w:t>
      </w:r>
      <w:r>
        <w:rPr/>
        <w:t>calcium intake has been inversely associated with stones occurrences, it is thought that adequate calcium consumption may reduce the absorption of dietary oxalate, thus reducing urinary oxalate and kidney stone. Adequate calcium intake is vital for maintaining healthy skeleton. Calcium is found in a variety of foods, including dairy products, tofu, beans and vegetable</w:t>
      </w:r>
      <w:r>
        <w:rPr>
          <w:spacing w:val="-13"/>
        </w:rPr>
        <w:t> </w:t>
      </w:r>
      <w:r>
        <w:rPr/>
        <w:t>of</w:t>
      </w:r>
      <w:r>
        <w:rPr>
          <w:spacing w:val="-13"/>
        </w:rPr>
        <w:t> </w:t>
      </w:r>
      <w:r>
        <w:rPr/>
        <w:t>the</w:t>
      </w:r>
      <w:r>
        <w:rPr>
          <w:spacing w:val="-13"/>
        </w:rPr>
        <w:t> </w:t>
      </w:r>
      <w:r>
        <w:rPr/>
        <w:t>kale</w:t>
      </w:r>
      <w:r>
        <w:rPr>
          <w:spacing w:val="-13"/>
        </w:rPr>
        <w:t> </w:t>
      </w:r>
      <w:r>
        <w:rPr/>
        <w:t>family.</w:t>
      </w:r>
      <w:r>
        <w:rPr>
          <w:spacing w:val="-12"/>
        </w:rPr>
        <w:t> </w:t>
      </w:r>
      <w:r>
        <w:rPr/>
        <w:t>The</w:t>
      </w:r>
      <w:r>
        <w:rPr>
          <w:spacing w:val="-13"/>
        </w:rPr>
        <w:t> </w:t>
      </w:r>
      <w:r>
        <w:rPr/>
        <w:t>bioavailability</w:t>
      </w:r>
      <w:r>
        <w:rPr>
          <w:spacing w:val="-14"/>
        </w:rPr>
        <w:t> </w:t>
      </w:r>
      <w:r>
        <w:rPr/>
        <w:t>of</w:t>
      </w:r>
      <w:r>
        <w:rPr>
          <w:spacing w:val="-10"/>
        </w:rPr>
        <w:t> </w:t>
      </w:r>
      <w:r>
        <w:rPr/>
        <w:t>calcium</w:t>
      </w:r>
      <w:r>
        <w:rPr>
          <w:spacing w:val="-12"/>
        </w:rPr>
        <w:t> </w:t>
      </w:r>
      <w:r>
        <w:rPr/>
        <w:t>among</w:t>
      </w:r>
      <w:r>
        <w:rPr>
          <w:spacing w:val="-14"/>
        </w:rPr>
        <w:t> </w:t>
      </w:r>
      <w:r>
        <w:rPr/>
        <w:t>food</w:t>
      </w:r>
      <w:r>
        <w:rPr>
          <w:spacing w:val="-11"/>
        </w:rPr>
        <w:t> </w:t>
      </w:r>
      <w:r>
        <w:rPr/>
        <w:t>is</w:t>
      </w:r>
      <w:r>
        <w:rPr>
          <w:spacing w:val="-11"/>
        </w:rPr>
        <w:t> </w:t>
      </w:r>
      <w:r>
        <w:rPr/>
        <w:t>known</w:t>
      </w:r>
      <w:r>
        <w:rPr>
          <w:spacing w:val="-13"/>
        </w:rPr>
        <w:t> </w:t>
      </w:r>
      <w:r>
        <w:rPr/>
        <w:t>and</w:t>
      </w:r>
      <w:r>
        <w:rPr>
          <w:spacing w:val="-12"/>
        </w:rPr>
        <w:t> </w:t>
      </w:r>
      <w:r>
        <w:rPr/>
        <w:t>certain drugs are known to adversely affect calcium absorption (Sheng </w:t>
      </w:r>
      <w:r>
        <w:rPr>
          <w:i/>
        </w:rPr>
        <w:t>et al</w:t>
      </w:r>
      <w:r>
        <w:rPr/>
        <w:t>., 2010).</w:t>
      </w:r>
    </w:p>
    <w:p>
      <w:pPr>
        <w:pStyle w:val="BodyText"/>
        <w:spacing w:line="480" w:lineRule="auto"/>
        <w:ind w:left="685" w:right="656"/>
        <w:jc w:val="both"/>
      </w:pPr>
      <w:r>
        <w:rPr/>
        <w:t>Calcium is the most abundant mineral in the human body. About 99% of the calcium in the body is found in bones and teeth, while the other 1% is found in the blood and soft tissue. Calcium</w:t>
      </w:r>
      <w:r>
        <w:rPr>
          <w:spacing w:val="-11"/>
        </w:rPr>
        <w:t> </w:t>
      </w:r>
      <w:r>
        <w:rPr/>
        <w:t>concentrations</w:t>
      </w:r>
      <w:r>
        <w:rPr>
          <w:spacing w:val="-11"/>
        </w:rPr>
        <w:t> </w:t>
      </w:r>
      <w:r>
        <w:rPr/>
        <w:t>in</w:t>
      </w:r>
      <w:r>
        <w:rPr>
          <w:spacing w:val="-11"/>
        </w:rPr>
        <w:t> </w:t>
      </w:r>
      <w:r>
        <w:rPr/>
        <w:t>the</w:t>
      </w:r>
      <w:r>
        <w:rPr>
          <w:spacing w:val="-12"/>
        </w:rPr>
        <w:t> </w:t>
      </w:r>
      <w:r>
        <w:rPr/>
        <w:t>blood</w:t>
      </w:r>
      <w:r>
        <w:rPr>
          <w:spacing w:val="-11"/>
        </w:rPr>
        <w:t> </w:t>
      </w:r>
      <w:r>
        <w:rPr/>
        <w:t>and</w:t>
      </w:r>
      <w:r>
        <w:rPr>
          <w:spacing w:val="-12"/>
        </w:rPr>
        <w:t> </w:t>
      </w:r>
      <w:r>
        <w:rPr/>
        <w:t>fluid</w:t>
      </w:r>
      <w:r>
        <w:rPr>
          <w:spacing w:val="-11"/>
        </w:rPr>
        <w:t> </w:t>
      </w:r>
      <w:r>
        <w:rPr/>
        <w:t>surrounding</w:t>
      </w:r>
      <w:r>
        <w:rPr>
          <w:spacing w:val="-14"/>
        </w:rPr>
        <w:t> </w:t>
      </w:r>
      <w:r>
        <w:rPr/>
        <w:t>the</w:t>
      </w:r>
      <w:r>
        <w:rPr>
          <w:spacing w:val="-12"/>
        </w:rPr>
        <w:t> </w:t>
      </w:r>
      <w:r>
        <w:rPr/>
        <w:t>cells</w:t>
      </w:r>
      <w:r>
        <w:rPr>
          <w:spacing w:val="-11"/>
        </w:rPr>
        <w:t> </w:t>
      </w:r>
      <w:r>
        <w:rPr/>
        <w:t>(extracellular</w:t>
      </w:r>
      <w:r>
        <w:rPr>
          <w:spacing w:val="-13"/>
        </w:rPr>
        <w:t> </w:t>
      </w:r>
      <w:r>
        <w:rPr/>
        <w:t>fluid)</w:t>
      </w:r>
      <w:r>
        <w:rPr>
          <w:spacing w:val="-12"/>
        </w:rPr>
        <w:t> </w:t>
      </w:r>
      <w:r>
        <w:rPr/>
        <w:t>must be</w:t>
      </w:r>
      <w:r>
        <w:rPr>
          <w:spacing w:val="-15"/>
        </w:rPr>
        <w:t> </w:t>
      </w:r>
      <w:r>
        <w:rPr/>
        <w:t>maintained</w:t>
      </w:r>
      <w:r>
        <w:rPr>
          <w:spacing w:val="-15"/>
        </w:rPr>
        <w:t> </w:t>
      </w:r>
      <w:r>
        <w:rPr/>
        <w:t>within</w:t>
      </w:r>
      <w:r>
        <w:rPr>
          <w:spacing w:val="-15"/>
        </w:rPr>
        <w:t> </w:t>
      </w:r>
      <w:r>
        <w:rPr/>
        <w:t>a</w:t>
      </w:r>
      <w:r>
        <w:rPr>
          <w:spacing w:val="-15"/>
        </w:rPr>
        <w:t> </w:t>
      </w:r>
      <w:r>
        <w:rPr/>
        <w:t>narrow</w:t>
      </w:r>
      <w:r>
        <w:rPr>
          <w:spacing w:val="-15"/>
        </w:rPr>
        <w:t> </w:t>
      </w:r>
      <w:r>
        <w:rPr/>
        <w:t>concentration</w:t>
      </w:r>
      <w:r>
        <w:rPr>
          <w:spacing w:val="-15"/>
        </w:rPr>
        <w:t> </w:t>
      </w:r>
      <w:r>
        <w:rPr/>
        <w:t>range</w:t>
      </w:r>
      <w:r>
        <w:rPr>
          <w:spacing w:val="-15"/>
        </w:rPr>
        <w:t> </w:t>
      </w:r>
      <w:r>
        <w:rPr/>
        <w:t>for</w:t>
      </w:r>
      <w:r>
        <w:rPr>
          <w:spacing w:val="-15"/>
        </w:rPr>
        <w:t> </w:t>
      </w:r>
      <w:r>
        <w:rPr/>
        <w:t>normal</w:t>
      </w:r>
      <w:r>
        <w:rPr>
          <w:spacing w:val="-15"/>
        </w:rPr>
        <w:t> </w:t>
      </w:r>
      <w:r>
        <w:rPr/>
        <w:t>physiological</w:t>
      </w:r>
      <w:r>
        <w:rPr>
          <w:spacing w:val="-15"/>
        </w:rPr>
        <w:t> </w:t>
      </w:r>
      <w:r>
        <w:rPr/>
        <w:t>functioning.</w:t>
      </w:r>
      <w:r>
        <w:rPr>
          <w:spacing w:val="-15"/>
        </w:rPr>
        <w:t> </w:t>
      </w:r>
      <w:r>
        <w:rPr/>
        <w:t>The physiological</w:t>
      </w:r>
      <w:r>
        <w:rPr>
          <w:spacing w:val="16"/>
        </w:rPr>
        <w:t> </w:t>
      </w:r>
      <w:r>
        <w:rPr/>
        <w:t>functions</w:t>
      </w:r>
      <w:r>
        <w:rPr>
          <w:spacing w:val="19"/>
        </w:rPr>
        <w:t> </w:t>
      </w:r>
      <w:r>
        <w:rPr/>
        <w:t>of</w:t>
      </w:r>
      <w:r>
        <w:rPr>
          <w:spacing w:val="15"/>
        </w:rPr>
        <w:t> </w:t>
      </w:r>
      <w:r>
        <w:rPr/>
        <w:t>calcium</w:t>
      </w:r>
      <w:r>
        <w:rPr>
          <w:spacing w:val="16"/>
        </w:rPr>
        <w:t> </w:t>
      </w:r>
      <w:r>
        <w:rPr/>
        <w:t>are</w:t>
      </w:r>
      <w:r>
        <w:rPr>
          <w:spacing w:val="15"/>
        </w:rPr>
        <w:t> </w:t>
      </w:r>
      <w:r>
        <w:rPr/>
        <w:t>so</w:t>
      </w:r>
      <w:r>
        <w:rPr>
          <w:spacing w:val="18"/>
        </w:rPr>
        <w:t> </w:t>
      </w:r>
      <w:r>
        <w:rPr/>
        <w:t>essential</w:t>
      </w:r>
      <w:r>
        <w:rPr>
          <w:spacing w:val="16"/>
        </w:rPr>
        <w:t> </w:t>
      </w:r>
      <w:r>
        <w:rPr/>
        <w:t>to</w:t>
      </w:r>
      <w:r>
        <w:rPr>
          <w:spacing w:val="17"/>
        </w:rPr>
        <w:t> </w:t>
      </w:r>
      <w:r>
        <w:rPr/>
        <w:t>survival</w:t>
      </w:r>
      <w:r>
        <w:rPr>
          <w:spacing w:val="17"/>
        </w:rPr>
        <w:t> </w:t>
      </w:r>
      <w:r>
        <w:rPr/>
        <w:t>that</w:t>
      </w:r>
      <w:r>
        <w:rPr>
          <w:spacing w:val="16"/>
        </w:rPr>
        <w:t> </w:t>
      </w:r>
      <w:r>
        <w:rPr/>
        <w:t>the</w:t>
      </w:r>
      <w:r>
        <w:rPr>
          <w:spacing w:val="18"/>
        </w:rPr>
        <w:t> </w:t>
      </w:r>
      <w:r>
        <w:rPr/>
        <w:t>body</w:t>
      </w:r>
      <w:r>
        <w:rPr>
          <w:spacing w:val="14"/>
        </w:rPr>
        <w:t> </w:t>
      </w:r>
      <w:r>
        <w:rPr/>
        <w:t>will</w:t>
      </w:r>
      <w:r>
        <w:rPr>
          <w:spacing w:val="17"/>
        </w:rPr>
        <w:t> </w:t>
      </w:r>
      <w:r>
        <w:rPr>
          <w:spacing w:val="-2"/>
        </w:rPr>
        <w:t>stimulate</w:t>
      </w:r>
    </w:p>
    <w:p>
      <w:pPr>
        <w:spacing w:after="0" w:line="480" w:lineRule="auto"/>
        <w:jc w:val="both"/>
        <w:sectPr>
          <w:pgSz w:w="12240" w:h="15840"/>
          <w:pgMar w:header="0" w:footer="1015" w:top="1340" w:bottom="1200" w:left="1300" w:right="760"/>
        </w:sectPr>
      </w:pPr>
    </w:p>
    <w:p>
      <w:pPr>
        <w:pStyle w:val="BodyText"/>
        <w:spacing w:line="480" w:lineRule="auto" w:before="70"/>
        <w:ind w:left="685" w:right="658"/>
        <w:jc w:val="both"/>
      </w:pPr>
      <w:r>
        <w:rPr/>
        <w:t>bone desorption (demineralization) to maintain normal blood calcium concentrations when calcium intake is inadequate. Thus, adequate intake of calcium is a determinant factor in maintaining a healthy skeleton (Elzoghby </w:t>
      </w:r>
      <w:r>
        <w:rPr>
          <w:i/>
        </w:rPr>
        <w:t>et al.</w:t>
      </w:r>
      <w:r>
        <w:rPr/>
        <w:t>, 2014).</w:t>
      </w:r>
    </w:p>
    <w:p>
      <w:pPr>
        <w:pStyle w:val="BodyText"/>
        <w:spacing w:line="480" w:lineRule="auto" w:before="1"/>
        <w:ind w:left="685" w:right="654"/>
        <w:jc w:val="both"/>
      </w:pPr>
      <w:r>
        <w:rPr/>
        <w:t>Calcium is one of the main structural elements in bones and teeth. It consists mainly of </w:t>
      </w:r>
      <w:r>
        <w:rPr>
          <w:position w:val="2"/>
        </w:rPr>
        <w:t>hydroxyapatite [Ca</w:t>
      </w:r>
      <w:r>
        <w:rPr>
          <w:sz w:val="16"/>
        </w:rPr>
        <w:t>10</w:t>
      </w:r>
      <w:r>
        <w:rPr>
          <w:position w:val="2"/>
        </w:rPr>
        <w:t>(PO)</w:t>
      </w:r>
      <w:r>
        <w:rPr>
          <w:sz w:val="16"/>
        </w:rPr>
        <w:t>6</w:t>
      </w:r>
      <w:r>
        <w:rPr>
          <w:position w:val="2"/>
        </w:rPr>
        <w:t>(OH)</w:t>
      </w:r>
      <w:r>
        <w:rPr>
          <w:sz w:val="16"/>
        </w:rPr>
        <w:t>2</w:t>
      </w:r>
      <w:r>
        <w:rPr>
          <w:position w:val="2"/>
        </w:rPr>
        <w:t>] crystals which contain large amount of calcium, </w:t>
      </w:r>
      <w:r>
        <w:rPr/>
        <w:t>phosphorus and oxygen. Bone is a dynamic tissue that is remodeled throughout life. Bones forming</w:t>
      </w:r>
      <w:r>
        <w:rPr>
          <w:spacing w:val="-1"/>
        </w:rPr>
        <w:t> </w:t>
      </w:r>
      <w:r>
        <w:rPr/>
        <w:t>cells called osteoblasts, begin the process of remodeling</w:t>
      </w:r>
      <w:r>
        <w:rPr>
          <w:spacing w:val="-1"/>
        </w:rPr>
        <w:t> </w:t>
      </w:r>
      <w:r>
        <w:rPr/>
        <w:t>by</w:t>
      </w:r>
      <w:r>
        <w:rPr>
          <w:spacing w:val="-4"/>
        </w:rPr>
        <w:t> </w:t>
      </w:r>
      <w:r>
        <w:rPr/>
        <w:t>dissolving</w:t>
      </w:r>
      <w:r>
        <w:rPr>
          <w:spacing w:val="-1"/>
        </w:rPr>
        <w:t> </w:t>
      </w:r>
      <w:r>
        <w:rPr/>
        <w:t>or resorbing bone. Bone forming cells called osteoblasts then synthesize new bone to replace the bone that was resorbed. During normal growth, bone formation exceeds formation. Calcium is important as it aids the stabilization of a number of proteins, including enzymes optimizing their activities. The binding of calcium ions is required for the activation of the seven “vitamin K-dependent” clotting factors in the coagulation cascade. The term ‘coagulating cascade’</w:t>
      </w:r>
      <w:r>
        <w:rPr>
          <w:spacing w:val="-4"/>
        </w:rPr>
        <w:t> </w:t>
      </w:r>
      <w:r>
        <w:rPr/>
        <w:t>refers</w:t>
      </w:r>
      <w:r>
        <w:rPr>
          <w:spacing w:val="-4"/>
        </w:rPr>
        <w:t> </w:t>
      </w:r>
      <w:r>
        <w:rPr/>
        <w:t>to</w:t>
      </w:r>
      <w:r>
        <w:rPr>
          <w:spacing w:val="-4"/>
        </w:rPr>
        <w:t> </w:t>
      </w:r>
      <w:r>
        <w:rPr/>
        <w:t>a</w:t>
      </w:r>
      <w:r>
        <w:rPr>
          <w:spacing w:val="-4"/>
        </w:rPr>
        <w:t> </w:t>
      </w:r>
      <w:r>
        <w:rPr/>
        <w:t>series</w:t>
      </w:r>
      <w:r>
        <w:rPr>
          <w:spacing w:val="-5"/>
        </w:rPr>
        <w:t> </w:t>
      </w:r>
      <w:r>
        <w:rPr/>
        <w:t>of</w:t>
      </w:r>
      <w:r>
        <w:rPr>
          <w:spacing w:val="-3"/>
        </w:rPr>
        <w:t> </w:t>
      </w:r>
      <w:r>
        <w:rPr/>
        <w:t>events</w:t>
      </w:r>
      <w:r>
        <w:rPr>
          <w:spacing w:val="-4"/>
        </w:rPr>
        <w:t> </w:t>
      </w:r>
      <w:r>
        <w:rPr/>
        <w:t>each</w:t>
      </w:r>
      <w:r>
        <w:rPr>
          <w:spacing w:val="-4"/>
        </w:rPr>
        <w:t> </w:t>
      </w:r>
      <w:r>
        <w:rPr/>
        <w:t>dependent</w:t>
      </w:r>
      <w:r>
        <w:rPr>
          <w:spacing w:val="-4"/>
        </w:rPr>
        <w:t> </w:t>
      </w:r>
      <w:r>
        <w:rPr/>
        <w:t>on</w:t>
      </w:r>
      <w:r>
        <w:rPr>
          <w:spacing w:val="-5"/>
        </w:rPr>
        <w:t> </w:t>
      </w:r>
      <w:r>
        <w:rPr/>
        <w:t>the</w:t>
      </w:r>
      <w:r>
        <w:rPr>
          <w:spacing w:val="-5"/>
        </w:rPr>
        <w:t> </w:t>
      </w:r>
      <w:r>
        <w:rPr/>
        <w:t>other</w:t>
      </w:r>
      <w:r>
        <w:rPr>
          <w:spacing w:val="-6"/>
        </w:rPr>
        <w:t> </w:t>
      </w:r>
      <w:r>
        <w:rPr/>
        <w:t>than</w:t>
      </w:r>
      <w:r>
        <w:rPr>
          <w:spacing w:val="-4"/>
        </w:rPr>
        <w:t> </w:t>
      </w:r>
      <w:r>
        <w:rPr/>
        <w:t>stops</w:t>
      </w:r>
      <w:r>
        <w:rPr>
          <w:spacing w:val="-3"/>
        </w:rPr>
        <w:t> </w:t>
      </w:r>
      <w:r>
        <w:rPr/>
        <w:t>bleeding</w:t>
      </w:r>
      <w:r>
        <w:rPr>
          <w:spacing w:val="-4"/>
        </w:rPr>
        <w:t> </w:t>
      </w:r>
      <w:r>
        <w:rPr/>
        <w:t>through clot formation (Elzoghby </w:t>
      </w:r>
      <w:r>
        <w:rPr>
          <w:i/>
        </w:rPr>
        <w:t>et al.</w:t>
      </w:r>
      <w:r>
        <w:rPr/>
        <w:t>, 2014).</w:t>
      </w:r>
    </w:p>
    <w:p>
      <w:pPr>
        <w:pStyle w:val="Heading2"/>
        <w:numPr>
          <w:ilvl w:val="2"/>
          <w:numId w:val="17"/>
        </w:numPr>
        <w:tabs>
          <w:tab w:pos="1224" w:val="left" w:leader="none"/>
        </w:tabs>
        <w:spacing w:line="240" w:lineRule="auto" w:before="3" w:after="0"/>
        <w:ind w:left="1224" w:right="0" w:hanging="539"/>
        <w:jc w:val="both"/>
      </w:pPr>
      <w:bookmarkStart w:name="_TOC_250022" w:id="26"/>
      <w:bookmarkEnd w:id="26"/>
      <w:r>
        <w:rPr>
          <w:spacing w:val="-2"/>
        </w:rPr>
        <w:t>Sodium</w:t>
      </w:r>
    </w:p>
    <w:p>
      <w:pPr>
        <w:pStyle w:val="BodyText"/>
        <w:spacing w:line="480" w:lineRule="auto" w:before="237"/>
        <w:ind w:left="685" w:right="652"/>
        <w:jc w:val="both"/>
      </w:pPr>
      <w:r>
        <w:rPr/>
        <w:t>Sodium in its salt form (sodium chloride) is essential for life. The right regulation of the body’s sodium and chloride concentration is so important that multiple mechanism work in concert to control them. Although scientists agree that a minimum amount of salt is needed for survival, the health repercussions taking excess of salt signifies an area of continued investigation among scientists, clinicians and public health experts (Diosi </w:t>
      </w:r>
      <w:r>
        <w:rPr>
          <w:i/>
        </w:rPr>
        <w:t>et al.</w:t>
      </w:r>
      <w:r>
        <w:rPr/>
        <w:t>, 2015). Sodium (Na+) and chloride (Cl-) are the principal ions in the extracellular fluid, which includes blood plasma. Hence, they play very vital role in a number of life-sustaining processes</w:t>
      </w:r>
      <w:r>
        <w:rPr>
          <w:spacing w:val="-2"/>
        </w:rPr>
        <w:t> </w:t>
      </w:r>
      <w:r>
        <w:rPr/>
        <w:t>(Harper,</w:t>
      </w:r>
      <w:r>
        <w:rPr>
          <w:spacing w:val="-2"/>
        </w:rPr>
        <w:t> </w:t>
      </w:r>
      <w:r>
        <w:rPr/>
        <w:t>2010).</w:t>
      </w:r>
      <w:r>
        <w:rPr>
          <w:spacing w:val="-3"/>
        </w:rPr>
        <w:t> </w:t>
      </w:r>
      <w:r>
        <w:rPr/>
        <w:t>Sodium</w:t>
      </w:r>
      <w:r>
        <w:rPr>
          <w:spacing w:val="-3"/>
        </w:rPr>
        <w:t> </w:t>
      </w:r>
      <w:r>
        <w:rPr/>
        <w:t>and</w:t>
      </w:r>
      <w:r>
        <w:rPr>
          <w:spacing w:val="-3"/>
        </w:rPr>
        <w:t> </w:t>
      </w:r>
      <w:r>
        <w:rPr/>
        <w:t>chloride</w:t>
      </w:r>
      <w:r>
        <w:rPr>
          <w:spacing w:val="-2"/>
        </w:rPr>
        <w:t> </w:t>
      </w:r>
      <w:r>
        <w:rPr/>
        <w:t>are</w:t>
      </w:r>
      <w:r>
        <w:rPr>
          <w:spacing w:val="-4"/>
        </w:rPr>
        <w:t> </w:t>
      </w:r>
      <w:r>
        <w:rPr/>
        <w:t>electrolyte</w:t>
      </w:r>
      <w:r>
        <w:rPr>
          <w:spacing w:val="-4"/>
        </w:rPr>
        <w:t> </w:t>
      </w:r>
      <w:r>
        <w:rPr/>
        <w:t>that</w:t>
      </w:r>
      <w:r>
        <w:rPr>
          <w:spacing w:val="-3"/>
        </w:rPr>
        <w:t> </w:t>
      </w:r>
      <w:r>
        <w:rPr/>
        <w:t>helps</w:t>
      </w:r>
      <w:r>
        <w:rPr>
          <w:spacing w:val="-3"/>
        </w:rPr>
        <w:t> </w:t>
      </w:r>
      <w:r>
        <w:rPr/>
        <w:t>in</w:t>
      </w:r>
      <w:r>
        <w:rPr>
          <w:spacing w:val="-1"/>
        </w:rPr>
        <w:t> </w:t>
      </w:r>
      <w:r>
        <w:rPr/>
        <w:t>the</w:t>
      </w:r>
      <w:r>
        <w:rPr>
          <w:spacing w:val="-3"/>
        </w:rPr>
        <w:t> </w:t>
      </w:r>
      <w:r>
        <w:rPr/>
        <w:t>regulation</w:t>
      </w:r>
      <w:r>
        <w:rPr>
          <w:spacing w:val="-3"/>
        </w:rPr>
        <w:t> </w:t>
      </w:r>
      <w:r>
        <w:rPr/>
        <w:t>of concentration</w:t>
      </w:r>
      <w:r>
        <w:rPr>
          <w:spacing w:val="17"/>
        </w:rPr>
        <w:t> </w:t>
      </w:r>
      <w:r>
        <w:rPr/>
        <w:t>and</w:t>
      </w:r>
      <w:r>
        <w:rPr>
          <w:spacing w:val="20"/>
        </w:rPr>
        <w:t> </w:t>
      </w:r>
      <w:r>
        <w:rPr/>
        <w:t>charge</w:t>
      </w:r>
      <w:r>
        <w:rPr>
          <w:spacing w:val="21"/>
        </w:rPr>
        <w:t> </w:t>
      </w:r>
      <w:r>
        <w:rPr/>
        <w:t>differences</w:t>
      </w:r>
      <w:r>
        <w:rPr>
          <w:spacing w:val="23"/>
        </w:rPr>
        <w:t> </w:t>
      </w:r>
      <w:r>
        <w:rPr/>
        <w:t>across</w:t>
      </w:r>
      <w:r>
        <w:rPr>
          <w:spacing w:val="22"/>
        </w:rPr>
        <w:t> </w:t>
      </w:r>
      <w:r>
        <w:rPr/>
        <w:t>cell</w:t>
      </w:r>
      <w:r>
        <w:rPr>
          <w:spacing w:val="22"/>
        </w:rPr>
        <w:t> </w:t>
      </w:r>
      <w:r>
        <w:rPr/>
        <w:t>membranes.</w:t>
      </w:r>
      <w:r>
        <w:rPr>
          <w:spacing w:val="20"/>
        </w:rPr>
        <w:t> </w:t>
      </w:r>
      <w:r>
        <w:rPr/>
        <w:t>Absorption</w:t>
      </w:r>
      <w:r>
        <w:rPr>
          <w:spacing w:val="20"/>
        </w:rPr>
        <w:t> </w:t>
      </w:r>
      <w:r>
        <w:rPr/>
        <w:t>of</w:t>
      </w:r>
      <w:r>
        <w:rPr>
          <w:spacing w:val="19"/>
        </w:rPr>
        <w:t> </w:t>
      </w:r>
      <w:r>
        <w:rPr/>
        <w:t>sodium</w:t>
      </w:r>
      <w:r>
        <w:rPr>
          <w:spacing w:val="20"/>
        </w:rPr>
        <w:t> </w:t>
      </w:r>
      <w:r>
        <w:rPr/>
        <w:t>in</w:t>
      </w:r>
      <w:r>
        <w:rPr>
          <w:spacing w:val="20"/>
        </w:rPr>
        <w:t> </w:t>
      </w:r>
      <w:r>
        <w:rPr>
          <w:spacing w:val="-5"/>
        </w:rPr>
        <w:t>the</w:t>
      </w:r>
    </w:p>
    <w:p>
      <w:pPr>
        <w:spacing w:after="0" w:line="480" w:lineRule="auto"/>
        <w:jc w:val="both"/>
        <w:sectPr>
          <w:pgSz w:w="12240" w:h="15840"/>
          <w:pgMar w:header="0" w:footer="1015" w:top="1340" w:bottom="1200" w:left="1300" w:right="760"/>
        </w:sectPr>
      </w:pPr>
    </w:p>
    <w:p>
      <w:pPr>
        <w:pStyle w:val="BodyText"/>
        <w:spacing w:line="480" w:lineRule="auto" w:before="70"/>
        <w:ind w:left="685" w:right="658"/>
        <w:jc w:val="both"/>
      </w:pPr>
      <w:r>
        <w:rPr/>
        <w:t>small</w:t>
      </w:r>
      <w:r>
        <w:rPr>
          <w:spacing w:val="-8"/>
        </w:rPr>
        <w:t> </w:t>
      </w:r>
      <w:r>
        <w:rPr/>
        <w:t>intestine</w:t>
      </w:r>
      <w:r>
        <w:rPr>
          <w:spacing w:val="-9"/>
        </w:rPr>
        <w:t> </w:t>
      </w:r>
      <w:r>
        <w:rPr/>
        <w:t>plays</w:t>
      </w:r>
      <w:r>
        <w:rPr>
          <w:spacing w:val="-6"/>
        </w:rPr>
        <w:t> </w:t>
      </w:r>
      <w:r>
        <w:rPr/>
        <w:t>an</w:t>
      </w:r>
      <w:r>
        <w:rPr>
          <w:spacing w:val="-6"/>
        </w:rPr>
        <w:t> </w:t>
      </w:r>
      <w:r>
        <w:rPr/>
        <w:t>important</w:t>
      </w:r>
      <w:r>
        <w:rPr>
          <w:spacing w:val="-8"/>
        </w:rPr>
        <w:t> </w:t>
      </w:r>
      <w:r>
        <w:rPr/>
        <w:t>role</w:t>
      </w:r>
      <w:r>
        <w:rPr>
          <w:spacing w:val="-9"/>
        </w:rPr>
        <w:t> </w:t>
      </w:r>
      <w:r>
        <w:rPr/>
        <w:t>in</w:t>
      </w:r>
      <w:r>
        <w:rPr>
          <w:spacing w:val="-6"/>
        </w:rPr>
        <w:t> </w:t>
      </w:r>
      <w:r>
        <w:rPr/>
        <w:t>the</w:t>
      </w:r>
      <w:r>
        <w:rPr>
          <w:spacing w:val="-9"/>
        </w:rPr>
        <w:t> </w:t>
      </w:r>
      <w:r>
        <w:rPr/>
        <w:t>absorption</w:t>
      </w:r>
      <w:r>
        <w:rPr>
          <w:spacing w:val="-8"/>
        </w:rPr>
        <w:t> </w:t>
      </w:r>
      <w:r>
        <w:rPr/>
        <w:t>of</w:t>
      </w:r>
      <w:r>
        <w:rPr>
          <w:spacing w:val="-9"/>
        </w:rPr>
        <w:t> </w:t>
      </w:r>
      <w:r>
        <w:rPr/>
        <w:t>chloride,</w:t>
      </w:r>
      <w:r>
        <w:rPr>
          <w:spacing w:val="-8"/>
        </w:rPr>
        <w:t> </w:t>
      </w:r>
      <w:r>
        <w:rPr/>
        <w:t>amino</w:t>
      </w:r>
      <w:r>
        <w:rPr>
          <w:spacing w:val="-6"/>
        </w:rPr>
        <w:t> </w:t>
      </w:r>
      <w:r>
        <w:rPr/>
        <w:t>acid,</w:t>
      </w:r>
      <w:r>
        <w:rPr>
          <w:spacing w:val="-5"/>
        </w:rPr>
        <w:t> </w:t>
      </w:r>
      <w:r>
        <w:rPr/>
        <w:t>glucose</w:t>
      </w:r>
      <w:r>
        <w:rPr>
          <w:spacing w:val="-7"/>
        </w:rPr>
        <w:t> </w:t>
      </w:r>
      <w:r>
        <w:rPr/>
        <w:t>and water. Similar pathways are involved in the reabsorption of these nutrients after they have been</w:t>
      </w:r>
      <w:r>
        <w:rPr>
          <w:spacing w:val="-14"/>
        </w:rPr>
        <w:t> </w:t>
      </w:r>
      <w:r>
        <w:rPr/>
        <w:t>filtered</w:t>
      </w:r>
      <w:r>
        <w:rPr>
          <w:spacing w:val="-12"/>
        </w:rPr>
        <w:t> </w:t>
      </w:r>
      <w:r>
        <w:rPr/>
        <w:t>by</w:t>
      </w:r>
      <w:r>
        <w:rPr>
          <w:spacing w:val="-15"/>
        </w:rPr>
        <w:t> </w:t>
      </w:r>
      <w:r>
        <w:rPr/>
        <w:t>the</w:t>
      </w:r>
      <w:r>
        <w:rPr>
          <w:spacing w:val="-13"/>
        </w:rPr>
        <w:t> </w:t>
      </w:r>
      <w:r>
        <w:rPr/>
        <w:t>kidneys</w:t>
      </w:r>
      <w:r>
        <w:rPr>
          <w:spacing w:val="-11"/>
        </w:rPr>
        <w:t> </w:t>
      </w:r>
      <w:r>
        <w:rPr/>
        <w:t>from</w:t>
      </w:r>
      <w:r>
        <w:rPr>
          <w:spacing w:val="-12"/>
        </w:rPr>
        <w:t> </w:t>
      </w:r>
      <w:r>
        <w:rPr/>
        <w:t>the</w:t>
      </w:r>
      <w:r>
        <w:rPr>
          <w:spacing w:val="-13"/>
        </w:rPr>
        <w:t> </w:t>
      </w:r>
      <w:r>
        <w:rPr/>
        <w:t>blood.</w:t>
      </w:r>
      <w:r>
        <w:rPr>
          <w:spacing w:val="-12"/>
        </w:rPr>
        <w:t> </w:t>
      </w:r>
      <w:r>
        <w:rPr/>
        <w:t>Chloride,</w:t>
      </w:r>
      <w:r>
        <w:rPr>
          <w:spacing w:val="-12"/>
        </w:rPr>
        <w:t> </w:t>
      </w:r>
      <w:r>
        <w:rPr/>
        <w:t>in</w:t>
      </w:r>
      <w:r>
        <w:rPr>
          <w:spacing w:val="-12"/>
        </w:rPr>
        <w:t> </w:t>
      </w:r>
      <w:r>
        <w:rPr/>
        <w:t>the</w:t>
      </w:r>
      <w:r>
        <w:rPr>
          <w:spacing w:val="-13"/>
        </w:rPr>
        <w:t> </w:t>
      </w:r>
      <w:r>
        <w:rPr/>
        <w:t>form</w:t>
      </w:r>
      <w:r>
        <w:rPr>
          <w:spacing w:val="-12"/>
        </w:rPr>
        <w:t> </w:t>
      </w:r>
      <w:r>
        <w:rPr/>
        <w:t>of</w:t>
      </w:r>
      <w:r>
        <w:rPr>
          <w:spacing w:val="-13"/>
        </w:rPr>
        <w:t> </w:t>
      </w:r>
      <w:r>
        <w:rPr/>
        <w:t>hydrochloric</w:t>
      </w:r>
      <w:r>
        <w:rPr>
          <w:spacing w:val="-13"/>
        </w:rPr>
        <w:t> </w:t>
      </w:r>
      <w:r>
        <w:rPr/>
        <w:t>acid</w:t>
      </w:r>
      <w:r>
        <w:rPr>
          <w:spacing w:val="-12"/>
        </w:rPr>
        <w:t> </w:t>
      </w:r>
      <w:r>
        <w:rPr/>
        <w:t>(HCl), it is an important constituent of the gastric juice, aiding digestion and absorption of many nutrients in the body (Harper</w:t>
      </w:r>
      <w:r>
        <w:rPr>
          <w:i/>
        </w:rPr>
        <w:t>, </w:t>
      </w:r>
      <w:r>
        <w:rPr/>
        <w:t>2010).</w:t>
      </w:r>
    </w:p>
    <w:p>
      <w:pPr>
        <w:pStyle w:val="BodyText"/>
        <w:spacing w:line="480" w:lineRule="auto" w:before="1"/>
        <w:ind w:left="685" w:right="654"/>
        <w:jc w:val="both"/>
      </w:pPr>
      <w:r>
        <w:rPr/>
        <w:t>Because sodium is a primary determinant of extracellular fluid volume, including blood volume,</w:t>
      </w:r>
      <w:r>
        <w:rPr>
          <w:spacing w:val="-3"/>
        </w:rPr>
        <w:t> </w:t>
      </w:r>
      <w:r>
        <w:rPr/>
        <w:t>a</w:t>
      </w:r>
      <w:r>
        <w:rPr>
          <w:spacing w:val="-4"/>
        </w:rPr>
        <w:t> </w:t>
      </w:r>
      <w:r>
        <w:rPr/>
        <w:t>number</w:t>
      </w:r>
      <w:r>
        <w:rPr>
          <w:spacing w:val="-5"/>
        </w:rPr>
        <w:t> </w:t>
      </w:r>
      <w:r>
        <w:rPr/>
        <w:t>of</w:t>
      </w:r>
      <w:r>
        <w:rPr>
          <w:spacing w:val="-3"/>
        </w:rPr>
        <w:t> </w:t>
      </w:r>
      <w:r>
        <w:rPr/>
        <w:t>physiological</w:t>
      </w:r>
      <w:r>
        <w:rPr>
          <w:spacing w:val="-3"/>
        </w:rPr>
        <w:t> </w:t>
      </w:r>
      <w:r>
        <w:rPr/>
        <w:t>pathways</w:t>
      </w:r>
      <w:r>
        <w:rPr>
          <w:spacing w:val="-3"/>
        </w:rPr>
        <w:t> </w:t>
      </w:r>
      <w:r>
        <w:rPr/>
        <w:t>that</w:t>
      </w:r>
      <w:r>
        <w:rPr>
          <w:spacing w:val="-1"/>
        </w:rPr>
        <w:t> </w:t>
      </w:r>
      <w:r>
        <w:rPr/>
        <w:t>regulate</w:t>
      </w:r>
      <w:r>
        <w:rPr>
          <w:spacing w:val="-4"/>
        </w:rPr>
        <w:t> </w:t>
      </w:r>
      <w:r>
        <w:rPr/>
        <w:t>blood</w:t>
      </w:r>
      <w:r>
        <w:rPr>
          <w:spacing w:val="-3"/>
        </w:rPr>
        <w:t> </w:t>
      </w:r>
      <w:r>
        <w:rPr/>
        <w:t>volume</w:t>
      </w:r>
      <w:r>
        <w:rPr>
          <w:spacing w:val="-2"/>
        </w:rPr>
        <w:t> </w:t>
      </w:r>
      <w:r>
        <w:rPr/>
        <w:t>and</w:t>
      </w:r>
      <w:r>
        <w:rPr>
          <w:spacing w:val="-3"/>
        </w:rPr>
        <w:t> </w:t>
      </w:r>
      <w:r>
        <w:rPr/>
        <w:t>blood</w:t>
      </w:r>
      <w:r>
        <w:rPr>
          <w:spacing w:val="-3"/>
        </w:rPr>
        <w:t> </w:t>
      </w:r>
      <w:r>
        <w:rPr/>
        <w:t>pressure work by adjusting the body’s sodium content. In the circulatory system, baroreceptors observe</w:t>
      </w:r>
      <w:r>
        <w:rPr>
          <w:spacing w:val="-15"/>
        </w:rPr>
        <w:t> </w:t>
      </w:r>
      <w:r>
        <w:rPr/>
        <w:t>changes</w:t>
      </w:r>
      <w:r>
        <w:rPr>
          <w:spacing w:val="-15"/>
        </w:rPr>
        <w:t> </w:t>
      </w:r>
      <w:r>
        <w:rPr/>
        <w:t>in</w:t>
      </w:r>
      <w:r>
        <w:rPr>
          <w:spacing w:val="-15"/>
        </w:rPr>
        <w:t> </w:t>
      </w:r>
      <w:r>
        <w:rPr/>
        <w:t>blood</w:t>
      </w:r>
      <w:r>
        <w:rPr>
          <w:spacing w:val="-15"/>
        </w:rPr>
        <w:t> </w:t>
      </w:r>
      <w:r>
        <w:rPr/>
        <w:t>pressure</w:t>
      </w:r>
      <w:r>
        <w:rPr>
          <w:spacing w:val="-15"/>
        </w:rPr>
        <w:t> </w:t>
      </w:r>
      <w:r>
        <w:rPr/>
        <w:t>and</w:t>
      </w:r>
      <w:r>
        <w:rPr>
          <w:spacing w:val="-15"/>
        </w:rPr>
        <w:t> </w:t>
      </w:r>
      <w:r>
        <w:rPr/>
        <w:t>send</w:t>
      </w:r>
      <w:r>
        <w:rPr>
          <w:spacing w:val="-15"/>
        </w:rPr>
        <w:t> </w:t>
      </w:r>
      <w:r>
        <w:rPr/>
        <w:t>excitatory</w:t>
      </w:r>
      <w:r>
        <w:rPr>
          <w:spacing w:val="-15"/>
        </w:rPr>
        <w:t> </w:t>
      </w:r>
      <w:r>
        <w:rPr/>
        <w:t>or</w:t>
      </w:r>
      <w:r>
        <w:rPr>
          <w:spacing w:val="-15"/>
        </w:rPr>
        <w:t> </w:t>
      </w:r>
      <w:r>
        <w:rPr/>
        <w:t>inhibitor</w:t>
      </w:r>
      <w:r>
        <w:rPr>
          <w:spacing w:val="-15"/>
        </w:rPr>
        <w:t> </w:t>
      </w:r>
      <w:r>
        <w:rPr/>
        <w:t>signals</w:t>
      </w:r>
      <w:r>
        <w:rPr>
          <w:spacing w:val="-15"/>
        </w:rPr>
        <w:t> </w:t>
      </w:r>
      <w:r>
        <w:rPr/>
        <w:t>to</w:t>
      </w:r>
      <w:r>
        <w:rPr>
          <w:spacing w:val="-15"/>
        </w:rPr>
        <w:t> </w:t>
      </w:r>
      <w:r>
        <w:rPr/>
        <w:t>the</w:t>
      </w:r>
      <w:r>
        <w:rPr>
          <w:spacing w:val="-15"/>
        </w:rPr>
        <w:t> </w:t>
      </w:r>
      <w:r>
        <w:rPr/>
        <w:t>nerve</w:t>
      </w:r>
      <w:r>
        <w:rPr>
          <w:spacing w:val="-15"/>
        </w:rPr>
        <w:t> </w:t>
      </w:r>
      <w:r>
        <w:rPr/>
        <w:t>system and/or endocrine gland to affect sodium regulation by the kidney. In general, sodium retention</w:t>
      </w:r>
      <w:r>
        <w:rPr>
          <w:spacing w:val="-5"/>
        </w:rPr>
        <w:t> </w:t>
      </w:r>
      <w:r>
        <w:rPr/>
        <w:t>results</w:t>
      </w:r>
      <w:r>
        <w:rPr>
          <w:spacing w:val="-6"/>
        </w:rPr>
        <w:t> </w:t>
      </w:r>
      <w:r>
        <w:rPr/>
        <w:t>in</w:t>
      </w:r>
      <w:r>
        <w:rPr>
          <w:spacing w:val="-5"/>
        </w:rPr>
        <w:t> </w:t>
      </w:r>
      <w:r>
        <w:rPr/>
        <w:t>water</w:t>
      </w:r>
      <w:r>
        <w:rPr>
          <w:spacing w:val="-5"/>
        </w:rPr>
        <w:t> </w:t>
      </w:r>
      <w:r>
        <w:rPr/>
        <w:t>retention</w:t>
      </w:r>
      <w:r>
        <w:rPr>
          <w:spacing w:val="-5"/>
        </w:rPr>
        <w:t> </w:t>
      </w:r>
      <w:r>
        <w:rPr/>
        <w:t>and</w:t>
      </w:r>
      <w:r>
        <w:rPr>
          <w:spacing w:val="-6"/>
        </w:rPr>
        <w:t> </w:t>
      </w:r>
      <w:r>
        <w:rPr/>
        <w:t>sodium</w:t>
      </w:r>
      <w:r>
        <w:rPr>
          <w:spacing w:val="-5"/>
        </w:rPr>
        <w:t> </w:t>
      </w:r>
      <w:r>
        <w:rPr/>
        <w:t>loss</w:t>
      </w:r>
      <w:r>
        <w:rPr>
          <w:spacing w:val="-5"/>
        </w:rPr>
        <w:t> </w:t>
      </w:r>
      <w:r>
        <w:rPr/>
        <w:t>results</w:t>
      </w:r>
      <w:r>
        <w:rPr>
          <w:spacing w:val="-6"/>
        </w:rPr>
        <w:t> </w:t>
      </w:r>
      <w:r>
        <w:rPr/>
        <w:t>in</w:t>
      </w:r>
      <w:r>
        <w:rPr>
          <w:spacing w:val="-5"/>
        </w:rPr>
        <w:t> </w:t>
      </w:r>
      <w:r>
        <w:rPr/>
        <w:t>water</w:t>
      </w:r>
      <w:r>
        <w:rPr>
          <w:spacing w:val="-7"/>
        </w:rPr>
        <w:t> </w:t>
      </w:r>
      <w:r>
        <w:rPr/>
        <w:t>loss</w:t>
      </w:r>
      <w:r>
        <w:rPr>
          <w:spacing w:val="-5"/>
        </w:rPr>
        <w:t> </w:t>
      </w:r>
      <w:r>
        <w:rPr/>
        <w:t>(Sheng</w:t>
      </w:r>
      <w:r>
        <w:rPr>
          <w:spacing w:val="-5"/>
        </w:rPr>
        <w:t> </w:t>
      </w:r>
      <w:r>
        <w:rPr>
          <w:i/>
        </w:rPr>
        <w:t>et</w:t>
      </w:r>
      <w:r>
        <w:rPr>
          <w:i/>
          <w:spacing w:val="-5"/>
        </w:rPr>
        <w:t> </w:t>
      </w:r>
      <w:r>
        <w:rPr>
          <w:i/>
        </w:rPr>
        <w:t>al.</w:t>
      </w:r>
      <w:r>
        <w:rPr/>
        <w:t>,</w:t>
      </w:r>
      <w:r>
        <w:rPr>
          <w:spacing w:val="-6"/>
        </w:rPr>
        <w:t> </w:t>
      </w:r>
      <w:r>
        <w:rPr/>
        <w:t>2010). Below are descriptions of two of the many systems that affect the blood volume and blood pressure through sodium regulation.</w:t>
      </w:r>
    </w:p>
    <w:p>
      <w:pPr>
        <w:pStyle w:val="BodyText"/>
        <w:spacing w:line="480" w:lineRule="auto"/>
        <w:ind w:left="685" w:right="657"/>
        <w:jc w:val="both"/>
      </w:pPr>
      <w:r>
        <w:rPr/>
        <w:t>Sodium (and chloride) deficiency does not result from inadequate dietary intake, even in those on very low-salt diets (Baxter </w:t>
      </w:r>
      <w:r>
        <w:rPr>
          <w:i/>
        </w:rPr>
        <w:t>et al</w:t>
      </w:r>
      <w:r>
        <w:rPr/>
        <w:t>., 2010). Hyponatremia, which is a serum sodium concentration</w:t>
      </w:r>
      <w:r>
        <w:rPr>
          <w:spacing w:val="-6"/>
        </w:rPr>
        <w:t> </w:t>
      </w:r>
      <w:r>
        <w:rPr/>
        <w:t>less</w:t>
      </w:r>
      <w:r>
        <w:rPr>
          <w:spacing w:val="-6"/>
        </w:rPr>
        <w:t> </w:t>
      </w:r>
      <w:r>
        <w:rPr/>
        <w:t>than</w:t>
      </w:r>
      <w:r>
        <w:rPr>
          <w:spacing w:val="-6"/>
        </w:rPr>
        <w:t> </w:t>
      </w:r>
      <w:r>
        <w:rPr/>
        <w:t>136</w:t>
      </w:r>
      <w:r>
        <w:rPr>
          <w:spacing w:val="-6"/>
        </w:rPr>
        <w:t> </w:t>
      </w:r>
      <w:r>
        <w:rPr/>
        <w:t>mmol/litre,</w:t>
      </w:r>
      <w:r>
        <w:rPr>
          <w:spacing w:val="-6"/>
        </w:rPr>
        <w:t> </w:t>
      </w:r>
      <w:r>
        <w:rPr/>
        <w:t>may</w:t>
      </w:r>
      <w:r>
        <w:rPr>
          <w:spacing w:val="-11"/>
        </w:rPr>
        <w:t> </w:t>
      </w:r>
      <w:r>
        <w:rPr/>
        <w:t>occur</w:t>
      </w:r>
      <w:r>
        <w:rPr>
          <w:spacing w:val="-4"/>
        </w:rPr>
        <w:t> </w:t>
      </w:r>
      <w:r>
        <w:rPr/>
        <w:t>from</w:t>
      </w:r>
      <w:r>
        <w:rPr>
          <w:spacing w:val="-5"/>
        </w:rPr>
        <w:t> </w:t>
      </w:r>
      <w:r>
        <w:rPr/>
        <w:t>increased</w:t>
      </w:r>
      <w:r>
        <w:rPr>
          <w:spacing w:val="-6"/>
        </w:rPr>
        <w:t> </w:t>
      </w:r>
      <w:r>
        <w:rPr/>
        <w:t>fluid</w:t>
      </w:r>
      <w:r>
        <w:rPr>
          <w:spacing w:val="-6"/>
        </w:rPr>
        <w:t> </w:t>
      </w:r>
      <w:r>
        <w:rPr/>
        <w:t>retention</w:t>
      </w:r>
      <w:r>
        <w:rPr>
          <w:spacing w:val="-6"/>
        </w:rPr>
        <w:t> </w:t>
      </w:r>
      <w:r>
        <w:rPr/>
        <w:t>(delusional hyponatremia) or increased sodium loss. Delusional hyponatremia may be due to in appropriate anti-duretic hormone (ADH) secretion, which is associated with impairment affecting</w:t>
      </w:r>
      <w:r>
        <w:rPr>
          <w:spacing w:val="-8"/>
        </w:rPr>
        <w:t> </w:t>
      </w:r>
      <w:r>
        <w:rPr/>
        <w:t>the</w:t>
      </w:r>
      <w:r>
        <w:rPr>
          <w:spacing w:val="-6"/>
        </w:rPr>
        <w:t> </w:t>
      </w:r>
      <w:r>
        <w:rPr/>
        <w:t>central</w:t>
      </w:r>
      <w:r>
        <w:rPr>
          <w:spacing w:val="-5"/>
        </w:rPr>
        <w:t> </w:t>
      </w:r>
      <w:r>
        <w:rPr/>
        <w:t>nervous</w:t>
      </w:r>
      <w:r>
        <w:rPr>
          <w:spacing w:val="-6"/>
        </w:rPr>
        <w:t> </w:t>
      </w:r>
      <w:r>
        <w:rPr/>
        <w:t>system</w:t>
      </w:r>
      <w:r>
        <w:rPr>
          <w:spacing w:val="-5"/>
        </w:rPr>
        <w:t> </w:t>
      </w:r>
      <w:r>
        <w:rPr/>
        <w:t>and</w:t>
      </w:r>
      <w:r>
        <w:rPr>
          <w:spacing w:val="-6"/>
        </w:rPr>
        <w:t> </w:t>
      </w:r>
      <w:r>
        <w:rPr/>
        <w:t>with</w:t>
      </w:r>
      <w:r>
        <w:rPr>
          <w:spacing w:val="-5"/>
        </w:rPr>
        <w:t> </w:t>
      </w:r>
      <w:r>
        <w:rPr/>
        <w:t>use</w:t>
      </w:r>
      <w:r>
        <w:rPr>
          <w:spacing w:val="-9"/>
        </w:rPr>
        <w:t> </w:t>
      </w:r>
      <w:r>
        <w:rPr/>
        <w:t>of</w:t>
      </w:r>
      <w:r>
        <w:rPr>
          <w:spacing w:val="-7"/>
        </w:rPr>
        <w:t> </w:t>
      </w:r>
      <w:r>
        <w:rPr/>
        <w:t>certain</w:t>
      </w:r>
      <w:r>
        <w:rPr>
          <w:spacing w:val="-5"/>
        </w:rPr>
        <w:t> </w:t>
      </w:r>
      <w:r>
        <w:rPr/>
        <w:t>drugs.</w:t>
      </w:r>
      <w:r>
        <w:rPr>
          <w:spacing w:val="-6"/>
        </w:rPr>
        <w:t> </w:t>
      </w:r>
      <w:r>
        <w:rPr/>
        <w:t>Excessive</w:t>
      </w:r>
      <w:r>
        <w:rPr>
          <w:spacing w:val="-7"/>
        </w:rPr>
        <w:t> </w:t>
      </w:r>
      <w:r>
        <w:rPr/>
        <w:t>intake</w:t>
      </w:r>
      <w:r>
        <w:rPr>
          <w:spacing w:val="-7"/>
        </w:rPr>
        <w:t> </w:t>
      </w:r>
      <w:r>
        <w:rPr/>
        <w:t>of</w:t>
      </w:r>
      <w:r>
        <w:rPr>
          <w:spacing w:val="-7"/>
        </w:rPr>
        <w:t> </w:t>
      </w:r>
      <w:r>
        <w:rPr/>
        <w:t>water may also lead to delusional hyponatremia. Conditions that promote the loss of sodium and chloride include, severe or prolonged vomiting or diarrhea, excessive and persistent sweating, the use of some diuretics and some forms of kidney disease. Symptoms of hyponatremia include headache, nausea, vomiting, muscle cramps, fatigue, disorientation and</w:t>
      </w:r>
      <w:r>
        <w:rPr>
          <w:spacing w:val="39"/>
        </w:rPr>
        <w:t> </w:t>
      </w:r>
      <w:r>
        <w:rPr/>
        <w:t>fainting.</w:t>
      </w:r>
      <w:r>
        <w:rPr>
          <w:spacing w:val="44"/>
        </w:rPr>
        <w:t> </w:t>
      </w:r>
      <w:r>
        <w:rPr/>
        <w:t>Complication</w:t>
      </w:r>
      <w:r>
        <w:rPr>
          <w:spacing w:val="41"/>
        </w:rPr>
        <w:t> </w:t>
      </w:r>
      <w:r>
        <w:rPr/>
        <w:t>of</w:t>
      </w:r>
      <w:r>
        <w:rPr>
          <w:spacing w:val="42"/>
        </w:rPr>
        <w:t> </w:t>
      </w:r>
      <w:r>
        <w:rPr/>
        <w:t>severe</w:t>
      </w:r>
      <w:r>
        <w:rPr>
          <w:spacing w:val="45"/>
        </w:rPr>
        <w:t> </w:t>
      </w:r>
      <w:r>
        <w:rPr/>
        <w:t>and</w:t>
      </w:r>
      <w:r>
        <w:rPr>
          <w:spacing w:val="44"/>
        </w:rPr>
        <w:t> </w:t>
      </w:r>
      <w:r>
        <w:rPr/>
        <w:t>rapidly</w:t>
      </w:r>
      <w:r>
        <w:rPr>
          <w:spacing w:val="40"/>
        </w:rPr>
        <w:t> </w:t>
      </w:r>
      <w:r>
        <w:rPr/>
        <w:t>developing</w:t>
      </w:r>
      <w:r>
        <w:rPr>
          <w:spacing w:val="39"/>
        </w:rPr>
        <w:t> </w:t>
      </w:r>
      <w:r>
        <w:rPr/>
        <w:t>hyponatremia</w:t>
      </w:r>
      <w:r>
        <w:rPr>
          <w:spacing w:val="41"/>
        </w:rPr>
        <w:t> </w:t>
      </w:r>
      <w:r>
        <w:rPr/>
        <w:t>may</w:t>
      </w:r>
      <w:r>
        <w:rPr>
          <w:spacing w:val="38"/>
        </w:rPr>
        <w:t> </w:t>
      </w:r>
      <w:r>
        <w:rPr>
          <w:spacing w:val="-2"/>
        </w:rPr>
        <w:t>include</w:t>
      </w:r>
    </w:p>
    <w:p>
      <w:pPr>
        <w:spacing w:after="0" w:line="480" w:lineRule="auto"/>
        <w:jc w:val="both"/>
        <w:sectPr>
          <w:pgSz w:w="12240" w:h="15840"/>
          <w:pgMar w:header="0" w:footer="1015" w:top="1340" w:bottom="1200" w:left="1300" w:right="760"/>
        </w:sectPr>
      </w:pPr>
    </w:p>
    <w:p>
      <w:pPr>
        <w:pStyle w:val="BodyText"/>
        <w:spacing w:line="480" w:lineRule="auto" w:before="70"/>
        <w:ind w:left="685" w:right="661"/>
        <w:jc w:val="both"/>
      </w:pPr>
      <w:r>
        <w:rPr/>
        <w:t>cerebral edema (swelling of the brain), seizure, coma and brain damage. Acute or severe hyponatremia may be critical without prompt and appropriate medical treatment (Adrogue and Madias, 2010).</w:t>
      </w:r>
    </w:p>
    <w:p>
      <w:pPr>
        <w:pStyle w:val="Heading2"/>
        <w:numPr>
          <w:ilvl w:val="2"/>
          <w:numId w:val="17"/>
        </w:numPr>
        <w:tabs>
          <w:tab w:pos="1224" w:val="left" w:leader="none"/>
        </w:tabs>
        <w:spacing w:line="240" w:lineRule="auto" w:before="5" w:after="0"/>
        <w:ind w:left="1224" w:right="0" w:hanging="539"/>
        <w:jc w:val="both"/>
      </w:pPr>
      <w:bookmarkStart w:name="_TOC_250021" w:id="27"/>
      <w:bookmarkEnd w:id="27"/>
      <w:r>
        <w:rPr>
          <w:spacing w:val="-2"/>
        </w:rPr>
        <w:t>Potassium</w:t>
      </w:r>
    </w:p>
    <w:p>
      <w:pPr>
        <w:pStyle w:val="BodyText"/>
        <w:spacing w:line="480" w:lineRule="auto" w:before="272"/>
        <w:ind w:left="685" w:right="657"/>
        <w:jc w:val="both"/>
      </w:pPr>
      <w:r>
        <w:rPr/>
        <w:t>Potassium</w:t>
      </w:r>
      <w:r>
        <w:rPr>
          <w:spacing w:val="-14"/>
        </w:rPr>
        <w:t> </w:t>
      </w:r>
      <w:r>
        <w:rPr/>
        <w:t>is</w:t>
      </w:r>
      <w:r>
        <w:rPr>
          <w:spacing w:val="-14"/>
        </w:rPr>
        <w:t> </w:t>
      </w:r>
      <w:r>
        <w:rPr/>
        <w:t>a</w:t>
      </w:r>
      <w:r>
        <w:rPr>
          <w:spacing w:val="-15"/>
        </w:rPr>
        <w:t> </w:t>
      </w:r>
      <w:r>
        <w:rPr/>
        <w:t>vital</w:t>
      </w:r>
      <w:r>
        <w:rPr>
          <w:spacing w:val="-15"/>
        </w:rPr>
        <w:t> </w:t>
      </w:r>
      <w:r>
        <w:rPr/>
        <w:t>mineral</w:t>
      </w:r>
      <w:r>
        <w:rPr>
          <w:spacing w:val="-14"/>
        </w:rPr>
        <w:t> </w:t>
      </w:r>
      <w:r>
        <w:rPr/>
        <w:t>and</w:t>
      </w:r>
      <w:r>
        <w:rPr>
          <w:spacing w:val="-14"/>
        </w:rPr>
        <w:t> </w:t>
      </w:r>
      <w:r>
        <w:rPr/>
        <w:t>electrolyte,</w:t>
      </w:r>
      <w:r>
        <w:rPr>
          <w:spacing w:val="-14"/>
        </w:rPr>
        <w:t> </w:t>
      </w:r>
      <w:r>
        <w:rPr/>
        <w:t>tight</w:t>
      </w:r>
      <w:r>
        <w:rPr>
          <w:spacing w:val="-14"/>
        </w:rPr>
        <w:t> </w:t>
      </w:r>
      <w:r>
        <w:rPr/>
        <w:t>regulation</w:t>
      </w:r>
      <w:r>
        <w:rPr>
          <w:spacing w:val="-14"/>
        </w:rPr>
        <w:t> </w:t>
      </w:r>
      <w:r>
        <w:rPr/>
        <w:t>of</w:t>
      </w:r>
      <w:r>
        <w:rPr>
          <w:spacing w:val="-15"/>
        </w:rPr>
        <w:t> </w:t>
      </w:r>
      <w:r>
        <w:rPr/>
        <w:t>potassium</w:t>
      </w:r>
      <w:r>
        <w:rPr>
          <w:spacing w:val="-13"/>
        </w:rPr>
        <w:t> </w:t>
      </w:r>
      <w:r>
        <w:rPr/>
        <w:t>concentrations</w:t>
      </w:r>
      <w:r>
        <w:rPr>
          <w:spacing w:val="-14"/>
        </w:rPr>
        <w:t> </w:t>
      </w:r>
      <w:r>
        <w:rPr/>
        <w:t>both inside and outside cells determines normal body function (Krejpcio </w:t>
      </w:r>
      <w:r>
        <w:rPr>
          <w:i/>
        </w:rPr>
        <w:t>et al.</w:t>
      </w:r>
      <w:r>
        <w:rPr/>
        <w:t>, 2011).</w:t>
      </w:r>
    </w:p>
    <w:p>
      <w:pPr>
        <w:pStyle w:val="BodyText"/>
        <w:spacing w:line="480" w:lineRule="auto"/>
        <w:ind w:left="685" w:right="656"/>
        <w:jc w:val="both"/>
      </w:pPr>
      <w:r>
        <w:rPr/>
        <w:t>Potassium</w:t>
      </w:r>
      <w:r>
        <w:rPr>
          <w:spacing w:val="-3"/>
        </w:rPr>
        <w:t> </w:t>
      </w:r>
      <w:r>
        <w:rPr/>
        <w:t>is</w:t>
      </w:r>
      <w:r>
        <w:rPr>
          <w:spacing w:val="-3"/>
        </w:rPr>
        <w:t> </w:t>
      </w:r>
      <w:r>
        <w:rPr/>
        <w:t>a</w:t>
      </w:r>
      <w:r>
        <w:rPr>
          <w:spacing w:val="-3"/>
        </w:rPr>
        <w:t> </w:t>
      </w:r>
      <w:r>
        <w:rPr/>
        <w:t>cation</w:t>
      </w:r>
      <w:r>
        <w:rPr>
          <w:spacing w:val="-3"/>
        </w:rPr>
        <w:t> </w:t>
      </w:r>
      <w:r>
        <w:rPr/>
        <w:t>in</w:t>
      </w:r>
      <w:r>
        <w:rPr>
          <w:spacing w:val="-3"/>
        </w:rPr>
        <w:t> </w:t>
      </w:r>
      <w:r>
        <w:rPr/>
        <w:t>the</w:t>
      </w:r>
      <w:r>
        <w:rPr>
          <w:spacing w:val="-4"/>
        </w:rPr>
        <w:t> </w:t>
      </w:r>
      <w:r>
        <w:rPr/>
        <w:t>intracellular</w:t>
      </w:r>
      <w:r>
        <w:rPr>
          <w:spacing w:val="-3"/>
        </w:rPr>
        <w:t> </w:t>
      </w:r>
      <w:r>
        <w:rPr/>
        <w:t>fluid,</w:t>
      </w:r>
      <w:r>
        <w:rPr>
          <w:spacing w:val="-3"/>
        </w:rPr>
        <w:t> </w:t>
      </w:r>
      <w:r>
        <w:rPr/>
        <w:t>while</w:t>
      </w:r>
      <w:r>
        <w:rPr>
          <w:spacing w:val="-4"/>
        </w:rPr>
        <w:t> </w:t>
      </w:r>
      <w:r>
        <w:rPr/>
        <w:t>sodium</w:t>
      </w:r>
      <w:r>
        <w:rPr>
          <w:spacing w:val="-3"/>
        </w:rPr>
        <w:t> </w:t>
      </w:r>
      <w:r>
        <w:rPr/>
        <w:t>has</w:t>
      </w:r>
      <w:r>
        <w:rPr>
          <w:spacing w:val="-3"/>
        </w:rPr>
        <w:t> </w:t>
      </w:r>
      <w:r>
        <w:rPr/>
        <w:t>a cation</w:t>
      </w:r>
      <w:r>
        <w:rPr>
          <w:spacing w:val="-3"/>
        </w:rPr>
        <w:t> </w:t>
      </w:r>
      <w:r>
        <w:rPr/>
        <w:t>in</w:t>
      </w:r>
      <w:r>
        <w:rPr>
          <w:spacing w:val="-1"/>
        </w:rPr>
        <w:t> </w:t>
      </w:r>
      <w:r>
        <w:rPr/>
        <w:t>the</w:t>
      </w:r>
      <w:r>
        <w:rPr>
          <w:spacing w:val="-3"/>
        </w:rPr>
        <w:t> </w:t>
      </w:r>
      <w:r>
        <w:rPr/>
        <w:t>extracellular fluid. Potassium concentrations are about 30 times larger inside than outside cells, while sodium concentrations are more than ten times smaller inside than outside cells. The concentration differences between potassium and sodium across cell membrane create an electrochemical gradient</w:t>
      </w:r>
      <w:r>
        <w:rPr>
          <w:spacing w:val="-1"/>
        </w:rPr>
        <w:t> </w:t>
      </w:r>
      <w:r>
        <w:rPr/>
        <w:t>known</w:t>
      </w:r>
      <w:r>
        <w:rPr>
          <w:spacing w:val="-2"/>
        </w:rPr>
        <w:t> </w:t>
      </w:r>
      <w:r>
        <w:rPr/>
        <w:t>as</w:t>
      </w:r>
      <w:r>
        <w:rPr>
          <w:spacing w:val="-1"/>
        </w:rPr>
        <w:t> </w:t>
      </w:r>
      <w:r>
        <w:rPr/>
        <w:t>membrane</w:t>
      </w:r>
      <w:r>
        <w:rPr>
          <w:spacing w:val="-2"/>
        </w:rPr>
        <w:t> </w:t>
      </w:r>
      <w:r>
        <w:rPr/>
        <w:t>potential.</w:t>
      </w:r>
      <w:r>
        <w:rPr>
          <w:spacing w:val="-1"/>
        </w:rPr>
        <w:t> </w:t>
      </w:r>
      <w:r>
        <w:rPr/>
        <w:t>This</w:t>
      </w:r>
      <w:r>
        <w:rPr>
          <w:spacing w:val="-1"/>
        </w:rPr>
        <w:t> </w:t>
      </w:r>
      <w:r>
        <w:rPr/>
        <w:t>is</w:t>
      </w:r>
      <w:r>
        <w:rPr>
          <w:spacing w:val="-3"/>
        </w:rPr>
        <w:t> </w:t>
      </w:r>
      <w:r>
        <w:rPr/>
        <w:t>maintained</w:t>
      </w:r>
      <w:r>
        <w:rPr>
          <w:spacing w:val="-2"/>
        </w:rPr>
        <w:t> </w:t>
      </w:r>
      <w:r>
        <w:rPr/>
        <w:t>by</w:t>
      </w:r>
      <w:r>
        <w:rPr>
          <w:spacing w:val="-9"/>
        </w:rPr>
        <w:t> </w:t>
      </w:r>
      <w:r>
        <w:rPr/>
        <w:t>ion</w:t>
      </w:r>
      <w:r>
        <w:rPr>
          <w:spacing w:val="-1"/>
        </w:rPr>
        <w:t> </w:t>
      </w:r>
      <w:r>
        <w:rPr/>
        <w:t>pumps</w:t>
      </w:r>
      <w:r>
        <w:rPr>
          <w:spacing w:val="-1"/>
        </w:rPr>
        <w:t> </w:t>
      </w:r>
      <w:r>
        <w:rPr/>
        <w:t>in the</w:t>
      </w:r>
      <w:r>
        <w:rPr>
          <w:spacing w:val="-15"/>
        </w:rPr>
        <w:t> </w:t>
      </w:r>
      <w:r>
        <w:rPr/>
        <w:t>cell</w:t>
      </w:r>
      <w:r>
        <w:rPr>
          <w:spacing w:val="-15"/>
        </w:rPr>
        <w:t> </w:t>
      </w:r>
      <w:r>
        <w:rPr/>
        <w:t>membrane,</w:t>
      </w:r>
      <w:r>
        <w:rPr>
          <w:spacing w:val="-15"/>
        </w:rPr>
        <w:t> </w:t>
      </w:r>
      <w:r>
        <w:rPr/>
        <w:t>especially</w:t>
      </w:r>
      <w:r>
        <w:rPr>
          <w:spacing w:val="-15"/>
        </w:rPr>
        <w:t> </w:t>
      </w:r>
      <w:r>
        <w:rPr/>
        <w:t>the</w:t>
      </w:r>
      <w:r>
        <w:rPr>
          <w:spacing w:val="-15"/>
        </w:rPr>
        <w:t> </w:t>
      </w:r>
      <w:r>
        <w:rPr/>
        <w:t>sodium,</w:t>
      </w:r>
      <w:r>
        <w:rPr>
          <w:spacing w:val="-15"/>
        </w:rPr>
        <w:t> </w:t>
      </w:r>
      <w:r>
        <w:rPr/>
        <w:t>potassium</w:t>
      </w:r>
      <w:r>
        <w:rPr>
          <w:spacing w:val="-15"/>
        </w:rPr>
        <w:t> </w:t>
      </w:r>
      <w:r>
        <w:rPr/>
        <w:t>–ATPase</w:t>
      </w:r>
      <w:r>
        <w:rPr>
          <w:spacing w:val="-15"/>
        </w:rPr>
        <w:t> </w:t>
      </w:r>
      <w:r>
        <w:rPr/>
        <w:t>pumps.</w:t>
      </w:r>
      <w:r>
        <w:rPr>
          <w:spacing w:val="-15"/>
        </w:rPr>
        <w:t> </w:t>
      </w:r>
      <w:r>
        <w:rPr/>
        <w:t>These</w:t>
      </w:r>
      <w:r>
        <w:rPr>
          <w:spacing w:val="-15"/>
        </w:rPr>
        <w:t> </w:t>
      </w:r>
      <w:r>
        <w:rPr/>
        <w:t>pumps</w:t>
      </w:r>
      <w:r>
        <w:rPr>
          <w:spacing w:val="-15"/>
        </w:rPr>
        <w:t> </w:t>
      </w:r>
      <w:r>
        <w:rPr/>
        <w:t>use</w:t>
      </w:r>
      <w:r>
        <w:rPr>
          <w:spacing w:val="-15"/>
        </w:rPr>
        <w:t> </w:t>
      </w:r>
      <w:r>
        <w:rPr/>
        <w:t>ATP (energy) to pump sodium out of the cell in exchange for potassium. Their activity has been estimated</w:t>
      </w:r>
      <w:r>
        <w:rPr>
          <w:spacing w:val="-3"/>
        </w:rPr>
        <w:t> </w:t>
      </w:r>
      <w:r>
        <w:rPr/>
        <w:t>to</w:t>
      </w:r>
      <w:r>
        <w:rPr>
          <w:spacing w:val="-3"/>
        </w:rPr>
        <w:t> </w:t>
      </w:r>
      <w:r>
        <w:rPr/>
        <w:t>account</w:t>
      </w:r>
      <w:r>
        <w:rPr>
          <w:spacing w:val="-3"/>
        </w:rPr>
        <w:t> </w:t>
      </w:r>
      <w:r>
        <w:rPr/>
        <w:t>for</w:t>
      </w:r>
      <w:r>
        <w:rPr>
          <w:spacing w:val="-2"/>
        </w:rPr>
        <w:t> </w:t>
      </w:r>
      <w:r>
        <w:rPr/>
        <w:t>20%</w:t>
      </w:r>
      <w:r>
        <w:rPr>
          <w:spacing w:val="-3"/>
        </w:rPr>
        <w:t> </w:t>
      </w:r>
      <w:r>
        <w:rPr/>
        <w:t>-</w:t>
      </w:r>
      <w:r>
        <w:rPr>
          <w:spacing w:val="-4"/>
        </w:rPr>
        <w:t> </w:t>
      </w:r>
      <w:r>
        <w:rPr/>
        <w:t>40%</w:t>
      </w:r>
      <w:r>
        <w:rPr>
          <w:spacing w:val="-4"/>
        </w:rPr>
        <w:t> </w:t>
      </w:r>
      <w:r>
        <w:rPr/>
        <w:t>of</w:t>
      </w:r>
      <w:r>
        <w:rPr>
          <w:spacing w:val="-3"/>
        </w:rPr>
        <w:t> </w:t>
      </w:r>
      <w:r>
        <w:rPr/>
        <w:t>the</w:t>
      </w:r>
      <w:r>
        <w:rPr>
          <w:spacing w:val="-5"/>
        </w:rPr>
        <w:t> </w:t>
      </w:r>
      <w:r>
        <w:rPr/>
        <w:t>resting</w:t>
      </w:r>
      <w:r>
        <w:rPr>
          <w:spacing w:val="-3"/>
        </w:rPr>
        <w:t> </w:t>
      </w:r>
      <w:r>
        <w:rPr/>
        <w:t>energy</w:t>
      </w:r>
      <w:r>
        <w:rPr>
          <w:spacing w:val="-8"/>
        </w:rPr>
        <w:t> </w:t>
      </w:r>
      <w:r>
        <w:rPr/>
        <w:t>expenditure</w:t>
      </w:r>
      <w:r>
        <w:rPr>
          <w:spacing w:val="-5"/>
        </w:rPr>
        <w:t> </w:t>
      </w:r>
      <w:r>
        <w:rPr/>
        <w:t>in</w:t>
      </w:r>
      <w:r>
        <w:rPr>
          <w:spacing w:val="-3"/>
        </w:rPr>
        <w:t> </w:t>
      </w:r>
      <w:r>
        <w:rPr/>
        <w:t>a</w:t>
      </w:r>
      <w:r>
        <w:rPr>
          <w:spacing w:val="-3"/>
        </w:rPr>
        <w:t> </w:t>
      </w:r>
      <w:r>
        <w:rPr/>
        <w:t>typical</w:t>
      </w:r>
      <w:r>
        <w:rPr>
          <w:spacing w:val="-3"/>
        </w:rPr>
        <w:t> </w:t>
      </w:r>
      <w:r>
        <w:rPr/>
        <w:t>adult.</w:t>
      </w:r>
      <w:r>
        <w:rPr>
          <w:spacing w:val="-3"/>
        </w:rPr>
        <w:t> </w:t>
      </w:r>
      <w:r>
        <w:rPr/>
        <w:t>The large proportion of energy dedicated to maintaining sodium/potassium concentration gradients</w:t>
      </w:r>
      <w:r>
        <w:rPr>
          <w:spacing w:val="-10"/>
        </w:rPr>
        <w:t> </w:t>
      </w:r>
      <w:r>
        <w:rPr/>
        <w:t>emphasizes</w:t>
      </w:r>
      <w:r>
        <w:rPr>
          <w:spacing w:val="-10"/>
        </w:rPr>
        <w:t> </w:t>
      </w:r>
      <w:r>
        <w:rPr/>
        <w:t>the</w:t>
      </w:r>
      <w:r>
        <w:rPr>
          <w:spacing w:val="-9"/>
        </w:rPr>
        <w:t> </w:t>
      </w:r>
      <w:r>
        <w:rPr/>
        <w:t>important</w:t>
      </w:r>
      <w:r>
        <w:rPr>
          <w:spacing w:val="-8"/>
        </w:rPr>
        <w:t> </w:t>
      </w:r>
      <w:r>
        <w:rPr/>
        <w:t>of</w:t>
      </w:r>
      <w:r>
        <w:rPr>
          <w:spacing w:val="-11"/>
        </w:rPr>
        <w:t> </w:t>
      </w:r>
      <w:r>
        <w:rPr/>
        <w:t>this</w:t>
      </w:r>
      <w:r>
        <w:rPr>
          <w:spacing w:val="-10"/>
        </w:rPr>
        <w:t> </w:t>
      </w:r>
      <w:r>
        <w:rPr/>
        <w:t>function</w:t>
      </w:r>
      <w:r>
        <w:rPr>
          <w:spacing w:val="-11"/>
        </w:rPr>
        <w:t> </w:t>
      </w:r>
      <w:r>
        <w:rPr/>
        <w:t>in</w:t>
      </w:r>
      <w:r>
        <w:rPr>
          <w:spacing w:val="-10"/>
        </w:rPr>
        <w:t> </w:t>
      </w:r>
      <w:r>
        <w:rPr/>
        <w:t>sustaining</w:t>
      </w:r>
      <w:r>
        <w:rPr>
          <w:spacing w:val="-11"/>
        </w:rPr>
        <w:t> </w:t>
      </w:r>
      <w:r>
        <w:rPr/>
        <w:t>life.</w:t>
      </w:r>
      <w:r>
        <w:rPr>
          <w:spacing w:val="-11"/>
        </w:rPr>
        <w:t> </w:t>
      </w:r>
      <w:r>
        <w:rPr/>
        <w:t>Tight</w:t>
      </w:r>
      <w:r>
        <w:rPr>
          <w:spacing w:val="-8"/>
        </w:rPr>
        <w:t> </w:t>
      </w:r>
      <w:r>
        <w:rPr/>
        <w:t>regulation</w:t>
      </w:r>
      <w:r>
        <w:rPr>
          <w:spacing w:val="-11"/>
        </w:rPr>
        <w:t> </w:t>
      </w:r>
      <w:r>
        <w:rPr/>
        <w:t>of</w:t>
      </w:r>
      <w:r>
        <w:rPr>
          <w:spacing w:val="-9"/>
        </w:rPr>
        <w:t> </w:t>
      </w:r>
      <w:r>
        <w:rPr/>
        <w:t>cell membrane</w:t>
      </w:r>
      <w:r>
        <w:rPr>
          <w:spacing w:val="-15"/>
        </w:rPr>
        <w:t> </w:t>
      </w:r>
      <w:r>
        <w:rPr/>
        <w:t>potential</w:t>
      </w:r>
      <w:r>
        <w:rPr>
          <w:spacing w:val="-15"/>
        </w:rPr>
        <w:t> </w:t>
      </w:r>
      <w:r>
        <w:rPr/>
        <w:t>is</w:t>
      </w:r>
      <w:r>
        <w:rPr>
          <w:spacing w:val="-15"/>
        </w:rPr>
        <w:t> </w:t>
      </w:r>
      <w:r>
        <w:rPr/>
        <w:t>critical</w:t>
      </w:r>
      <w:r>
        <w:rPr>
          <w:spacing w:val="-15"/>
        </w:rPr>
        <w:t> </w:t>
      </w:r>
      <w:r>
        <w:rPr/>
        <w:t>for</w:t>
      </w:r>
      <w:r>
        <w:rPr>
          <w:spacing w:val="-15"/>
        </w:rPr>
        <w:t> </w:t>
      </w:r>
      <w:r>
        <w:rPr/>
        <w:t>nerve</w:t>
      </w:r>
      <w:r>
        <w:rPr>
          <w:spacing w:val="-15"/>
        </w:rPr>
        <w:t> </w:t>
      </w:r>
      <w:r>
        <w:rPr/>
        <w:t>impulse</w:t>
      </w:r>
      <w:r>
        <w:rPr>
          <w:spacing w:val="-15"/>
        </w:rPr>
        <w:t> </w:t>
      </w:r>
      <w:r>
        <w:rPr/>
        <w:t>transmission,</w:t>
      </w:r>
      <w:r>
        <w:rPr>
          <w:spacing w:val="-15"/>
        </w:rPr>
        <w:t> </w:t>
      </w:r>
      <w:r>
        <w:rPr/>
        <w:t>muscular</w:t>
      </w:r>
      <w:r>
        <w:rPr>
          <w:spacing w:val="-15"/>
        </w:rPr>
        <w:t> </w:t>
      </w:r>
      <w:r>
        <w:rPr/>
        <w:t>contraction</w:t>
      </w:r>
      <w:r>
        <w:rPr>
          <w:spacing w:val="-15"/>
        </w:rPr>
        <w:t> </w:t>
      </w:r>
      <w:r>
        <w:rPr/>
        <w:t>and</w:t>
      </w:r>
      <w:r>
        <w:rPr>
          <w:spacing w:val="-15"/>
        </w:rPr>
        <w:t> </w:t>
      </w:r>
      <w:r>
        <w:rPr/>
        <w:t>heart function (Sheng, 2010; Brody, 2014).</w:t>
      </w:r>
    </w:p>
    <w:p>
      <w:pPr>
        <w:pStyle w:val="BodyText"/>
        <w:spacing w:line="480" w:lineRule="auto"/>
        <w:ind w:left="685" w:right="657"/>
        <w:jc w:val="both"/>
      </w:pPr>
      <w:r>
        <w:rPr/>
        <w:t>In 2004, the Food and Nutrition Board of the Institute of Medical established an adequate intake level for potassium based on intake levels that have been found to lower blood pressure, reduce salt sensitivity and minimize the risk of kidney stones (Hathcock </w:t>
      </w:r>
      <w:r>
        <w:rPr>
          <w:i/>
        </w:rPr>
        <w:t>et al., </w:t>
      </w:r>
      <w:r>
        <w:rPr/>
        <w:t>2017). The allowable daily intake for adult is 470mg/day for both male and female and 3000mg/day for children.</w:t>
      </w:r>
    </w:p>
    <w:p>
      <w:pPr>
        <w:spacing w:after="0" w:line="480" w:lineRule="auto"/>
        <w:jc w:val="both"/>
        <w:sectPr>
          <w:pgSz w:w="12240" w:h="15840"/>
          <w:pgMar w:header="0" w:footer="1015" w:top="1340" w:bottom="1200" w:left="1300" w:right="760"/>
        </w:sectPr>
      </w:pPr>
    </w:p>
    <w:p>
      <w:pPr>
        <w:pStyle w:val="BodyText"/>
        <w:spacing w:line="480" w:lineRule="auto" w:before="70"/>
        <w:ind w:left="685" w:right="660"/>
        <w:jc w:val="both"/>
      </w:pPr>
      <w:r>
        <w:rPr/>
        <w:t>An abnormally low plasma potassium concentration is referred to as hypokalemia. Hypokalemia is the most commonly result from excessive loss of potassium, for example prolonged vomiting, the use of some diuretic in kidney disease cases, or metabolic disturbances.</w:t>
      </w:r>
      <w:r>
        <w:rPr>
          <w:spacing w:val="-15"/>
        </w:rPr>
        <w:t> </w:t>
      </w:r>
      <w:r>
        <w:rPr/>
        <w:t>The</w:t>
      </w:r>
      <w:r>
        <w:rPr>
          <w:spacing w:val="-15"/>
        </w:rPr>
        <w:t> </w:t>
      </w:r>
      <w:r>
        <w:rPr/>
        <w:t>symptoms</w:t>
      </w:r>
      <w:r>
        <w:rPr>
          <w:spacing w:val="-15"/>
        </w:rPr>
        <w:t> </w:t>
      </w:r>
      <w:r>
        <w:rPr/>
        <w:t>of</w:t>
      </w:r>
      <w:r>
        <w:rPr>
          <w:spacing w:val="-15"/>
        </w:rPr>
        <w:t> </w:t>
      </w:r>
      <w:r>
        <w:rPr/>
        <w:t>hypokalemia</w:t>
      </w:r>
      <w:r>
        <w:rPr>
          <w:spacing w:val="-15"/>
        </w:rPr>
        <w:t> </w:t>
      </w:r>
      <w:r>
        <w:rPr/>
        <w:t>are</w:t>
      </w:r>
      <w:r>
        <w:rPr>
          <w:spacing w:val="-15"/>
        </w:rPr>
        <w:t> </w:t>
      </w:r>
      <w:r>
        <w:rPr/>
        <w:t>related</w:t>
      </w:r>
      <w:r>
        <w:rPr>
          <w:spacing w:val="-15"/>
        </w:rPr>
        <w:t> </w:t>
      </w:r>
      <w:r>
        <w:rPr/>
        <w:t>alteration</w:t>
      </w:r>
      <w:r>
        <w:rPr>
          <w:spacing w:val="-15"/>
        </w:rPr>
        <w:t> </w:t>
      </w:r>
      <w:r>
        <w:rPr/>
        <w:t>in</w:t>
      </w:r>
      <w:r>
        <w:rPr>
          <w:spacing w:val="-15"/>
        </w:rPr>
        <w:t> </w:t>
      </w:r>
      <w:r>
        <w:rPr/>
        <w:t>membrane</w:t>
      </w:r>
      <w:r>
        <w:rPr>
          <w:spacing w:val="-15"/>
        </w:rPr>
        <w:t> </w:t>
      </w:r>
      <w:r>
        <w:rPr/>
        <w:t>potential</w:t>
      </w:r>
      <w:r>
        <w:rPr>
          <w:spacing w:val="-13"/>
        </w:rPr>
        <w:t> </w:t>
      </w:r>
      <w:r>
        <w:rPr/>
        <w:t>and cellular metabolism. Such as fatigue, muscle weakness and cramps and intestinal paralysis that can lead to bloating, constipation and abdominal pain. Severe hypokalemia may result in</w:t>
      </w:r>
      <w:r>
        <w:rPr>
          <w:spacing w:val="-2"/>
        </w:rPr>
        <w:t> </w:t>
      </w:r>
      <w:r>
        <w:rPr/>
        <w:t>muscular</w:t>
      </w:r>
      <w:r>
        <w:rPr>
          <w:spacing w:val="-2"/>
        </w:rPr>
        <w:t> </w:t>
      </w:r>
      <w:r>
        <w:rPr/>
        <w:t>paralysis</w:t>
      </w:r>
      <w:r>
        <w:rPr>
          <w:spacing w:val="-2"/>
        </w:rPr>
        <w:t> </w:t>
      </w:r>
      <w:r>
        <w:rPr/>
        <w:t>or</w:t>
      </w:r>
      <w:r>
        <w:rPr>
          <w:spacing w:val="-1"/>
        </w:rPr>
        <w:t> </w:t>
      </w:r>
      <w:r>
        <w:rPr/>
        <w:t>abnormal</w:t>
      </w:r>
      <w:r>
        <w:rPr>
          <w:spacing w:val="-2"/>
        </w:rPr>
        <w:t> </w:t>
      </w:r>
      <w:r>
        <w:rPr/>
        <w:t>heart</w:t>
      </w:r>
      <w:r>
        <w:rPr>
          <w:spacing w:val="-2"/>
        </w:rPr>
        <w:t> </w:t>
      </w:r>
      <w:r>
        <w:rPr/>
        <w:t>rhythms</w:t>
      </w:r>
      <w:r>
        <w:rPr>
          <w:spacing w:val="-2"/>
        </w:rPr>
        <w:t> </w:t>
      </w:r>
      <w:r>
        <w:rPr/>
        <w:t>(cardiac</w:t>
      </w:r>
      <w:r>
        <w:rPr>
          <w:spacing w:val="-2"/>
        </w:rPr>
        <w:t> </w:t>
      </w:r>
      <w:r>
        <w:rPr/>
        <w:t>arrhythmias)</w:t>
      </w:r>
      <w:r>
        <w:rPr>
          <w:spacing w:val="-2"/>
        </w:rPr>
        <w:t> </w:t>
      </w:r>
      <w:r>
        <w:rPr/>
        <w:t>that</w:t>
      </w:r>
      <w:r>
        <w:rPr>
          <w:spacing w:val="-2"/>
        </w:rPr>
        <w:t> </w:t>
      </w:r>
      <w:r>
        <w:rPr/>
        <w:t>can</w:t>
      </w:r>
      <w:r>
        <w:rPr>
          <w:spacing w:val="-2"/>
        </w:rPr>
        <w:t> </w:t>
      </w:r>
      <w:r>
        <w:rPr/>
        <w:t>fatal</w:t>
      </w:r>
      <w:r>
        <w:rPr>
          <w:spacing w:val="-2"/>
        </w:rPr>
        <w:t> </w:t>
      </w:r>
      <w:r>
        <w:rPr/>
        <w:t>(Sheng </w:t>
      </w:r>
      <w:r>
        <w:rPr>
          <w:i/>
        </w:rPr>
        <w:t>et al.</w:t>
      </w:r>
      <w:r>
        <w:rPr/>
        <w:t>, 2010).</w:t>
      </w:r>
    </w:p>
    <w:p>
      <w:pPr>
        <w:pStyle w:val="BodyText"/>
        <w:spacing w:line="480" w:lineRule="auto" w:before="1"/>
        <w:ind w:left="685" w:right="654"/>
        <w:jc w:val="both"/>
      </w:pPr>
      <w:r>
        <w:rPr/>
        <w:t>The</w:t>
      </w:r>
      <w:r>
        <w:rPr>
          <w:spacing w:val="-7"/>
        </w:rPr>
        <w:t> </w:t>
      </w:r>
      <w:r>
        <w:rPr/>
        <w:t>diets</w:t>
      </w:r>
      <w:r>
        <w:rPr>
          <w:spacing w:val="-6"/>
        </w:rPr>
        <w:t> </w:t>
      </w:r>
      <w:r>
        <w:rPr/>
        <w:t>of</w:t>
      </w:r>
      <w:r>
        <w:rPr>
          <w:spacing w:val="-7"/>
        </w:rPr>
        <w:t> </w:t>
      </w:r>
      <w:r>
        <w:rPr/>
        <w:t>Western</w:t>
      </w:r>
      <w:r>
        <w:rPr>
          <w:spacing w:val="-6"/>
        </w:rPr>
        <w:t> </w:t>
      </w:r>
      <w:r>
        <w:rPr/>
        <w:t>industrialized</w:t>
      </w:r>
      <w:r>
        <w:rPr>
          <w:spacing w:val="-6"/>
        </w:rPr>
        <w:t> </w:t>
      </w:r>
      <w:r>
        <w:rPr/>
        <w:t>culture</w:t>
      </w:r>
      <w:r>
        <w:rPr>
          <w:spacing w:val="-8"/>
        </w:rPr>
        <w:t> </w:t>
      </w:r>
      <w:r>
        <w:rPr/>
        <w:t>are</w:t>
      </w:r>
      <w:r>
        <w:rPr>
          <w:spacing w:val="-8"/>
        </w:rPr>
        <w:t> </w:t>
      </w:r>
      <w:r>
        <w:rPr/>
        <w:t>quite</w:t>
      </w:r>
      <w:r>
        <w:rPr>
          <w:spacing w:val="-7"/>
        </w:rPr>
        <w:t> </w:t>
      </w:r>
      <w:r>
        <w:rPr/>
        <w:t>different</w:t>
      </w:r>
      <w:r>
        <w:rPr>
          <w:spacing w:val="-5"/>
        </w:rPr>
        <w:t> </w:t>
      </w:r>
      <w:r>
        <w:rPr/>
        <w:t>from</w:t>
      </w:r>
      <w:r>
        <w:rPr>
          <w:spacing w:val="-5"/>
        </w:rPr>
        <w:t> </w:t>
      </w:r>
      <w:r>
        <w:rPr/>
        <w:t>those</w:t>
      </w:r>
      <w:r>
        <w:rPr>
          <w:spacing w:val="-6"/>
        </w:rPr>
        <w:t> </w:t>
      </w:r>
      <w:r>
        <w:rPr/>
        <w:t>prehistoric</w:t>
      </w:r>
      <w:r>
        <w:rPr>
          <w:spacing w:val="-6"/>
        </w:rPr>
        <w:t> </w:t>
      </w:r>
      <w:r>
        <w:rPr/>
        <w:t>cultures and the few remaining isolated primitive culture. Among other differences, the daily intake of sodium chloride (salt) in western industrialized cultures is about three times higher than the</w:t>
      </w:r>
      <w:r>
        <w:rPr>
          <w:spacing w:val="-15"/>
        </w:rPr>
        <w:t> </w:t>
      </w:r>
      <w:r>
        <w:rPr/>
        <w:t>daily</w:t>
      </w:r>
      <w:r>
        <w:rPr>
          <w:spacing w:val="-15"/>
        </w:rPr>
        <w:t> </w:t>
      </w:r>
      <w:r>
        <w:rPr/>
        <w:t>intake</w:t>
      </w:r>
      <w:r>
        <w:rPr>
          <w:spacing w:val="-15"/>
        </w:rPr>
        <w:t> </w:t>
      </w:r>
      <w:r>
        <w:rPr/>
        <w:t>of</w:t>
      </w:r>
      <w:r>
        <w:rPr>
          <w:spacing w:val="-15"/>
        </w:rPr>
        <w:t> </w:t>
      </w:r>
      <w:r>
        <w:rPr/>
        <w:t>potassium</w:t>
      </w:r>
      <w:r>
        <w:rPr>
          <w:spacing w:val="-12"/>
        </w:rPr>
        <w:t> </w:t>
      </w:r>
      <w:r>
        <w:rPr/>
        <w:t>on</w:t>
      </w:r>
      <w:r>
        <w:rPr>
          <w:spacing w:val="-13"/>
        </w:rPr>
        <w:t> </w:t>
      </w:r>
      <w:r>
        <w:rPr/>
        <w:t>molar</w:t>
      </w:r>
      <w:r>
        <w:rPr>
          <w:spacing w:val="-14"/>
        </w:rPr>
        <w:t> </w:t>
      </w:r>
      <w:r>
        <w:rPr/>
        <w:t>basis,</w:t>
      </w:r>
      <w:r>
        <w:rPr>
          <w:spacing w:val="-13"/>
        </w:rPr>
        <w:t> </w:t>
      </w:r>
      <w:r>
        <w:rPr/>
        <w:t>whereas</w:t>
      </w:r>
      <w:r>
        <w:rPr>
          <w:spacing w:val="-10"/>
        </w:rPr>
        <w:t> </w:t>
      </w:r>
      <w:r>
        <w:rPr/>
        <w:t>salt</w:t>
      </w:r>
      <w:r>
        <w:rPr>
          <w:spacing w:val="-12"/>
        </w:rPr>
        <w:t> </w:t>
      </w:r>
      <w:r>
        <w:rPr/>
        <w:t>intake</w:t>
      </w:r>
      <w:r>
        <w:rPr>
          <w:spacing w:val="-14"/>
        </w:rPr>
        <w:t> </w:t>
      </w:r>
      <w:r>
        <w:rPr/>
        <w:t>in</w:t>
      </w:r>
      <w:r>
        <w:rPr>
          <w:spacing w:val="-15"/>
        </w:rPr>
        <w:t> </w:t>
      </w:r>
      <w:r>
        <w:rPr/>
        <w:t>primitive</w:t>
      </w:r>
      <w:r>
        <w:rPr>
          <w:spacing w:val="-15"/>
        </w:rPr>
        <w:t> </w:t>
      </w:r>
      <w:r>
        <w:rPr/>
        <w:t>cultures</w:t>
      </w:r>
      <w:r>
        <w:rPr>
          <w:spacing w:val="-13"/>
        </w:rPr>
        <w:t> </w:t>
      </w:r>
      <w:r>
        <w:rPr/>
        <w:t>is</w:t>
      </w:r>
      <w:r>
        <w:rPr>
          <w:spacing w:val="-12"/>
        </w:rPr>
        <w:t> </w:t>
      </w:r>
      <w:r>
        <w:rPr/>
        <w:t>about seven times lower than potassium intake (Robinson </w:t>
      </w:r>
      <w:r>
        <w:rPr>
          <w:i/>
        </w:rPr>
        <w:t>et al</w:t>
      </w:r>
      <w:r>
        <w:rPr/>
        <w:t>., 2014). The relative deficiency</w:t>
      </w:r>
      <w:r>
        <w:rPr>
          <w:spacing w:val="-1"/>
        </w:rPr>
        <w:t> </w:t>
      </w:r>
      <w:r>
        <w:rPr/>
        <w:t>of dietary potassium in the modern diet may play a role in the pathology of some chronic </w:t>
      </w:r>
      <w:r>
        <w:rPr>
          <w:spacing w:val="-2"/>
        </w:rPr>
        <w:t>diseases.</w:t>
      </w:r>
    </w:p>
    <w:p>
      <w:pPr>
        <w:pStyle w:val="Heading2"/>
        <w:numPr>
          <w:ilvl w:val="2"/>
          <w:numId w:val="17"/>
        </w:numPr>
        <w:tabs>
          <w:tab w:pos="1225" w:val="left" w:leader="none"/>
        </w:tabs>
        <w:spacing w:line="240" w:lineRule="auto" w:before="6" w:after="0"/>
        <w:ind w:left="1225" w:right="0" w:hanging="540"/>
        <w:jc w:val="both"/>
      </w:pPr>
      <w:bookmarkStart w:name="_TOC_250020" w:id="28"/>
      <w:bookmarkEnd w:id="28"/>
      <w:r>
        <w:rPr>
          <w:spacing w:val="-4"/>
        </w:rPr>
        <w:t>Zinc</w:t>
      </w:r>
    </w:p>
    <w:p>
      <w:pPr>
        <w:pStyle w:val="BodyText"/>
        <w:spacing w:line="480" w:lineRule="auto" w:before="271"/>
        <w:ind w:left="685" w:right="653"/>
        <w:jc w:val="both"/>
      </w:pPr>
      <w:r>
        <w:rPr/>
        <w:t>Zinc is a vital mineral element for human healthy body functioning, it is the second most abundant</w:t>
      </w:r>
      <w:r>
        <w:rPr>
          <w:spacing w:val="-9"/>
        </w:rPr>
        <w:t> </w:t>
      </w:r>
      <w:r>
        <w:rPr/>
        <w:t>metal</w:t>
      </w:r>
      <w:r>
        <w:rPr>
          <w:spacing w:val="-9"/>
        </w:rPr>
        <w:t> </w:t>
      </w:r>
      <w:r>
        <w:rPr/>
        <w:t>in</w:t>
      </w:r>
      <w:r>
        <w:rPr>
          <w:spacing w:val="-9"/>
        </w:rPr>
        <w:t> </w:t>
      </w:r>
      <w:r>
        <w:rPr/>
        <w:t>the</w:t>
      </w:r>
      <w:r>
        <w:rPr>
          <w:spacing w:val="-10"/>
        </w:rPr>
        <w:t> </w:t>
      </w:r>
      <w:r>
        <w:rPr/>
        <w:t>body</w:t>
      </w:r>
      <w:r>
        <w:rPr>
          <w:spacing w:val="-14"/>
        </w:rPr>
        <w:t> </w:t>
      </w:r>
      <w:r>
        <w:rPr/>
        <w:t>after</w:t>
      </w:r>
      <w:r>
        <w:rPr>
          <w:spacing w:val="-10"/>
        </w:rPr>
        <w:t> </w:t>
      </w:r>
      <w:r>
        <w:rPr/>
        <w:t>iron.</w:t>
      </w:r>
      <w:r>
        <w:rPr>
          <w:spacing w:val="-5"/>
        </w:rPr>
        <w:t> </w:t>
      </w:r>
      <w:r>
        <w:rPr/>
        <w:t>It</w:t>
      </w:r>
      <w:r>
        <w:rPr>
          <w:spacing w:val="-9"/>
        </w:rPr>
        <w:t> </w:t>
      </w:r>
      <w:r>
        <w:rPr/>
        <w:t>is</w:t>
      </w:r>
      <w:r>
        <w:rPr>
          <w:spacing w:val="-9"/>
        </w:rPr>
        <w:t> </w:t>
      </w:r>
      <w:r>
        <w:rPr/>
        <w:t>highly</w:t>
      </w:r>
      <w:r>
        <w:rPr>
          <w:spacing w:val="-12"/>
        </w:rPr>
        <w:t> </w:t>
      </w:r>
      <w:r>
        <w:rPr/>
        <w:t>essential</w:t>
      </w:r>
      <w:r>
        <w:rPr>
          <w:spacing w:val="-10"/>
        </w:rPr>
        <w:t> </w:t>
      </w:r>
      <w:r>
        <w:rPr/>
        <w:t>for</w:t>
      </w:r>
      <w:r>
        <w:rPr>
          <w:spacing w:val="-11"/>
        </w:rPr>
        <w:t> </w:t>
      </w:r>
      <w:r>
        <w:rPr/>
        <w:t>proper</w:t>
      </w:r>
      <w:r>
        <w:rPr>
          <w:spacing w:val="-10"/>
        </w:rPr>
        <w:t> </w:t>
      </w:r>
      <w:r>
        <w:rPr/>
        <w:t>functioning</w:t>
      </w:r>
      <w:r>
        <w:rPr>
          <w:spacing w:val="-12"/>
        </w:rPr>
        <w:t> </w:t>
      </w:r>
      <w:r>
        <w:rPr/>
        <w:t>of</w:t>
      </w:r>
      <w:r>
        <w:rPr>
          <w:spacing w:val="-10"/>
        </w:rPr>
        <w:t> </w:t>
      </w:r>
      <w:r>
        <w:rPr/>
        <w:t>the</w:t>
      </w:r>
      <w:r>
        <w:rPr>
          <w:spacing w:val="-10"/>
        </w:rPr>
        <w:t> </w:t>
      </w:r>
      <w:r>
        <w:rPr/>
        <w:t>body immune system, white blood cell formation, egg fertilization, cell division and a host of several enzymatic activities. It is required for proper action of insulin, smell and taste receptors. Zinc is needed for the development of infant, pregnancy and child growth. When foods</w:t>
      </w:r>
      <w:r>
        <w:rPr>
          <w:spacing w:val="-3"/>
        </w:rPr>
        <w:t> </w:t>
      </w:r>
      <w:r>
        <w:rPr/>
        <w:t>containing</w:t>
      </w:r>
      <w:r>
        <w:rPr>
          <w:spacing w:val="-3"/>
        </w:rPr>
        <w:t> </w:t>
      </w:r>
      <w:r>
        <w:rPr/>
        <w:t>required</w:t>
      </w:r>
      <w:r>
        <w:rPr>
          <w:spacing w:val="-3"/>
        </w:rPr>
        <w:t> </w:t>
      </w:r>
      <w:r>
        <w:rPr/>
        <w:t>amount</w:t>
      </w:r>
      <w:r>
        <w:rPr>
          <w:spacing w:val="-3"/>
        </w:rPr>
        <w:t> </w:t>
      </w:r>
      <w:r>
        <w:rPr/>
        <w:t>of</w:t>
      </w:r>
      <w:r>
        <w:rPr>
          <w:spacing w:val="-2"/>
        </w:rPr>
        <w:t> </w:t>
      </w:r>
      <w:r>
        <w:rPr/>
        <w:t>zinc</w:t>
      </w:r>
      <w:r>
        <w:rPr>
          <w:spacing w:val="-3"/>
        </w:rPr>
        <w:t> </w:t>
      </w:r>
      <w:r>
        <w:rPr/>
        <w:t>is</w:t>
      </w:r>
      <w:r>
        <w:rPr>
          <w:spacing w:val="-3"/>
        </w:rPr>
        <w:t> </w:t>
      </w:r>
      <w:r>
        <w:rPr/>
        <w:t>consumed,</w:t>
      </w:r>
      <w:r>
        <w:rPr>
          <w:spacing w:val="-3"/>
        </w:rPr>
        <w:t> </w:t>
      </w:r>
      <w:r>
        <w:rPr/>
        <w:t>it</w:t>
      </w:r>
      <w:r>
        <w:rPr>
          <w:spacing w:val="-3"/>
        </w:rPr>
        <w:t> </w:t>
      </w:r>
      <w:r>
        <w:rPr/>
        <w:t>minimizes/prevents</w:t>
      </w:r>
      <w:r>
        <w:rPr>
          <w:spacing w:val="-3"/>
        </w:rPr>
        <w:t> </w:t>
      </w:r>
      <w:r>
        <w:rPr/>
        <w:t>the</w:t>
      </w:r>
      <w:r>
        <w:rPr>
          <w:spacing w:val="-3"/>
        </w:rPr>
        <w:t> </w:t>
      </w:r>
      <w:r>
        <w:rPr/>
        <w:t>possibility of diseases like the common cold (Wiley </w:t>
      </w:r>
      <w:r>
        <w:rPr>
          <w:i/>
        </w:rPr>
        <w:t>et al., </w:t>
      </w:r>
      <w:r>
        <w:rPr/>
        <w:t>2015).</w:t>
      </w:r>
    </w:p>
    <w:p>
      <w:pPr>
        <w:spacing w:after="0" w:line="480" w:lineRule="auto"/>
        <w:jc w:val="both"/>
        <w:sectPr>
          <w:pgSz w:w="12240" w:h="15840"/>
          <w:pgMar w:header="0" w:footer="1015" w:top="1340" w:bottom="1200" w:left="1300" w:right="760"/>
        </w:sectPr>
      </w:pPr>
    </w:p>
    <w:p>
      <w:pPr>
        <w:pStyle w:val="BodyText"/>
        <w:spacing w:line="480" w:lineRule="auto" w:before="70"/>
        <w:ind w:left="685" w:right="657"/>
        <w:jc w:val="both"/>
      </w:pPr>
      <w:r>
        <w:rPr/>
        <w:t>Zinc is also important in the development of and function of male sex organs. Males with zinc deficiency have portrayed less developed testes and reduced sperm count. Thus, zinc supplements</w:t>
      </w:r>
      <w:r>
        <w:rPr>
          <w:spacing w:val="-15"/>
        </w:rPr>
        <w:t> </w:t>
      </w:r>
      <w:r>
        <w:rPr/>
        <w:t>may</w:t>
      </w:r>
      <w:r>
        <w:rPr>
          <w:spacing w:val="-15"/>
        </w:rPr>
        <w:t> </w:t>
      </w:r>
      <w:r>
        <w:rPr/>
        <w:t>be</w:t>
      </w:r>
      <w:r>
        <w:rPr>
          <w:spacing w:val="-15"/>
        </w:rPr>
        <w:t> </w:t>
      </w:r>
      <w:r>
        <w:rPr/>
        <w:t>used</w:t>
      </w:r>
      <w:r>
        <w:rPr>
          <w:spacing w:val="-15"/>
        </w:rPr>
        <w:t> </w:t>
      </w:r>
      <w:r>
        <w:rPr/>
        <w:t>as</w:t>
      </w:r>
      <w:r>
        <w:rPr>
          <w:spacing w:val="-15"/>
        </w:rPr>
        <w:t> </w:t>
      </w:r>
      <w:r>
        <w:rPr/>
        <w:t>potential</w:t>
      </w:r>
      <w:r>
        <w:rPr>
          <w:spacing w:val="-15"/>
        </w:rPr>
        <w:t> </w:t>
      </w:r>
      <w:r>
        <w:rPr/>
        <w:t>treatment</w:t>
      </w:r>
      <w:r>
        <w:rPr>
          <w:spacing w:val="-15"/>
        </w:rPr>
        <w:t> </w:t>
      </w:r>
      <w:r>
        <w:rPr/>
        <w:t>fir</w:t>
      </w:r>
      <w:r>
        <w:rPr>
          <w:spacing w:val="-15"/>
        </w:rPr>
        <w:t> </w:t>
      </w:r>
      <w:r>
        <w:rPr/>
        <w:t>erectile</w:t>
      </w:r>
      <w:r>
        <w:rPr>
          <w:spacing w:val="-15"/>
        </w:rPr>
        <w:t> </w:t>
      </w:r>
      <w:r>
        <w:rPr/>
        <w:t>dysfunction</w:t>
      </w:r>
      <w:r>
        <w:rPr>
          <w:spacing w:val="-15"/>
        </w:rPr>
        <w:t> </w:t>
      </w:r>
      <w:r>
        <w:rPr/>
        <w:t>as</w:t>
      </w:r>
      <w:r>
        <w:rPr>
          <w:spacing w:val="-15"/>
        </w:rPr>
        <w:t> </w:t>
      </w:r>
      <w:r>
        <w:rPr/>
        <w:t>it</w:t>
      </w:r>
      <w:r>
        <w:rPr>
          <w:spacing w:val="-15"/>
        </w:rPr>
        <w:t> </w:t>
      </w:r>
      <w:r>
        <w:rPr/>
        <w:t>aids</w:t>
      </w:r>
      <w:r>
        <w:rPr>
          <w:spacing w:val="-15"/>
        </w:rPr>
        <w:t> </w:t>
      </w:r>
      <w:r>
        <w:rPr/>
        <w:t>the</w:t>
      </w:r>
      <w:r>
        <w:rPr>
          <w:spacing w:val="-15"/>
        </w:rPr>
        <w:t> </w:t>
      </w:r>
      <w:r>
        <w:rPr/>
        <w:t>synthesis of</w:t>
      </w:r>
      <w:r>
        <w:rPr>
          <w:spacing w:val="-6"/>
        </w:rPr>
        <w:t> </w:t>
      </w:r>
      <w:r>
        <w:rPr/>
        <w:t>key</w:t>
      </w:r>
      <w:r>
        <w:rPr>
          <w:spacing w:val="-10"/>
        </w:rPr>
        <w:t> </w:t>
      </w:r>
      <w:r>
        <w:rPr/>
        <w:t>sex</w:t>
      </w:r>
      <w:r>
        <w:rPr>
          <w:spacing w:val="-3"/>
        </w:rPr>
        <w:t> </w:t>
      </w:r>
      <w:r>
        <w:rPr/>
        <w:t>hormones</w:t>
      </w:r>
      <w:r>
        <w:rPr>
          <w:spacing w:val="-5"/>
        </w:rPr>
        <w:t> </w:t>
      </w:r>
      <w:r>
        <w:rPr/>
        <w:t>such</w:t>
      </w:r>
      <w:r>
        <w:rPr>
          <w:spacing w:val="-5"/>
        </w:rPr>
        <w:t> </w:t>
      </w:r>
      <w:r>
        <w:rPr/>
        <w:t>as</w:t>
      </w:r>
      <w:r>
        <w:rPr>
          <w:spacing w:val="-5"/>
        </w:rPr>
        <w:t> </w:t>
      </w:r>
      <w:r>
        <w:rPr/>
        <w:t>testosterones</w:t>
      </w:r>
      <w:r>
        <w:rPr>
          <w:spacing w:val="-5"/>
        </w:rPr>
        <w:t> </w:t>
      </w:r>
      <w:r>
        <w:rPr/>
        <w:t>and</w:t>
      </w:r>
      <w:r>
        <w:rPr>
          <w:spacing w:val="-3"/>
        </w:rPr>
        <w:t> </w:t>
      </w:r>
      <w:r>
        <w:rPr/>
        <w:t>prolactin.</w:t>
      </w:r>
      <w:r>
        <w:rPr>
          <w:spacing w:val="-5"/>
        </w:rPr>
        <w:t> </w:t>
      </w:r>
      <w:r>
        <w:rPr/>
        <w:t>The</w:t>
      </w:r>
      <w:r>
        <w:rPr>
          <w:spacing w:val="-4"/>
        </w:rPr>
        <w:t> </w:t>
      </w:r>
      <w:r>
        <w:rPr/>
        <w:t>recommended</w:t>
      </w:r>
      <w:r>
        <w:rPr>
          <w:spacing w:val="-5"/>
        </w:rPr>
        <w:t> </w:t>
      </w:r>
      <w:r>
        <w:rPr/>
        <w:t>daily</w:t>
      </w:r>
      <w:r>
        <w:rPr>
          <w:spacing w:val="-7"/>
        </w:rPr>
        <w:t> </w:t>
      </w:r>
      <w:r>
        <w:rPr/>
        <w:t>allowance (RDA) established for boys and men age 14 and older 11mg/day; women age 19 and older, 8mg/day; pregnant women age 19 and older, 11mg/day; lactating women age 14 to 18, 14mg/day; lactating women age 19 and older, 132mg/day (Soetan </w:t>
      </w:r>
      <w:r>
        <w:rPr>
          <w:i/>
        </w:rPr>
        <w:t>et al.,</w:t>
      </w:r>
      <w:r>
        <w:rPr/>
        <w:t>2010).</w:t>
      </w:r>
    </w:p>
    <w:p>
      <w:pPr>
        <w:pStyle w:val="Heading2"/>
        <w:numPr>
          <w:ilvl w:val="1"/>
          <w:numId w:val="18"/>
        </w:numPr>
        <w:tabs>
          <w:tab w:pos="1045" w:val="left" w:leader="none"/>
        </w:tabs>
        <w:spacing w:line="240" w:lineRule="auto" w:before="6" w:after="0"/>
        <w:ind w:left="1045" w:right="0" w:hanging="360"/>
        <w:jc w:val="both"/>
      </w:pPr>
      <w:bookmarkStart w:name="_TOC_250019" w:id="29"/>
      <w:r>
        <w:rPr/>
        <w:t>Physical</w:t>
      </w:r>
      <w:r>
        <w:rPr>
          <w:spacing w:val="-2"/>
        </w:rPr>
        <w:t> </w:t>
      </w:r>
      <w:r>
        <w:rPr/>
        <w:t>Quality</w:t>
      </w:r>
      <w:r>
        <w:rPr>
          <w:spacing w:val="-1"/>
        </w:rPr>
        <w:t> </w:t>
      </w:r>
      <w:bookmarkEnd w:id="29"/>
      <w:r>
        <w:rPr>
          <w:spacing w:val="-2"/>
        </w:rPr>
        <w:t>Measurement</w:t>
      </w:r>
    </w:p>
    <w:p>
      <w:pPr>
        <w:pStyle w:val="BodyText"/>
        <w:rPr>
          <w:b/>
        </w:rPr>
      </w:pPr>
    </w:p>
    <w:p>
      <w:pPr>
        <w:pStyle w:val="Heading2"/>
        <w:numPr>
          <w:ilvl w:val="2"/>
          <w:numId w:val="18"/>
        </w:numPr>
        <w:tabs>
          <w:tab w:pos="1225" w:val="left" w:leader="none"/>
        </w:tabs>
        <w:spacing w:line="240" w:lineRule="auto" w:before="0" w:after="0"/>
        <w:ind w:left="1225" w:right="0" w:hanging="540"/>
        <w:jc w:val="left"/>
      </w:pPr>
      <w:bookmarkStart w:name="_TOC_250018" w:id="30"/>
      <w:bookmarkEnd w:id="30"/>
      <w:r>
        <w:rPr>
          <w:spacing w:val="-2"/>
        </w:rPr>
        <w:t>Farinography</w:t>
      </w:r>
    </w:p>
    <w:p>
      <w:pPr>
        <w:pStyle w:val="BodyText"/>
        <w:spacing w:line="480" w:lineRule="auto" w:before="271"/>
        <w:ind w:left="685" w:right="651"/>
      </w:pPr>
      <w:r>
        <w:rPr/>
        <w:t>This</w:t>
      </w:r>
      <w:r>
        <w:rPr>
          <w:spacing w:val="-1"/>
        </w:rPr>
        <w:t> </w:t>
      </w:r>
      <w:r>
        <w:rPr/>
        <w:t>is</w:t>
      </w:r>
      <w:r>
        <w:rPr>
          <w:spacing w:val="-1"/>
        </w:rPr>
        <w:t> </w:t>
      </w:r>
      <w:r>
        <w:rPr/>
        <w:t>the</w:t>
      </w:r>
      <w:r>
        <w:rPr>
          <w:spacing w:val="-2"/>
        </w:rPr>
        <w:t> </w:t>
      </w:r>
      <w:r>
        <w:rPr/>
        <w:t>measurement</w:t>
      </w:r>
      <w:r>
        <w:rPr>
          <w:spacing w:val="-1"/>
        </w:rPr>
        <w:t> </w:t>
      </w:r>
      <w:r>
        <w:rPr/>
        <w:t>of</w:t>
      </w:r>
      <w:r>
        <w:rPr>
          <w:spacing w:val="-2"/>
        </w:rPr>
        <w:t> </w:t>
      </w:r>
      <w:r>
        <w:rPr/>
        <w:t>the</w:t>
      </w:r>
      <w:r>
        <w:rPr>
          <w:spacing w:val="-2"/>
        </w:rPr>
        <w:t> </w:t>
      </w:r>
      <w:r>
        <w:rPr/>
        <w:t>properties</w:t>
      </w:r>
      <w:r>
        <w:rPr>
          <w:spacing w:val="-1"/>
        </w:rPr>
        <w:t> </w:t>
      </w:r>
      <w:r>
        <w:rPr/>
        <w:t>of</w:t>
      </w:r>
      <w:r>
        <w:rPr>
          <w:spacing w:val="-2"/>
        </w:rPr>
        <w:t> </w:t>
      </w:r>
      <w:r>
        <w:rPr/>
        <w:t>flour using</w:t>
      </w:r>
      <w:r>
        <w:rPr>
          <w:spacing w:val="-3"/>
        </w:rPr>
        <w:t> </w:t>
      </w:r>
      <w:r>
        <w:rPr/>
        <w:t>an</w:t>
      </w:r>
      <w:r>
        <w:rPr>
          <w:spacing w:val="-1"/>
        </w:rPr>
        <w:t> </w:t>
      </w:r>
      <w:r>
        <w:rPr/>
        <w:t>apparatus</w:t>
      </w:r>
      <w:r>
        <w:rPr>
          <w:spacing w:val="-1"/>
        </w:rPr>
        <w:t> </w:t>
      </w:r>
      <w:r>
        <w:rPr/>
        <w:t>(farinograph)</w:t>
      </w:r>
      <w:r>
        <w:rPr>
          <w:spacing w:val="-2"/>
        </w:rPr>
        <w:t> </w:t>
      </w:r>
      <w:r>
        <w:rPr/>
        <w:t>that</w:t>
      </w:r>
      <w:r>
        <w:rPr>
          <w:spacing w:val="-1"/>
        </w:rPr>
        <w:t> </w:t>
      </w:r>
      <w:r>
        <w:rPr/>
        <w:t>aids continuous</w:t>
      </w:r>
      <w:r>
        <w:rPr>
          <w:spacing w:val="32"/>
        </w:rPr>
        <w:t> </w:t>
      </w:r>
      <w:r>
        <w:rPr/>
        <w:t>assessment</w:t>
      </w:r>
      <w:r>
        <w:rPr>
          <w:spacing w:val="32"/>
        </w:rPr>
        <w:t> </w:t>
      </w:r>
      <w:r>
        <w:rPr/>
        <w:t>of</w:t>
      </w:r>
      <w:r>
        <w:rPr>
          <w:spacing w:val="31"/>
        </w:rPr>
        <w:t> </w:t>
      </w:r>
      <w:r>
        <w:rPr/>
        <w:t>torque</w:t>
      </w:r>
      <w:r>
        <w:rPr>
          <w:spacing w:val="33"/>
        </w:rPr>
        <w:t> </w:t>
      </w:r>
      <w:r>
        <w:rPr/>
        <w:t>in</w:t>
      </w:r>
      <w:r>
        <w:rPr>
          <w:spacing w:val="32"/>
        </w:rPr>
        <w:t> </w:t>
      </w:r>
      <w:r>
        <w:rPr/>
        <w:t>the</w:t>
      </w:r>
      <w:r>
        <w:rPr>
          <w:spacing w:val="34"/>
        </w:rPr>
        <w:t> </w:t>
      </w:r>
      <w:r>
        <w:rPr/>
        <w:t>shearing</w:t>
      </w:r>
      <w:r>
        <w:rPr>
          <w:spacing w:val="32"/>
        </w:rPr>
        <w:t> </w:t>
      </w:r>
      <w:r>
        <w:rPr/>
        <w:t>of</w:t>
      </w:r>
      <w:r>
        <w:rPr>
          <w:spacing w:val="31"/>
        </w:rPr>
        <w:t> </w:t>
      </w:r>
      <w:r>
        <w:rPr/>
        <w:t>polymer</w:t>
      </w:r>
      <w:r>
        <w:rPr>
          <w:spacing w:val="31"/>
        </w:rPr>
        <w:t> </w:t>
      </w:r>
      <w:r>
        <w:rPr/>
        <w:t>with</w:t>
      </w:r>
      <w:r>
        <w:rPr>
          <w:spacing w:val="35"/>
        </w:rPr>
        <w:t> </w:t>
      </w:r>
      <w:r>
        <w:rPr/>
        <w:t>a</w:t>
      </w:r>
      <w:r>
        <w:rPr>
          <w:spacing w:val="31"/>
        </w:rPr>
        <w:t> </w:t>
      </w:r>
      <w:r>
        <w:rPr/>
        <w:t>range</w:t>
      </w:r>
      <w:r>
        <w:rPr>
          <w:spacing w:val="31"/>
        </w:rPr>
        <w:t> </w:t>
      </w:r>
      <w:r>
        <w:rPr/>
        <w:t>of</w:t>
      </w:r>
      <w:r>
        <w:rPr>
          <w:spacing w:val="33"/>
        </w:rPr>
        <w:t> </w:t>
      </w:r>
      <w:r>
        <w:rPr/>
        <w:t>shear</w:t>
      </w:r>
      <w:r>
        <w:rPr>
          <w:spacing w:val="31"/>
        </w:rPr>
        <w:t> </w:t>
      </w:r>
      <w:r>
        <w:rPr/>
        <w:t>rates. Farinograph</w:t>
      </w:r>
      <w:r>
        <w:rPr>
          <w:spacing w:val="-10"/>
        </w:rPr>
        <w:t> </w:t>
      </w:r>
      <w:r>
        <w:rPr/>
        <w:t>was</w:t>
      </w:r>
      <w:r>
        <w:rPr>
          <w:spacing w:val="-9"/>
        </w:rPr>
        <w:t> </w:t>
      </w:r>
      <w:r>
        <w:rPr/>
        <w:t>designed</w:t>
      </w:r>
      <w:r>
        <w:rPr>
          <w:spacing w:val="-10"/>
        </w:rPr>
        <w:t> </w:t>
      </w:r>
      <w:r>
        <w:rPr/>
        <w:t>by</w:t>
      </w:r>
      <w:r>
        <w:rPr>
          <w:spacing w:val="-14"/>
        </w:rPr>
        <w:t> </w:t>
      </w:r>
      <w:r>
        <w:rPr/>
        <w:t>Carl</w:t>
      </w:r>
      <w:r>
        <w:rPr>
          <w:spacing w:val="-10"/>
        </w:rPr>
        <w:t> </w:t>
      </w:r>
      <w:r>
        <w:rPr/>
        <w:t>William</w:t>
      </w:r>
      <w:r>
        <w:rPr>
          <w:spacing w:val="-9"/>
        </w:rPr>
        <w:t> </w:t>
      </w:r>
      <w:r>
        <w:rPr/>
        <w:t>Brabender</w:t>
      </w:r>
      <w:r>
        <w:rPr>
          <w:spacing w:val="-10"/>
        </w:rPr>
        <w:t> </w:t>
      </w:r>
      <w:r>
        <w:rPr/>
        <w:t>and</w:t>
      </w:r>
      <w:r>
        <w:rPr>
          <w:spacing w:val="-8"/>
        </w:rPr>
        <w:t> </w:t>
      </w:r>
      <w:r>
        <w:rPr/>
        <w:t>produced</w:t>
      </w:r>
      <w:r>
        <w:rPr>
          <w:spacing w:val="-10"/>
        </w:rPr>
        <w:t> </w:t>
      </w:r>
      <w:r>
        <w:rPr/>
        <w:t>by</w:t>
      </w:r>
      <w:r>
        <w:rPr>
          <w:spacing w:val="-12"/>
        </w:rPr>
        <w:t> </w:t>
      </w:r>
      <w:r>
        <w:rPr/>
        <w:t>Brabender</w:t>
      </w:r>
      <w:r>
        <w:rPr>
          <w:spacing w:val="-8"/>
        </w:rPr>
        <w:t> </w:t>
      </w:r>
      <w:r>
        <w:rPr/>
        <w:t>industries founded</w:t>
      </w:r>
      <w:r>
        <w:rPr>
          <w:spacing w:val="-15"/>
        </w:rPr>
        <w:t> </w:t>
      </w:r>
      <w:r>
        <w:rPr/>
        <w:t>in</w:t>
      </w:r>
      <w:r>
        <w:rPr>
          <w:spacing w:val="-15"/>
        </w:rPr>
        <w:t> </w:t>
      </w:r>
      <w:r>
        <w:rPr/>
        <w:t>1923.</w:t>
      </w:r>
      <w:r>
        <w:rPr>
          <w:spacing w:val="-15"/>
        </w:rPr>
        <w:t> </w:t>
      </w:r>
      <w:r>
        <w:rPr/>
        <w:t>The</w:t>
      </w:r>
      <w:r>
        <w:rPr>
          <w:spacing w:val="-16"/>
        </w:rPr>
        <w:t> </w:t>
      </w:r>
      <w:r>
        <w:rPr/>
        <w:t>farinograph</w:t>
      </w:r>
      <w:r>
        <w:rPr>
          <w:spacing w:val="-15"/>
        </w:rPr>
        <w:t> </w:t>
      </w:r>
      <w:r>
        <w:rPr/>
        <w:t>measures</w:t>
      </w:r>
      <w:r>
        <w:rPr>
          <w:spacing w:val="-15"/>
        </w:rPr>
        <w:t> </w:t>
      </w:r>
      <w:r>
        <w:rPr/>
        <w:t>the</w:t>
      </w:r>
      <w:r>
        <w:rPr>
          <w:spacing w:val="-15"/>
        </w:rPr>
        <w:t> </w:t>
      </w:r>
      <w:r>
        <w:rPr/>
        <w:t>shear</w:t>
      </w:r>
      <w:r>
        <w:rPr>
          <w:spacing w:val="-16"/>
        </w:rPr>
        <w:t> </w:t>
      </w:r>
      <w:r>
        <w:rPr/>
        <w:t>and</w:t>
      </w:r>
      <w:r>
        <w:rPr>
          <w:spacing w:val="-15"/>
        </w:rPr>
        <w:t> </w:t>
      </w:r>
      <w:r>
        <w:rPr/>
        <w:t>viscosity</w:t>
      </w:r>
      <w:r>
        <w:rPr>
          <w:spacing w:val="-20"/>
        </w:rPr>
        <w:t> </w:t>
      </w:r>
      <w:r>
        <w:rPr/>
        <w:t>of</w:t>
      </w:r>
      <w:r>
        <w:rPr>
          <w:spacing w:val="-16"/>
        </w:rPr>
        <w:t> </w:t>
      </w:r>
      <w:r>
        <w:rPr/>
        <w:t>a</w:t>
      </w:r>
      <w:r>
        <w:rPr>
          <w:spacing w:val="-16"/>
        </w:rPr>
        <w:t> </w:t>
      </w:r>
      <w:r>
        <w:rPr/>
        <w:t>fluid,</w:t>
      </w:r>
      <w:r>
        <w:rPr>
          <w:spacing w:val="-15"/>
        </w:rPr>
        <w:t> </w:t>
      </w:r>
      <w:r>
        <w:rPr/>
        <w:t>and</w:t>
      </w:r>
      <w:r>
        <w:rPr>
          <w:spacing w:val="-15"/>
        </w:rPr>
        <w:t> </w:t>
      </w:r>
      <w:r>
        <w:rPr/>
        <w:t>also</w:t>
      </w:r>
      <w:r>
        <w:rPr>
          <w:spacing w:val="-15"/>
        </w:rPr>
        <w:t> </w:t>
      </w:r>
      <w:r>
        <w:rPr/>
        <w:t>records the</w:t>
      </w:r>
      <w:r>
        <w:rPr>
          <w:spacing w:val="-8"/>
        </w:rPr>
        <w:t> </w:t>
      </w:r>
      <w:r>
        <w:rPr/>
        <w:t>torque</w:t>
      </w:r>
      <w:r>
        <w:rPr>
          <w:spacing w:val="-8"/>
        </w:rPr>
        <w:t> </w:t>
      </w:r>
      <w:r>
        <w:rPr/>
        <w:t>developed</w:t>
      </w:r>
      <w:r>
        <w:rPr>
          <w:spacing w:val="-7"/>
        </w:rPr>
        <w:t> </w:t>
      </w:r>
      <w:r>
        <w:rPr/>
        <w:t>by</w:t>
      </w:r>
      <w:r>
        <w:rPr>
          <w:spacing w:val="-12"/>
        </w:rPr>
        <w:t> </w:t>
      </w:r>
      <w:r>
        <w:rPr/>
        <w:t>the</w:t>
      </w:r>
      <w:r>
        <w:rPr>
          <w:spacing w:val="-8"/>
        </w:rPr>
        <w:t> </w:t>
      </w:r>
      <w:r>
        <w:rPr/>
        <w:t>action</w:t>
      </w:r>
      <w:r>
        <w:rPr>
          <w:spacing w:val="-7"/>
        </w:rPr>
        <w:t> </w:t>
      </w:r>
      <w:r>
        <w:rPr/>
        <w:t>of</w:t>
      </w:r>
      <w:r>
        <w:rPr>
          <w:spacing w:val="-8"/>
        </w:rPr>
        <w:t> </w:t>
      </w:r>
      <w:r>
        <w:rPr/>
        <w:t>the</w:t>
      </w:r>
      <w:r>
        <w:rPr>
          <w:spacing w:val="-8"/>
        </w:rPr>
        <w:t> </w:t>
      </w:r>
      <w:r>
        <w:rPr/>
        <w:t>mixer</w:t>
      </w:r>
      <w:r>
        <w:rPr>
          <w:spacing w:val="-8"/>
        </w:rPr>
        <w:t> </w:t>
      </w:r>
      <w:r>
        <w:rPr/>
        <w:t>blades</w:t>
      </w:r>
      <w:r>
        <w:rPr>
          <w:spacing w:val="-7"/>
        </w:rPr>
        <w:t> </w:t>
      </w:r>
      <w:r>
        <w:rPr/>
        <w:t>on</w:t>
      </w:r>
      <w:r>
        <w:rPr>
          <w:spacing w:val="-7"/>
        </w:rPr>
        <w:t> </w:t>
      </w:r>
      <w:r>
        <w:rPr/>
        <w:t>the</w:t>
      </w:r>
      <w:r>
        <w:rPr>
          <w:spacing w:val="-8"/>
        </w:rPr>
        <w:t> </w:t>
      </w:r>
      <w:r>
        <w:rPr/>
        <w:t>dough</w:t>
      </w:r>
      <w:r>
        <w:rPr>
          <w:spacing w:val="-7"/>
        </w:rPr>
        <w:t> </w:t>
      </w:r>
      <w:r>
        <w:rPr/>
        <w:t>during</w:t>
      </w:r>
      <w:r>
        <w:rPr>
          <w:spacing w:val="-7"/>
        </w:rPr>
        <w:t> </w:t>
      </w:r>
      <w:r>
        <w:rPr/>
        <w:t>mixing.</w:t>
      </w:r>
      <w:r>
        <w:rPr>
          <w:spacing w:val="-5"/>
        </w:rPr>
        <w:t> </w:t>
      </w:r>
      <w:r>
        <w:rPr/>
        <w:t>It</w:t>
      </w:r>
      <w:r>
        <w:rPr>
          <w:spacing w:val="-4"/>
        </w:rPr>
        <w:t> </w:t>
      </w:r>
      <w:r>
        <w:rPr/>
        <w:t>aids</w:t>
      </w:r>
      <w:r>
        <w:rPr>
          <w:spacing w:val="-7"/>
        </w:rPr>
        <w:t> </w:t>
      </w:r>
      <w:r>
        <w:rPr/>
        <w:t>in the prediction of water absorption of flours, the relative mixing time, the stability of over</w:t>
      </w:r>
      <w:r>
        <w:rPr>
          <w:spacing w:val="80"/>
        </w:rPr>
        <w:t> </w:t>
      </w:r>
      <w:r>
        <w:rPr/>
        <w:t>mixing and rheological properties of the dough during mixing (Seribu and Arghire, 2017). During</w:t>
      </w:r>
      <w:r>
        <w:rPr>
          <w:spacing w:val="35"/>
        </w:rPr>
        <w:t> </w:t>
      </w:r>
      <w:r>
        <w:rPr/>
        <w:t>dough</w:t>
      </w:r>
      <w:r>
        <w:rPr>
          <w:spacing w:val="37"/>
        </w:rPr>
        <w:t> </w:t>
      </w:r>
      <w:r>
        <w:rPr/>
        <w:t>mixing,</w:t>
      </w:r>
      <w:r>
        <w:rPr>
          <w:spacing w:val="37"/>
        </w:rPr>
        <w:t> </w:t>
      </w:r>
      <w:r>
        <w:rPr/>
        <w:t>the</w:t>
      </w:r>
      <w:r>
        <w:rPr>
          <w:spacing w:val="37"/>
        </w:rPr>
        <w:t> </w:t>
      </w:r>
      <w:r>
        <w:rPr/>
        <w:t>curves</w:t>
      </w:r>
      <w:r>
        <w:rPr>
          <w:spacing w:val="37"/>
        </w:rPr>
        <w:t> </w:t>
      </w:r>
      <w:r>
        <w:rPr/>
        <w:t>plotted</w:t>
      </w:r>
      <w:r>
        <w:rPr>
          <w:spacing w:val="37"/>
        </w:rPr>
        <w:t> </w:t>
      </w:r>
      <w:r>
        <w:rPr/>
        <w:t>mainly</w:t>
      </w:r>
      <w:r>
        <w:rPr>
          <w:spacing w:val="35"/>
        </w:rPr>
        <w:t> </w:t>
      </w:r>
      <w:r>
        <w:rPr/>
        <w:t>consist</w:t>
      </w:r>
      <w:r>
        <w:rPr>
          <w:spacing w:val="38"/>
        </w:rPr>
        <w:t> </w:t>
      </w:r>
      <w:r>
        <w:rPr/>
        <w:t>of</w:t>
      </w:r>
      <w:r>
        <w:rPr>
          <w:spacing w:val="36"/>
        </w:rPr>
        <w:t> </w:t>
      </w:r>
      <w:r>
        <w:rPr/>
        <w:t>an</w:t>
      </w:r>
      <w:r>
        <w:rPr>
          <w:spacing w:val="37"/>
        </w:rPr>
        <w:t> </w:t>
      </w:r>
      <w:r>
        <w:rPr/>
        <w:t>increase</w:t>
      </w:r>
      <w:r>
        <w:rPr>
          <w:spacing w:val="38"/>
        </w:rPr>
        <w:t> </w:t>
      </w:r>
      <w:r>
        <w:rPr/>
        <w:t>in</w:t>
      </w:r>
      <w:r>
        <w:rPr>
          <w:spacing w:val="38"/>
        </w:rPr>
        <w:t> </w:t>
      </w:r>
      <w:r>
        <w:rPr/>
        <w:t>resistance-to- extension</w:t>
      </w:r>
      <w:r>
        <w:rPr>
          <w:spacing w:val="-1"/>
        </w:rPr>
        <w:t> </w:t>
      </w:r>
      <w:r>
        <w:rPr/>
        <w:t>(increased</w:t>
      </w:r>
      <w:r>
        <w:rPr>
          <w:spacing w:val="-1"/>
        </w:rPr>
        <w:t> </w:t>
      </w:r>
      <w:r>
        <w:rPr/>
        <w:t>curve</w:t>
      </w:r>
      <w:r>
        <w:rPr>
          <w:spacing w:val="-2"/>
        </w:rPr>
        <w:t> </w:t>
      </w:r>
      <w:r>
        <w:rPr/>
        <w:t>height)</w:t>
      </w:r>
      <w:r>
        <w:rPr>
          <w:spacing w:val="-2"/>
        </w:rPr>
        <w:t> </w:t>
      </w:r>
      <w:r>
        <w:rPr/>
        <w:t>to</w:t>
      </w:r>
      <w:r>
        <w:rPr>
          <w:spacing w:val="-1"/>
        </w:rPr>
        <w:t> </w:t>
      </w:r>
      <w:r>
        <w:rPr/>
        <w:t>an</w:t>
      </w:r>
      <w:r>
        <w:rPr>
          <w:spacing w:val="-1"/>
        </w:rPr>
        <w:t> </w:t>
      </w:r>
      <w:r>
        <w:rPr/>
        <w:t>identifiable</w:t>
      </w:r>
      <w:r>
        <w:rPr>
          <w:spacing w:val="-2"/>
        </w:rPr>
        <w:t> </w:t>
      </w:r>
      <w:r>
        <w:rPr/>
        <w:t>peak</w:t>
      </w:r>
      <w:r>
        <w:rPr>
          <w:spacing w:val="-1"/>
        </w:rPr>
        <w:t> </w:t>
      </w:r>
      <w:r>
        <w:rPr/>
        <w:t>followed by</w:t>
      </w:r>
      <w:r>
        <w:rPr>
          <w:spacing w:val="-6"/>
        </w:rPr>
        <w:t> </w:t>
      </w:r>
      <w:r>
        <w:rPr/>
        <w:t>a</w:t>
      </w:r>
      <w:r>
        <w:rPr>
          <w:spacing w:val="-2"/>
        </w:rPr>
        <w:t> </w:t>
      </w:r>
      <w:r>
        <w:rPr/>
        <w:t>decline</w:t>
      </w:r>
      <w:r>
        <w:rPr>
          <w:spacing w:val="-2"/>
        </w:rPr>
        <w:t> </w:t>
      </w:r>
      <w:r>
        <w:rPr/>
        <w:t>that</w:t>
      </w:r>
      <w:r>
        <w:rPr>
          <w:spacing w:val="-1"/>
        </w:rPr>
        <w:t> </w:t>
      </w:r>
      <w:r>
        <w:rPr/>
        <w:t>reflects a</w:t>
      </w:r>
      <w:r>
        <w:rPr>
          <w:spacing w:val="35"/>
        </w:rPr>
        <w:t> </w:t>
      </w:r>
      <w:r>
        <w:rPr/>
        <w:t>decrease</w:t>
      </w:r>
      <w:r>
        <w:rPr>
          <w:spacing w:val="35"/>
        </w:rPr>
        <w:t> </w:t>
      </w:r>
      <w:r>
        <w:rPr/>
        <w:t>in</w:t>
      </w:r>
      <w:r>
        <w:rPr>
          <w:spacing w:val="36"/>
        </w:rPr>
        <w:t> </w:t>
      </w:r>
      <w:r>
        <w:rPr/>
        <w:t>resistance-to-extension.</w:t>
      </w:r>
      <w:r>
        <w:rPr>
          <w:spacing w:val="36"/>
        </w:rPr>
        <w:t> </w:t>
      </w:r>
      <w:r>
        <w:rPr/>
        <w:t>Thus,</w:t>
      </w:r>
      <w:r>
        <w:rPr>
          <w:spacing w:val="36"/>
        </w:rPr>
        <w:t> </w:t>
      </w:r>
      <w:r>
        <w:rPr/>
        <w:t>the</w:t>
      </w:r>
      <w:r>
        <w:rPr>
          <w:spacing w:val="35"/>
        </w:rPr>
        <w:t> </w:t>
      </w:r>
      <w:r>
        <w:rPr/>
        <w:t>curves</w:t>
      </w:r>
      <w:r>
        <w:rPr>
          <w:spacing w:val="37"/>
        </w:rPr>
        <w:t> </w:t>
      </w:r>
      <w:r>
        <w:rPr/>
        <w:t>for</w:t>
      </w:r>
      <w:r>
        <w:rPr>
          <w:spacing w:val="34"/>
        </w:rPr>
        <w:t> </w:t>
      </w:r>
      <w:r>
        <w:rPr/>
        <w:t>weak</w:t>
      </w:r>
      <w:r>
        <w:rPr>
          <w:spacing w:val="37"/>
        </w:rPr>
        <w:t> </w:t>
      </w:r>
      <w:r>
        <w:rPr/>
        <w:t>and</w:t>
      </w:r>
      <w:r>
        <w:rPr>
          <w:spacing w:val="36"/>
        </w:rPr>
        <w:t> </w:t>
      </w:r>
      <w:r>
        <w:rPr/>
        <w:t>strong</w:t>
      </w:r>
      <w:r>
        <w:rPr>
          <w:spacing w:val="36"/>
        </w:rPr>
        <w:t> </w:t>
      </w:r>
      <w:r>
        <w:rPr/>
        <w:t>flours</w:t>
      </w:r>
      <w:r>
        <w:rPr>
          <w:spacing w:val="36"/>
        </w:rPr>
        <w:t> </w:t>
      </w:r>
      <w:r>
        <w:rPr/>
        <w:t>show significant differences.</w:t>
      </w:r>
    </w:p>
    <w:p>
      <w:pPr>
        <w:pStyle w:val="BodyText"/>
        <w:spacing w:line="480" w:lineRule="auto"/>
        <w:ind w:left="685" w:right="651"/>
        <w:jc w:val="both"/>
      </w:pPr>
      <w:r>
        <w:rPr/>
        <w:t>Mixing</w:t>
      </w:r>
      <w:r>
        <w:rPr>
          <w:spacing w:val="-3"/>
        </w:rPr>
        <w:t> </w:t>
      </w:r>
      <w:r>
        <w:rPr/>
        <w:t>is performed by</w:t>
      </w:r>
      <w:r>
        <w:rPr>
          <w:spacing w:val="-5"/>
        </w:rPr>
        <w:t> </w:t>
      </w:r>
      <w:r>
        <w:rPr/>
        <w:t>two</w:t>
      </w:r>
      <w:r>
        <w:rPr>
          <w:spacing w:val="-1"/>
        </w:rPr>
        <w:t> </w:t>
      </w:r>
      <w:r>
        <w:rPr/>
        <w:t>sigma-shaped blades rotating</w:t>
      </w:r>
      <w:r>
        <w:rPr>
          <w:spacing w:val="-3"/>
        </w:rPr>
        <w:t> </w:t>
      </w:r>
      <w:r>
        <w:rPr/>
        <w:t>at a</w:t>
      </w:r>
      <w:r>
        <w:rPr>
          <w:spacing w:val="-1"/>
        </w:rPr>
        <w:t> </w:t>
      </w:r>
      <w:r>
        <w:rPr/>
        <w:t>differential speed of</w:t>
      </w:r>
      <w:r>
        <w:rPr>
          <w:spacing w:val="-1"/>
        </w:rPr>
        <w:t> </w:t>
      </w:r>
      <w:r>
        <w:rPr/>
        <w:t>3.2. The temperature condition of the whole process is maintained at 30</w:t>
      </w:r>
      <w:r>
        <w:rPr>
          <w:vertAlign w:val="superscript"/>
        </w:rPr>
        <w:t>o</w:t>
      </w:r>
      <w:r>
        <w:rPr>
          <w:vertAlign w:val="baseline"/>
        </w:rPr>
        <w:t>C by a thermostatically controlled</w:t>
      </w:r>
      <w:r>
        <w:rPr>
          <w:spacing w:val="-6"/>
          <w:vertAlign w:val="baseline"/>
        </w:rPr>
        <w:t> </w:t>
      </w:r>
      <w:r>
        <w:rPr>
          <w:vertAlign w:val="baseline"/>
        </w:rPr>
        <w:t>circulation</w:t>
      </w:r>
      <w:r>
        <w:rPr>
          <w:spacing w:val="-5"/>
          <w:vertAlign w:val="baseline"/>
        </w:rPr>
        <w:t> </w:t>
      </w:r>
      <w:r>
        <w:rPr>
          <w:vertAlign w:val="baseline"/>
        </w:rPr>
        <w:t>water</w:t>
      </w:r>
      <w:r>
        <w:rPr>
          <w:spacing w:val="-7"/>
          <w:vertAlign w:val="baseline"/>
        </w:rPr>
        <w:t> </w:t>
      </w:r>
      <w:r>
        <w:rPr>
          <w:vertAlign w:val="baseline"/>
        </w:rPr>
        <w:t>bath</w:t>
      </w:r>
      <w:r>
        <w:rPr>
          <w:spacing w:val="-5"/>
          <w:vertAlign w:val="baseline"/>
        </w:rPr>
        <w:t> </w:t>
      </w:r>
      <w:r>
        <w:rPr>
          <w:vertAlign w:val="baseline"/>
        </w:rPr>
        <w:t>that</w:t>
      </w:r>
      <w:r>
        <w:rPr>
          <w:spacing w:val="-6"/>
          <w:vertAlign w:val="baseline"/>
        </w:rPr>
        <w:t> </w:t>
      </w:r>
      <w:r>
        <w:rPr>
          <w:vertAlign w:val="baseline"/>
        </w:rPr>
        <w:t>pumps</w:t>
      </w:r>
      <w:r>
        <w:rPr>
          <w:spacing w:val="-8"/>
          <w:vertAlign w:val="baseline"/>
        </w:rPr>
        <w:t> </w:t>
      </w:r>
      <w:r>
        <w:rPr>
          <w:vertAlign w:val="baseline"/>
        </w:rPr>
        <w:t>water</w:t>
      </w:r>
      <w:r>
        <w:rPr>
          <w:spacing w:val="-7"/>
          <w:vertAlign w:val="baseline"/>
        </w:rPr>
        <w:t> </w:t>
      </w:r>
      <w:r>
        <w:rPr>
          <w:vertAlign w:val="baseline"/>
        </w:rPr>
        <w:t>through</w:t>
      </w:r>
      <w:r>
        <w:rPr>
          <w:spacing w:val="-6"/>
          <w:vertAlign w:val="baseline"/>
        </w:rPr>
        <w:t> </w:t>
      </w:r>
      <w:r>
        <w:rPr>
          <w:vertAlign w:val="baseline"/>
        </w:rPr>
        <w:t>a</w:t>
      </w:r>
      <w:r>
        <w:rPr>
          <w:spacing w:val="-7"/>
          <w:vertAlign w:val="baseline"/>
        </w:rPr>
        <w:t> </w:t>
      </w:r>
      <w:r>
        <w:rPr>
          <w:vertAlign w:val="baseline"/>
        </w:rPr>
        <w:t>cavity</w:t>
      </w:r>
      <w:r>
        <w:rPr>
          <w:spacing w:val="-10"/>
          <w:vertAlign w:val="baseline"/>
        </w:rPr>
        <w:t> </w:t>
      </w:r>
      <w:r>
        <w:rPr>
          <w:vertAlign w:val="baseline"/>
        </w:rPr>
        <w:t>in</w:t>
      </w:r>
      <w:r>
        <w:rPr>
          <w:spacing w:val="-5"/>
          <w:vertAlign w:val="baseline"/>
        </w:rPr>
        <w:t> </w:t>
      </w:r>
      <w:r>
        <w:rPr>
          <w:vertAlign w:val="baseline"/>
        </w:rPr>
        <w:t>the</w:t>
      </w:r>
      <w:r>
        <w:rPr>
          <w:spacing w:val="-6"/>
          <w:vertAlign w:val="baseline"/>
        </w:rPr>
        <w:t> </w:t>
      </w:r>
      <w:r>
        <w:rPr>
          <w:vertAlign w:val="baseline"/>
        </w:rPr>
        <w:t>mixing</w:t>
      </w:r>
      <w:r>
        <w:rPr>
          <w:spacing w:val="-8"/>
          <w:vertAlign w:val="baseline"/>
        </w:rPr>
        <w:t> </w:t>
      </w:r>
      <w:r>
        <w:rPr>
          <w:vertAlign w:val="baseline"/>
        </w:rPr>
        <w:t>bowl.</w:t>
      </w:r>
      <w:r>
        <w:rPr>
          <w:spacing w:val="40"/>
          <w:vertAlign w:val="baseline"/>
        </w:rPr>
        <w:t> </w:t>
      </w:r>
      <w:r>
        <w:rPr>
          <w:vertAlign w:val="baseline"/>
        </w:rPr>
        <w:t>The mixing</w:t>
      </w:r>
      <w:r>
        <w:rPr>
          <w:spacing w:val="-19"/>
          <w:vertAlign w:val="baseline"/>
        </w:rPr>
        <w:t> </w:t>
      </w:r>
      <w:r>
        <w:rPr>
          <w:vertAlign w:val="baseline"/>
        </w:rPr>
        <w:t>bowl</w:t>
      </w:r>
      <w:r>
        <w:rPr>
          <w:spacing w:val="-15"/>
          <w:vertAlign w:val="baseline"/>
        </w:rPr>
        <w:t> </w:t>
      </w:r>
      <w:r>
        <w:rPr>
          <w:vertAlign w:val="baseline"/>
        </w:rPr>
        <w:t>can</w:t>
      </w:r>
      <w:r>
        <w:rPr>
          <w:spacing w:val="-15"/>
          <w:vertAlign w:val="baseline"/>
        </w:rPr>
        <w:t> </w:t>
      </w:r>
      <w:r>
        <w:rPr>
          <w:vertAlign w:val="baseline"/>
        </w:rPr>
        <w:t>be</w:t>
      </w:r>
      <w:r>
        <w:rPr>
          <w:spacing w:val="-16"/>
          <w:vertAlign w:val="baseline"/>
        </w:rPr>
        <w:t> </w:t>
      </w:r>
      <w:r>
        <w:rPr>
          <w:vertAlign w:val="baseline"/>
        </w:rPr>
        <w:t>designed</w:t>
      </w:r>
      <w:r>
        <w:rPr>
          <w:spacing w:val="-15"/>
          <w:vertAlign w:val="baseline"/>
        </w:rPr>
        <w:t> </w:t>
      </w:r>
      <w:r>
        <w:rPr>
          <w:vertAlign w:val="baseline"/>
        </w:rPr>
        <w:t>for</w:t>
      </w:r>
      <w:r>
        <w:rPr>
          <w:spacing w:val="-16"/>
          <w:vertAlign w:val="baseline"/>
        </w:rPr>
        <w:t> </w:t>
      </w:r>
      <w:r>
        <w:rPr>
          <w:vertAlign w:val="baseline"/>
        </w:rPr>
        <w:t>50g</w:t>
      </w:r>
      <w:r>
        <w:rPr>
          <w:spacing w:val="-17"/>
          <w:vertAlign w:val="baseline"/>
        </w:rPr>
        <w:t> </w:t>
      </w:r>
      <w:r>
        <w:rPr>
          <w:vertAlign w:val="baseline"/>
        </w:rPr>
        <w:t>0r</w:t>
      </w:r>
      <w:r>
        <w:rPr>
          <w:spacing w:val="-15"/>
          <w:vertAlign w:val="baseline"/>
        </w:rPr>
        <w:t> </w:t>
      </w:r>
      <w:r>
        <w:rPr>
          <w:vertAlign w:val="baseline"/>
        </w:rPr>
        <w:t>300g</w:t>
      </w:r>
      <w:r>
        <w:rPr>
          <w:spacing w:val="-17"/>
          <w:vertAlign w:val="baseline"/>
        </w:rPr>
        <w:t> </w:t>
      </w:r>
      <w:r>
        <w:rPr>
          <w:vertAlign w:val="baseline"/>
        </w:rPr>
        <w:t>flour</w:t>
      </w:r>
      <w:r>
        <w:rPr>
          <w:spacing w:val="-14"/>
          <w:vertAlign w:val="baseline"/>
        </w:rPr>
        <w:t> </w:t>
      </w:r>
      <w:r>
        <w:rPr>
          <w:vertAlign w:val="baseline"/>
        </w:rPr>
        <w:t>sample.</w:t>
      </w:r>
      <w:r>
        <w:rPr>
          <w:spacing w:val="-15"/>
          <w:vertAlign w:val="baseline"/>
        </w:rPr>
        <w:t> </w:t>
      </w:r>
      <w:r>
        <w:rPr>
          <w:vertAlign w:val="baseline"/>
        </w:rPr>
        <w:t>A</w:t>
      </w:r>
      <w:r>
        <w:rPr>
          <w:spacing w:val="-15"/>
          <w:vertAlign w:val="baseline"/>
        </w:rPr>
        <w:t> </w:t>
      </w:r>
      <w:r>
        <w:rPr>
          <w:vertAlign w:val="baseline"/>
        </w:rPr>
        <w:t>dynamometer</w:t>
      </w:r>
      <w:r>
        <w:rPr>
          <w:spacing w:val="-14"/>
          <w:vertAlign w:val="baseline"/>
        </w:rPr>
        <w:t> </w:t>
      </w:r>
      <w:r>
        <w:rPr>
          <w:vertAlign w:val="baseline"/>
        </w:rPr>
        <w:t>drives</w:t>
      </w:r>
      <w:r>
        <w:rPr>
          <w:spacing w:val="-15"/>
          <w:vertAlign w:val="baseline"/>
        </w:rPr>
        <w:t> </w:t>
      </w:r>
      <w:r>
        <w:rPr>
          <w:vertAlign w:val="baseline"/>
        </w:rPr>
        <w:t>the</w:t>
      </w:r>
      <w:r>
        <w:rPr>
          <w:spacing w:val="-15"/>
          <w:vertAlign w:val="baseline"/>
        </w:rPr>
        <w:t> </w:t>
      </w:r>
      <w:r>
        <w:rPr>
          <w:spacing w:val="-2"/>
          <w:vertAlign w:val="baseline"/>
        </w:rPr>
        <w:t>mixing</w:t>
      </w:r>
    </w:p>
    <w:p>
      <w:pPr>
        <w:spacing w:after="0" w:line="480" w:lineRule="auto"/>
        <w:jc w:val="both"/>
        <w:sectPr>
          <w:pgSz w:w="12240" w:h="15840"/>
          <w:pgMar w:header="0" w:footer="1015" w:top="1340" w:bottom="1200" w:left="1300" w:right="760"/>
        </w:sectPr>
      </w:pPr>
    </w:p>
    <w:p>
      <w:pPr>
        <w:pStyle w:val="BodyText"/>
        <w:spacing w:line="480" w:lineRule="auto" w:before="70"/>
        <w:ind w:left="685" w:right="658"/>
        <w:jc w:val="both"/>
      </w:pPr>
      <w:r>
        <w:rPr/>
        <w:t>blades and the torque developed is transmitted by a lever system to a scale and recording mechanism (Huang </w:t>
      </w:r>
      <w:r>
        <w:rPr>
          <w:i/>
        </w:rPr>
        <w:t>et al., </w:t>
      </w:r>
      <w:r>
        <w:rPr/>
        <w:t>2020). The following properties are observed during farinograph </w:t>
      </w:r>
      <w:r>
        <w:rPr>
          <w:spacing w:val="-2"/>
        </w:rPr>
        <w:t>analysis;</w:t>
      </w:r>
    </w:p>
    <w:p>
      <w:pPr>
        <w:pStyle w:val="Heading2"/>
        <w:numPr>
          <w:ilvl w:val="2"/>
          <w:numId w:val="18"/>
        </w:numPr>
        <w:tabs>
          <w:tab w:pos="1225" w:val="left" w:leader="none"/>
        </w:tabs>
        <w:spacing w:line="240" w:lineRule="auto" w:before="5" w:after="0"/>
        <w:ind w:left="1225" w:right="0" w:hanging="540"/>
        <w:jc w:val="both"/>
      </w:pPr>
      <w:r>
        <w:rPr/>
        <w:t>Arrival</w:t>
      </w:r>
      <w:r>
        <w:rPr>
          <w:spacing w:val="-4"/>
        </w:rPr>
        <w:t> time</w:t>
      </w:r>
    </w:p>
    <w:p>
      <w:pPr>
        <w:pStyle w:val="BodyText"/>
        <w:spacing w:line="480" w:lineRule="auto" w:before="272"/>
        <w:ind w:left="685" w:right="653"/>
        <w:jc w:val="both"/>
      </w:pPr>
      <w:r>
        <w:rPr/>
        <w:t>This</w:t>
      </w:r>
      <w:r>
        <w:rPr>
          <w:spacing w:val="-2"/>
        </w:rPr>
        <w:t> </w:t>
      </w:r>
      <w:r>
        <w:rPr/>
        <w:t>is</w:t>
      </w:r>
      <w:r>
        <w:rPr>
          <w:spacing w:val="-2"/>
        </w:rPr>
        <w:t> </w:t>
      </w:r>
      <w:r>
        <w:rPr/>
        <w:t>the</w:t>
      </w:r>
      <w:r>
        <w:rPr>
          <w:spacing w:val="-2"/>
        </w:rPr>
        <w:t> </w:t>
      </w:r>
      <w:r>
        <w:rPr/>
        <w:t>time</w:t>
      </w:r>
      <w:r>
        <w:rPr>
          <w:spacing w:val="-2"/>
        </w:rPr>
        <w:t> </w:t>
      </w:r>
      <w:r>
        <w:rPr/>
        <w:t>to</w:t>
      </w:r>
      <w:r>
        <w:rPr>
          <w:spacing w:val="-5"/>
        </w:rPr>
        <w:t> </w:t>
      </w:r>
      <w:r>
        <w:rPr/>
        <w:t>the</w:t>
      </w:r>
      <w:r>
        <w:rPr>
          <w:spacing w:val="-2"/>
        </w:rPr>
        <w:t> </w:t>
      </w:r>
      <w:r>
        <w:rPr/>
        <w:t>nearest</w:t>
      </w:r>
      <w:r>
        <w:rPr>
          <w:spacing w:val="-2"/>
        </w:rPr>
        <w:t> </w:t>
      </w:r>
      <w:r>
        <w:rPr/>
        <w:t>half</w:t>
      </w:r>
      <w:r>
        <w:rPr>
          <w:spacing w:val="-2"/>
        </w:rPr>
        <w:t> </w:t>
      </w:r>
      <w:r>
        <w:rPr/>
        <w:t>minute</w:t>
      </w:r>
      <w:r>
        <w:rPr>
          <w:spacing w:val="-3"/>
        </w:rPr>
        <w:t> </w:t>
      </w:r>
      <w:r>
        <w:rPr/>
        <w:t>from</w:t>
      </w:r>
      <w:r>
        <w:rPr>
          <w:spacing w:val="-2"/>
        </w:rPr>
        <w:t> </w:t>
      </w:r>
      <w:r>
        <w:rPr/>
        <w:t>the</w:t>
      </w:r>
      <w:r>
        <w:rPr>
          <w:spacing w:val="-3"/>
        </w:rPr>
        <w:t> </w:t>
      </w:r>
      <w:r>
        <w:rPr/>
        <w:t>first</w:t>
      </w:r>
      <w:r>
        <w:rPr>
          <w:spacing w:val="-2"/>
        </w:rPr>
        <w:t> </w:t>
      </w:r>
      <w:r>
        <w:rPr/>
        <w:t>addition</w:t>
      </w:r>
      <w:r>
        <w:rPr>
          <w:spacing w:val="-2"/>
        </w:rPr>
        <w:t> </w:t>
      </w:r>
      <w:r>
        <w:rPr/>
        <w:t>of</w:t>
      </w:r>
      <w:r>
        <w:rPr>
          <w:spacing w:val="-3"/>
        </w:rPr>
        <w:t> </w:t>
      </w:r>
      <w:r>
        <w:rPr/>
        <w:t>water</w:t>
      </w:r>
      <w:r>
        <w:rPr>
          <w:spacing w:val="-4"/>
        </w:rPr>
        <w:t> </w:t>
      </w:r>
      <w:r>
        <w:rPr/>
        <w:t>until</w:t>
      </w:r>
      <w:r>
        <w:rPr>
          <w:spacing w:val="-2"/>
        </w:rPr>
        <w:t> </w:t>
      </w:r>
      <w:r>
        <w:rPr/>
        <w:t>the</w:t>
      </w:r>
      <w:r>
        <w:rPr>
          <w:spacing w:val="-3"/>
        </w:rPr>
        <w:t> </w:t>
      </w:r>
      <w:r>
        <w:rPr/>
        <w:t>top</w:t>
      </w:r>
      <w:r>
        <w:rPr>
          <w:spacing w:val="-2"/>
        </w:rPr>
        <w:t> </w:t>
      </w:r>
      <w:r>
        <w:rPr/>
        <w:t>of</w:t>
      </w:r>
      <w:r>
        <w:rPr>
          <w:spacing w:val="-2"/>
        </w:rPr>
        <w:t> </w:t>
      </w:r>
      <w:r>
        <w:rPr/>
        <w:t>the curve first intersects the 500 B.U. consistency line (hydration time).</w:t>
      </w:r>
    </w:p>
    <w:p>
      <w:pPr>
        <w:pStyle w:val="Heading2"/>
        <w:numPr>
          <w:ilvl w:val="2"/>
          <w:numId w:val="18"/>
        </w:numPr>
        <w:tabs>
          <w:tab w:pos="1225" w:val="left" w:leader="none"/>
        </w:tabs>
        <w:spacing w:line="240" w:lineRule="auto" w:before="4" w:after="0"/>
        <w:ind w:left="1225" w:right="0" w:hanging="540"/>
        <w:jc w:val="both"/>
      </w:pPr>
      <w:r>
        <w:rPr/>
        <w:t>Departure</w:t>
      </w:r>
      <w:r>
        <w:rPr>
          <w:spacing w:val="-2"/>
        </w:rPr>
        <w:t> </w:t>
      </w:r>
      <w:r>
        <w:rPr>
          <w:spacing w:val="-4"/>
        </w:rPr>
        <w:t>time</w:t>
      </w:r>
    </w:p>
    <w:p>
      <w:pPr>
        <w:pStyle w:val="BodyText"/>
        <w:spacing w:line="480" w:lineRule="auto" w:before="272"/>
        <w:ind w:left="685" w:right="661"/>
        <w:jc w:val="both"/>
      </w:pPr>
      <w:r>
        <w:rPr/>
        <w:t>This is the time to the nearest half minute from the first addition of water until the point where the top of the curve leaves the 500 B.U. line.</w:t>
      </w:r>
      <w:r>
        <w:rPr>
          <w:spacing w:val="40"/>
        </w:rPr>
        <w:t> </w:t>
      </w:r>
      <w:r>
        <w:rPr/>
        <w:t>Thus, departure time determine the stronger flour.</w:t>
      </w:r>
    </w:p>
    <w:p>
      <w:pPr>
        <w:pStyle w:val="Heading2"/>
        <w:numPr>
          <w:ilvl w:val="2"/>
          <w:numId w:val="18"/>
        </w:numPr>
        <w:tabs>
          <w:tab w:pos="1225" w:val="left" w:leader="none"/>
        </w:tabs>
        <w:spacing w:line="240" w:lineRule="auto" w:before="5" w:after="0"/>
        <w:ind w:left="1225" w:right="0" w:hanging="540"/>
        <w:jc w:val="both"/>
      </w:pPr>
      <w:r>
        <w:rPr/>
        <w:t>Mixing</w:t>
      </w:r>
      <w:r>
        <w:rPr>
          <w:spacing w:val="-3"/>
        </w:rPr>
        <w:t> </w:t>
      </w:r>
      <w:r>
        <w:rPr/>
        <w:t>tolerance</w:t>
      </w:r>
      <w:r>
        <w:rPr>
          <w:spacing w:val="-2"/>
        </w:rPr>
        <w:t> </w:t>
      </w:r>
      <w:r>
        <w:rPr>
          <w:spacing w:val="-4"/>
        </w:rPr>
        <w:t>index</w:t>
      </w:r>
    </w:p>
    <w:p>
      <w:pPr>
        <w:pStyle w:val="BodyText"/>
        <w:spacing w:line="480" w:lineRule="auto" w:before="271"/>
        <w:ind w:left="685" w:right="655"/>
        <w:jc w:val="both"/>
      </w:pPr>
      <w:r>
        <w:rPr/>
        <w:t>This</w:t>
      </w:r>
      <w:r>
        <w:rPr>
          <w:spacing w:val="-5"/>
        </w:rPr>
        <w:t> </w:t>
      </w:r>
      <w:r>
        <w:rPr/>
        <w:t>is</w:t>
      </w:r>
      <w:r>
        <w:rPr>
          <w:spacing w:val="-5"/>
        </w:rPr>
        <w:t> </w:t>
      </w:r>
      <w:r>
        <w:rPr/>
        <w:t>the</w:t>
      </w:r>
      <w:r>
        <w:rPr>
          <w:spacing w:val="-6"/>
        </w:rPr>
        <w:t> </w:t>
      </w:r>
      <w:r>
        <w:rPr/>
        <w:t>difference</w:t>
      </w:r>
      <w:r>
        <w:rPr>
          <w:spacing w:val="-7"/>
        </w:rPr>
        <w:t> </w:t>
      </w:r>
      <w:r>
        <w:rPr/>
        <w:t>in</w:t>
      </w:r>
      <w:r>
        <w:rPr>
          <w:spacing w:val="-5"/>
        </w:rPr>
        <w:t> </w:t>
      </w:r>
      <w:r>
        <w:rPr/>
        <w:t>Brabender</w:t>
      </w:r>
      <w:r>
        <w:rPr>
          <w:spacing w:val="-7"/>
        </w:rPr>
        <w:t> </w:t>
      </w:r>
      <w:r>
        <w:rPr/>
        <w:t>unit</w:t>
      </w:r>
      <w:r>
        <w:rPr>
          <w:spacing w:val="-5"/>
        </w:rPr>
        <w:t> </w:t>
      </w:r>
      <w:r>
        <w:rPr/>
        <w:t>from</w:t>
      </w:r>
      <w:r>
        <w:rPr>
          <w:spacing w:val="-5"/>
        </w:rPr>
        <w:t> </w:t>
      </w:r>
      <w:r>
        <w:rPr/>
        <w:t>the</w:t>
      </w:r>
      <w:r>
        <w:rPr>
          <w:spacing w:val="-6"/>
        </w:rPr>
        <w:t> </w:t>
      </w:r>
      <w:r>
        <w:rPr/>
        <w:t>top</w:t>
      </w:r>
      <w:r>
        <w:rPr>
          <w:spacing w:val="-5"/>
        </w:rPr>
        <w:t> </w:t>
      </w:r>
      <w:r>
        <w:rPr/>
        <w:t>of</w:t>
      </w:r>
      <w:r>
        <w:rPr>
          <w:spacing w:val="-7"/>
        </w:rPr>
        <w:t> </w:t>
      </w:r>
      <w:r>
        <w:rPr/>
        <w:t>the</w:t>
      </w:r>
      <w:r>
        <w:rPr>
          <w:spacing w:val="-6"/>
        </w:rPr>
        <w:t> </w:t>
      </w:r>
      <w:r>
        <w:rPr/>
        <w:t>curve</w:t>
      </w:r>
      <w:r>
        <w:rPr>
          <w:spacing w:val="-8"/>
        </w:rPr>
        <w:t> </w:t>
      </w:r>
      <w:r>
        <w:rPr/>
        <w:t>at</w:t>
      </w:r>
      <w:r>
        <w:rPr>
          <w:spacing w:val="-5"/>
        </w:rPr>
        <w:t> </w:t>
      </w:r>
      <w:r>
        <w:rPr/>
        <w:t>the</w:t>
      </w:r>
      <w:r>
        <w:rPr>
          <w:spacing w:val="-6"/>
        </w:rPr>
        <w:t> </w:t>
      </w:r>
      <w:r>
        <w:rPr/>
        <w:t>peak</w:t>
      </w:r>
      <w:r>
        <w:rPr>
          <w:spacing w:val="-6"/>
        </w:rPr>
        <w:t> </w:t>
      </w:r>
      <w:r>
        <w:rPr/>
        <w:t>to</w:t>
      </w:r>
      <w:r>
        <w:rPr>
          <w:spacing w:val="-5"/>
        </w:rPr>
        <w:t> </w:t>
      </w:r>
      <w:r>
        <w:rPr/>
        <w:t>the</w:t>
      </w:r>
      <w:r>
        <w:rPr>
          <w:spacing w:val="-6"/>
        </w:rPr>
        <w:t> </w:t>
      </w:r>
      <w:r>
        <w:rPr/>
        <w:t>top</w:t>
      </w:r>
      <w:r>
        <w:rPr>
          <w:spacing w:val="-8"/>
        </w:rPr>
        <w:t> </w:t>
      </w:r>
      <w:r>
        <w:rPr/>
        <w:t>of</w:t>
      </w:r>
      <w:r>
        <w:rPr>
          <w:spacing w:val="-7"/>
        </w:rPr>
        <w:t> </w:t>
      </w:r>
      <w:r>
        <w:rPr/>
        <w:t>the curve measured five minutes after the peak is reached. It indicates the mixing tolerance of flour,</w:t>
      </w:r>
      <w:r>
        <w:rPr>
          <w:spacing w:val="-5"/>
        </w:rPr>
        <w:t> </w:t>
      </w:r>
      <w:r>
        <w:rPr/>
        <w:t>an</w:t>
      </w:r>
      <w:r>
        <w:rPr>
          <w:spacing w:val="-5"/>
        </w:rPr>
        <w:t> </w:t>
      </w:r>
      <w:r>
        <w:rPr/>
        <w:t>MTI</w:t>
      </w:r>
      <w:r>
        <w:rPr>
          <w:spacing w:val="-6"/>
        </w:rPr>
        <w:t> </w:t>
      </w:r>
      <w:r>
        <w:rPr/>
        <w:t>value</w:t>
      </w:r>
      <w:r>
        <w:rPr>
          <w:spacing w:val="-5"/>
        </w:rPr>
        <w:t> </w:t>
      </w:r>
      <w:r>
        <w:rPr/>
        <w:t>of</w:t>
      </w:r>
      <w:r>
        <w:rPr>
          <w:spacing w:val="-6"/>
        </w:rPr>
        <w:t> </w:t>
      </w:r>
      <w:r>
        <w:rPr/>
        <w:t>30</w:t>
      </w:r>
      <w:r>
        <w:rPr>
          <w:spacing w:val="-3"/>
        </w:rPr>
        <w:t> </w:t>
      </w:r>
      <w:r>
        <w:rPr/>
        <w:t>B.U.</w:t>
      </w:r>
      <w:r>
        <w:rPr>
          <w:spacing w:val="-5"/>
        </w:rPr>
        <w:t> </w:t>
      </w:r>
      <w:r>
        <w:rPr/>
        <w:t>or</w:t>
      </w:r>
      <w:r>
        <w:rPr>
          <w:spacing w:val="-6"/>
        </w:rPr>
        <w:t> </w:t>
      </w:r>
      <w:r>
        <w:rPr/>
        <w:t>less</w:t>
      </w:r>
      <w:r>
        <w:rPr>
          <w:spacing w:val="-5"/>
        </w:rPr>
        <w:t> </w:t>
      </w:r>
      <w:r>
        <w:rPr/>
        <w:t>indicates</w:t>
      </w:r>
      <w:r>
        <w:rPr>
          <w:spacing w:val="-3"/>
        </w:rPr>
        <w:t> </w:t>
      </w:r>
      <w:r>
        <w:rPr/>
        <w:t>excellent</w:t>
      </w:r>
      <w:r>
        <w:rPr>
          <w:spacing w:val="-4"/>
        </w:rPr>
        <w:t> </w:t>
      </w:r>
      <w:r>
        <w:rPr/>
        <w:t>for</w:t>
      </w:r>
      <w:r>
        <w:rPr>
          <w:spacing w:val="-6"/>
        </w:rPr>
        <w:t> </w:t>
      </w:r>
      <w:r>
        <w:rPr/>
        <w:t>hard</w:t>
      </w:r>
      <w:r>
        <w:rPr>
          <w:spacing w:val="-2"/>
        </w:rPr>
        <w:t> </w:t>
      </w:r>
      <w:r>
        <w:rPr/>
        <w:t>wheat</w:t>
      </w:r>
      <w:r>
        <w:rPr>
          <w:spacing w:val="-2"/>
        </w:rPr>
        <w:t> </w:t>
      </w:r>
      <w:r>
        <w:rPr/>
        <w:t>flours.</w:t>
      </w:r>
      <w:r>
        <w:rPr>
          <w:spacing w:val="-5"/>
        </w:rPr>
        <w:t> </w:t>
      </w:r>
      <w:r>
        <w:rPr/>
        <w:t>A</w:t>
      </w:r>
      <w:r>
        <w:rPr>
          <w:spacing w:val="-5"/>
        </w:rPr>
        <w:t> </w:t>
      </w:r>
      <w:r>
        <w:rPr/>
        <w:t>flour</w:t>
      </w:r>
      <w:r>
        <w:rPr>
          <w:spacing w:val="-3"/>
        </w:rPr>
        <w:t> </w:t>
      </w:r>
      <w:r>
        <w:rPr/>
        <w:t>with MTI value &gt;50 B.U. indicates less tolerance and often shows difficulty in mechanical handling and make up of dough.</w:t>
      </w:r>
    </w:p>
    <w:p>
      <w:pPr>
        <w:pStyle w:val="Heading2"/>
        <w:numPr>
          <w:ilvl w:val="2"/>
          <w:numId w:val="18"/>
        </w:numPr>
        <w:tabs>
          <w:tab w:pos="1224" w:val="left" w:leader="none"/>
        </w:tabs>
        <w:spacing w:line="240" w:lineRule="auto" w:before="6" w:after="0"/>
        <w:ind w:left="1224" w:right="0" w:hanging="539"/>
        <w:jc w:val="both"/>
      </w:pPr>
      <w:r>
        <w:rPr/>
        <w:t>Stability</w:t>
      </w:r>
      <w:r>
        <w:rPr>
          <w:spacing w:val="-2"/>
        </w:rPr>
        <w:t> </w:t>
      </w:r>
      <w:r>
        <w:rPr>
          <w:spacing w:val="-4"/>
        </w:rPr>
        <w:t>time</w:t>
      </w:r>
    </w:p>
    <w:p>
      <w:pPr>
        <w:pStyle w:val="BodyText"/>
        <w:spacing w:line="480" w:lineRule="auto" w:before="271"/>
        <w:ind w:left="685" w:right="664"/>
        <w:jc w:val="both"/>
      </w:pPr>
      <w:r>
        <w:rPr/>
        <w:t>This is the difference in time to the nearest half minute between the arrival time and the departure</w:t>
      </w:r>
      <w:r>
        <w:rPr>
          <w:spacing w:val="-2"/>
        </w:rPr>
        <w:t> </w:t>
      </w:r>
      <w:r>
        <w:rPr/>
        <w:t>time. It</w:t>
      </w:r>
      <w:r>
        <w:rPr>
          <w:spacing w:val="-1"/>
        </w:rPr>
        <w:t> </w:t>
      </w:r>
      <w:r>
        <w:rPr/>
        <w:t>indicates</w:t>
      </w:r>
      <w:r>
        <w:rPr>
          <w:spacing w:val="-2"/>
        </w:rPr>
        <w:t> </w:t>
      </w:r>
      <w:r>
        <w:rPr/>
        <w:t>the</w:t>
      </w:r>
      <w:r>
        <w:rPr>
          <w:spacing w:val="-2"/>
        </w:rPr>
        <w:t> </w:t>
      </w:r>
      <w:r>
        <w:rPr/>
        <w:t>suitability</w:t>
      </w:r>
      <w:r>
        <w:rPr>
          <w:spacing w:val="-9"/>
        </w:rPr>
        <w:t> </w:t>
      </w:r>
      <w:r>
        <w:rPr/>
        <w:t>of</w:t>
      </w:r>
      <w:r>
        <w:rPr>
          <w:spacing w:val="-2"/>
        </w:rPr>
        <w:t> </w:t>
      </w:r>
      <w:r>
        <w:rPr/>
        <w:t>flour</w:t>
      </w:r>
      <w:r>
        <w:rPr>
          <w:spacing w:val="-2"/>
        </w:rPr>
        <w:t> </w:t>
      </w:r>
      <w:r>
        <w:rPr/>
        <w:t>for</w:t>
      </w:r>
      <w:r>
        <w:rPr>
          <w:spacing w:val="-3"/>
        </w:rPr>
        <w:t> </w:t>
      </w:r>
      <w:r>
        <w:rPr/>
        <w:t>hearth</w:t>
      </w:r>
      <w:r>
        <w:rPr>
          <w:spacing w:val="-2"/>
        </w:rPr>
        <w:t> </w:t>
      </w:r>
      <w:r>
        <w:rPr/>
        <w:t>or</w:t>
      </w:r>
      <w:r>
        <w:rPr>
          <w:spacing w:val="-2"/>
        </w:rPr>
        <w:t> </w:t>
      </w:r>
      <w:r>
        <w:rPr/>
        <w:t>varieties</w:t>
      </w:r>
      <w:r>
        <w:rPr>
          <w:spacing w:val="-1"/>
        </w:rPr>
        <w:t> </w:t>
      </w:r>
      <w:r>
        <w:rPr/>
        <w:t>of bread</w:t>
      </w:r>
      <w:r>
        <w:rPr>
          <w:spacing w:val="-1"/>
        </w:rPr>
        <w:t> </w:t>
      </w:r>
      <w:r>
        <w:rPr/>
        <w:t>production and often requires longer mixing time at high stability.</w:t>
      </w:r>
    </w:p>
    <w:p>
      <w:pPr>
        <w:pStyle w:val="Heading2"/>
        <w:numPr>
          <w:ilvl w:val="2"/>
          <w:numId w:val="18"/>
        </w:numPr>
        <w:tabs>
          <w:tab w:pos="1225" w:val="left" w:leader="none"/>
        </w:tabs>
        <w:spacing w:line="240" w:lineRule="auto" w:before="3" w:after="0"/>
        <w:ind w:left="1225" w:right="0" w:hanging="540"/>
        <w:jc w:val="both"/>
      </w:pPr>
      <w:r>
        <w:rPr/>
        <w:t>Water</w:t>
      </w:r>
      <w:r>
        <w:rPr>
          <w:spacing w:val="-3"/>
        </w:rPr>
        <w:t> </w:t>
      </w:r>
      <w:r>
        <w:rPr/>
        <w:t>absorption </w:t>
      </w:r>
      <w:r>
        <w:rPr>
          <w:spacing w:val="-2"/>
        </w:rPr>
        <w:t>capacity</w:t>
      </w:r>
    </w:p>
    <w:p>
      <w:pPr>
        <w:pStyle w:val="BodyText"/>
        <w:spacing w:line="480" w:lineRule="auto" w:before="272"/>
        <w:ind w:left="685" w:right="664"/>
        <w:jc w:val="both"/>
      </w:pPr>
      <w:r>
        <w:rPr/>
        <w:t>This is the amount of water required to develop standard dough consistency of 500 B.U. at the peak of the curve which ranges between 55 and 62% (Wilson </w:t>
      </w:r>
      <w:r>
        <w:rPr>
          <w:i/>
        </w:rPr>
        <w:t>et al., </w:t>
      </w:r>
      <w:r>
        <w:rPr/>
        <w:t>2018).</w:t>
      </w:r>
    </w:p>
    <w:p>
      <w:pPr>
        <w:spacing w:after="0" w:line="480" w:lineRule="auto"/>
        <w:jc w:val="both"/>
        <w:sectPr>
          <w:pgSz w:w="12240" w:h="15840"/>
          <w:pgMar w:header="0" w:footer="1015" w:top="1340" w:bottom="1200" w:left="1300" w:right="760"/>
        </w:sectPr>
      </w:pPr>
    </w:p>
    <w:p>
      <w:pPr>
        <w:pStyle w:val="Heading2"/>
        <w:numPr>
          <w:ilvl w:val="1"/>
          <w:numId w:val="18"/>
        </w:numPr>
        <w:tabs>
          <w:tab w:pos="1045" w:val="left" w:leader="none"/>
        </w:tabs>
        <w:spacing w:line="240" w:lineRule="auto" w:before="75" w:after="0"/>
        <w:ind w:left="1045" w:right="0" w:hanging="360"/>
        <w:jc w:val="both"/>
      </w:pPr>
      <w:r>
        <w:rPr/>
        <w:t>Sedimentation</w:t>
      </w:r>
      <w:r>
        <w:rPr>
          <w:spacing w:val="-8"/>
        </w:rPr>
        <w:t> </w:t>
      </w:r>
      <w:r>
        <w:rPr>
          <w:spacing w:val="-2"/>
        </w:rPr>
        <w:t>Analysis</w:t>
      </w:r>
    </w:p>
    <w:p>
      <w:pPr>
        <w:pStyle w:val="BodyText"/>
        <w:spacing w:line="480" w:lineRule="auto" w:before="271"/>
        <w:ind w:left="685" w:right="655"/>
        <w:jc w:val="both"/>
      </w:pPr>
      <w:r>
        <w:rPr/>
        <w:t>This is an analysis carried out to assess the particle size distribution of samples. According to Zeleny, it reveals the degree of particle size distribution when suspended in lactic acid solution during a standard time interval. Hence, the quality of wheat flours can be assessed as it reveals the possibility of adulteration.</w:t>
      </w:r>
    </w:p>
    <w:p>
      <w:pPr>
        <w:pStyle w:val="BodyText"/>
        <w:spacing w:line="480" w:lineRule="auto" w:before="1"/>
        <w:ind w:left="685" w:right="655"/>
        <w:jc w:val="both"/>
      </w:pPr>
      <w:r>
        <w:rPr/>
        <w:t>Sedimentation involves the hydration of a small flour sample in lactic acid solution having the detergent either sodium dodecyl sulphate (SDS sedimentation) or isopropyl alcohol (Zeleny</w:t>
      </w:r>
      <w:r>
        <w:rPr>
          <w:spacing w:val="-14"/>
        </w:rPr>
        <w:t> </w:t>
      </w:r>
      <w:r>
        <w:rPr/>
        <w:t>sedimentation).</w:t>
      </w:r>
      <w:r>
        <w:rPr>
          <w:spacing w:val="-8"/>
        </w:rPr>
        <w:t> </w:t>
      </w:r>
      <w:r>
        <w:rPr/>
        <w:t>Hydrated</w:t>
      </w:r>
      <w:r>
        <w:rPr>
          <w:spacing w:val="-8"/>
        </w:rPr>
        <w:t> </w:t>
      </w:r>
      <w:r>
        <w:rPr/>
        <w:t>flour</w:t>
      </w:r>
      <w:r>
        <w:rPr>
          <w:spacing w:val="-11"/>
        </w:rPr>
        <w:t> </w:t>
      </w:r>
      <w:r>
        <w:rPr/>
        <w:t>particles</w:t>
      </w:r>
      <w:r>
        <w:rPr>
          <w:spacing w:val="-8"/>
        </w:rPr>
        <w:t> </w:t>
      </w:r>
      <w:r>
        <w:rPr/>
        <w:t>sink</w:t>
      </w:r>
      <w:r>
        <w:rPr>
          <w:spacing w:val="-9"/>
        </w:rPr>
        <w:t> </w:t>
      </w:r>
      <w:r>
        <w:rPr/>
        <w:t>in</w:t>
      </w:r>
      <w:r>
        <w:rPr>
          <w:spacing w:val="-9"/>
        </w:rPr>
        <w:t> </w:t>
      </w:r>
      <w:r>
        <w:rPr/>
        <w:t>the</w:t>
      </w:r>
      <w:r>
        <w:rPr>
          <w:spacing w:val="-10"/>
        </w:rPr>
        <w:t> </w:t>
      </w:r>
      <w:r>
        <w:rPr/>
        <w:t>form</w:t>
      </w:r>
      <w:r>
        <w:rPr>
          <w:spacing w:val="-10"/>
        </w:rPr>
        <w:t> </w:t>
      </w:r>
      <w:r>
        <w:rPr/>
        <w:t>of</w:t>
      </w:r>
      <w:r>
        <w:rPr>
          <w:spacing w:val="-8"/>
        </w:rPr>
        <w:t> </w:t>
      </w:r>
      <w:r>
        <w:rPr/>
        <w:t>sediment</w:t>
      </w:r>
      <w:r>
        <w:rPr>
          <w:spacing w:val="-9"/>
        </w:rPr>
        <w:t> </w:t>
      </w:r>
      <w:r>
        <w:rPr/>
        <w:t>in</w:t>
      </w:r>
      <w:r>
        <w:rPr>
          <w:spacing w:val="-9"/>
        </w:rPr>
        <w:t> </w:t>
      </w:r>
      <w:r>
        <w:rPr/>
        <w:t>the</w:t>
      </w:r>
      <w:r>
        <w:rPr>
          <w:spacing w:val="-10"/>
        </w:rPr>
        <w:t> </w:t>
      </w:r>
      <w:r>
        <w:rPr/>
        <w:t>presence of</w:t>
      </w:r>
      <w:r>
        <w:rPr>
          <w:spacing w:val="-4"/>
        </w:rPr>
        <w:t> </w:t>
      </w:r>
      <w:r>
        <w:rPr/>
        <w:t>lactic</w:t>
      </w:r>
      <w:r>
        <w:rPr>
          <w:spacing w:val="-5"/>
        </w:rPr>
        <w:t> </w:t>
      </w:r>
      <w:r>
        <w:rPr/>
        <w:t>acid</w:t>
      </w:r>
      <w:r>
        <w:rPr>
          <w:spacing w:val="-4"/>
        </w:rPr>
        <w:t> </w:t>
      </w:r>
      <w:r>
        <w:rPr/>
        <w:t>solution.</w:t>
      </w:r>
      <w:r>
        <w:rPr>
          <w:spacing w:val="-4"/>
        </w:rPr>
        <w:t> </w:t>
      </w:r>
      <w:r>
        <w:rPr/>
        <w:t>The</w:t>
      </w:r>
      <w:r>
        <w:rPr>
          <w:spacing w:val="-5"/>
        </w:rPr>
        <w:t> </w:t>
      </w:r>
      <w:r>
        <w:rPr/>
        <w:t>sedimentation</w:t>
      </w:r>
      <w:r>
        <w:rPr>
          <w:spacing w:val="-4"/>
        </w:rPr>
        <w:t> </w:t>
      </w:r>
      <w:r>
        <w:rPr/>
        <w:t>volume</w:t>
      </w:r>
      <w:r>
        <w:rPr>
          <w:spacing w:val="-4"/>
        </w:rPr>
        <w:t> </w:t>
      </w:r>
      <w:r>
        <w:rPr/>
        <w:t>(SV),</w:t>
      </w:r>
      <w:r>
        <w:rPr>
          <w:spacing w:val="-4"/>
        </w:rPr>
        <w:t> </w:t>
      </w:r>
      <w:r>
        <w:rPr/>
        <w:t>shows</w:t>
      </w:r>
      <w:r>
        <w:rPr>
          <w:spacing w:val="-4"/>
        </w:rPr>
        <w:t> </w:t>
      </w:r>
      <w:r>
        <w:rPr/>
        <w:t>the</w:t>
      </w:r>
      <w:r>
        <w:rPr>
          <w:spacing w:val="-4"/>
        </w:rPr>
        <w:t> </w:t>
      </w:r>
      <w:r>
        <w:rPr/>
        <w:t>strength</w:t>
      </w:r>
      <w:r>
        <w:rPr>
          <w:spacing w:val="-4"/>
        </w:rPr>
        <w:t> </w:t>
      </w:r>
      <w:r>
        <w:rPr/>
        <w:t>of</w:t>
      </w:r>
      <w:r>
        <w:rPr>
          <w:spacing w:val="-4"/>
        </w:rPr>
        <w:t> </w:t>
      </w:r>
      <w:r>
        <w:rPr/>
        <w:t>gluten</w:t>
      </w:r>
      <w:r>
        <w:rPr>
          <w:spacing w:val="-4"/>
        </w:rPr>
        <w:t> </w:t>
      </w:r>
      <w:r>
        <w:rPr/>
        <w:t>as</w:t>
      </w:r>
      <w:r>
        <w:rPr>
          <w:spacing w:val="-4"/>
        </w:rPr>
        <w:t> </w:t>
      </w:r>
      <w:r>
        <w:rPr/>
        <w:t>high SV</w:t>
      </w:r>
      <w:r>
        <w:rPr>
          <w:spacing w:val="-6"/>
        </w:rPr>
        <w:t> </w:t>
      </w:r>
      <w:r>
        <w:rPr/>
        <w:t>indicates</w:t>
      </w:r>
      <w:r>
        <w:rPr>
          <w:spacing w:val="-6"/>
        </w:rPr>
        <w:t> </w:t>
      </w:r>
      <w:r>
        <w:rPr/>
        <w:t>strong</w:t>
      </w:r>
      <w:r>
        <w:rPr>
          <w:spacing w:val="-6"/>
        </w:rPr>
        <w:t> </w:t>
      </w:r>
      <w:r>
        <w:rPr/>
        <w:t>gluten</w:t>
      </w:r>
      <w:r>
        <w:rPr>
          <w:spacing w:val="-6"/>
        </w:rPr>
        <w:t> </w:t>
      </w:r>
      <w:r>
        <w:rPr/>
        <w:t>while</w:t>
      </w:r>
      <w:r>
        <w:rPr>
          <w:spacing w:val="-6"/>
        </w:rPr>
        <w:t> </w:t>
      </w:r>
      <w:r>
        <w:rPr/>
        <w:t>low</w:t>
      </w:r>
      <w:r>
        <w:rPr>
          <w:spacing w:val="-6"/>
        </w:rPr>
        <w:t> </w:t>
      </w:r>
      <w:r>
        <w:rPr/>
        <w:t>SV</w:t>
      </w:r>
      <w:r>
        <w:rPr>
          <w:spacing w:val="-6"/>
        </w:rPr>
        <w:t> </w:t>
      </w:r>
      <w:r>
        <w:rPr/>
        <w:t>indicates</w:t>
      </w:r>
      <w:r>
        <w:rPr>
          <w:spacing w:val="-4"/>
        </w:rPr>
        <w:t> </w:t>
      </w:r>
      <w:r>
        <w:rPr/>
        <w:t>weaker</w:t>
      </w:r>
      <w:r>
        <w:rPr>
          <w:spacing w:val="-3"/>
        </w:rPr>
        <w:t> </w:t>
      </w:r>
      <w:r>
        <w:rPr/>
        <w:t>gluten.</w:t>
      </w:r>
      <w:r>
        <w:rPr>
          <w:spacing w:val="40"/>
        </w:rPr>
        <w:t> </w:t>
      </w:r>
      <w:r>
        <w:rPr/>
        <w:t>According</w:t>
      </w:r>
      <w:r>
        <w:rPr>
          <w:spacing w:val="-3"/>
        </w:rPr>
        <w:t> </w:t>
      </w:r>
      <w:r>
        <w:rPr/>
        <w:t>to</w:t>
      </w:r>
      <w:r>
        <w:rPr>
          <w:spacing w:val="-5"/>
        </w:rPr>
        <w:t> </w:t>
      </w:r>
      <w:r>
        <w:rPr/>
        <w:t>Karaduman </w:t>
      </w:r>
      <w:r>
        <w:rPr>
          <w:i/>
        </w:rPr>
        <w:t>et al </w:t>
      </w:r>
      <w:r>
        <w:rPr/>
        <w:t>(2019), lactic acid ruptures the cell-wall of the endosperm leading to hydration of the particles</w:t>
      </w:r>
      <w:r>
        <w:rPr>
          <w:spacing w:val="-15"/>
        </w:rPr>
        <w:t> </w:t>
      </w:r>
      <w:r>
        <w:rPr/>
        <w:t>of</w:t>
      </w:r>
      <w:r>
        <w:rPr>
          <w:spacing w:val="-15"/>
        </w:rPr>
        <w:t> </w:t>
      </w:r>
      <w:r>
        <w:rPr/>
        <w:t>the</w:t>
      </w:r>
      <w:r>
        <w:rPr>
          <w:spacing w:val="-15"/>
        </w:rPr>
        <w:t> </w:t>
      </w:r>
      <w:r>
        <w:rPr/>
        <w:t>endosperm,</w:t>
      </w:r>
      <w:r>
        <w:rPr>
          <w:spacing w:val="-15"/>
        </w:rPr>
        <w:t> </w:t>
      </w:r>
      <w:r>
        <w:rPr/>
        <w:t>thus</w:t>
      </w:r>
      <w:r>
        <w:rPr>
          <w:spacing w:val="-15"/>
        </w:rPr>
        <w:t> </w:t>
      </w:r>
      <w:r>
        <w:rPr/>
        <w:t>causing</w:t>
      </w:r>
      <w:r>
        <w:rPr>
          <w:spacing w:val="-15"/>
        </w:rPr>
        <w:t> </w:t>
      </w:r>
      <w:r>
        <w:rPr/>
        <w:t>the</w:t>
      </w:r>
      <w:r>
        <w:rPr>
          <w:spacing w:val="-15"/>
        </w:rPr>
        <w:t> </w:t>
      </w:r>
      <w:r>
        <w:rPr/>
        <w:t>formation</w:t>
      </w:r>
      <w:r>
        <w:rPr>
          <w:spacing w:val="-15"/>
        </w:rPr>
        <w:t> </w:t>
      </w:r>
      <w:r>
        <w:rPr/>
        <w:t>of</w:t>
      </w:r>
      <w:r>
        <w:rPr>
          <w:spacing w:val="-15"/>
        </w:rPr>
        <w:t> </w:t>
      </w:r>
      <w:r>
        <w:rPr/>
        <w:t>proteinaceous</w:t>
      </w:r>
      <w:r>
        <w:rPr>
          <w:spacing w:val="-15"/>
        </w:rPr>
        <w:t> </w:t>
      </w:r>
      <w:r>
        <w:rPr/>
        <w:t>fibrillation</w:t>
      </w:r>
      <w:r>
        <w:rPr>
          <w:spacing w:val="-15"/>
        </w:rPr>
        <w:t> </w:t>
      </w:r>
      <w:r>
        <w:rPr/>
        <w:t>molecules binding the flour particles together. The stability of the fibril structure is enhanced by the disulphide linkage existing between the gluten molecules (Carter </w:t>
      </w:r>
      <w:r>
        <w:rPr>
          <w:i/>
        </w:rPr>
        <w:t>et al., </w:t>
      </w:r>
      <w:r>
        <w:rPr/>
        <w:t>2016).</w:t>
      </w:r>
    </w:p>
    <w:p>
      <w:pPr>
        <w:pStyle w:val="Heading2"/>
        <w:numPr>
          <w:ilvl w:val="1"/>
          <w:numId w:val="18"/>
        </w:numPr>
        <w:tabs>
          <w:tab w:pos="1045" w:val="left" w:leader="none"/>
        </w:tabs>
        <w:spacing w:line="240" w:lineRule="auto" w:before="6" w:after="0"/>
        <w:ind w:left="1045" w:right="0" w:hanging="360"/>
        <w:jc w:val="both"/>
      </w:pPr>
      <w:bookmarkStart w:name="_TOC_250017" w:id="31"/>
      <w:bookmarkEnd w:id="31"/>
      <w:r>
        <w:rPr>
          <w:spacing w:val="-2"/>
        </w:rPr>
        <w:t>Chemometrics</w:t>
      </w:r>
    </w:p>
    <w:p>
      <w:pPr>
        <w:pStyle w:val="BodyText"/>
        <w:spacing w:line="480" w:lineRule="auto" w:before="237"/>
        <w:ind w:left="685" w:right="657"/>
        <w:jc w:val="both"/>
      </w:pPr>
      <w:r>
        <w:rPr/>
        <w:t>Chemometrics encompasses the use of mathematical and statistical means to improve the understanding and appreciation of chemical data by correlating the quality parameters or physical</w:t>
      </w:r>
      <w:r>
        <w:rPr>
          <w:spacing w:val="-5"/>
        </w:rPr>
        <w:t> </w:t>
      </w:r>
      <w:r>
        <w:rPr/>
        <w:t>properties</w:t>
      </w:r>
      <w:r>
        <w:rPr>
          <w:spacing w:val="-6"/>
        </w:rPr>
        <w:t> </w:t>
      </w:r>
      <w:r>
        <w:rPr/>
        <w:t>to</w:t>
      </w:r>
      <w:r>
        <w:rPr>
          <w:spacing w:val="-3"/>
        </w:rPr>
        <w:t> </w:t>
      </w:r>
      <w:r>
        <w:rPr/>
        <w:t>analytical</w:t>
      </w:r>
      <w:r>
        <w:rPr>
          <w:spacing w:val="-5"/>
        </w:rPr>
        <w:t> </w:t>
      </w:r>
      <w:r>
        <w:rPr/>
        <w:t>instrument</w:t>
      </w:r>
      <w:r>
        <w:rPr>
          <w:spacing w:val="-5"/>
        </w:rPr>
        <w:t> </w:t>
      </w:r>
      <w:r>
        <w:rPr/>
        <w:t>data.</w:t>
      </w:r>
      <w:r>
        <w:rPr>
          <w:spacing w:val="-6"/>
        </w:rPr>
        <w:t> </w:t>
      </w:r>
      <w:r>
        <w:rPr/>
        <w:t>Patterns</w:t>
      </w:r>
      <w:r>
        <w:rPr>
          <w:spacing w:val="-6"/>
        </w:rPr>
        <w:t> </w:t>
      </w:r>
      <w:r>
        <w:rPr/>
        <w:t>in</w:t>
      </w:r>
      <w:r>
        <w:rPr>
          <w:spacing w:val="-5"/>
        </w:rPr>
        <w:t> </w:t>
      </w:r>
      <w:r>
        <w:rPr/>
        <w:t>the</w:t>
      </w:r>
      <w:r>
        <w:rPr>
          <w:spacing w:val="-6"/>
        </w:rPr>
        <w:t> </w:t>
      </w:r>
      <w:r>
        <w:rPr/>
        <w:t>data</w:t>
      </w:r>
      <w:r>
        <w:rPr>
          <w:spacing w:val="-7"/>
        </w:rPr>
        <w:t> </w:t>
      </w:r>
      <w:r>
        <w:rPr/>
        <w:t>are</w:t>
      </w:r>
      <w:r>
        <w:rPr>
          <w:spacing w:val="-7"/>
        </w:rPr>
        <w:t> </w:t>
      </w:r>
      <w:r>
        <w:rPr/>
        <w:t>first</w:t>
      </w:r>
      <w:r>
        <w:rPr>
          <w:spacing w:val="-5"/>
        </w:rPr>
        <w:t> </w:t>
      </w:r>
      <w:r>
        <w:rPr/>
        <w:t>modeled;</w:t>
      </w:r>
      <w:r>
        <w:rPr>
          <w:spacing w:val="-5"/>
        </w:rPr>
        <w:t> </w:t>
      </w:r>
      <w:r>
        <w:rPr/>
        <w:t>these models are then successively applied to future data in order to predict the same quality parameters. The result of the chemometrics approach has a renowned ability in assessing product quality. It enhances more efficient laboratory practices by</w:t>
      </w:r>
      <w:r>
        <w:rPr>
          <w:spacing w:val="-1"/>
        </w:rPr>
        <w:t> </w:t>
      </w:r>
      <w:r>
        <w:rPr/>
        <w:t>optimizing experimental procedures and equipment calibration and encourages automated quality control systems. The only requirements are a suitable instrument and the software to interpret the patterns in the data. (Semih and Vasfiyen, 2015).</w:t>
      </w:r>
    </w:p>
    <w:p>
      <w:pPr>
        <w:spacing w:after="0" w:line="480" w:lineRule="auto"/>
        <w:jc w:val="both"/>
        <w:sectPr>
          <w:pgSz w:w="12240" w:h="15840"/>
          <w:pgMar w:header="0" w:footer="1015" w:top="1340" w:bottom="1200" w:left="1300" w:right="760"/>
        </w:sectPr>
      </w:pPr>
    </w:p>
    <w:p>
      <w:pPr>
        <w:pStyle w:val="BodyText"/>
        <w:spacing w:line="480" w:lineRule="auto" w:before="70"/>
        <w:ind w:left="685" w:right="657"/>
        <w:jc w:val="both"/>
      </w:pPr>
      <w:r>
        <w:rPr/>
        <w:t>Chemometrics</w:t>
      </w:r>
      <w:r>
        <w:rPr>
          <w:spacing w:val="-13"/>
        </w:rPr>
        <w:t> </w:t>
      </w:r>
      <w:r>
        <w:rPr/>
        <w:t>as</w:t>
      </w:r>
      <w:r>
        <w:rPr>
          <w:spacing w:val="-13"/>
        </w:rPr>
        <w:t> </w:t>
      </w:r>
      <w:r>
        <w:rPr/>
        <w:t>a</w:t>
      </w:r>
      <w:r>
        <w:rPr>
          <w:spacing w:val="-13"/>
        </w:rPr>
        <w:t> </w:t>
      </w:r>
      <w:r>
        <w:rPr/>
        <w:t>science</w:t>
      </w:r>
      <w:r>
        <w:rPr>
          <w:spacing w:val="-13"/>
        </w:rPr>
        <w:t> </w:t>
      </w:r>
      <w:r>
        <w:rPr/>
        <w:t>gives</w:t>
      </w:r>
      <w:r>
        <w:rPr>
          <w:spacing w:val="-13"/>
        </w:rPr>
        <w:t> </w:t>
      </w:r>
      <w:r>
        <w:rPr/>
        <w:t>spectroscopist</w:t>
      </w:r>
      <w:r>
        <w:rPr>
          <w:spacing w:val="-13"/>
        </w:rPr>
        <w:t> </w:t>
      </w:r>
      <w:r>
        <w:rPr/>
        <w:t>numerous</w:t>
      </w:r>
      <w:r>
        <w:rPr>
          <w:spacing w:val="-13"/>
        </w:rPr>
        <w:t> </w:t>
      </w:r>
      <w:r>
        <w:rPr/>
        <w:t>efficient</w:t>
      </w:r>
      <w:r>
        <w:rPr>
          <w:spacing w:val="-13"/>
        </w:rPr>
        <w:t> </w:t>
      </w:r>
      <w:r>
        <w:rPr/>
        <w:t>opportunities</w:t>
      </w:r>
      <w:r>
        <w:rPr>
          <w:spacing w:val="-13"/>
        </w:rPr>
        <w:t> </w:t>
      </w:r>
      <w:r>
        <w:rPr/>
        <w:t>to</w:t>
      </w:r>
      <w:r>
        <w:rPr>
          <w:spacing w:val="-13"/>
        </w:rPr>
        <w:t> </w:t>
      </w:r>
      <w:r>
        <w:rPr/>
        <w:t>solve</w:t>
      </w:r>
      <w:r>
        <w:rPr>
          <w:spacing w:val="-13"/>
        </w:rPr>
        <w:t> </w:t>
      </w:r>
      <w:r>
        <w:rPr/>
        <w:t>the calibration challenges for analysis of spectral data. It can be used to improve methods development</w:t>
      </w:r>
      <w:r>
        <w:rPr>
          <w:spacing w:val="-15"/>
        </w:rPr>
        <w:t> </w:t>
      </w:r>
      <w:r>
        <w:rPr/>
        <w:t>by</w:t>
      </w:r>
      <w:r>
        <w:rPr>
          <w:spacing w:val="-15"/>
        </w:rPr>
        <w:t> </w:t>
      </w:r>
      <w:r>
        <w:rPr/>
        <w:t>employing</w:t>
      </w:r>
      <w:r>
        <w:rPr>
          <w:spacing w:val="-15"/>
        </w:rPr>
        <w:t> </w:t>
      </w:r>
      <w:r>
        <w:rPr/>
        <w:t>routine</w:t>
      </w:r>
      <w:r>
        <w:rPr>
          <w:spacing w:val="-15"/>
        </w:rPr>
        <w:t> </w:t>
      </w:r>
      <w:r>
        <w:rPr/>
        <w:t>use</w:t>
      </w:r>
      <w:r>
        <w:rPr>
          <w:spacing w:val="-15"/>
        </w:rPr>
        <w:t> </w:t>
      </w:r>
      <w:r>
        <w:rPr/>
        <w:t>of</w:t>
      </w:r>
      <w:r>
        <w:rPr>
          <w:spacing w:val="-15"/>
        </w:rPr>
        <w:t> </w:t>
      </w:r>
      <w:r>
        <w:rPr/>
        <w:t>statistical</w:t>
      </w:r>
      <w:r>
        <w:rPr>
          <w:spacing w:val="-15"/>
        </w:rPr>
        <w:t> </w:t>
      </w:r>
      <w:r>
        <w:rPr/>
        <w:t>models</w:t>
      </w:r>
      <w:r>
        <w:rPr>
          <w:spacing w:val="-15"/>
        </w:rPr>
        <w:t> </w:t>
      </w:r>
      <w:r>
        <w:rPr/>
        <w:t>for</w:t>
      </w:r>
      <w:r>
        <w:rPr>
          <w:spacing w:val="-15"/>
        </w:rPr>
        <w:t> </w:t>
      </w:r>
      <w:r>
        <w:rPr/>
        <w:t>data</w:t>
      </w:r>
      <w:r>
        <w:rPr>
          <w:spacing w:val="-15"/>
        </w:rPr>
        <w:t> </w:t>
      </w:r>
      <w:r>
        <w:rPr/>
        <w:t>analysis.</w:t>
      </w:r>
      <w:r>
        <w:rPr>
          <w:spacing w:val="-15"/>
        </w:rPr>
        <w:t> </w:t>
      </w:r>
      <w:r>
        <w:rPr/>
        <w:t>Spectroscopists use software packages such as The Unscrambler for spectroscopic data analysis, classification, modeling and prediction to meet process monitoring and quality assurance </w:t>
      </w:r>
      <w:r>
        <w:rPr>
          <w:spacing w:val="-2"/>
        </w:rPr>
        <w:t>needs.</w:t>
      </w:r>
    </w:p>
    <w:p>
      <w:pPr>
        <w:pStyle w:val="Heading2"/>
        <w:numPr>
          <w:ilvl w:val="2"/>
          <w:numId w:val="18"/>
        </w:numPr>
        <w:tabs>
          <w:tab w:pos="1225" w:val="left" w:leader="none"/>
        </w:tabs>
        <w:spacing w:line="240" w:lineRule="auto" w:before="6" w:after="0"/>
        <w:ind w:left="1225" w:right="0" w:hanging="540"/>
        <w:jc w:val="both"/>
      </w:pPr>
      <w:r>
        <w:rPr/>
        <w:t>Principal</w:t>
      </w:r>
      <w:r>
        <w:rPr>
          <w:spacing w:val="-3"/>
        </w:rPr>
        <w:t> </w:t>
      </w:r>
      <w:r>
        <w:rPr/>
        <w:t>component</w:t>
      </w:r>
      <w:r>
        <w:rPr>
          <w:spacing w:val="-3"/>
        </w:rPr>
        <w:t> </w:t>
      </w:r>
      <w:r>
        <w:rPr>
          <w:spacing w:val="-2"/>
        </w:rPr>
        <w:t>analysis</w:t>
      </w:r>
    </w:p>
    <w:p>
      <w:pPr>
        <w:pStyle w:val="BodyText"/>
        <w:spacing w:line="480" w:lineRule="auto" w:before="271"/>
        <w:ind w:left="685" w:right="655"/>
        <w:jc w:val="both"/>
      </w:pPr>
      <w:r>
        <w:rPr/>
        <w:t>This</w:t>
      </w:r>
      <w:r>
        <w:rPr>
          <w:spacing w:val="-10"/>
        </w:rPr>
        <w:t> </w:t>
      </w:r>
      <w:r>
        <w:rPr/>
        <w:t>is</w:t>
      </w:r>
      <w:r>
        <w:rPr>
          <w:spacing w:val="-10"/>
        </w:rPr>
        <w:t> </w:t>
      </w:r>
      <w:r>
        <w:rPr/>
        <w:t>the</w:t>
      </w:r>
      <w:r>
        <w:rPr>
          <w:spacing w:val="-11"/>
        </w:rPr>
        <w:t> </w:t>
      </w:r>
      <w:r>
        <w:rPr/>
        <w:t>mathematical</w:t>
      </w:r>
      <w:r>
        <w:rPr>
          <w:spacing w:val="-10"/>
        </w:rPr>
        <w:t> </w:t>
      </w:r>
      <w:r>
        <w:rPr/>
        <w:t>manipulation</w:t>
      </w:r>
      <w:r>
        <w:rPr>
          <w:spacing w:val="-10"/>
        </w:rPr>
        <w:t> </w:t>
      </w:r>
      <w:r>
        <w:rPr/>
        <w:t>of</w:t>
      </w:r>
      <w:r>
        <w:rPr>
          <w:spacing w:val="-11"/>
        </w:rPr>
        <w:t> </w:t>
      </w:r>
      <w:r>
        <w:rPr/>
        <w:t>the</w:t>
      </w:r>
      <w:r>
        <w:rPr>
          <w:spacing w:val="-11"/>
        </w:rPr>
        <w:t> </w:t>
      </w:r>
      <w:r>
        <w:rPr/>
        <w:t>row</w:t>
      </w:r>
      <w:r>
        <w:rPr>
          <w:spacing w:val="-12"/>
        </w:rPr>
        <w:t> </w:t>
      </w:r>
      <w:r>
        <w:rPr/>
        <w:t>space</w:t>
      </w:r>
      <w:r>
        <w:rPr>
          <w:spacing w:val="-12"/>
        </w:rPr>
        <w:t> </w:t>
      </w:r>
      <w:r>
        <w:rPr/>
        <w:t>of</w:t>
      </w:r>
      <w:r>
        <w:rPr>
          <w:spacing w:val="-11"/>
        </w:rPr>
        <w:t> </w:t>
      </w:r>
      <w:r>
        <w:rPr/>
        <w:t>the</w:t>
      </w:r>
      <w:r>
        <w:rPr>
          <w:spacing w:val="-11"/>
        </w:rPr>
        <w:t> </w:t>
      </w:r>
      <w:r>
        <w:rPr/>
        <w:t>food</w:t>
      </w:r>
      <w:r>
        <w:rPr>
          <w:spacing w:val="-11"/>
        </w:rPr>
        <w:t> </w:t>
      </w:r>
      <w:r>
        <w:rPr/>
        <w:t>sample</w:t>
      </w:r>
      <w:r>
        <w:rPr>
          <w:spacing w:val="-12"/>
        </w:rPr>
        <w:t> </w:t>
      </w:r>
      <w:r>
        <w:rPr/>
        <w:t>matrix</w:t>
      </w:r>
      <w:r>
        <w:rPr>
          <w:spacing w:val="-8"/>
        </w:rPr>
        <w:t> </w:t>
      </w:r>
      <w:r>
        <w:rPr/>
        <w:t>against</w:t>
      </w:r>
      <w:r>
        <w:rPr>
          <w:spacing w:val="-10"/>
        </w:rPr>
        <w:t> </w:t>
      </w:r>
      <w:r>
        <w:rPr/>
        <w:t>the mineral content variables. It simplifies the multivariate view of drawers to enhance human structural identification and pattern recognition. It encompasses several other plots Such as the score plots, loading plots, Eigen value plots, Hotelling T² and Q-residual plots and nipples.</w:t>
      </w:r>
      <w:r>
        <w:rPr>
          <w:spacing w:val="80"/>
        </w:rPr>
        <w:t> </w:t>
      </w:r>
      <w:r>
        <w:rPr/>
        <w:t>Each has its own unique characteristics with which they contribute to the latent understanding of the chemical data obtained (Chudzinska and Baralkiewicz, 2010).</w:t>
      </w:r>
    </w:p>
    <w:p>
      <w:pPr>
        <w:pStyle w:val="Heading2"/>
        <w:numPr>
          <w:ilvl w:val="2"/>
          <w:numId w:val="18"/>
        </w:numPr>
        <w:tabs>
          <w:tab w:pos="1225" w:val="left" w:leader="none"/>
        </w:tabs>
        <w:spacing w:line="240" w:lineRule="auto" w:before="6" w:after="0"/>
        <w:ind w:left="1225" w:right="0" w:hanging="540"/>
        <w:jc w:val="both"/>
      </w:pPr>
      <w:r>
        <w:rPr/>
        <w:t>Eigen value </w:t>
      </w:r>
      <w:r>
        <w:rPr>
          <w:spacing w:val="-2"/>
        </w:rPr>
        <w:t>plots</w:t>
      </w:r>
    </w:p>
    <w:p>
      <w:pPr>
        <w:pStyle w:val="BodyText"/>
        <w:spacing w:line="480" w:lineRule="auto" w:before="271"/>
        <w:ind w:left="685" w:right="658"/>
        <w:jc w:val="both"/>
      </w:pPr>
      <w:r>
        <w:rPr/>
        <w:t>The Eigen value plots gives clue to the selection of principal components that will capture the major variables responsible for the sample attribute depending on the magnitude of the factors in the data set that has to be accounted for.</w:t>
      </w:r>
    </w:p>
    <w:p>
      <w:pPr>
        <w:pStyle w:val="Heading2"/>
        <w:numPr>
          <w:ilvl w:val="2"/>
          <w:numId w:val="18"/>
        </w:numPr>
        <w:tabs>
          <w:tab w:pos="1225" w:val="left" w:leader="none"/>
        </w:tabs>
        <w:spacing w:line="240" w:lineRule="auto" w:before="5" w:after="0"/>
        <w:ind w:left="1225" w:right="0" w:hanging="540"/>
        <w:jc w:val="both"/>
      </w:pPr>
      <w:bookmarkStart w:name="_TOC_250016" w:id="32"/>
      <w:r>
        <w:rPr/>
        <w:t>Score</w:t>
      </w:r>
      <w:r>
        <w:rPr>
          <w:spacing w:val="-5"/>
        </w:rPr>
        <w:t> </w:t>
      </w:r>
      <w:bookmarkEnd w:id="32"/>
      <w:r>
        <w:rPr>
          <w:spacing w:val="-2"/>
        </w:rPr>
        <w:t>plots</w:t>
      </w:r>
    </w:p>
    <w:p>
      <w:pPr>
        <w:pStyle w:val="BodyText"/>
        <w:spacing w:line="480" w:lineRule="auto" w:before="269"/>
        <w:ind w:left="685" w:right="660"/>
        <w:jc w:val="both"/>
      </w:pPr>
      <w:r>
        <w:rPr/>
        <w:t>The score plot provides information about patterns existing amidst samples. It reduces the difficulty</w:t>
      </w:r>
      <w:r>
        <w:rPr>
          <w:spacing w:val="-1"/>
        </w:rPr>
        <w:t> </w:t>
      </w:r>
      <w:r>
        <w:rPr/>
        <w:t>in visualizing the similarities, patterns, groupings and differences existing among the studied foods.</w:t>
      </w:r>
    </w:p>
    <w:p>
      <w:pPr>
        <w:spacing w:after="0" w:line="480" w:lineRule="auto"/>
        <w:jc w:val="both"/>
        <w:sectPr>
          <w:pgSz w:w="12240" w:h="15840"/>
          <w:pgMar w:header="0" w:footer="1015" w:top="1340" w:bottom="1200" w:left="1300" w:right="760"/>
        </w:sectPr>
      </w:pPr>
    </w:p>
    <w:p>
      <w:pPr>
        <w:pStyle w:val="Heading2"/>
        <w:numPr>
          <w:ilvl w:val="2"/>
          <w:numId w:val="18"/>
        </w:numPr>
        <w:tabs>
          <w:tab w:pos="1225" w:val="left" w:leader="none"/>
        </w:tabs>
        <w:spacing w:line="240" w:lineRule="auto" w:before="75" w:after="0"/>
        <w:ind w:left="1225" w:right="0" w:hanging="540"/>
        <w:jc w:val="both"/>
      </w:pPr>
      <w:bookmarkStart w:name="_TOC_250015" w:id="33"/>
      <w:r>
        <w:rPr/>
        <w:t>Loading</w:t>
      </w:r>
      <w:r>
        <w:rPr>
          <w:spacing w:val="-3"/>
        </w:rPr>
        <w:t> </w:t>
      </w:r>
      <w:bookmarkEnd w:id="33"/>
      <w:r>
        <w:rPr>
          <w:spacing w:val="-2"/>
        </w:rPr>
        <w:t>plots</w:t>
      </w:r>
    </w:p>
    <w:p>
      <w:pPr>
        <w:pStyle w:val="BodyText"/>
        <w:spacing w:line="480" w:lineRule="auto" w:before="271"/>
        <w:ind w:left="685" w:right="656"/>
        <w:jc w:val="both"/>
      </w:pPr>
      <w:r>
        <w:rPr/>
        <w:t>The</w:t>
      </w:r>
      <w:r>
        <w:rPr>
          <w:spacing w:val="-13"/>
        </w:rPr>
        <w:t> </w:t>
      </w:r>
      <w:r>
        <w:rPr/>
        <w:t>loading</w:t>
      </w:r>
      <w:r>
        <w:rPr>
          <w:spacing w:val="-14"/>
        </w:rPr>
        <w:t> </w:t>
      </w:r>
      <w:r>
        <w:rPr/>
        <w:t>plots</w:t>
      </w:r>
      <w:r>
        <w:rPr>
          <w:spacing w:val="-12"/>
        </w:rPr>
        <w:t> </w:t>
      </w:r>
      <w:r>
        <w:rPr/>
        <w:t>enhance</w:t>
      </w:r>
      <w:r>
        <w:rPr>
          <w:spacing w:val="-13"/>
        </w:rPr>
        <w:t> </w:t>
      </w:r>
      <w:r>
        <w:rPr/>
        <w:t>the</w:t>
      </w:r>
      <w:r>
        <w:rPr>
          <w:spacing w:val="-13"/>
        </w:rPr>
        <w:t> </w:t>
      </w:r>
      <w:r>
        <w:rPr/>
        <w:t>understanding</w:t>
      </w:r>
      <w:r>
        <w:rPr>
          <w:spacing w:val="-14"/>
        </w:rPr>
        <w:t> </w:t>
      </w:r>
      <w:r>
        <w:rPr/>
        <w:t>of</w:t>
      </w:r>
      <w:r>
        <w:rPr>
          <w:spacing w:val="-11"/>
        </w:rPr>
        <w:t> </w:t>
      </w:r>
      <w:r>
        <w:rPr/>
        <w:t>the</w:t>
      </w:r>
      <w:r>
        <w:rPr>
          <w:spacing w:val="-13"/>
        </w:rPr>
        <w:t> </w:t>
      </w:r>
      <w:r>
        <w:rPr/>
        <w:t>principal</w:t>
      </w:r>
      <w:r>
        <w:rPr>
          <w:spacing w:val="-10"/>
        </w:rPr>
        <w:t> </w:t>
      </w:r>
      <w:r>
        <w:rPr/>
        <w:t>factors</w:t>
      </w:r>
      <w:r>
        <w:rPr>
          <w:spacing w:val="-13"/>
        </w:rPr>
        <w:t> </w:t>
      </w:r>
      <w:r>
        <w:rPr/>
        <w:t>responsible</w:t>
      </w:r>
      <w:r>
        <w:rPr>
          <w:spacing w:val="-13"/>
        </w:rPr>
        <w:t> </w:t>
      </w:r>
      <w:r>
        <w:rPr/>
        <w:t>for</w:t>
      </w:r>
      <w:r>
        <w:rPr>
          <w:spacing w:val="-14"/>
        </w:rPr>
        <w:t> </w:t>
      </w:r>
      <w:r>
        <w:rPr/>
        <w:t>variation among</w:t>
      </w:r>
      <w:r>
        <w:rPr>
          <w:spacing w:val="-10"/>
        </w:rPr>
        <w:t> </w:t>
      </w:r>
      <w:r>
        <w:rPr/>
        <w:t>samples</w:t>
      </w:r>
      <w:r>
        <w:rPr>
          <w:spacing w:val="-8"/>
        </w:rPr>
        <w:t> </w:t>
      </w:r>
      <w:r>
        <w:rPr/>
        <w:t>and</w:t>
      </w:r>
      <w:r>
        <w:rPr>
          <w:spacing w:val="-6"/>
        </w:rPr>
        <w:t> </w:t>
      </w:r>
      <w:r>
        <w:rPr/>
        <w:t>also</w:t>
      </w:r>
      <w:r>
        <w:rPr>
          <w:spacing w:val="-5"/>
        </w:rPr>
        <w:t> </w:t>
      </w:r>
      <w:r>
        <w:rPr/>
        <w:t>aids</w:t>
      </w:r>
      <w:r>
        <w:rPr>
          <w:spacing w:val="-8"/>
        </w:rPr>
        <w:t> </w:t>
      </w:r>
      <w:r>
        <w:rPr/>
        <w:t>proper</w:t>
      </w:r>
      <w:r>
        <w:rPr>
          <w:spacing w:val="-7"/>
        </w:rPr>
        <w:t> </w:t>
      </w:r>
      <w:r>
        <w:rPr/>
        <w:t>interpretation</w:t>
      </w:r>
      <w:r>
        <w:rPr>
          <w:spacing w:val="-8"/>
        </w:rPr>
        <w:t> </w:t>
      </w:r>
      <w:r>
        <w:rPr/>
        <w:t>of</w:t>
      </w:r>
      <w:r>
        <w:rPr>
          <w:spacing w:val="-9"/>
        </w:rPr>
        <w:t> </w:t>
      </w:r>
      <w:r>
        <w:rPr/>
        <w:t>data</w:t>
      </w:r>
      <w:r>
        <w:rPr>
          <w:spacing w:val="-7"/>
        </w:rPr>
        <w:t> </w:t>
      </w:r>
      <w:r>
        <w:rPr/>
        <w:t>based</w:t>
      </w:r>
      <w:r>
        <w:rPr>
          <w:spacing w:val="-6"/>
        </w:rPr>
        <w:t> </w:t>
      </w:r>
      <w:r>
        <w:rPr/>
        <w:t>on</w:t>
      </w:r>
      <w:r>
        <w:rPr>
          <w:spacing w:val="-8"/>
        </w:rPr>
        <w:t> </w:t>
      </w:r>
      <w:r>
        <w:rPr/>
        <w:t>their</w:t>
      </w:r>
      <w:r>
        <w:rPr>
          <w:spacing w:val="-7"/>
        </w:rPr>
        <w:t> </w:t>
      </w:r>
      <w:r>
        <w:rPr/>
        <w:t>properties.</w:t>
      </w:r>
      <w:r>
        <w:rPr>
          <w:spacing w:val="-6"/>
        </w:rPr>
        <w:t> </w:t>
      </w:r>
      <w:r>
        <w:rPr/>
        <w:t>Loading plots</w:t>
      </w:r>
      <w:r>
        <w:rPr>
          <w:spacing w:val="-4"/>
        </w:rPr>
        <w:t> </w:t>
      </w:r>
      <w:r>
        <w:rPr/>
        <w:t>reveals</w:t>
      </w:r>
      <w:r>
        <w:rPr>
          <w:spacing w:val="-4"/>
        </w:rPr>
        <w:t> </w:t>
      </w:r>
      <w:r>
        <w:rPr/>
        <w:t>the</w:t>
      </w:r>
      <w:r>
        <w:rPr>
          <w:spacing w:val="-5"/>
        </w:rPr>
        <w:t> </w:t>
      </w:r>
      <w:r>
        <w:rPr/>
        <w:t>basis</w:t>
      </w:r>
      <w:r>
        <w:rPr>
          <w:spacing w:val="-4"/>
        </w:rPr>
        <w:t> </w:t>
      </w:r>
      <w:r>
        <w:rPr/>
        <w:t>of</w:t>
      </w:r>
      <w:r>
        <w:rPr>
          <w:spacing w:val="-3"/>
        </w:rPr>
        <w:t> </w:t>
      </w:r>
      <w:r>
        <w:rPr/>
        <w:t>groupings,</w:t>
      </w:r>
      <w:r>
        <w:rPr>
          <w:spacing w:val="-2"/>
        </w:rPr>
        <w:t> </w:t>
      </w:r>
      <w:r>
        <w:rPr/>
        <w:t>gives</w:t>
      </w:r>
      <w:r>
        <w:rPr>
          <w:spacing w:val="-4"/>
        </w:rPr>
        <w:t> </w:t>
      </w:r>
      <w:r>
        <w:rPr/>
        <w:t>information</w:t>
      </w:r>
      <w:r>
        <w:rPr>
          <w:spacing w:val="-4"/>
        </w:rPr>
        <w:t> </w:t>
      </w:r>
      <w:r>
        <w:rPr/>
        <w:t>regarding</w:t>
      </w:r>
      <w:r>
        <w:rPr>
          <w:spacing w:val="-7"/>
        </w:rPr>
        <w:t> </w:t>
      </w:r>
      <w:r>
        <w:rPr/>
        <w:t>correlating</w:t>
      </w:r>
      <w:r>
        <w:rPr>
          <w:spacing w:val="-4"/>
        </w:rPr>
        <w:t> </w:t>
      </w:r>
      <w:r>
        <w:rPr/>
        <w:t>elements</w:t>
      </w:r>
      <w:r>
        <w:rPr>
          <w:spacing w:val="-4"/>
        </w:rPr>
        <w:t> </w:t>
      </w:r>
      <w:r>
        <w:rPr/>
        <w:t>which in</w:t>
      </w:r>
      <w:r>
        <w:rPr>
          <w:spacing w:val="54"/>
        </w:rPr>
        <w:t>  </w:t>
      </w:r>
      <w:r>
        <w:rPr/>
        <w:t>turn</w:t>
      </w:r>
      <w:r>
        <w:rPr>
          <w:spacing w:val="55"/>
        </w:rPr>
        <w:t>  </w:t>
      </w:r>
      <w:r>
        <w:rPr/>
        <w:t>helps</w:t>
      </w:r>
      <w:r>
        <w:rPr>
          <w:spacing w:val="56"/>
        </w:rPr>
        <w:t>  </w:t>
      </w:r>
      <w:r>
        <w:rPr/>
        <w:t>one</w:t>
      </w:r>
      <w:r>
        <w:rPr>
          <w:spacing w:val="55"/>
        </w:rPr>
        <w:t>  </w:t>
      </w:r>
      <w:r>
        <w:rPr/>
        <w:t>to</w:t>
      </w:r>
      <w:r>
        <w:rPr>
          <w:spacing w:val="56"/>
        </w:rPr>
        <w:t>  </w:t>
      </w:r>
      <w:r>
        <w:rPr/>
        <w:t>visualize</w:t>
      </w:r>
      <w:r>
        <w:rPr>
          <w:spacing w:val="55"/>
        </w:rPr>
        <w:t>  </w:t>
      </w:r>
      <w:r>
        <w:rPr/>
        <w:t>and</w:t>
      </w:r>
      <w:r>
        <w:rPr>
          <w:spacing w:val="55"/>
        </w:rPr>
        <w:t>  </w:t>
      </w:r>
      <w:r>
        <w:rPr/>
        <w:t>characterize</w:t>
      </w:r>
      <w:r>
        <w:rPr>
          <w:spacing w:val="55"/>
        </w:rPr>
        <w:t>  </w:t>
      </w:r>
      <w:r>
        <w:rPr/>
        <w:t>the</w:t>
      </w:r>
      <w:r>
        <w:rPr>
          <w:spacing w:val="56"/>
        </w:rPr>
        <w:t>  </w:t>
      </w:r>
      <w:r>
        <w:rPr/>
        <w:t>general</w:t>
      </w:r>
      <w:r>
        <w:rPr>
          <w:spacing w:val="56"/>
        </w:rPr>
        <w:t>  </w:t>
      </w:r>
      <w:r>
        <w:rPr/>
        <w:t>food</w:t>
      </w:r>
      <w:r>
        <w:rPr>
          <w:spacing w:val="55"/>
        </w:rPr>
        <w:t>  </w:t>
      </w:r>
      <w:r>
        <w:rPr>
          <w:spacing w:val="-2"/>
        </w:rPr>
        <w:t>qualities.</w:t>
      </w:r>
    </w:p>
    <w:p>
      <w:pPr>
        <w:pStyle w:val="Heading2"/>
        <w:numPr>
          <w:ilvl w:val="2"/>
          <w:numId w:val="18"/>
        </w:numPr>
        <w:tabs>
          <w:tab w:pos="1225" w:val="left" w:leader="none"/>
        </w:tabs>
        <w:spacing w:line="240" w:lineRule="auto" w:before="5" w:after="0"/>
        <w:ind w:left="1225" w:right="0" w:hanging="540"/>
        <w:jc w:val="both"/>
      </w:pPr>
      <w:r>
        <w:rPr/>
        <w:t>Hotelling</w:t>
      </w:r>
      <w:r>
        <w:rPr>
          <w:spacing w:val="-1"/>
        </w:rPr>
        <w:t> </w:t>
      </w:r>
      <w:r>
        <w:rPr/>
        <w:t>T²</w:t>
      </w:r>
      <w:r>
        <w:rPr>
          <w:spacing w:val="-1"/>
        </w:rPr>
        <w:t> </w:t>
      </w:r>
      <w:r>
        <w:rPr/>
        <w:t>and</w:t>
      </w:r>
      <w:r>
        <w:rPr>
          <w:spacing w:val="-3"/>
        </w:rPr>
        <w:t> </w:t>
      </w:r>
      <w:r>
        <w:rPr/>
        <w:t>Q-residual</w:t>
      </w:r>
      <w:r>
        <w:rPr>
          <w:spacing w:val="1"/>
        </w:rPr>
        <w:t> </w:t>
      </w:r>
      <w:r>
        <w:rPr>
          <w:spacing w:val="-4"/>
        </w:rPr>
        <w:t>plot</w:t>
      </w:r>
    </w:p>
    <w:p>
      <w:pPr>
        <w:pStyle w:val="BodyText"/>
        <w:spacing w:line="480" w:lineRule="auto" w:before="272"/>
        <w:ind w:left="685" w:right="655"/>
        <w:jc w:val="both"/>
      </w:pPr>
      <w:r>
        <w:rPr/>
        <w:t>The Hotelling T² and Q-residual plot is employed to explain exceptional behavior. It is a Statistical concept used in capturing the significance of multivariate distances.</w:t>
      </w:r>
      <w:r>
        <w:rPr>
          <w:spacing w:val="40"/>
        </w:rPr>
        <w:t> </w:t>
      </w:r>
      <w:r>
        <w:rPr/>
        <w:t>It is a diagnostic tool use for detecting outlier sample. Thus, it identifies the score or samples that are</w:t>
      </w:r>
      <w:r>
        <w:rPr>
          <w:spacing w:val="-5"/>
        </w:rPr>
        <w:t> </w:t>
      </w:r>
      <w:r>
        <w:rPr/>
        <w:t>usually</w:t>
      </w:r>
      <w:r>
        <w:rPr>
          <w:spacing w:val="-7"/>
        </w:rPr>
        <w:t> </w:t>
      </w:r>
      <w:r>
        <w:rPr/>
        <w:t>far</w:t>
      </w:r>
      <w:r>
        <w:rPr>
          <w:spacing w:val="-3"/>
        </w:rPr>
        <w:t> </w:t>
      </w:r>
      <w:r>
        <w:rPr/>
        <w:t>from</w:t>
      </w:r>
      <w:r>
        <w:rPr>
          <w:spacing w:val="-3"/>
        </w:rPr>
        <w:t> </w:t>
      </w:r>
      <w:r>
        <w:rPr/>
        <w:t>or</w:t>
      </w:r>
      <w:r>
        <w:rPr>
          <w:spacing w:val="-4"/>
        </w:rPr>
        <w:t> </w:t>
      </w:r>
      <w:r>
        <w:rPr/>
        <w:t>less</w:t>
      </w:r>
      <w:r>
        <w:rPr>
          <w:spacing w:val="-3"/>
        </w:rPr>
        <w:t> </w:t>
      </w:r>
      <w:r>
        <w:rPr/>
        <w:t>correlated</w:t>
      </w:r>
      <w:r>
        <w:rPr>
          <w:spacing w:val="-3"/>
        </w:rPr>
        <w:t> </w:t>
      </w:r>
      <w:r>
        <w:rPr/>
        <w:t>with</w:t>
      </w:r>
      <w:r>
        <w:rPr>
          <w:spacing w:val="-3"/>
        </w:rPr>
        <w:t> </w:t>
      </w:r>
      <w:r>
        <w:rPr/>
        <w:t>other</w:t>
      </w:r>
      <w:r>
        <w:rPr>
          <w:spacing w:val="-3"/>
        </w:rPr>
        <w:t> </w:t>
      </w:r>
      <w:r>
        <w:rPr/>
        <w:t>samples.</w:t>
      </w:r>
      <w:r>
        <w:rPr>
          <w:spacing w:val="-1"/>
        </w:rPr>
        <w:t> </w:t>
      </w:r>
      <w:r>
        <w:rPr/>
        <w:t>It</w:t>
      </w:r>
      <w:r>
        <w:rPr>
          <w:spacing w:val="-3"/>
        </w:rPr>
        <w:t> </w:t>
      </w:r>
      <w:r>
        <w:rPr/>
        <w:t>summarizes</w:t>
      </w:r>
      <w:r>
        <w:rPr>
          <w:spacing w:val="-3"/>
        </w:rPr>
        <w:t> </w:t>
      </w:r>
      <w:r>
        <w:rPr/>
        <w:t>the</w:t>
      </w:r>
      <w:r>
        <w:rPr>
          <w:spacing w:val="-3"/>
        </w:rPr>
        <w:t> </w:t>
      </w:r>
      <w:r>
        <w:rPr/>
        <w:t>extent</w:t>
      </w:r>
      <w:r>
        <w:rPr>
          <w:spacing w:val="-3"/>
        </w:rPr>
        <w:t> </w:t>
      </w:r>
      <w:r>
        <w:rPr/>
        <w:t>to</w:t>
      </w:r>
      <w:r>
        <w:rPr>
          <w:spacing w:val="-3"/>
        </w:rPr>
        <w:t> </w:t>
      </w:r>
      <w:r>
        <w:rPr/>
        <w:t>which principal component analysis (PCA) model describe the sample scores by indicating the distance of each sample from the center of the model (at score= 0).</w:t>
      </w:r>
    </w:p>
    <w:p>
      <w:pPr>
        <w:pStyle w:val="Heading2"/>
        <w:numPr>
          <w:ilvl w:val="2"/>
          <w:numId w:val="18"/>
        </w:numPr>
        <w:tabs>
          <w:tab w:pos="1225" w:val="left" w:leader="none"/>
        </w:tabs>
        <w:spacing w:line="240" w:lineRule="auto" w:before="5" w:after="0"/>
        <w:ind w:left="1225" w:right="0" w:hanging="540"/>
        <w:jc w:val="both"/>
      </w:pPr>
      <w:r>
        <w:rPr/>
        <w:t>Biplot</w:t>
      </w:r>
      <w:r>
        <w:rPr>
          <w:spacing w:val="1"/>
        </w:rPr>
        <w:t> </w:t>
      </w:r>
      <w:r>
        <w:rPr>
          <w:spacing w:val="-2"/>
        </w:rPr>
        <w:t>sketch</w:t>
      </w:r>
    </w:p>
    <w:p>
      <w:pPr>
        <w:pStyle w:val="BodyText"/>
        <w:spacing w:line="480" w:lineRule="auto" w:before="272"/>
        <w:ind w:left="685" w:right="656"/>
        <w:jc w:val="both"/>
      </w:pPr>
      <w:r>
        <w:rPr/>
        <w:t>The biplot sketch helps in bringing out simultaneous information about samples (in score plot) at the same time with variables (in loading plot). It reveals information regarding the variable</w:t>
      </w:r>
      <w:r>
        <w:rPr>
          <w:spacing w:val="-6"/>
        </w:rPr>
        <w:t> </w:t>
      </w:r>
      <w:r>
        <w:rPr/>
        <w:t>that</w:t>
      </w:r>
      <w:r>
        <w:rPr>
          <w:spacing w:val="-5"/>
        </w:rPr>
        <w:t> </w:t>
      </w:r>
      <w:r>
        <w:rPr/>
        <w:t>correlates</w:t>
      </w:r>
      <w:r>
        <w:rPr>
          <w:spacing w:val="-6"/>
        </w:rPr>
        <w:t> </w:t>
      </w:r>
      <w:r>
        <w:rPr/>
        <w:t>or</w:t>
      </w:r>
      <w:r>
        <w:rPr>
          <w:spacing w:val="-4"/>
        </w:rPr>
        <w:t> </w:t>
      </w:r>
      <w:r>
        <w:rPr/>
        <w:t>is</w:t>
      </w:r>
      <w:r>
        <w:rPr>
          <w:spacing w:val="-5"/>
        </w:rPr>
        <w:t> </w:t>
      </w:r>
      <w:r>
        <w:rPr/>
        <w:t>an</w:t>
      </w:r>
      <w:r>
        <w:rPr>
          <w:spacing w:val="-6"/>
        </w:rPr>
        <w:t> </w:t>
      </w:r>
      <w:r>
        <w:rPr/>
        <w:t>important</w:t>
      </w:r>
      <w:r>
        <w:rPr>
          <w:spacing w:val="-3"/>
        </w:rPr>
        <w:t> </w:t>
      </w:r>
      <w:r>
        <w:rPr/>
        <w:t>factor</w:t>
      </w:r>
      <w:r>
        <w:rPr>
          <w:spacing w:val="-6"/>
        </w:rPr>
        <w:t> </w:t>
      </w:r>
      <w:r>
        <w:rPr/>
        <w:t>of</w:t>
      </w:r>
      <w:r>
        <w:rPr>
          <w:spacing w:val="-2"/>
        </w:rPr>
        <w:t> </w:t>
      </w:r>
      <w:r>
        <w:rPr/>
        <w:t>the</w:t>
      </w:r>
      <w:r>
        <w:rPr>
          <w:spacing w:val="-6"/>
        </w:rPr>
        <w:t> </w:t>
      </w:r>
      <w:r>
        <w:rPr/>
        <w:t>analytes.</w:t>
      </w:r>
      <w:r>
        <w:rPr>
          <w:spacing w:val="-2"/>
        </w:rPr>
        <w:t> </w:t>
      </w:r>
      <w:r>
        <w:rPr/>
        <w:t>It</w:t>
      </w:r>
      <w:r>
        <w:rPr>
          <w:spacing w:val="-5"/>
        </w:rPr>
        <w:t> </w:t>
      </w:r>
      <w:r>
        <w:rPr/>
        <w:t>permits</w:t>
      </w:r>
      <w:r>
        <w:rPr>
          <w:spacing w:val="-5"/>
        </w:rPr>
        <w:t> </w:t>
      </w:r>
      <w:r>
        <w:rPr/>
        <w:t>the</w:t>
      </w:r>
      <w:r>
        <w:rPr>
          <w:spacing w:val="-6"/>
        </w:rPr>
        <w:t> </w:t>
      </w:r>
      <w:r>
        <w:rPr/>
        <w:t>sub-groupings of</w:t>
      </w:r>
      <w:r>
        <w:rPr>
          <w:spacing w:val="48"/>
        </w:rPr>
        <w:t>  </w:t>
      </w:r>
      <w:r>
        <w:rPr/>
        <w:t>the</w:t>
      </w:r>
      <w:r>
        <w:rPr>
          <w:spacing w:val="48"/>
        </w:rPr>
        <w:t>  </w:t>
      </w:r>
      <w:r>
        <w:rPr/>
        <w:t>samples</w:t>
      </w:r>
      <w:r>
        <w:rPr>
          <w:spacing w:val="48"/>
        </w:rPr>
        <w:t>  </w:t>
      </w:r>
      <w:r>
        <w:rPr/>
        <w:t>into</w:t>
      </w:r>
      <w:r>
        <w:rPr>
          <w:spacing w:val="49"/>
        </w:rPr>
        <w:t>  </w:t>
      </w:r>
      <w:r>
        <w:rPr/>
        <w:t>various</w:t>
      </w:r>
      <w:r>
        <w:rPr>
          <w:spacing w:val="48"/>
        </w:rPr>
        <w:t>  </w:t>
      </w:r>
      <w:r>
        <w:rPr/>
        <w:t>categories.</w:t>
      </w:r>
      <w:r>
        <w:rPr>
          <w:spacing w:val="50"/>
        </w:rPr>
        <w:t>  </w:t>
      </w:r>
      <w:r>
        <w:rPr/>
        <w:t>Thus,</w:t>
      </w:r>
      <w:r>
        <w:rPr>
          <w:spacing w:val="48"/>
        </w:rPr>
        <w:t>  </w:t>
      </w:r>
      <w:r>
        <w:rPr/>
        <w:t>enhancing</w:t>
      </w:r>
      <w:r>
        <w:rPr>
          <w:spacing w:val="47"/>
        </w:rPr>
        <w:t>  </w:t>
      </w:r>
      <w:r>
        <w:rPr/>
        <w:t>proper</w:t>
      </w:r>
      <w:r>
        <w:rPr>
          <w:spacing w:val="49"/>
        </w:rPr>
        <w:t>  </w:t>
      </w:r>
      <w:r>
        <w:rPr>
          <w:spacing w:val="-2"/>
        </w:rPr>
        <w:t>identification.</w:t>
      </w:r>
    </w:p>
    <w:p>
      <w:pPr>
        <w:pStyle w:val="Heading2"/>
        <w:numPr>
          <w:ilvl w:val="1"/>
          <w:numId w:val="18"/>
        </w:numPr>
        <w:tabs>
          <w:tab w:pos="1045" w:val="left" w:leader="none"/>
        </w:tabs>
        <w:spacing w:line="240" w:lineRule="auto" w:before="5" w:after="0"/>
        <w:ind w:left="1045" w:right="0" w:hanging="360"/>
        <w:jc w:val="both"/>
      </w:pPr>
      <w:bookmarkStart w:name="_TOC_250014" w:id="34"/>
      <w:r>
        <w:rPr/>
        <w:t>Cluster</w:t>
      </w:r>
      <w:r>
        <w:rPr>
          <w:spacing w:val="-5"/>
        </w:rPr>
        <w:t> </w:t>
      </w:r>
      <w:bookmarkEnd w:id="34"/>
      <w:r>
        <w:rPr>
          <w:spacing w:val="-2"/>
        </w:rPr>
        <w:t>Analysis</w:t>
      </w:r>
    </w:p>
    <w:p>
      <w:pPr>
        <w:pStyle w:val="BodyText"/>
        <w:spacing w:line="480" w:lineRule="auto" w:before="237"/>
        <w:ind w:left="685" w:right="653"/>
        <w:jc w:val="both"/>
      </w:pPr>
      <w:r>
        <w:rPr/>
        <w:t>Cluster</w:t>
      </w:r>
      <w:r>
        <w:rPr>
          <w:spacing w:val="-15"/>
        </w:rPr>
        <w:t> </w:t>
      </w:r>
      <w:r>
        <w:rPr/>
        <w:t>analysis</w:t>
      </w:r>
      <w:r>
        <w:rPr>
          <w:spacing w:val="-15"/>
        </w:rPr>
        <w:t> </w:t>
      </w:r>
      <w:r>
        <w:rPr/>
        <w:t>is</w:t>
      </w:r>
      <w:r>
        <w:rPr>
          <w:spacing w:val="-15"/>
        </w:rPr>
        <w:t> </w:t>
      </w:r>
      <w:r>
        <w:rPr/>
        <w:t>a</w:t>
      </w:r>
      <w:r>
        <w:rPr>
          <w:spacing w:val="-15"/>
        </w:rPr>
        <w:t> </w:t>
      </w:r>
      <w:r>
        <w:rPr/>
        <w:t>form</w:t>
      </w:r>
      <w:r>
        <w:rPr>
          <w:spacing w:val="-15"/>
        </w:rPr>
        <w:t> </w:t>
      </w:r>
      <w:r>
        <w:rPr/>
        <w:t>of</w:t>
      </w:r>
      <w:r>
        <w:rPr>
          <w:spacing w:val="-15"/>
        </w:rPr>
        <w:t> </w:t>
      </w:r>
      <w:r>
        <w:rPr/>
        <w:t>data</w:t>
      </w:r>
      <w:r>
        <w:rPr>
          <w:spacing w:val="-15"/>
        </w:rPr>
        <w:t> </w:t>
      </w:r>
      <w:r>
        <w:rPr/>
        <w:t>reduction</w:t>
      </w:r>
      <w:r>
        <w:rPr>
          <w:spacing w:val="-15"/>
        </w:rPr>
        <w:t> </w:t>
      </w:r>
      <w:r>
        <w:rPr/>
        <w:t>technique.</w:t>
      </w:r>
      <w:r>
        <w:rPr>
          <w:spacing w:val="-15"/>
        </w:rPr>
        <w:t> </w:t>
      </w:r>
      <w:r>
        <w:rPr/>
        <w:t>Data</w:t>
      </w:r>
      <w:r>
        <w:rPr>
          <w:spacing w:val="-15"/>
        </w:rPr>
        <w:t> </w:t>
      </w:r>
      <w:r>
        <w:rPr/>
        <w:t>reduction</w:t>
      </w:r>
      <w:r>
        <w:rPr>
          <w:spacing w:val="-15"/>
        </w:rPr>
        <w:t> </w:t>
      </w:r>
      <w:r>
        <w:rPr/>
        <w:t>analyses,</w:t>
      </w:r>
      <w:r>
        <w:rPr>
          <w:spacing w:val="-15"/>
        </w:rPr>
        <w:t> </w:t>
      </w:r>
      <w:r>
        <w:rPr/>
        <w:t>which</w:t>
      </w:r>
      <w:r>
        <w:rPr>
          <w:spacing w:val="-15"/>
        </w:rPr>
        <w:t> </w:t>
      </w:r>
      <w:r>
        <w:rPr/>
        <w:t>include discriminant analysis and factor analysis, essentially reduce data just as the name implies. They</w:t>
      </w:r>
      <w:r>
        <w:rPr>
          <w:spacing w:val="-5"/>
        </w:rPr>
        <w:t> </w:t>
      </w:r>
      <w:r>
        <w:rPr/>
        <w:t>do</w:t>
      </w:r>
      <w:r>
        <w:rPr>
          <w:spacing w:val="-2"/>
        </w:rPr>
        <w:t> </w:t>
      </w:r>
      <w:r>
        <w:rPr/>
        <w:t>not analyze</w:t>
      </w:r>
      <w:r>
        <w:rPr>
          <w:spacing w:val="-1"/>
        </w:rPr>
        <w:t> </w:t>
      </w:r>
      <w:r>
        <w:rPr/>
        <w:t>group</w:t>
      </w:r>
      <w:r>
        <w:rPr>
          <w:spacing w:val="-2"/>
        </w:rPr>
        <w:t> </w:t>
      </w:r>
      <w:r>
        <w:rPr/>
        <w:t>differences</w:t>
      </w:r>
      <w:r>
        <w:rPr>
          <w:spacing w:val="-2"/>
        </w:rPr>
        <w:t> </w:t>
      </w:r>
      <w:r>
        <w:rPr/>
        <w:t>on</w:t>
      </w:r>
      <w:r>
        <w:rPr>
          <w:spacing w:val="-2"/>
        </w:rPr>
        <w:t> </w:t>
      </w:r>
      <w:r>
        <w:rPr/>
        <w:t>the</w:t>
      </w:r>
      <w:r>
        <w:rPr>
          <w:spacing w:val="-3"/>
        </w:rPr>
        <w:t> </w:t>
      </w:r>
      <w:r>
        <w:rPr/>
        <w:t>basis</w:t>
      </w:r>
      <w:r>
        <w:rPr>
          <w:spacing w:val="-2"/>
        </w:rPr>
        <w:t> </w:t>
      </w:r>
      <w:r>
        <w:rPr/>
        <w:t>of</w:t>
      </w:r>
      <w:r>
        <w:rPr>
          <w:spacing w:val="-2"/>
        </w:rPr>
        <w:t> </w:t>
      </w:r>
      <w:r>
        <w:rPr/>
        <w:t>independent</w:t>
      </w:r>
      <w:r>
        <w:rPr>
          <w:spacing w:val="-2"/>
        </w:rPr>
        <w:t> </w:t>
      </w:r>
      <w:r>
        <w:rPr/>
        <w:t>and</w:t>
      </w:r>
      <w:r>
        <w:rPr>
          <w:spacing w:val="-1"/>
        </w:rPr>
        <w:t> </w:t>
      </w:r>
      <w:r>
        <w:rPr/>
        <w:t>dependent</w:t>
      </w:r>
      <w:r>
        <w:rPr>
          <w:spacing w:val="-2"/>
        </w:rPr>
        <w:t> </w:t>
      </w:r>
      <w:r>
        <w:rPr/>
        <w:t>variables. For example, factor analysis decreases the number of variables or factors within a model, while discriminant analysis classifies new cases into the groups that have been previously identified</w:t>
      </w:r>
      <w:r>
        <w:rPr>
          <w:spacing w:val="20"/>
        </w:rPr>
        <w:t> </w:t>
      </w:r>
      <w:r>
        <w:rPr/>
        <w:t>based</w:t>
      </w:r>
      <w:r>
        <w:rPr>
          <w:spacing w:val="22"/>
        </w:rPr>
        <w:t> </w:t>
      </w:r>
      <w:r>
        <w:rPr/>
        <w:t>on</w:t>
      </w:r>
      <w:r>
        <w:rPr>
          <w:spacing w:val="24"/>
        </w:rPr>
        <w:t> </w:t>
      </w:r>
      <w:r>
        <w:rPr/>
        <w:t>some</w:t>
      </w:r>
      <w:r>
        <w:rPr>
          <w:spacing w:val="23"/>
        </w:rPr>
        <w:t> </w:t>
      </w:r>
      <w:r>
        <w:rPr/>
        <w:t>specific</w:t>
      </w:r>
      <w:r>
        <w:rPr>
          <w:spacing w:val="21"/>
        </w:rPr>
        <w:t> </w:t>
      </w:r>
      <w:r>
        <w:rPr/>
        <w:t>criteria</w:t>
      </w:r>
      <w:r>
        <w:rPr>
          <w:spacing w:val="21"/>
        </w:rPr>
        <w:t> </w:t>
      </w:r>
      <w:r>
        <w:rPr/>
        <w:t>(Daniel</w:t>
      </w:r>
      <w:r>
        <w:rPr>
          <w:spacing w:val="28"/>
        </w:rPr>
        <w:t> </w:t>
      </w:r>
      <w:r>
        <w:rPr>
          <w:i/>
        </w:rPr>
        <w:t>et</w:t>
      </w:r>
      <w:r>
        <w:rPr>
          <w:i/>
          <w:spacing w:val="23"/>
        </w:rPr>
        <w:t> </w:t>
      </w:r>
      <w:r>
        <w:rPr>
          <w:i/>
        </w:rPr>
        <w:t>al</w:t>
      </w:r>
      <w:r>
        <w:rPr/>
        <w:t>.,</w:t>
      </w:r>
      <w:r>
        <w:rPr>
          <w:spacing w:val="22"/>
        </w:rPr>
        <w:t> </w:t>
      </w:r>
      <w:r>
        <w:rPr/>
        <w:t>2011).</w:t>
      </w:r>
      <w:r>
        <w:rPr>
          <w:spacing w:val="23"/>
        </w:rPr>
        <w:t> </w:t>
      </w:r>
      <w:r>
        <w:rPr/>
        <w:t>Cluster</w:t>
      </w:r>
      <w:r>
        <w:rPr>
          <w:spacing w:val="24"/>
        </w:rPr>
        <w:t> </w:t>
      </w:r>
      <w:r>
        <w:rPr/>
        <w:t>analysis</w:t>
      </w:r>
      <w:r>
        <w:rPr>
          <w:spacing w:val="23"/>
        </w:rPr>
        <w:t> </w:t>
      </w:r>
      <w:r>
        <w:rPr/>
        <w:t>is</w:t>
      </w:r>
      <w:r>
        <w:rPr>
          <w:spacing w:val="24"/>
        </w:rPr>
        <w:t> </w:t>
      </w:r>
      <w:r>
        <w:rPr>
          <w:spacing w:val="-2"/>
        </w:rPr>
        <w:t>unique</w:t>
      </w:r>
    </w:p>
    <w:p>
      <w:pPr>
        <w:spacing w:after="0" w:line="480" w:lineRule="auto"/>
        <w:jc w:val="both"/>
        <w:sectPr>
          <w:pgSz w:w="12240" w:h="15840"/>
          <w:pgMar w:header="0" w:footer="1015" w:top="1340" w:bottom="1200" w:left="1300" w:right="760"/>
        </w:sectPr>
      </w:pPr>
    </w:p>
    <w:p>
      <w:pPr>
        <w:pStyle w:val="BodyText"/>
        <w:spacing w:line="480" w:lineRule="auto" w:before="70"/>
        <w:ind w:left="685" w:right="656"/>
        <w:jc w:val="both"/>
      </w:pPr>
      <w:r>
        <w:rPr/>
        <w:t>among these other techniques because its aim is to reduce the number of observations or cases</w:t>
      </w:r>
      <w:r>
        <w:rPr>
          <w:spacing w:val="-2"/>
        </w:rPr>
        <w:t> </w:t>
      </w:r>
      <w:r>
        <w:rPr/>
        <w:t>by</w:t>
      </w:r>
      <w:r>
        <w:rPr>
          <w:spacing w:val="-6"/>
        </w:rPr>
        <w:t> </w:t>
      </w:r>
      <w:r>
        <w:rPr/>
        <w:t>classifying</w:t>
      </w:r>
      <w:r>
        <w:rPr>
          <w:spacing w:val="-5"/>
        </w:rPr>
        <w:t> </w:t>
      </w:r>
      <w:r>
        <w:rPr/>
        <w:t>them into</w:t>
      </w:r>
      <w:r>
        <w:rPr>
          <w:spacing w:val="-2"/>
        </w:rPr>
        <w:t> </w:t>
      </w:r>
      <w:r>
        <w:rPr/>
        <w:t>homogeneous</w:t>
      </w:r>
      <w:r>
        <w:rPr>
          <w:spacing w:val="-2"/>
        </w:rPr>
        <w:t> </w:t>
      </w:r>
      <w:r>
        <w:rPr/>
        <w:t>clusters,</w:t>
      </w:r>
      <w:r>
        <w:rPr>
          <w:spacing w:val="-3"/>
        </w:rPr>
        <w:t> </w:t>
      </w:r>
      <w:r>
        <w:rPr/>
        <w:t>identifying</w:t>
      </w:r>
      <w:r>
        <w:rPr>
          <w:spacing w:val="-2"/>
        </w:rPr>
        <w:t> </w:t>
      </w:r>
      <w:r>
        <w:rPr/>
        <w:t>groups</w:t>
      </w:r>
      <w:r>
        <w:rPr>
          <w:spacing w:val="-3"/>
        </w:rPr>
        <w:t> </w:t>
      </w:r>
      <w:r>
        <w:rPr/>
        <w:t>without</w:t>
      </w:r>
      <w:r>
        <w:rPr>
          <w:spacing w:val="-2"/>
        </w:rPr>
        <w:t> </w:t>
      </w:r>
      <w:r>
        <w:rPr/>
        <w:t>previously knowing group membership or the number of possible groups. Cluster analysis also allows for many options regarding the algorithm for combining groups, with each choice resulting in</w:t>
      </w:r>
      <w:r>
        <w:rPr>
          <w:spacing w:val="-13"/>
        </w:rPr>
        <w:t> </w:t>
      </w:r>
      <w:r>
        <w:rPr/>
        <w:t>a</w:t>
      </w:r>
      <w:r>
        <w:rPr>
          <w:spacing w:val="-14"/>
        </w:rPr>
        <w:t> </w:t>
      </w:r>
      <w:r>
        <w:rPr/>
        <w:t>unique</w:t>
      </w:r>
      <w:r>
        <w:rPr>
          <w:spacing w:val="-11"/>
        </w:rPr>
        <w:t> </w:t>
      </w:r>
      <w:r>
        <w:rPr/>
        <w:t>grouping</w:t>
      </w:r>
      <w:r>
        <w:rPr>
          <w:spacing w:val="-15"/>
        </w:rPr>
        <w:t> </w:t>
      </w:r>
      <w:r>
        <w:rPr/>
        <w:t>structure.</w:t>
      </w:r>
      <w:r>
        <w:rPr>
          <w:spacing w:val="-13"/>
        </w:rPr>
        <w:t> </w:t>
      </w:r>
      <w:r>
        <w:rPr/>
        <w:t>Therefore,</w:t>
      </w:r>
      <w:r>
        <w:rPr>
          <w:spacing w:val="-11"/>
        </w:rPr>
        <w:t> </w:t>
      </w:r>
      <w:r>
        <w:rPr/>
        <w:t>cluster</w:t>
      </w:r>
      <w:r>
        <w:rPr>
          <w:spacing w:val="-12"/>
        </w:rPr>
        <w:t> </w:t>
      </w:r>
      <w:r>
        <w:rPr/>
        <w:t>analysis</w:t>
      </w:r>
      <w:r>
        <w:rPr>
          <w:spacing w:val="-12"/>
        </w:rPr>
        <w:t> </w:t>
      </w:r>
      <w:r>
        <w:rPr/>
        <w:t>is</w:t>
      </w:r>
      <w:r>
        <w:rPr>
          <w:spacing w:val="-10"/>
        </w:rPr>
        <w:t> </w:t>
      </w:r>
      <w:r>
        <w:rPr/>
        <w:t>a</w:t>
      </w:r>
      <w:r>
        <w:rPr>
          <w:spacing w:val="-14"/>
        </w:rPr>
        <w:t> </w:t>
      </w:r>
      <w:r>
        <w:rPr/>
        <w:t>convenient</w:t>
      </w:r>
      <w:r>
        <w:rPr>
          <w:spacing w:val="-13"/>
        </w:rPr>
        <w:t> </w:t>
      </w:r>
      <w:r>
        <w:rPr/>
        <w:t>statistical</w:t>
      </w:r>
      <w:r>
        <w:rPr>
          <w:spacing w:val="-13"/>
        </w:rPr>
        <w:t> </w:t>
      </w:r>
      <w:r>
        <w:rPr/>
        <w:t>tool</w:t>
      </w:r>
      <w:r>
        <w:rPr>
          <w:spacing w:val="-12"/>
        </w:rPr>
        <w:t> </w:t>
      </w:r>
      <w:r>
        <w:rPr/>
        <w:t>used in exploring underlying structures in various kinds of datasets. Cluster analysis was first employed within the fields of biology and ecology (Pelninger </w:t>
      </w:r>
      <w:r>
        <w:rPr>
          <w:i/>
        </w:rPr>
        <w:t>et al., </w:t>
      </w:r>
      <w:r>
        <w:rPr/>
        <w:t>2019). Although this technique</w:t>
      </w:r>
      <w:r>
        <w:rPr>
          <w:spacing w:val="-5"/>
        </w:rPr>
        <w:t> </w:t>
      </w:r>
      <w:r>
        <w:rPr/>
        <w:t>has</w:t>
      </w:r>
      <w:r>
        <w:rPr>
          <w:spacing w:val="-2"/>
        </w:rPr>
        <w:t> </w:t>
      </w:r>
      <w:r>
        <w:rPr/>
        <w:t>been</w:t>
      </w:r>
      <w:r>
        <w:rPr>
          <w:spacing w:val="-5"/>
        </w:rPr>
        <w:t> </w:t>
      </w:r>
      <w:r>
        <w:rPr/>
        <w:t>used</w:t>
      </w:r>
      <w:r>
        <w:rPr>
          <w:spacing w:val="-3"/>
        </w:rPr>
        <w:t> </w:t>
      </w:r>
      <w:r>
        <w:rPr/>
        <w:t>in</w:t>
      </w:r>
      <w:r>
        <w:rPr>
          <w:spacing w:val="-4"/>
        </w:rPr>
        <w:t> </w:t>
      </w:r>
      <w:r>
        <w:rPr/>
        <w:t>the</w:t>
      </w:r>
      <w:r>
        <w:rPr>
          <w:spacing w:val="-5"/>
        </w:rPr>
        <w:t> </w:t>
      </w:r>
      <w:r>
        <w:rPr/>
        <w:t>social</w:t>
      </w:r>
      <w:r>
        <w:rPr>
          <w:spacing w:val="-5"/>
        </w:rPr>
        <w:t> </w:t>
      </w:r>
      <w:r>
        <w:rPr/>
        <w:t>sciences,</w:t>
      </w:r>
      <w:r>
        <w:rPr>
          <w:spacing w:val="-5"/>
        </w:rPr>
        <w:t> </w:t>
      </w:r>
      <w:r>
        <w:rPr/>
        <w:t>it</w:t>
      </w:r>
      <w:r>
        <w:rPr>
          <w:spacing w:val="-4"/>
        </w:rPr>
        <w:t> </w:t>
      </w:r>
      <w:r>
        <w:rPr/>
        <w:t>has</w:t>
      </w:r>
      <w:r>
        <w:rPr>
          <w:spacing w:val="-5"/>
        </w:rPr>
        <w:t> </w:t>
      </w:r>
      <w:r>
        <w:rPr/>
        <w:t>not</w:t>
      </w:r>
      <w:r>
        <w:rPr>
          <w:spacing w:val="-2"/>
        </w:rPr>
        <w:t> </w:t>
      </w:r>
      <w:r>
        <w:rPr/>
        <w:t>gained</w:t>
      </w:r>
      <w:r>
        <w:rPr>
          <w:spacing w:val="-3"/>
        </w:rPr>
        <w:t> </w:t>
      </w:r>
      <w:r>
        <w:rPr/>
        <w:t>as</w:t>
      </w:r>
      <w:r>
        <w:rPr>
          <w:spacing w:val="-5"/>
        </w:rPr>
        <w:t> </w:t>
      </w:r>
      <w:r>
        <w:rPr/>
        <w:t>much</w:t>
      </w:r>
      <w:r>
        <w:rPr>
          <w:spacing w:val="-5"/>
        </w:rPr>
        <w:t> </w:t>
      </w:r>
      <w:r>
        <w:rPr/>
        <w:t>popularity</w:t>
      </w:r>
      <w:r>
        <w:rPr>
          <w:spacing w:val="-7"/>
        </w:rPr>
        <w:t> </w:t>
      </w:r>
      <w:r>
        <w:rPr/>
        <w:t>as</w:t>
      </w:r>
      <w:r>
        <w:rPr>
          <w:spacing w:val="-5"/>
        </w:rPr>
        <w:t> </w:t>
      </w:r>
      <w:r>
        <w:rPr/>
        <w:t>in</w:t>
      </w:r>
      <w:r>
        <w:rPr>
          <w:spacing w:val="-4"/>
        </w:rPr>
        <w:t> </w:t>
      </w:r>
      <w:r>
        <w:rPr/>
        <w:t>the physical and natural sciences.</w:t>
      </w:r>
    </w:p>
    <w:p>
      <w:pPr>
        <w:pStyle w:val="Heading2"/>
        <w:numPr>
          <w:ilvl w:val="2"/>
          <w:numId w:val="18"/>
        </w:numPr>
        <w:tabs>
          <w:tab w:pos="1404" w:val="left" w:leader="none"/>
        </w:tabs>
        <w:spacing w:line="240" w:lineRule="auto" w:before="6" w:after="0"/>
        <w:ind w:left="1404" w:right="0" w:hanging="719"/>
        <w:jc w:val="both"/>
      </w:pPr>
      <w:bookmarkStart w:name="_TOC_250013" w:id="35"/>
      <w:r>
        <w:rPr/>
        <w:t>Hierarchical</w:t>
      </w:r>
      <w:r>
        <w:rPr>
          <w:spacing w:val="-2"/>
        </w:rPr>
        <w:t> </w:t>
      </w:r>
      <w:r>
        <w:rPr/>
        <w:t>cluster</w:t>
      </w:r>
      <w:bookmarkEnd w:id="35"/>
      <w:r>
        <w:rPr>
          <w:spacing w:val="-2"/>
        </w:rPr>
        <w:t> analysis</w:t>
      </w:r>
    </w:p>
    <w:p>
      <w:pPr>
        <w:pStyle w:val="BodyText"/>
        <w:spacing w:line="480" w:lineRule="auto" w:before="271"/>
        <w:ind w:left="685" w:right="656"/>
        <w:jc w:val="both"/>
      </w:pPr>
      <w:r>
        <w:rPr/>
        <w:t>Hierarchical clustering combines cases or observations into homogeneous clusters by merging</w:t>
      </w:r>
      <w:r>
        <w:rPr>
          <w:spacing w:val="-14"/>
        </w:rPr>
        <w:t> </w:t>
      </w:r>
      <w:r>
        <w:rPr/>
        <w:t>them</w:t>
      </w:r>
      <w:r>
        <w:rPr>
          <w:spacing w:val="-14"/>
        </w:rPr>
        <w:t> </w:t>
      </w:r>
      <w:r>
        <w:rPr/>
        <w:t>together</w:t>
      </w:r>
      <w:r>
        <w:rPr>
          <w:spacing w:val="-15"/>
        </w:rPr>
        <w:t> </w:t>
      </w:r>
      <w:r>
        <w:rPr/>
        <w:t>one</w:t>
      </w:r>
      <w:r>
        <w:rPr>
          <w:spacing w:val="-15"/>
        </w:rPr>
        <w:t> </w:t>
      </w:r>
      <w:r>
        <w:rPr/>
        <w:t>at</w:t>
      </w:r>
      <w:r>
        <w:rPr>
          <w:spacing w:val="-13"/>
        </w:rPr>
        <w:t> </w:t>
      </w:r>
      <w:r>
        <w:rPr/>
        <w:t>a</w:t>
      </w:r>
      <w:r>
        <w:rPr>
          <w:spacing w:val="-15"/>
        </w:rPr>
        <w:t> </w:t>
      </w:r>
      <w:r>
        <w:rPr/>
        <w:t>time</w:t>
      </w:r>
      <w:r>
        <w:rPr>
          <w:spacing w:val="-13"/>
        </w:rPr>
        <w:t> </w:t>
      </w:r>
      <w:r>
        <w:rPr/>
        <w:t>in</w:t>
      </w:r>
      <w:r>
        <w:rPr>
          <w:spacing w:val="-14"/>
        </w:rPr>
        <w:t> </w:t>
      </w:r>
      <w:r>
        <w:rPr/>
        <w:t>a</w:t>
      </w:r>
      <w:r>
        <w:rPr>
          <w:spacing w:val="-13"/>
        </w:rPr>
        <w:t> </w:t>
      </w:r>
      <w:r>
        <w:rPr/>
        <w:t>series</w:t>
      </w:r>
      <w:r>
        <w:rPr>
          <w:spacing w:val="-14"/>
        </w:rPr>
        <w:t> </w:t>
      </w:r>
      <w:r>
        <w:rPr/>
        <w:t>of</w:t>
      </w:r>
      <w:r>
        <w:rPr>
          <w:spacing w:val="-13"/>
        </w:rPr>
        <w:t> </w:t>
      </w:r>
      <w:r>
        <w:rPr/>
        <w:t>sequential</w:t>
      </w:r>
      <w:r>
        <w:rPr>
          <w:spacing w:val="-14"/>
        </w:rPr>
        <w:t> </w:t>
      </w:r>
      <w:r>
        <w:rPr/>
        <w:t>steps</w:t>
      </w:r>
      <w:r>
        <w:rPr>
          <w:spacing w:val="-14"/>
        </w:rPr>
        <w:t> </w:t>
      </w:r>
      <w:r>
        <w:rPr/>
        <w:t>(Yim</w:t>
      </w:r>
      <w:r>
        <w:rPr>
          <w:spacing w:val="-9"/>
        </w:rPr>
        <w:t> </w:t>
      </w:r>
      <w:r>
        <w:rPr/>
        <w:t>and</w:t>
      </w:r>
      <w:r>
        <w:rPr>
          <w:spacing w:val="-11"/>
        </w:rPr>
        <w:t> </w:t>
      </w:r>
      <w:r>
        <w:rPr/>
        <w:t>Ramdeen,</w:t>
      </w:r>
      <w:r>
        <w:rPr>
          <w:spacing w:val="-14"/>
        </w:rPr>
        <w:t> </w:t>
      </w:r>
      <w:r>
        <w:rPr/>
        <w:t>2015). The</w:t>
      </w:r>
      <w:r>
        <w:rPr>
          <w:spacing w:val="-11"/>
        </w:rPr>
        <w:t> </w:t>
      </w:r>
      <w:r>
        <w:rPr/>
        <w:t>other</w:t>
      </w:r>
      <w:r>
        <w:rPr>
          <w:spacing w:val="-9"/>
        </w:rPr>
        <w:t> </w:t>
      </w:r>
      <w:r>
        <w:rPr/>
        <w:t>variant,</w:t>
      </w:r>
      <w:r>
        <w:rPr>
          <w:spacing w:val="-9"/>
        </w:rPr>
        <w:t> </w:t>
      </w:r>
      <w:r>
        <w:rPr/>
        <w:t>the</w:t>
      </w:r>
      <w:r>
        <w:rPr>
          <w:spacing w:val="-8"/>
        </w:rPr>
        <w:t> </w:t>
      </w:r>
      <w:r>
        <w:rPr/>
        <w:t>nonhierarchical</w:t>
      </w:r>
      <w:r>
        <w:rPr>
          <w:spacing w:val="-9"/>
        </w:rPr>
        <w:t> </w:t>
      </w:r>
      <w:r>
        <w:rPr/>
        <w:t>techniques</w:t>
      </w:r>
      <w:r>
        <w:rPr>
          <w:spacing w:val="-8"/>
        </w:rPr>
        <w:t> </w:t>
      </w:r>
      <w:r>
        <w:rPr/>
        <w:t>first</w:t>
      </w:r>
      <w:r>
        <w:rPr>
          <w:spacing w:val="-9"/>
        </w:rPr>
        <w:t> </w:t>
      </w:r>
      <w:r>
        <w:rPr/>
        <w:t>establish</w:t>
      </w:r>
      <w:r>
        <w:rPr>
          <w:spacing w:val="-10"/>
        </w:rPr>
        <w:t> </w:t>
      </w:r>
      <w:r>
        <w:rPr/>
        <w:t>an</w:t>
      </w:r>
      <w:r>
        <w:rPr>
          <w:spacing w:val="-8"/>
        </w:rPr>
        <w:t> </w:t>
      </w:r>
      <w:r>
        <w:rPr/>
        <w:t>initial</w:t>
      </w:r>
      <w:r>
        <w:rPr>
          <w:spacing w:val="-9"/>
        </w:rPr>
        <w:t> </w:t>
      </w:r>
      <w:r>
        <w:rPr/>
        <w:t>set</w:t>
      </w:r>
      <w:r>
        <w:rPr>
          <w:spacing w:val="-9"/>
        </w:rPr>
        <w:t> </w:t>
      </w:r>
      <w:r>
        <w:rPr/>
        <w:t>of</w:t>
      </w:r>
      <w:r>
        <w:rPr>
          <w:spacing w:val="-10"/>
        </w:rPr>
        <w:t> </w:t>
      </w:r>
      <w:r>
        <w:rPr/>
        <w:t>cluster</w:t>
      </w:r>
      <w:r>
        <w:rPr>
          <w:spacing w:val="-10"/>
        </w:rPr>
        <w:t> </w:t>
      </w:r>
      <w:r>
        <w:rPr/>
        <w:t>means and</w:t>
      </w:r>
      <w:r>
        <w:rPr>
          <w:spacing w:val="-13"/>
        </w:rPr>
        <w:t> </w:t>
      </w:r>
      <w:r>
        <w:rPr/>
        <w:t>then</w:t>
      </w:r>
      <w:r>
        <w:rPr>
          <w:spacing w:val="-14"/>
        </w:rPr>
        <w:t> </w:t>
      </w:r>
      <w:r>
        <w:rPr/>
        <w:t>assign</w:t>
      </w:r>
      <w:r>
        <w:rPr>
          <w:spacing w:val="-13"/>
        </w:rPr>
        <w:t> </w:t>
      </w:r>
      <w:r>
        <w:rPr/>
        <w:t>each</w:t>
      </w:r>
      <w:r>
        <w:rPr>
          <w:spacing w:val="-13"/>
        </w:rPr>
        <w:t> </w:t>
      </w:r>
      <w:r>
        <w:rPr/>
        <w:t>case</w:t>
      </w:r>
      <w:r>
        <w:rPr>
          <w:spacing w:val="-12"/>
        </w:rPr>
        <w:t> </w:t>
      </w:r>
      <w:r>
        <w:rPr/>
        <w:t>to</w:t>
      </w:r>
      <w:r>
        <w:rPr>
          <w:spacing w:val="-13"/>
        </w:rPr>
        <w:t> </w:t>
      </w:r>
      <w:r>
        <w:rPr/>
        <w:t>the</w:t>
      </w:r>
      <w:r>
        <w:rPr>
          <w:spacing w:val="-14"/>
        </w:rPr>
        <w:t> </w:t>
      </w:r>
      <w:r>
        <w:rPr/>
        <w:t>closest</w:t>
      </w:r>
      <w:r>
        <w:rPr>
          <w:spacing w:val="-13"/>
        </w:rPr>
        <w:t> </w:t>
      </w:r>
      <w:r>
        <w:rPr/>
        <w:t>cluster</w:t>
      </w:r>
      <w:r>
        <w:rPr>
          <w:spacing w:val="-14"/>
        </w:rPr>
        <w:t> </w:t>
      </w:r>
      <w:r>
        <w:rPr/>
        <w:t>mean</w:t>
      </w:r>
      <w:r>
        <w:rPr>
          <w:spacing w:val="-13"/>
        </w:rPr>
        <w:t> </w:t>
      </w:r>
      <w:r>
        <w:rPr/>
        <w:t>(Morissette</w:t>
      </w:r>
      <w:r>
        <w:rPr>
          <w:spacing w:val="-14"/>
        </w:rPr>
        <w:t> </w:t>
      </w:r>
      <w:r>
        <w:rPr/>
        <w:t>and</w:t>
      </w:r>
      <w:r>
        <w:rPr>
          <w:spacing w:val="-13"/>
        </w:rPr>
        <w:t> </w:t>
      </w:r>
      <w:r>
        <w:rPr/>
        <w:t>Chartier,</w:t>
      </w:r>
      <w:r>
        <w:rPr>
          <w:spacing w:val="-14"/>
        </w:rPr>
        <w:t> </w:t>
      </w:r>
      <w:r>
        <w:rPr/>
        <w:t>2013).</w:t>
      </w:r>
      <w:r>
        <w:rPr>
          <w:spacing w:val="-13"/>
        </w:rPr>
        <w:t> </w:t>
      </w:r>
      <w:r>
        <w:rPr/>
        <w:t>At</w:t>
      </w:r>
      <w:r>
        <w:rPr>
          <w:spacing w:val="-13"/>
        </w:rPr>
        <w:t> </w:t>
      </w:r>
      <w:r>
        <w:rPr/>
        <w:t>each </w:t>
      </w:r>
      <w:r>
        <w:rPr>
          <w:spacing w:val="-2"/>
        </w:rPr>
        <w:t>step</w:t>
      </w:r>
      <w:r>
        <w:rPr>
          <w:spacing w:val="-7"/>
        </w:rPr>
        <w:t> </w:t>
      </w:r>
      <w:r>
        <w:rPr>
          <w:spacing w:val="-2"/>
        </w:rPr>
        <w:t>in</w:t>
      </w:r>
      <w:r>
        <w:rPr>
          <w:spacing w:val="-6"/>
        </w:rPr>
        <w:t> </w:t>
      </w:r>
      <w:r>
        <w:rPr>
          <w:spacing w:val="-2"/>
        </w:rPr>
        <w:t>the</w:t>
      </w:r>
      <w:r>
        <w:rPr>
          <w:spacing w:val="-7"/>
        </w:rPr>
        <w:t> </w:t>
      </w:r>
      <w:r>
        <w:rPr>
          <w:spacing w:val="-2"/>
        </w:rPr>
        <w:t>hierarchical</w:t>
      </w:r>
      <w:r>
        <w:rPr>
          <w:spacing w:val="-6"/>
        </w:rPr>
        <w:t> </w:t>
      </w:r>
      <w:r>
        <w:rPr>
          <w:spacing w:val="-2"/>
        </w:rPr>
        <w:t>process,</w:t>
      </w:r>
      <w:r>
        <w:rPr>
          <w:spacing w:val="-6"/>
        </w:rPr>
        <w:t> </w:t>
      </w:r>
      <w:r>
        <w:rPr>
          <w:spacing w:val="-2"/>
        </w:rPr>
        <w:t>a</w:t>
      </w:r>
      <w:r>
        <w:rPr>
          <w:spacing w:val="-8"/>
        </w:rPr>
        <w:t> </w:t>
      </w:r>
      <w:r>
        <w:rPr>
          <w:spacing w:val="-2"/>
        </w:rPr>
        <w:t>new</w:t>
      </w:r>
      <w:r>
        <w:rPr>
          <w:spacing w:val="-5"/>
        </w:rPr>
        <w:t> </w:t>
      </w:r>
      <w:r>
        <w:rPr>
          <w:spacing w:val="-2"/>
        </w:rPr>
        <w:t>cluster</w:t>
      </w:r>
      <w:r>
        <w:rPr>
          <w:spacing w:val="-8"/>
        </w:rPr>
        <w:t> </w:t>
      </w:r>
      <w:r>
        <w:rPr>
          <w:spacing w:val="-2"/>
        </w:rPr>
        <w:t>is</w:t>
      </w:r>
      <w:r>
        <w:rPr>
          <w:spacing w:val="-6"/>
        </w:rPr>
        <w:t> </w:t>
      </w:r>
      <w:r>
        <w:rPr>
          <w:spacing w:val="-2"/>
        </w:rPr>
        <w:t>formed</w:t>
      </w:r>
      <w:r>
        <w:rPr>
          <w:spacing w:val="-7"/>
        </w:rPr>
        <w:t> </w:t>
      </w:r>
      <w:r>
        <w:rPr>
          <w:spacing w:val="-2"/>
        </w:rPr>
        <w:t>or</w:t>
      </w:r>
      <w:r>
        <w:rPr>
          <w:spacing w:val="-8"/>
        </w:rPr>
        <w:t> </w:t>
      </w:r>
      <w:r>
        <w:rPr>
          <w:spacing w:val="-2"/>
        </w:rPr>
        <w:t>one</w:t>
      </w:r>
      <w:r>
        <w:rPr>
          <w:spacing w:val="-8"/>
        </w:rPr>
        <w:t> </w:t>
      </w:r>
      <w:r>
        <w:rPr>
          <w:spacing w:val="-2"/>
        </w:rPr>
        <w:t>case</w:t>
      </w:r>
      <w:r>
        <w:rPr>
          <w:spacing w:val="-9"/>
        </w:rPr>
        <w:t> </w:t>
      </w:r>
      <w:r>
        <w:rPr>
          <w:spacing w:val="-2"/>
        </w:rPr>
        <w:t>joins</w:t>
      </w:r>
      <w:r>
        <w:rPr>
          <w:spacing w:val="-7"/>
        </w:rPr>
        <w:t> </w:t>
      </w:r>
      <w:r>
        <w:rPr>
          <w:spacing w:val="-2"/>
        </w:rPr>
        <w:t>a</w:t>
      </w:r>
      <w:r>
        <w:rPr>
          <w:spacing w:val="-8"/>
        </w:rPr>
        <w:t> </w:t>
      </w:r>
      <w:r>
        <w:rPr>
          <w:spacing w:val="-2"/>
        </w:rPr>
        <w:t>previously</w:t>
      </w:r>
      <w:r>
        <w:rPr>
          <w:spacing w:val="-10"/>
        </w:rPr>
        <w:t> </w:t>
      </w:r>
      <w:r>
        <w:rPr>
          <w:spacing w:val="-2"/>
        </w:rPr>
        <w:t>grouped </w:t>
      </w:r>
      <w:r>
        <w:rPr/>
        <w:t>cluster. All the steps are irreversible meaning that cases cannot be reassigned to a different cluster</w:t>
      </w:r>
      <w:r>
        <w:rPr>
          <w:spacing w:val="-11"/>
        </w:rPr>
        <w:t> </w:t>
      </w:r>
      <w:r>
        <w:rPr/>
        <w:t>afterwards.</w:t>
      </w:r>
      <w:r>
        <w:rPr>
          <w:spacing w:val="-11"/>
        </w:rPr>
        <w:t> </w:t>
      </w:r>
      <w:r>
        <w:rPr/>
        <w:t>This</w:t>
      </w:r>
      <w:r>
        <w:rPr>
          <w:spacing w:val="-10"/>
        </w:rPr>
        <w:t> </w:t>
      </w:r>
      <w:r>
        <w:rPr/>
        <w:t>makes</w:t>
      </w:r>
      <w:r>
        <w:rPr>
          <w:spacing w:val="-10"/>
        </w:rPr>
        <w:t> </w:t>
      </w:r>
      <w:r>
        <w:rPr/>
        <w:t>the</w:t>
      </w:r>
      <w:r>
        <w:rPr>
          <w:spacing w:val="-11"/>
        </w:rPr>
        <w:t> </w:t>
      </w:r>
      <w:r>
        <w:rPr/>
        <w:t>initial</w:t>
      </w:r>
      <w:r>
        <w:rPr>
          <w:spacing w:val="-10"/>
        </w:rPr>
        <w:t> </w:t>
      </w:r>
      <w:r>
        <w:rPr/>
        <w:t>clustering</w:t>
      </w:r>
      <w:r>
        <w:rPr>
          <w:spacing w:val="-13"/>
        </w:rPr>
        <w:t> </w:t>
      </w:r>
      <w:r>
        <w:rPr/>
        <w:t>steps</w:t>
      </w:r>
      <w:r>
        <w:rPr>
          <w:spacing w:val="-11"/>
        </w:rPr>
        <w:t> </w:t>
      </w:r>
      <w:r>
        <w:rPr/>
        <w:t>extremely</w:t>
      </w:r>
      <w:r>
        <w:rPr>
          <w:spacing w:val="-15"/>
        </w:rPr>
        <w:t> </w:t>
      </w:r>
      <w:r>
        <w:rPr/>
        <w:t>influential</w:t>
      </w:r>
      <w:r>
        <w:rPr>
          <w:spacing w:val="-10"/>
        </w:rPr>
        <w:t> </w:t>
      </w:r>
      <w:r>
        <w:rPr/>
        <w:t>due</w:t>
      </w:r>
      <w:r>
        <w:rPr>
          <w:spacing w:val="-12"/>
        </w:rPr>
        <w:t> </w:t>
      </w:r>
      <w:r>
        <w:rPr/>
        <w:t>to</w:t>
      </w:r>
      <w:r>
        <w:rPr>
          <w:spacing w:val="-13"/>
        </w:rPr>
        <w:t> </w:t>
      </w:r>
      <w:r>
        <w:rPr/>
        <w:t>the</w:t>
      </w:r>
      <w:r>
        <w:rPr>
          <w:spacing w:val="-11"/>
        </w:rPr>
        <w:t> </w:t>
      </w:r>
      <w:r>
        <w:rPr/>
        <w:t>fact that the first clusters generated will subsequently be compared to all of the other cases. The alternate</w:t>
      </w:r>
      <w:r>
        <w:rPr>
          <w:spacing w:val="-2"/>
        </w:rPr>
        <w:t> </w:t>
      </w:r>
      <w:r>
        <w:rPr/>
        <w:t>method</w:t>
      </w:r>
      <w:r>
        <w:rPr>
          <w:spacing w:val="-1"/>
        </w:rPr>
        <w:t> </w:t>
      </w:r>
      <w:r>
        <w:rPr/>
        <w:t>of</w:t>
      </w:r>
      <w:r>
        <w:rPr>
          <w:spacing w:val="-2"/>
        </w:rPr>
        <w:t> </w:t>
      </w:r>
      <w:r>
        <w:rPr/>
        <w:t>non-hierarchical clustering</w:t>
      </w:r>
      <w:r>
        <w:rPr>
          <w:spacing w:val="-4"/>
        </w:rPr>
        <w:t> </w:t>
      </w:r>
      <w:r>
        <w:rPr/>
        <w:t>requires</w:t>
      </w:r>
      <w:r>
        <w:rPr>
          <w:spacing w:val="-1"/>
        </w:rPr>
        <w:t> </w:t>
      </w:r>
      <w:r>
        <w:rPr/>
        <w:t>a</w:t>
      </w:r>
      <w:r>
        <w:rPr>
          <w:spacing w:val="-2"/>
        </w:rPr>
        <w:t> </w:t>
      </w:r>
      <w:r>
        <w:rPr/>
        <w:t>researcher</w:t>
      </w:r>
      <w:r>
        <w:rPr>
          <w:spacing w:val="-2"/>
        </w:rPr>
        <w:t> </w:t>
      </w:r>
      <w:r>
        <w:rPr/>
        <w:t>to establish</w:t>
      </w:r>
      <w:r>
        <w:rPr>
          <w:spacing w:val="-1"/>
        </w:rPr>
        <w:t> </w:t>
      </w:r>
      <w:r>
        <w:rPr/>
        <w:t>a</w:t>
      </w:r>
      <w:r>
        <w:rPr>
          <w:spacing w:val="-2"/>
        </w:rPr>
        <w:t> </w:t>
      </w:r>
      <w:r>
        <w:rPr/>
        <w:t>priori</w:t>
      </w:r>
      <w:r>
        <w:rPr>
          <w:spacing w:val="-1"/>
        </w:rPr>
        <w:t> </w:t>
      </w:r>
      <w:r>
        <w:rPr/>
        <w:t>the number of clusters in the final solution. If there is uncertainty</w:t>
      </w:r>
      <w:r>
        <w:rPr>
          <w:spacing w:val="-3"/>
        </w:rPr>
        <w:t> </w:t>
      </w:r>
      <w:r>
        <w:rPr/>
        <w:t>regarding the total number of clusters in the dataset, the analysis must be re-run for each probable solution.</w:t>
      </w:r>
    </w:p>
    <w:p>
      <w:pPr>
        <w:pStyle w:val="BodyText"/>
        <w:spacing w:line="480" w:lineRule="auto"/>
        <w:ind w:left="685" w:right="652"/>
        <w:jc w:val="both"/>
      </w:pPr>
      <w:r>
        <w:rPr/>
        <w:t>Hierarchical cluster analysis can be agglomerative or divisive. Agglomerative hierarchical clustering separates each of the cases into its own individual cluster in the first step so that the</w:t>
      </w:r>
      <w:r>
        <w:rPr>
          <w:spacing w:val="12"/>
        </w:rPr>
        <w:t> </w:t>
      </w:r>
      <w:r>
        <w:rPr/>
        <w:t>initial</w:t>
      </w:r>
      <w:r>
        <w:rPr>
          <w:spacing w:val="14"/>
        </w:rPr>
        <w:t> </w:t>
      </w:r>
      <w:r>
        <w:rPr/>
        <w:t>number</w:t>
      </w:r>
      <w:r>
        <w:rPr>
          <w:spacing w:val="12"/>
        </w:rPr>
        <w:t> </w:t>
      </w:r>
      <w:r>
        <w:rPr/>
        <w:t>of</w:t>
      </w:r>
      <w:r>
        <w:rPr>
          <w:spacing w:val="14"/>
        </w:rPr>
        <w:t> </w:t>
      </w:r>
      <w:r>
        <w:rPr/>
        <w:t>clusters</w:t>
      </w:r>
      <w:r>
        <w:rPr>
          <w:spacing w:val="14"/>
        </w:rPr>
        <w:t> </w:t>
      </w:r>
      <w:r>
        <w:rPr/>
        <w:t>equals</w:t>
      </w:r>
      <w:r>
        <w:rPr>
          <w:spacing w:val="14"/>
        </w:rPr>
        <w:t> </w:t>
      </w:r>
      <w:r>
        <w:rPr/>
        <w:t>the</w:t>
      </w:r>
      <w:r>
        <w:rPr>
          <w:spacing w:val="12"/>
        </w:rPr>
        <w:t> </w:t>
      </w:r>
      <w:r>
        <w:rPr/>
        <w:t>total</w:t>
      </w:r>
      <w:r>
        <w:rPr>
          <w:spacing w:val="14"/>
        </w:rPr>
        <w:t> </w:t>
      </w:r>
      <w:r>
        <w:rPr/>
        <w:t>number</w:t>
      </w:r>
      <w:r>
        <w:rPr>
          <w:spacing w:val="12"/>
        </w:rPr>
        <w:t> </w:t>
      </w:r>
      <w:r>
        <w:rPr/>
        <w:t>of</w:t>
      </w:r>
      <w:r>
        <w:rPr>
          <w:spacing w:val="14"/>
        </w:rPr>
        <w:t> </w:t>
      </w:r>
      <w:r>
        <w:rPr/>
        <w:t>cases</w:t>
      </w:r>
      <w:r>
        <w:rPr>
          <w:spacing w:val="16"/>
        </w:rPr>
        <w:t> </w:t>
      </w:r>
      <w:r>
        <w:rPr/>
        <w:t>(Margaritis</w:t>
      </w:r>
      <w:r>
        <w:rPr>
          <w:spacing w:val="22"/>
        </w:rPr>
        <w:t> </w:t>
      </w:r>
      <w:r>
        <w:rPr>
          <w:i/>
        </w:rPr>
        <w:t>et</w:t>
      </w:r>
      <w:r>
        <w:rPr>
          <w:i/>
          <w:spacing w:val="13"/>
        </w:rPr>
        <w:t> </w:t>
      </w:r>
      <w:r>
        <w:rPr>
          <w:i/>
        </w:rPr>
        <w:t>al.,</w:t>
      </w:r>
      <w:r>
        <w:rPr>
          <w:i/>
          <w:spacing w:val="15"/>
        </w:rPr>
        <w:t> </w:t>
      </w:r>
      <w:r>
        <w:rPr/>
        <w:t>2020).</w:t>
      </w:r>
      <w:r>
        <w:rPr>
          <w:spacing w:val="15"/>
        </w:rPr>
        <w:t> </w:t>
      </w:r>
      <w:r>
        <w:rPr>
          <w:spacing w:val="-5"/>
        </w:rPr>
        <w:t>At</w:t>
      </w:r>
    </w:p>
    <w:p>
      <w:pPr>
        <w:spacing w:after="0" w:line="480" w:lineRule="auto"/>
        <w:jc w:val="both"/>
        <w:sectPr>
          <w:pgSz w:w="12240" w:h="15840"/>
          <w:pgMar w:header="0" w:footer="1015" w:top="1340" w:bottom="1200" w:left="1300" w:right="760"/>
        </w:sectPr>
      </w:pPr>
    </w:p>
    <w:p>
      <w:pPr>
        <w:pStyle w:val="BodyText"/>
        <w:spacing w:line="480" w:lineRule="auto" w:before="70"/>
        <w:ind w:left="685" w:right="663"/>
        <w:jc w:val="both"/>
      </w:pPr>
      <w:r>
        <w:rPr/>
        <w:t>successive steps, similar cases or clusters are merged together until every case has been grouped into a single cluster.</w:t>
      </w:r>
    </w:p>
    <w:p>
      <w:pPr>
        <w:pStyle w:val="BodyText"/>
        <w:spacing w:line="480" w:lineRule="auto" w:before="1"/>
        <w:ind w:left="685" w:right="661"/>
        <w:jc w:val="both"/>
      </w:pPr>
      <w:r>
        <w:rPr/>
        <w:t>Divisive hierarchical clustering works in the reverse fashion with every case starting in a single</w:t>
      </w:r>
      <w:r>
        <w:rPr>
          <w:spacing w:val="-8"/>
        </w:rPr>
        <w:t> </w:t>
      </w:r>
      <w:r>
        <w:rPr/>
        <w:t>large</w:t>
      </w:r>
      <w:r>
        <w:rPr>
          <w:spacing w:val="-8"/>
        </w:rPr>
        <w:t> </w:t>
      </w:r>
      <w:r>
        <w:rPr/>
        <w:t>cluster</w:t>
      </w:r>
      <w:r>
        <w:rPr>
          <w:spacing w:val="-8"/>
        </w:rPr>
        <w:t> </w:t>
      </w:r>
      <w:r>
        <w:rPr/>
        <w:t>before</w:t>
      </w:r>
      <w:r>
        <w:rPr>
          <w:spacing w:val="-8"/>
        </w:rPr>
        <w:t> </w:t>
      </w:r>
      <w:r>
        <w:rPr/>
        <w:t>gradually</w:t>
      </w:r>
      <w:r>
        <w:rPr>
          <w:spacing w:val="-12"/>
        </w:rPr>
        <w:t> </w:t>
      </w:r>
      <w:r>
        <w:rPr/>
        <w:t>being</w:t>
      </w:r>
      <w:r>
        <w:rPr>
          <w:spacing w:val="-10"/>
        </w:rPr>
        <w:t> </w:t>
      </w:r>
      <w:r>
        <w:rPr/>
        <w:t>separated</w:t>
      </w:r>
      <w:r>
        <w:rPr>
          <w:spacing w:val="-8"/>
        </w:rPr>
        <w:t> </w:t>
      </w:r>
      <w:r>
        <w:rPr/>
        <w:t>into</w:t>
      </w:r>
      <w:r>
        <w:rPr>
          <w:spacing w:val="-7"/>
        </w:rPr>
        <w:t> </w:t>
      </w:r>
      <w:r>
        <w:rPr/>
        <w:t>groups</w:t>
      </w:r>
      <w:r>
        <w:rPr>
          <w:spacing w:val="-8"/>
        </w:rPr>
        <w:t> </w:t>
      </w:r>
      <w:r>
        <w:rPr/>
        <w:t>of</w:t>
      </w:r>
      <w:r>
        <w:rPr>
          <w:spacing w:val="-8"/>
        </w:rPr>
        <w:t> </w:t>
      </w:r>
      <w:r>
        <w:rPr/>
        <w:t>clusters</w:t>
      </w:r>
      <w:r>
        <w:rPr>
          <w:spacing w:val="-6"/>
        </w:rPr>
        <w:t> </w:t>
      </w:r>
      <w:r>
        <w:rPr/>
        <w:t>until</w:t>
      </w:r>
      <w:r>
        <w:rPr>
          <w:spacing w:val="-7"/>
        </w:rPr>
        <w:t> </w:t>
      </w:r>
      <w:r>
        <w:rPr/>
        <w:t>each</w:t>
      </w:r>
      <w:r>
        <w:rPr>
          <w:spacing w:val="-7"/>
        </w:rPr>
        <w:t> </w:t>
      </w:r>
      <w:r>
        <w:rPr/>
        <w:t>case</w:t>
      </w:r>
      <w:r>
        <w:rPr>
          <w:spacing w:val="-8"/>
        </w:rPr>
        <w:t> </w:t>
      </w:r>
      <w:r>
        <w:rPr/>
        <w:t>is in an individual cluster. This divisive clustering technique is rarely used due to its heavy computational load.</w:t>
      </w:r>
    </w:p>
    <w:p>
      <w:pPr>
        <w:pStyle w:val="Heading2"/>
        <w:spacing w:before="5"/>
        <w:ind w:left="685" w:firstLine="0"/>
      </w:pPr>
      <w:r>
        <w:rPr/>
        <w:t>2.8 </w:t>
      </w:r>
      <w:r>
        <w:rPr>
          <w:spacing w:val="-2"/>
        </w:rPr>
        <w:t>Matlab</w:t>
      </w:r>
    </w:p>
    <w:p>
      <w:pPr>
        <w:pStyle w:val="BodyText"/>
        <w:spacing w:line="480" w:lineRule="auto" w:before="271"/>
        <w:ind w:left="685" w:right="652"/>
        <w:jc w:val="both"/>
      </w:pPr>
      <w:r>
        <w:rPr/>
        <w:t>Matrix laboratoryis a </w:t>
      </w:r>
      <w:hyperlink r:id="rId7">
        <w:r>
          <w:rPr/>
          <w:t>multi-paradigm</w:t>
        </w:r>
      </w:hyperlink>
      <w:hyperlink r:id="rId8">
        <w:r>
          <w:rPr/>
          <w:t>numerical computing</w:t>
        </w:r>
      </w:hyperlink>
      <w:r>
        <w:rPr/>
        <w:t> environment and </w:t>
      </w:r>
      <w:hyperlink r:id="rId9">
        <w:r>
          <w:rPr/>
          <w:t>proprietary</w:t>
        </w:r>
      </w:hyperlink>
      <w:r>
        <w:rPr/>
        <w:t> </w:t>
      </w:r>
      <w:hyperlink r:id="rId9">
        <w:r>
          <w:rPr/>
          <w:t>programming language</w:t>
        </w:r>
      </w:hyperlink>
      <w:r>
        <w:rPr/>
        <w:t> developed by </w:t>
      </w:r>
      <w:hyperlink r:id="rId10">
        <w:r>
          <w:rPr/>
          <w:t>MathWorks</w:t>
        </w:r>
      </w:hyperlink>
      <w:r>
        <w:rPr/>
        <w:t>. MATLAB allows </w:t>
      </w:r>
      <w:hyperlink r:id="rId11">
        <w:r>
          <w:rPr/>
          <w:t>matrix</w:t>
        </w:r>
      </w:hyperlink>
      <w:r>
        <w:rPr/>
        <w:t> manipulations, plotting</w:t>
      </w:r>
      <w:r>
        <w:rPr>
          <w:spacing w:val="-8"/>
        </w:rPr>
        <w:t> </w:t>
      </w:r>
      <w:r>
        <w:rPr/>
        <w:t>of</w:t>
      </w:r>
      <w:r>
        <w:rPr>
          <w:spacing w:val="-6"/>
        </w:rPr>
        <w:t> </w:t>
      </w:r>
      <w:hyperlink r:id="rId12">
        <w:r>
          <w:rPr/>
          <w:t>functions</w:t>
        </w:r>
      </w:hyperlink>
      <w:r>
        <w:rPr>
          <w:spacing w:val="-5"/>
        </w:rPr>
        <w:t> </w:t>
      </w:r>
      <w:r>
        <w:rPr/>
        <w:t>and</w:t>
      </w:r>
      <w:r>
        <w:rPr>
          <w:spacing w:val="-6"/>
        </w:rPr>
        <w:t> </w:t>
      </w:r>
      <w:r>
        <w:rPr/>
        <w:t>data,</w:t>
      </w:r>
      <w:r>
        <w:rPr>
          <w:spacing w:val="-6"/>
        </w:rPr>
        <w:t> </w:t>
      </w:r>
      <w:r>
        <w:rPr/>
        <w:t>implementation</w:t>
      </w:r>
      <w:r>
        <w:rPr>
          <w:spacing w:val="-5"/>
        </w:rPr>
        <w:t> </w:t>
      </w:r>
      <w:r>
        <w:rPr/>
        <w:t>of</w:t>
      </w:r>
      <w:r>
        <w:rPr>
          <w:spacing w:val="-6"/>
        </w:rPr>
        <w:t> </w:t>
      </w:r>
      <w:hyperlink r:id="rId13">
        <w:r>
          <w:rPr/>
          <w:t>algorithms,</w:t>
        </w:r>
      </w:hyperlink>
      <w:r>
        <w:rPr>
          <w:spacing w:val="-6"/>
        </w:rPr>
        <w:t> </w:t>
      </w:r>
      <w:r>
        <w:rPr/>
        <w:t>creation</w:t>
      </w:r>
      <w:r>
        <w:rPr>
          <w:spacing w:val="-6"/>
        </w:rPr>
        <w:t> </w:t>
      </w:r>
      <w:r>
        <w:rPr/>
        <w:t>of</w:t>
      </w:r>
      <w:r>
        <w:rPr>
          <w:spacing w:val="-5"/>
        </w:rPr>
        <w:t> </w:t>
      </w:r>
      <w:hyperlink r:id="rId14">
        <w:r>
          <w:rPr/>
          <w:t>user</w:t>
        </w:r>
        <w:r>
          <w:rPr>
            <w:spacing w:val="-7"/>
          </w:rPr>
          <w:t> </w:t>
        </w:r>
        <w:r>
          <w:rPr/>
          <w:t>interfaces</w:t>
        </w:r>
      </w:hyperlink>
      <w:r>
        <w:rPr/>
        <w:t>,</w:t>
      </w:r>
      <w:r>
        <w:rPr>
          <w:spacing w:val="-6"/>
        </w:rPr>
        <w:t> </w:t>
      </w:r>
      <w:r>
        <w:rPr/>
        <w:t>and interfacing with programs written in other languages, including </w:t>
      </w:r>
      <w:hyperlink r:id="rId15">
        <w:r>
          <w:rPr/>
          <w:t>C</w:t>
        </w:r>
      </w:hyperlink>
      <w:r>
        <w:rPr/>
        <w:t>, </w:t>
      </w:r>
      <w:hyperlink r:id="rId16">
        <w:r>
          <w:rPr/>
          <w:t>C++</w:t>
        </w:r>
      </w:hyperlink>
      <w:r>
        <w:rPr/>
        <w:t>, </w:t>
      </w:r>
      <w:hyperlink r:id="rId17">
        <w:r>
          <w:rPr/>
          <w:t>C#</w:t>
        </w:r>
      </w:hyperlink>
      <w:r>
        <w:rPr/>
        <w:t>, </w:t>
      </w:r>
      <w:hyperlink r:id="rId18">
        <w:r>
          <w:rPr/>
          <w:t>Java</w:t>
        </w:r>
      </w:hyperlink>
      <w:r>
        <w:rPr/>
        <w:t>, </w:t>
      </w:r>
      <w:hyperlink r:id="rId19">
        <w:r>
          <w:rPr/>
          <w:t>Fortran</w:t>
        </w:r>
      </w:hyperlink>
      <w:r>
        <w:rPr/>
        <w:t> and </w:t>
      </w:r>
      <w:hyperlink r:id="rId20">
        <w:r>
          <w:rPr/>
          <w:t>Python.</w:t>
        </w:r>
      </w:hyperlink>
    </w:p>
    <w:p>
      <w:pPr>
        <w:pStyle w:val="BodyText"/>
        <w:spacing w:line="480" w:lineRule="auto" w:before="1"/>
        <w:ind w:left="685" w:right="651"/>
        <w:jc w:val="both"/>
      </w:pPr>
      <w:r>
        <w:rPr/>
        <w:t>Although</w:t>
      </w:r>
      <w:r>
        <w:rPr>
          <w:spacing w:val="-15"/>
        </w:rPr>
        <w:t> </w:t>
      </w:r>
      <w:r>
        <w:rPr/>
        <w:t>MATLAB</w:t>
      </w:r>
      <w:r>
        <w:rPr>
          <w:spacing w:val="-14"/>
        </w:rPr>
        <w:t> </w:t>
      </w:r>
      <w:r>
        <w:rPr/>
        <w:t>is</w:t>
      </w:r>
      <w:r>
        <w:rPr>
          <w:spacing w:val="-12"/>
        </w:rPr>
        <w:t> </w:t>
      </w:r>
      <w:r>
        <w:rPr/>
        <w:t>intended</w:t>
      </w:r>
      <w:r>
        <w:rPr>
          <w:spacing w:val="-13"/>
        </w:rPr>
        <w:t> </w:t>
      </w:r>
      <w:r>
        <w:rPr/>
        <w:t>primarily</w:t>
      </w:r>
      <w:r>
        <w:rPr>
          <w:spacing w:val="-15"/>
        </w:rPr>
        <w:t> </w:t>
      </w:r>
      <w:r>
        <w:rPr/>
        <w:t>for</w:t>
      </w:r>
      <w:r>
        <w:rPr>
          <w:spacing w:val="-15"/>
        </w:rPr>
        <w:t> </w:t>
      </w:r>
      <w:r>
        <w:rPr/>
        <w:t>numerical</w:t>
      </w:r>
      <w:r>
        <w:rPr>
          <w:spacing w:val="-13"/>
        </w:rPr>
        <w:t> </w:t>
      </w:r>
      <w:r>
        <w:rPr/>
        <w:t>computing,</w:t>
      </w:r>
      <w:r>
        <w:rPr>
          <w:spacing w:val="-13"/>
        </w:rPr>
        <w:t> </w:t>
      </w:r>
      <w:r>
        <w:rPr/>
        <w:t>an</w:t>
      </w:r>
      <w:r>
        <w:rPr>
          <w:spacing w:val="-13"/>
        </w:rPr>
        <w:t> </w:t>
      </w:r>
      <w:r>
        <w:rPr/>
        <w:t>optional</w:t>
      </w:r>
      <w:r>
        <w:rPr>
          <w:spacing w:val="-13"/>
        </w:rPr>
        <w:t> </w:t>
      </w:r>
      <w:r>
        <w:rPr/>
        <w:t>toolbox</w:t>
      </w:r>
      <w:r>
        <w:rPr>
          <w:spacing w:val="-11"/>
        </w:rPr>
        <w:t> </w:t>
      </w:r>
      <w:r>
        <w:rPr/>
        <w:t>uses the</w:t>
      </w:r>
      <w:r>
        <w:rPr>
          <w:spacing w:val="-11"/>
        </w:rPr>
        <w:t> </w:t>
      </w:r>
      <w:hyperlink r:id="rId21">
        <w:r>
          <w:rPr/>
          <w:t>MuPAD</w:t>
        </w:r>
      </w:hyperlink>
      <w:hyperlink r:id="rId22">
        <w:r>
          <w:rPr/>
          <w:t>symbolic</w:t>
        </w:r>
        <w:r>
          <w:rPr>
            <w:spacing w:val="-9"/>
          </w:rPr>
          <w:t> </w:t>
        </w:r>
        <w:r>
          <w:rPr/>
          <w:t>engine</w:t>
        </w:r>
      </w:hyperlink>
      <w:r>
        <w:rPr/>
        <w:t>,</w:t>
      </w:r>
      <w:r>
        <w:rPr>
          <w:spacing w:val="-11"/>
        </w:rPr>
        <w:t> </w:t>
      </w:r>
      <w:r>
        <w:rPr/>
        <w:t>allowing</w:t>
      </w:r>
      <w:r>
        <w:rPr>
          <w:spacing w:val="-11"/>
        </w:rPr>
        <w:t> </w:t>
      </w:r>
      <w:r>
        <w:rPr/>
        <w:t>access</w:t>
      </w:r>
      <w:r>
        <w:rPr>
          <w:spacing w:val="-10"/>
        </w:rPr>
        <w:t> </w:t>
      </w:r>
      <w:r>
        <w:rPr/>
        <w:t>to</w:t>
      </w:r>
      <w:r>
        <w:rPr>
          <w:spacing w:val="-9"/>
        </w:rPr>
        <w:t> </w:t>
      </w:r>
      <w:hyperlink r:id="rId23">
        <w:r>
          <w:rPr/>
          <w:t>symbolic</w:t>
        </w:r>
        <w:r>
          <w:rPr>
            <w:spacing w:val="-11"/>
          </w:rPr>
          <w:t> </w:t>
        </w:r>
        <w:r>
          <w:rPr/>
          <w:t>computing</w:t>
        </w:r>
      </w:hyperlink>
      <w:r>
        <w:rPr>
          <w:spacing w:val="-12"/>
        </w:rPr>
        <w:t> </w:t>
      </w:r>
      <w:r>
        <w:rPr/>
        <w:t>abilities.</w:t>
      </w:r>
      <w:r>
        <w:rPr>
          <w:spacing w:val="-11"/>
        </w:rPr>
        <w:t> </w:t>
      </w:r>
      <w:r>
        <w:rPr/>
        <w:t>An</w:t>
      </w:r>
      <w:r>
        <w:rPr>
          <w:spacing w:val="-11"/>
        </w:rPr>
        <w:t> </w:t>
      </w:r>
      <w:r>
        <w:rPr/>
        <w:t>additional package, </w:t>
      </w:r>
      <w:hyperlink r:id="rId24">
        <w:r>
          <w:rPr/>
          <w:t>Simulink</w:t>
        </w:r>
      </w:hyperlink>
      <w:r>
        <w:rPr/>
        <w:t>, adds graphical multi-domain simulation and </w:t>
      </w:r>
      <w:hyperlink r:id="rId25">
        <w:r>
          <w:rPr/>
          <w:t>model-based design</w:t>
        </w:r>
      </w:hyperlink>
      <w:r>
        <w:rPr/>
        <w:t> for </w:t>
      </w:r>
      <w:hyperlink r:id="rId26">
        <w:r>
          <w:rPr/>
          <w:t>dynamic</w:t>
        </w:r>
      </w:hyperlink>
      <w:r>
        <w:rPr/>
        <w:t> and </w:t>
      </w:r>
      <w:hyperlink r:id="rId27">
        <w:r>
          <w:rPr/>
          <w:t>embedded systems.</w:t>
        </w:r>
      </w:hyperlink>
      <w:r>
        <w:rPr/>
        <w:t> As of 2018, MATLAB has more than 3 million users worldwide (TMW, 2018). MATLAB users from various backgrounds of </w:t>
      </w:r>
      <w:hyperlink r:id="rId28">
        <w:r>
          <w:rPr/>
          <w:t>engineering,</w:t>
        </w:r>
      </w:hyperlink>
      <w:r>
        <w:rPr/>
        <w:t> </w:t>
      </w:r>
      <w:hyperlink r:id="rId29">
        <w:r>
          <w:rPr/>
          <w:t>science,</w:t>
        </w:r>
      </w:hyperlink>
      <w:r>
        <w:rPr/>
        <w:t> and </w:t>
      </w:r>
      <w:hyperlink r:id="rId30">
        <w:r>
          <w:rPr/>
          <w:t>economics.</w:t>
        </w:r>
      </w:hyperlink>
    </w:p>
    <w:p>
      <w:pPr>
        <w:spacing w:after="0" w:line="480" w:lineRule="auto"/>
        <w:jc w:val="both"/>
        <w:sectPr>
          <w:pgSz w:w="12240" w:h="15840"/>
          <w:pgMar w:header="0" w:footer="1015" w:top="1340" w:bottom="1200" w:left="1300" w:right="760"/>
        </w:sectPr>
      </w:pPr>
    </w:p>
    <w:p>
      <w:pPr>
        <w:pStyle w:val="BodyText"/>
      </w:pPr>
    </w:p>
    <w:p>
      <w:pPr>
        <w:pStyle w:val="BodyText"/>
        <w:spacing w:before="147"/>
      </w:pPr>
    </w:p>
    <w:p>
      <w:pPr>
        <w:pStyle w:val="Heading1"/>
        <w:jc w:val="left"/>
      </w:pPr>
      <w:r>
        <w:rPr/>
        <w:t>CHAPTER</w:t>
      </w:r>
      <w:r>
        <w:rPr>
          <w:spacing w:val="-4"/>
        </w:rPr>
        <w:t> </w:t>
      </w:r>
      <w:r>
        <w:rPr>
          <w:spacing w:val="-2"/>
        </w:rPr>
        <w:t>THREE</w:t>
      </w:r>
    </w:p>
    <w:p>
      <w:pPr>
        <w:pStyle w:val="BodyText"/>
        <w:rPr>
          <w:b/>
        </w:rPr>
      </w:pPr>
    </w:p>
    <w:p>
      <w:pPr>
        <w:pStyle w:val="ListParagraph"/>
        <w:numPr>
          <w:ilvl w:val="1"/>
          <w:numId w:val="19"/>
        </w:numPr>
        <w:tabs>
          <w:tab w:pos="2845" w:val="left" w:leader="none"/>
        </w:tabs>
        <w:spacing w:line="240" w:lineRule="auto" w:before="0" w:after="0"/>
        <w:ind w:left="2845" w:right="0" w:hanging="2160"/>
        <w:jc w:val="left"/>
        <w:rPr>
          <w:b/>
          <w:sz w:val="24"/>
        </w:rPr>
      </w:pPr>
      <w:r>
        <w:rPr/>
        <mc:AlternateContent>
          <mc:Choice Requires="wps">
            <w:drawing>
              <wp:anchor distT="0" distB="0" distL="0" distR="0" allowOverlap="1" layoutInCell="1" locked="0" behindDoc="1" simplePos="0" relativeHeight="485015552">
                <wp:simplePos x="0" y="0"/>
                <wp:positionH relativeFrom="page">
                  <wp:posOffset>3880992</wp:posOffset>
                </wp:positionH>
                <wp:positionV relativeFrom="paragraph">
                  <wp:posOffset>4801294</wp:posOffset>
                </wp:positionV>
                <wp:extent cx="623570" cy="49847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623570" cy="498475"/>
                        </a:xfrm>
                        <a:prstGeom prst="rect">
                          <a:avLst/>
                        </a:prstGeom>
                      </wps:spPr>
                      <wps:txbx>
                        <w:txbxContent>
                          <w:p>
                            <w:pPr>
                              <w:spacing w:before="371"/>
                              <w:ind w:left="0" w:right="0" w:firstLine="0"/>
                              <w:jc w:val="left"/>
                              <w:rPr>
                                <w:sz w:val="36"/>
                              </w:rPr>
                            </w:pPr>
                            <w:r>
                              <w:rPr>
                                <w:spacing w:val="-2"/>
                                <w:sz w:val="36"/>
                              </w:rPr>
                              <w:t>Interpr</w:t>
                            </w:r>
                          </w:p>
                        </w:txbxContent>
                      </wps:txbx>
                      <wps:bodyPr wrap="square" lIns="0" tIns="0" rIns="0" bIns="0" rtlCol="0">
                        <a:noAutofit/>
                      </wps:bodyPr>
                    </wps:wsp>
                  </a:graphicData>
                </a:graphic>
              </wp:anchor>
            </w:drawing>
          </mc:Choice>
          <mc:Fallback>
            <w:pict>
              <v:shape style="position:absolute;margin-left:305.589996pt;margin-top:378.054688pt;width:49.1pt;height:39.25pt;mso-position-horizontal-relative:page;mso-position-vertical-relative:paragraph;z-index:-18300928" type="#_x0000_t202" id="docshape3" filled="false" stroked="false">
                <v:textbox inset="0,0,0,0">
                  <w:txbxContent>
                    <w:p>
                      <w:pPr>
                        <w:spacing w:before="371"/>
                        <w:ind w:left="0" w:right="0" w:firstLine="0"/>
                        <w:jc w:val="left"/>
                        <w:rPr>
                          <w:sz w:val="36"/>
                        </w:rPr>
                      </w:pPr>
                      <w:r>
                        <w:rPr>
                          <w:spacing w:val="-2"/>
                          <w:sz w:val="36"/>
                        </w:rPr>
                        <w:t>Interpr</w:t>
                      </w:r>
                    </w:p>
                  </w:txbxContent>
                </v:textbox>
                <w10:wrap type="none"/>
              </v:shape>
            </w:pict>
          </mc:Fallback>
        </mc:AlternateContent>
      </w:r>
      <w:r>
        <w:rPr/>
        <w:drawing>
          <wp:anchor distT="0" distB="0" distL="0" distR="0" allowOverlap="1" layoutInCell="1" locked="0" behindDoc="0" simplePos="0" relativeHeight="15729664">
            <wp:simplePos x="0" y="0"/>
            <wp:positionH relativeFrom="page">
              <wp:posOffset>4038600</wp:posOffset>
            </wp:positionH>
            <wp:positionV relativeFrom="paragraph">
              <wp:posOffset>4302946</wp:posOffset>
            </wp:positionV>
            <wp:extent cx="315467" cy="368808"/>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31" cstate="print"/>
                    <a:stretch>
                      <a:fillRect/>
                    </a:stretch>
                  </pic:blipFill>
                  <pic:spPr>
                    <a:xfrm>
                      <a:off x="0" y="0"/>
                      <a:ext cx="315467" cy="368808"/>
                    </a:xfrm>
                    <a:prstGeom prst="rect">
                      <a:avLst/>
                    </a:prstGeom>
                  </pic:spPr>
                </pic:pic>
              </a:graphicData>
            </a:graphic>
          </wp:anchor>
        </w:drawing>
      </w:r>
      <w:r>
        <w:rPr/>
        <w:drawing>
          <wp:anchor distT="0" distB="0" distL="0" distR="0" allowOverlap="1" layoutInCell="1" locked="0" behindDoc="0" simplePos="0" relativeHeight="15730176">
            <wp:simplePos x="0" y="0"/>
            <wp:positionH relativeFrom="page">
              <wp:posOffset>4030979</wp:posOffset>
            </wp:positionH>
            <wp:positionV relativeFrom="paragraph">
              <wp:posOffset>4801294</wp:posOffset>
            </wp:positionV>
            <wp:extent cx="315467" cy="368808"/>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32" cstate="print"/>
                    <a:stretch>
                      <a:fillRect/>
                    </a:stretch>
                  </pic:blipFill>
                  <pic:spPr>
                    <a:xfrm>
                      <a:off x="0" y="0"/>
                      <a:ext cx="315467" cy="368808"/>
                    </a:xfrm>
                    <a:prstGeom prst="rect">
                      <a:avLst/>
                    </a:prstGeom>
                  </pic:spPr>
                </pic:pic>
              </a:graphicData>
            </a:graphic>
          </wp:anchor>
        </w:drawing>
      </w:r>
      <w:r>
        <w:rPr/>
        <mc:AlternateContent>
          <mc:Choice Requires="wps">
            <w:drawing>
              <wp:anchor distT="0" distB="0" distL="0" distR="0" allowOverlap="1" layoutInCell="1" locked="0" behindDoc="0" simplePos="0" relativeHeight="15730688">
                <wp:simplePos x="0" y="0"/>
                <wp:positionH relativeFrom="page">
                  <wp:posOffset>3924300</wp:posOffset>
                </wp:positionH>
                <wp:positionV relativeFrom="paragraph">
                  <wp:posOffset>1120834</wp:posOffset>
                </wp:positionV>
                <wp:extent cx="315595" cy="995680"/>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315595" cy="995680"/>
                          <a:chExt cx="315595" cy="995680"/>
                        </a:xfrm>
                      </wpg:grpSpPr>
                      <pic:pic>
                        <pic:nvPicPr>
                          <pic:cNvPr id="7" name="Image 7"/>
                          <pic:cNvPicPr/>
                        </pic:nvPicPr>
                        <pic:blipFill>
                          <a:blip r:embed="rId33" cstate="print"/>
                          <a:stretch>
                            <a:fillRect/>
                          </a:stretch>
                        </pic:blipFill>
                        <pic:spPr>
                          <a:xfrm>
                            <a:off x="0" y="0"/>
                            <a:ext cx="315467" cy="995171"/>
                          </a:xfrm>
                          <a:prstGeom prst="rect">
                            <a:avLst/>
                          </a:prstGeom>
                        </pic:spPr>
                      </pic:pic>
                      <wps:wsp>
                        <wps:cNvPr id="8" name="Graphic 8"/>
                        <wps:cNvSpPr/>
                        <wps:spPr>
                          <a:xfrm>
                            <a:off x="101218" y="30734"/>
                            <a:ext cx="114300" cy="794385"/>
                          </a:xfrm>
                          <a:custGeom>
                            <a:avLst/>
                            <a:gdLst/>
                            <a:ahLst/>
                            <a:cxnLst/>
                            <a:rect l="l" t="t" r="r" b="b"/>
                            <a:pathLst>
                              <a:path w="114300" h="794385">
                                <a:moveTo>
                                  <a:pt x="38100" y="679703"/>
                                </a:moveTo>
                                <a:lnTo>
                                  <a:pt x="0" y="679703"/>
                                </a:lnTo>
                                <a:lnTo>
                                  <a:pt x="57150" y="794003"/>
                                </a:lnTo>
                                <a:lnTo>
                                  <a:pt x="104775" y="698753"/>
                                </a:lnTo>
                                <a:lnTo>
                                  <a:pt x="38100" y="698753"/>
                                </a:lnTo>
                                <a:lnTo>
                                  <a:pt x="38100" y="679703"/>
                                </a:lnTo>
                                <a:close/>
                              </a:path>
                              <a:path w="114300" h="794385">
                                <a:moveTo>
                                  <a:pt x="76200" y="0"/>
                                </a:moveTo>
                                <a:lnTo>
                                  <a:pt x="38100" y="0"/>
                                </a:lnTo>
                                <a:lnTo>
                                  <a:pt x="38100" y="698753"/>
                                </a:lnTo>
                                <a:lnTo>
                                  <a:pt x="76200" y="698753"/>
                                </a:lnTo>
                                <a:lnTo>
                                  <a:pt x="76200" y="0"/>
                                </a:lnTo>
                                <a:close/>
                              </a:path>
                              <a:path w="114300" h="794385">
                                <a:moveTo>
                                  <a:pt x="114300" y="679703"/>
                                </a:moveTo>
                                <a:lnTo>
                                  <a:pt x="76200" y="679703"/>
                                </a:lnTo>
                                <a:lnTo>
                                  <a:pt x="76200" y="698753"/>
                                </a:lnTo>
                                <a:lnTo>
                                  <a:pt x="104775" y="698753"/>
                                </a:lnTo>
                                <a:lnTo>
                                  <a:pt x="114300" y="67970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pt;margin-top:88.254684pt;width:24.85pt;height:78.4pt;mso-position-horizontal-relative:page;mso-position-vertical-relative:paragraph;z-index:15730688" id="docshapegroup4" coordorigin="6180,1765" coordsize="497,1568">
                <v:shape style="position:absolute;left:6180;top:1765;width:497;height:1568" type="#_x0000_t75" id="docshape5" stroked="false">
                  <v:imagedata r:id="rId33" o:title=""/>
                </v:shape>
                <v:shape style="position:absolute;left:6339;top:1813;width:180;height:1251" id="docshape6" coordorigin="6339,1813" coordsize="180,1251" path="m6399,2884l6339,2884,6429,3064,6504,2914,6399,2914,6399,2884xm6459,1813l6399,1813,6399,2914,6459,2914,6459,1813xm6519,2884l6459,2884,6459,2914,6504,2914,6519,2884xe" filled="true" fillcolor="#000000" stroked="false">
                  <v:path arrowok="t"/>
                  <v:fill type="solid"/>
                </v:shape>
                <w10:wrap type="none"/>
              </v:group>
            </w:pict>
          </mc:Fallback>
        </mc:AlternateContent>
      </w:r>
      <w:r>
        <w:rPr>
          <w:b/>
          <w:sz w:val="24"/>
        </w:rPr>
        <w:t>MATERIALS</w:t>
      </w:r>
      <w:r>
        <w:rPr>
          <w:b/>
          <w:spacing w:val="-2"/>
          <w:sz w:val="24"/>
        </w:rPr>
        <w:t> </w:t>
      </w:r>
      <w:r>
        <w:rPr>
          <w:b/>
          <w:sz w:val="24"/>
        </w:rPr>
        <w:t>AND</w:t>
      </w:r>
      <w:r>
        <w:rPr>
          <w:b/>
          <w:spacing w:val="-1"/>
          <w:sz w:val="24"/>
        </w:rPr>
        <w:t> </w:t>
      </w:r>
      <w:r>
        <w:rPr>
          <w:b/>
          <w:spacing w:val="-2"/>
          <w:sz w:val="24"/>
        </w:rPr>
        <w:t>METHODS</w:t>
      </w:r>
    </w:p>
    <w:p>
      <w:pPr>
        <w:pStyle w:val="BodyText"/>
        <w:spacing w:before="4"/>
        <w:rPr>
          <w:b/>
          <w:sz w:val="20"/>
        </w:rPr>
      </w:pPr>
      <w:r>
        <w:rPr/>
        <mc:AlternateContent>
          <mc:Choice Requires="wps">
            <w:drawing>
              <wp:anchor distT="0" distB="0" distL="0" distR="0" allowOverlap="1" layoutInCell="1" locked="0" behindDoc="1" simplePos="0" relativeHeight="487587840">
                <wp:simplePos x="0" y="0"/>
                <wp:positionH relativeFrom="page">
                  <wp:posOffset>1247775</wp:posOffset>
                </wp:positionH>
                <wp:positionV relativeFrom="paragraph">
                  <wp:posOffset>164387</wp:posOffset>
                </wp:positionV>
                <wp:extent cx="5636895" cy="4970145"/>
                <wp:effectExtent l="0" t="0" r="0" b="0"/>
                <wp:wrapTopAndBottom/>
                <wp:docPr id="9" name="Group 9"/>
                <wp:cNvGraphicFramePr>
                  <a:graphicFrameLocks/>
                </wp:cNvGraphicFramePr>
                <a:graphic>
                  <a:graphicData uri="http://schemas.microsoft.com/office/word/2010/wordprocessingGroup">
                    <wpg:wgp>
                      <wpg:cNvPr id="9" name="Group 9"/>
                      <wpg:cNvGrpSpPr/>
                      <wpg:grpSpPr>
                        <a:xfrm>
                          <a:off x="0" y="0"/>
                          <a:ext cx="5636895" cy="4970145"/>
                          <a:chExt cx="5636895" cy="4970145"/>
                        </a:xfrm>
                      </wpg:grpSpPr>
                      <wps:wsp>
                        <wps:cNvPr id="10" name="Graphic 10"/>
                        <wps:cNvSpPr/>
                        <wps:spPr>
                          <a:xfrm>
                            <a:off x="12700" y="493394"/>
                            <a:ext cx="5611495" cy="3493770"/>
                          </a:xfrm>
                          <a:custGeom>
                            <a:avLst/>
                            <a:gdLst/>
                            <a:ahLst/>
                            <a:cxnLst/>
                            <a:rect l="l" t="t" r="r" b="b"/>
                            <a:pathLst>
                              <a:path w="5611495" h="3493770">
                                <a:moveTo>
                                  <a:pt x="2252345" y="312953"/>
                                </a:moveTo>
                                <a:lnTo>
                                  <a:pt x="3392043" y="312953"/>
                                </a:lnTo>
                                <a:lnTo>
                                  <a:pt x="3392043" y="0"/>
                                </a:lnTo>
                                <a:lnTo>
                                  <a:pt x="2252345" y="0"/>
                                </a:lnTo>
                                <a:lnTo>
                                  <a:pt x="2252345" y="312953"/>
                                </a:lnTo>
                                <a:close/>
                              </a:path>
                              <a:path w="5611495" h="3493770">
                                <a:moveTo>
                                  <a:pt x="739267" y="885977"/>
                                </a:moveTo>
                                <a:lnTo>
                                  <a:pt x="1878964" y="885977"/>
                                </a:lnTo>
                                <a:lnTo>
                                  <a:pt x="1878964" y="573024"/>
                                </a:lnTo>
                                <a:lnTo>
                                  <a:pt x="739267" y="573024"/>
                                </a:lnTo>
                                <a:lnTo>
                                  <a:pt x="739267" y="885977"/>
                                </a:lnTo>
                                <a:close/>
                              </a:path>
                              <a:path w="5611495" h="3493770">
                                <a:moveTo>
                                  <a:pt x="3757041" y="887755"/>
                                </a:moveTo>
                                <a:lnTo>
                                  <a:pt x="4896739" y="887755"/>
                                </a:lnTo>
                                <a:lnTo>
                                  <a:pt x="4896739" y="574802"/>
                                </a:lnTo>
                                <a:lnTo>
                                  <a:pt x="3757041" y="574802"/>
                                </a:lnTo>
                                <a:lnTo>
                                  <a:pt x="3757041" y="887755"/>
                                </a:lnTo>
                                <a:close/>
                              </a:path>
                              <a:path w="5611495" h="3493770">
                                <a:moveTo>
                                  <a:pt x="2252345" y="1516532"/>
                                </a:moveTo>
                                <a:lnTo>
                                  <a:pt x="3392043" y="1516532"/>
                                </a:lnTo>
                                <a:lnTo>
                                  <a:pt x="3392043" y="1098156"/>
                                </a:lnTo>
                                <a:lnTo>
                                  <a:pt x="2252345" y="1098156"/>
                                </a:lnTo>
                                <a:lnTo>
                                  <a:pt x="2252345" y="1516532"/>
                                </a:lnTo>
                                <a:close/>
                              </a:path>
                              <a:path w="5611495" h="3493770">
                                <a:moveTo>
                                  <a:pt x="0" y="2397531"/>
                                </a:moveTo>
                                <a:lnTo>
                                  <a:pt x="1064933" y="2397531"/>
                                </a:lnTo>
                                <a:lnTo>
                                  <a:pt x="1064933" y="2036330"/>
                                </a:lnTo>
                                <a:lnTo>
                                  <a:pt x="0" y="2036330"/>
                                </a:lnTo>
                                <a:lnTo>
                                  <a:pt x="0" y="2397531"/>
                                </a:lnTo>
                                <a:close/>
                              </a:path>
                              <a:path w="5611495" h="3493770">
                                <a:moveTo>
                                  <a:pt x="1164589" y="2473223"/>
                                </a:moveTo>
                                <a:lnTo>
                                  <a:pt x="2727325" y="2473223"/>
                                </a:lnTo>
                                <a:lnTo>
                                  <a:pt x="2727325" y="2028444"/>
                                </a:lnTo>
                                <a:lnTo>
                                  <a:pt x="1164589" y="2028444"/>
                                </a:lnTo>
                                <a:lnTo>
                                  <a:pt x="1164589" y="2473223"/>
                                </a:lnTo>
                                <a:close/>
                              </a:path>
                              <a:path w="5611495" h="3493770">
                                <a:moveTo>
                                  <a:pt x="3385058" y="2357653"/>
                                </a:moveTo>
                                <a:lnTo>
                                  <a:pt x="4256633" y="2357653"/>
                                </a:lnTo>
                                <a:lnTo>
                                  <a:pt x="4256633" y="2033892"/>
                                </a:lnTo>
                                <a:lnTo>
                                  <a:pt x="3385058" y="2033892"/>
                                </a:lnTo>
                                <a:lnTo>
                                  <a:pt x="3385058" y="2357653"/>
                                </a:lnTo>
                                <a:close/>
                              </a:path>
                              <a:path w="5611495" h="3493770">
                                <a:moveTo>
                                  <a:pt x="4352036" y="2354351"/>
                                </a:moveTo>
                                <a:lnTo>
                                  <a:pt x="5611431" y="2354351"/>
                                </a:lnTo>
                                <a:lnTo>
                                  <a:pt x="5611431" y="2041398"/>
                                </a:lnTo>
                                <a:lnTo>
                                  <a:pt x="4352036" y="2041398"/>
                                </a:lnTo>
                                <a:lnTo>
                                  <a:pt x="4352036" y="2354351"/>
                                </a:lnTo>
                                <a:close/>
                              </a:path>
                              <a:path w="5611495" h="3493770">
                                <a:moveTo>
                                  <a:pt x="2255774" y="3493541"/>
                                </a:moveTo>
                                <a:lnTo>
                                  <a:pt x="3395472" y="3493541"/>
                                </a:lnTo>
                                <a:lnTo>
                                  <a:pt x="3395472" y="2988233"/>
                                </a:lnTo>
                                <a:lnTo>
                                  <a:pt x="2255774" y="2988233"/>
                                </a:lnTo>
                                <a:lnTo>
                                  <a:pt x="2255774" y="3493541"/>
                                </a:lnTo>
                                <a:close/>
                              </a:path>
                            </a:pathLst>
                          </a:custGeom>
                          <a:ln w="25400">
                            <a:solidFill>
                              <a:srgbClr val="395E89"/>
                            </a:solidFill>
                            <a:prstDash val="solid"/>
                          </a:ln>
                        </wps:spPr>
                        <wps:bodyPr wrap="square" lIns="0" tIns="0" rIns="0" bIns="0" rtlCol="0">
                          <a:prstTxWarp prst="textNoShape">
                            <a:avLst/>
                          </a:prstTxWarp>
                          <a:noAutofit/>
                        </wps:bodyPr>
                      </wps:wsp>
                      <pic:pic>
                        <pic:nvPicPr>
                          <pic:cNvPr id="11" name="Image 11"/>
                          <pic:cNvPicPr/>
                        </pic:nvPicPr>
                        <pic:blipFill>
                          <a:blip r:embed="rId32" cstate="print"/>
                          <a:stretch>
                            <a:fillRect/>
                          </a:stretch>
                        </pic:blipFill>
                        <pic:spPr>
                          <a:xfrm>
                            <a:off x="2676525" y="295046"/>
                            <a:ext cx="315467" cy="368807"/>
                          </a:xfrm>
                          <a:prstGeom prst="rect">
                            <a:avLst/>
                          </a:prstGeom>
                        </pic:spPr>
                      </pic:pic>
                      <pic:pic>
                        <pic:nvPicPr>
                          <pic:cNvPr id="12" name="Image 12"/>
                          <pic:cNvPicPr/>
                        </pic:nvPicPr>
                        <pic:blipFill>
                          <a:blip r:embed="rId34" cstate="print"/>
                          <a:stretch>
                            <a:fillRect/>
                          </a:stretch>
                        </pic:blipFill>
                        <pic:spPr>
                          <a:xfrm>
                            <a:off x="2777744" y="325653"/>
                            <a:ext cx="114300" cy="167767"/>
                          </a:xfrm>
                          <a:prstGeom prst="rect">
                            <a:avLst/>
                          </a:prstGeom>
                        </pic:spPr>
                      </pic:pic>
                      <pic:pic>
                        <pic:nvPicPr>
                          <pic:cNvPr id="13" name="Image 13"/>
                          <pic:cNvPicPr/>
                        </pic:nvPicPr>
                        <pic:blipFill>
                          <a:blip r:embed="rId35" cstate="print"/>
                          <a:stretch>
                            <a:fillRect/>
                          </a:stretch>
                        </pic:blipFill>
                        <pic:spPr>
                          <a:xfrm>
                            <a:off x="1277492" y="589178"/>
                            <a:ext cx="1045463" cy="123444"/>
                          </a:xfrm>
                          <a:prstGeom prst="rect">
                            <a:avLst/>
                          </a:prstGeom>
                        </pic:spPr>
                      </pic:pic>
                      <wps:wsp>
                        <wps:cNvPr id="14" name="Graphic 14"/>
                        <wps:cNvSpPr/>
                        <wps:spPr>
                          <a:xfrm>
                            <a:off x="1319657" y="638581"/>
                            <a:ext cx="942340" cy="1270"/>
                          </a:xfrm>
                          <a:custGeom>
                            <a:avLst/>
                            <a:gdLst/>
                            <a:ahLst/>
                            <a:cxnLst/>
                            <a:rect l="l" t="t" r="r" b="b"/>
                            <a:pathLst>
                              <a:path w="942340" h="0">
                                <a:moveTo>
                                  <a:pt x="0" y="0"/>
                                </a:moveTo>
                                <a:lnTo>
                                  <a:pt x="941958" y="0"/>
                                </a:lnTo>
                              </a:path>
                            </a:pathLst>
                          </a:custGeom>
                          <a:ln w="38100">
                            <a:solidFill>
                              <a:srgbClr val="000000"/>
                            </a:solidFill>
                            <a:prstDash val="solid"/>
                          </a:ln>
                        </wps:spPr>
                        <wps:bodyPr wrap="square" lIns="0" tIns="0" rIns="0" bIns="0" rtlCol="0">
                          <a:prstTxWarp prst="textNoShape">
                            <a:avLst/>
                          </a:prstTxWarp>
                          <a:noAutofit/>
                        </wps:bodyPr>
                      </wps:wsp>
                      <pic:pic>
                        <pic:nvPicPr>
                          <pic:cNvPr id="15" name="Image 15"/>
                          <pic:cNvPicPr/>
                        </pic:nvPicPr>
                        <pic:blipFill>
                          <a:blip r:embed="rId36" cstate="print"/>
                          <a:stretch>
                            <a:fillRect/>
                          </a:stretch>
                        </pic:blipFill>
                        <pic:spPr>
                          <a:xfrm>
                            <a:off x="3347084" y="589178"/>
                            <a:ext cx="1045463" cy="123444"/>
                          </a:xfrm>
                          <a:prstGeom prst="rect">
                            <a:avLst/>
                          </a:prstGeom>
                        </pic:spPr>
                      </pic:pic>
                      <wps:wsp>
                        <wps:cNvPr id="16" name="Graphic 16"/>
                        <wps:cNvSpPr/>
                        <wps:spPr>
                          <a:xfrm>
                            <a:off x="3408171" y="638581"/>
                            <a:ext cx="942340" cy="1270"/>
                          </a:xfrm>
                          <a:custGeom>
                            <a:avLst/>
                            <a:gdLst/>
                            <a:ahLst/>
                            <a:cxnLst/>
                            <a:rect l="l" t="t" r="r" b="b"/>
                            <a:pathLst>
                              <a:path w="942340" h="0">
                                <a:moveTo>
                                  <a:pt x="941958" y="0"/>
                                </a:moveTo>
                                <a:lnTo>
                                  <a:pt x="0" y="0"/>
                                </a:lnTo>
                              </a:path>
                            </a:pathLst>
                          </a:custGeom>
                          <a:ln w="38100">
                            <a:solidFill>
                              <a:srgbClr val="000000"/>
                            </a:solidFill>
                            <a:prstDash val="solid"/>
                          </a:ln>
                        </wps:spPr>
                        <wps:bodyPr wrap="square" lIns="0" tIns="0" rIns="0" bIns="0" rtlCol="0">
                          <a:prstTxWarp prst="textNoShape">
                            <a:avLst/>
                          </a:prstTxWarp>
                          <a:noAutofit/>
                        </wps:bodyPr>
                      </wps:wsp>
                      <pic:pic>
                        <pic:nvPicPr>
                          <pic:cNvPr id="17" name="Image 17"/>
                          <pic:cNvPicPr/>
                        </pic:nvPicPr>
                        <pic:blipFill>
                          <a:blip r:embed="rId37" cstate="print"/>
                          <a:stretch>
                            <a:fillRect/>
                          </a:stretch>
                        </pic:blipFill>
                        <pic:spPr>
                          <a:xfrm>
                            <a:off x="1262252" y="1329842"/>
                            <a:ext cx="123443" cy="522732"/>
                          </a:xfrm>
                          <a:prstGeom prst="rect">
                            <a:avLst/>
                          </a:prstGeom>
                        </pic:spPr>
                      </pic:pic>
                      <wps:wsp>
                        <wps:cNvPr id="18" name="Graphic 18"/>
                        <wps:cNvSpPr/>
                        <wps:spPr>
                          <a:xfrm>
                            <a:off x="1324610" y="1379118"/>
                            <a:ext cx="1270" cy="417830"/>
                          </a:xfrm>
                          <a:custGeom>
                            <a:avLst/>
                            <a:gdLst/>
                            <a:ahLst/>
                            <a:cxnLst/>
                            <a:rect l="l" t="t" r="r" b="b"/>
                            <a:pathLst>
                              <a:path w="0" h="417830">
                                <a:moveTo>
                                  <a:pt x="0" y="417575"/>
                                </a:moveTo>
                                <a:lnTo>
                                  <a:pt x="0" y="0"/>
                                </a:lnTo>
                              </a:path>
                            </a:pathLst>
                          </a:custGeom>
                          <a:ln w="38100">
                            <a:solidFill>
                              <a:srgbClr val="000000"/>
                            </a:solidFill>
                            <a:prstDash val="solid"/>
                          </a:ln>
                        </wps:spPr>
                        <wps:bodyPr wrap="square" lIns="0" tIns="0" rIns="0" bIns="0" rtlCol="0">
                          <a:prstTxWarp prst="textNoShape">
                            <a:avLst/>
                          </a:prstTxWarp>
                          <a:noAutofit/>
                        </wps:bodyPr>
                      </wps:wsp>
                      <pic:pic>
                        <pic:nvPicPr>
                          <pic:cNvPr id="19" name="Image 19"/>
                          <pic:cNvPicPr/>
                        </pic:nvPicPr>
                        <pic:blipFill>
                          <a:blip r:embed="rId37" cstate="print"/>
                          <a:stretch>
                            <a:fillRect/>
                          </a:stretch>
                        </pic:blipFill>
                        <pic:spPr>
                          <a:xfrm>
                            <a:off x="4275201" y="1325270"/>
                            <a:ext cx="123444" cy="522732"/>
                          </a:xfrm>
                          <a:prstGeom prst="rect">
                            <a:avLst/>
                          </a:prstGeom>
                        </pic:spPr>
                      </pic:pic>
                      <wps:wsp>
                        <wps:cNvPr id="20" name="Graphic 20"/>
                        <wps:cNvSpPr/>
                        <wps:spPr>
                          <a:xfrm>
                            <a:off x="4336669" y="1374800"/>
                            <a:ext cx="1270" cy="417830"/>
                          </a:xfrm>
                          <a:custGeom>
                            <a:avLst/>
                            <a:gdLst/>
                            <a:ahLst/>
                            <a:cxnLst/>
                            <a:rect l="l" t="t" r="r" b="b"/>
                            <a:pathLst>
                              <a:path w="0" h="417830">
                                <a:moveTo>
                                  <a:pt x="0" y="417575"/>
                                </a:moveTo>
                                <a:lnTo>
                                  <a:pt x="0" y="0"/>
                                </a:lnTo>
                              </a:path>
                            </a:pathLst>
                          </a:custGeom>
                          <a:ln w="38100">
                            <a:solidFill>
                              <a:srgbClr val="000000"/>
                            </a:solidFill>
                            <a:prstDash val="solid"/>
                          </a:ln>
                        </wps:spPr>
                        <wps:bodyPr wrap="square" lIns="0" tIns="0" rIns="0" bIns="0" rtlCol="0">
                          <a:prstTxWarp prst="textNoShape">
                            <a:avLst/>
                          </a:prstTxWarp>
                          <a:noAutofit/>
                        </wps:bodyPr>
                      </wps:wsp>
                      <pic:pic>
                        <pic:nvPicPr>
                          <pic:cNvPr id="21" name="Image 21"/>
                          <pic:cNvPicPr/>
                        </pic:nvPicPr>
                        <pic:blipFill>
                          <a:blip r:embed="rId38" cstate="print"/>
                          <a:stretch>
                            <a:fillRect/>
                          </a:stretch>
                        </pic:blipFill>
                        <pic:spPr>
                          <a:xfrm>
                            <a:off x="1282064" y="1646834"/>
                            <a:ext cx="1143000" cy="315467"/>
                          </a:xfrm>
                          <a:prstGeom prst="rect">
                            <a:avLst/>
                          </a:prstGeom>
                        </pic:spPr>
                      </pic:pic>
                      <wps:wsp>
                        <wps:cNvPr id="22" name="Graphic 22"/>
                        <wps:cNvSpPr/>
                        <wps:spPr>
                          <a:xfrm>
                            <a:off x="1324355" y="1735226"/>
                            <a:ext cx="942975" cy="114300"/>
                          </a:xfrm>
                          <a:custGeom>
                            <a:avLst/>
                            <a:gdLst/>
                            <a:ahLst/>
                            <a:cxnLst/>
                            <a:rect l="l" t="t" r="r" b="b"/>
                            <a:pathLst>
                              <a:path w="942975" h="114300">
                                <a:moveTo>
                                  <a:pt x="828547" y="0"/>
                                </a:moveTo>
                                <a:lnTo>
                                  <a:pt x="828547" y="114300"/>
                                </a:lnTo>
                                <a:lnTo>
                                  <a:pt x="904747" y="76200"/>
                                </a:lnTo>
                                <a:lnTo>
                                  <a:pt x="847597" y="76200"/>
                                </a:lnTo>
                                <a:lnTo>
                                  <a:pt x="847597" y="38100"/>
                                </a:lnTo>
                                <a:lnTo>
                                  <a:pt x="904747" y="38100"/>
                                </a:lnTo>
                                <a:lnTo>
                                  <a:pt x="828547" y="0"/>
                                </a:lnTo>
                                <a:close/>
                              </a:path>
                              <a:path w="942975" h="114300">
                                <a:moveTo>
                                  <a:pt x="828547" y="38100"/>
                                </a:moveTo>
                                <a:lnTo>
                                  <a:pt x="0" y="38100"/>
                                </a:lnTo>
                                <a:lnTo>
                                  <a:pt x="0" y="76200"/>
                                </a:lnTo>
                                <a:lnTo>
                                  <a:pt x="828547" y="76200"/>
                                </a:lnTo>
                                <a:lnTo>
                                  <a:pt x="828547" y="38100"/>
                                </a:lnTo>
                                <a:close/>
                              </a:path>
                              <a:path w="942975" h="114300">
                                <a:moveTo>
                                  <a:pt x="904747" y="38100"/>
                                </a:moveTo>
                                <a:lnTo>
                                  <a:pt x="847597" y="38100"/>
                                </a:lnTo>
                                <a:lnTo>
                                  <a:pt x="847597" y="76200"/>
                                </a:lnTo>
                                <a:lnTo>
                                  <a:pt x="904747" y="76200"/>
                                </a:lnTo>
                                <a:lnTo>
                                  <a:pt x="942847" y="57150"/>
                                </a:lnTo>
                                <a:lnTo>
                                  <a:pt x="904747" y="38100"/>
                                </a:lnTo>
                                <a:close/>
                              </a:path>
                            </a:pathLst>
                          </a:custGeom>
                          <a:solidFill>
                            <a:srgbClr val="000000"/>
                          </a:solidFill>
                        </wps:spPr>
                        <wps:bodyPr wrap="square" lIns="0" tIns="0" rIns="0" bIns="0" rtlCol="0">
                          <a:prstTxWarp prst="textNoShape">
                            <a:avLst/>
                          </a:prstTxWarp>
                          <a:noAutofit/>
                        </wps:bodyPr>
                      </wps:wsp>
                      <pic:pic>
                        <pic:nvPicPr>
                          <pic:cNvPr id="23" name="Image 23"/>
                          <pic:cNvPicPr/>
                        </pic:nvPicPr>
                        <pic:blipFill>
                          <a:blip r:embed="rId39" cstate="print"/>
                          <a:stretch>
                            <a:fillRect/>
                          </a:stretch>
                        </pic:blipFill>
                        <pic:spPr>
                          <a:xfrm>
                            <a:off x="3246501" y="1645310"/>
                            <a:ext cx="1144524" cy="315467"/>
                          </a:xfrm>
                          <a:prstGeom prst="rect">
                            <a:avLst/>
                          </a:prstGeom>
                        </pic:spPr>
                      </pic:pic>
                      <wps:wsp>
                        <wps:cNvPr id="24" name="Graphic 24"/>
                        <wps:cNvSpPr/>
                        <wps:spPr>
                          <a:xfrm>
                            <a:off x="3404742" y="1733194"/>
                            <a:ext cx="942975" cy="114300"/>
                          </a:xfrm>
                          <a:custGeom>
                            <a:avLst/>
                            <a:gdLst/>
                            <a:ahLst/>
                            <a:cxnLst/>
                            <a:rect l="l" t="t" r="r" b="b"/>
                            <a:pathLst>
                              <a:path w="942975" h="114300">
                                <a:moveTo>
                                  <a:pt x="114300" y="0"/>
                                </a:moveTo>
                                <a:lnTo>
                                  <a:pt x="0" y="57150"/>
                                </a:lnTo>
                                <a:lnTo>
                                  <a:pt x="114300" y="114300"/>
                                </a:lnTo>
                                <a:lnTo>
                                  <a:pt x="114300" y="76200"/>
                                </a:lnTo>
                                <a:lnTo>
                                  <a:pt x="95250" y="76200"/>
                                </a:lnTo>
                                <a:lnTo>
                                  <a:pt x="95250" y="38100"/>
                                </a:lnTo>
                                <a:lnTo>
                                  <a:pt x="114300" y="38100"/>
                                </a:lnTo>
                                <a:lnTo>
                                  <a:pt x="114300" y="0"/>
                                </a:lnTo>
                                <a:close/>
                              </a:path>
                              <a:path w="942975" h="114300">
                                <a:moveTo>
                                  <a:pt x="114300" y="38100"/>
                                </a:moveTo>
                                <a:lnTo>
                                  <a:pt x="95250" y="38100"/>
                                </a:lnTo>
                                <a:lnTo>
                                  <a:pt x="95250" y="76200"/>
                                </a:lnTo>
                                <a:lnTo>
                                  <a:pt x="114300" y="76200"/>
                                </a:lnTo>
                                <a:lnTo>
                                  <a:pt x="114300" y="38100"/>
                                </a:lnTo>
                                <a:close/>
                              </a:path>
                              <a:path w="942975" h="114300">
                                <a:moveTo>
                                  <a:pt x="942975" y="38100"/>
                                </a:moveTo>
                                <a:lnTo>
                                  <a:pt x="114300" y="38100"/>
                                </a:lnTo>
                                <a:lnTo>
                                  <a:pt x="114300" y="76200"/>
                                </a:lnTo>
                                <a:lnTo>
                                  <a:pt x="942975" y="76200"/>
                                </a:lnTo>
                                <a:lnTo>
                                  <a:pt x="942975" y="38100"/>
                                </a:lnTo>
                                <a:close/>
                              </a:path>
                            </a:pathLst>
                          </a:custGeom>
                          <a:solidFill>
                            <a:srgbClr val="000000"/>
                          </a:solidFill>
                        </wps:spPr>
                        <wps:bodyPr wrap="square" lIns="0" tIns="0" rIns="0" bIns="0" rtlCol="0">
                          <a:prstTxWarp prst="textNoShape">
                            <a:avLst/>
                          </a:prstTxWarp>
                          <a:noAutofit/>
                        </wps:bodyPr>
                      </wps:wsp>
                      <pic:pic>
                        <pic:nvPicPr>
                          <pic:cNvPr id="25" name="Image 25"/>
                          <pic:cNvPicPr/>
                        </pic:nvPicPr>
                        <pic:blipFill>
                          <a:blip r:embed="rId40" cstate="print"/>
                          <a:stretch>
                            <a:fillRect/>
                          </a:stretch>
                        </pic:blipFill>
                        <pic:spPr>
                          <a:xfrm>
                            <a:off x="1163192" y="599846"/>
                            <a:ext cx="315468" cy="630935"/>
                          </a:xfrm>
                          <a:prstGeom prst="rect">
                            <a:avLst/>
                          </a:prstGeom>
                        </pic:spPr>
                      </pic:pic>
                      <wps:wsp>
                        <wps:cNvPr id="26" name="Graphic 26"/>
                        <wps:cNvSpPr/>
                        <wps:spPr>
                          <a:xfrm>
                            <a:off x="1264285" y="629818"/>
                            <a:ext cx="114300" cy="431165"/>
                          </a:xfrm>
                          <a:custGeom>
                            <a:avLst/>
                            <a:gdLst/>
                            <a:ahLst/>
                            <a:cxnLst/>
                            <a:rect l="l" t="t" r="r" b="b"/>
                            <a:pathLst>
                              <a:path w="114300" h="431165">
                                <a:moveTo>
                                  <a:pt x="38100" y="316356"/>
                                </a:moveTo>
                                <a:lnTo>
                                  <a:pt x="0" y="316356"/>
                                </a:lnTo>
                                <a:lnTo>
                                  <a:pt x="57150" y="430656"/>
                                </a:lnTo>
                                <a:lnTo>
                                  <a:pt x="104775" y="335406"/>
                                </a:lnTo>
                                <a:lnTo>
                                  <a:pt x="38100" y="335406"/>
                                </a:lnTo>
                                <a:lnTo>
                                  <a:pt x="38100" y="316356"/>
                                </a:lnTo>
                                <a:close/>
                              </a:path>
                              <a:path w="114300" h="431165">
                                <a:moveTo>
                                  <a:pt x="76200" y="0"/>
                                </a:moveTo>
                                <a:lnTo>
                                  <a:pt x="38100" y="0"/>
                                </a:lnTo>
                                <a:lnTo>
                                  <a:pt x="38100" y="335406"/>
                                </a:lnTo>
                                <a:lnTo>
                                  <a:pt x="76200" y="335406"/>
                                </a:lnTo>
                                <a:lnTo>
                                  <a:pt x="76200" y="0"/>
                                </a:lnTo>
                                <a:close/>
                              </a:path>
                              <a:path w="114300" h="431165">
                                <a:moveTo>
                                  <a:pt x="114300" y="316356"/>
                                </a:moveTo>
                                <a:lnTo>
                                  <a:pt x="76200" y="316356"/>
                                </a:lnTo>
                                <a:lnTo>
                                  <a:pt x="76200" y="335406"/>
                                </a:lnTo>
                                <a:lnTo>
                                  <a:pt x="104775" y="335406"/>
                                </a:lnTo>
                                <a:lnTo>
                                  <a:pt x="114300" y="316356"/>
                                </a:lnTo>
                                <a:close/>
                              </a:path>
                            </a:pathLst>
                          </a:custGeom>
                          <a:solidFill>
                            <a:srgbClr val="000000"/>
                          </a:solidFill>
                        </wps:spPr>
                        <wps:bodyPr wrap="square" lIns="0" tIns="0" rIns="0" bIns="0" rtlCol="0">
                          <a:prstTxWarp prst="textNoShape">
                            <a:avLst/>
                          </a:prstTxWarp>
                          <a:noAutofit/>
                        </wps:bodyPr>
                      </wps:wsp>
                      <pic:pic>
                        <pic:nvPicPr>
                          <pic:cNvPr id="27" name="Image 27"/>
                          <pic:cNvPicPr/>
                        </pic:nvPicPr>
                        <pic:blipFill>
                          <a:blip r:embed="rId41" cstate="print"/>
                          <a:stretch>
                            <a:fillRect/>
                          </a:stretch>
                        </pic:blipFill>
                        <pic:spPr>
                          <a:xfrm>
                            <a:off x="4186809" y="610514"/>
                            <a:ext cx="315467" cy="630935"/>
                          </a:xfrm>
                          <a:prstGeom prst="rect">
                            <a:avLst/>
                          </a:prstGeom>
                        </pic:spPr>
                      </pic:pic>
                      <wps:wsp>
                        <wps:cNvPr id="28" name="Graphic 28"/>
                        <wps:cNvSpPr/>
                        <wps:spPr>
                          <a:xfrm>
                            <a:off x="4288028" y="640740"/>
                            <a:ext cx="114300" cy="431165"/>
                          </a:xfrm>
                          <a:custGeom>
                            <a:avLst/>
                            <a:gdLst/>
                            <a:ahLst/>
                            <a:cxnLst/>
                            <a:rect l="l" t="t" r="r" b="b"/>
                            <a:pathLst>
                              <a:path w="114300" h="431165">
                                <a:moveTo>
                                  <a:pt x="38100" y="316356"/>
                                </a:moveTo>
                                <a:lnTo>
                                  <a:pt x="0" y="316356"/>
                                </a:lnTo>
                                <a:lnTo>
                                  <a:pt x="57150" y="430656"/>
                                </a:lnTo>
                                <a:lnTo>
                                  <a:pt x="104775" y="335406"/>
                                </a:lnTo>
                                <a:lnTo>
                                  <a:pt x="38100" y="335406"/>
                                </a:lnTo>
                                <a:lnTo>
                                  <a:pt x="38100" y="316356"/>
                                </a:lnTo>
                                <a:close/>
                              </a:path>
                              <a:path w="114300" h="431165">
                                <a:moveTo>
                                  <a:pt x="76200" y="0"/>
                                </a:moveTo>
                                <a:lnTo>
                                  <a:pt x="38100" y="0"/>
                                </a:lnTo>
                                <a:lnTo>
                                  <a:pt x="38100" y="335406"/>
                                </a:lnTo>
                                <a:lnTo>
                                  <a:pt x="76200" y="335406"/>
                                </a:lnTo>
                                <a:lnTo>
                                  <a:pt x="76200" y="0"/>
                                </a:lnTo>
                                <a:close/>
                              </a:path>
                              <a:path w="114300" h="431165">
                                <a:moveTo>
                                  <a:pt x="114300" y="316356"/>
                                </a:moveTo>
                                <a:lnTo>
                                  <a:pt x="76200" y="316356"/>
                                </a:lnTo>
                                <a:lnTo>
                                  <a:pt x="76200" y="335406"/>
                                </a:lnTo>
                                <a:lnTo>
                                  <a:pt x="104775" y="335406"/>
                                </a:lnTo>
                                <a:lnTo>
                                  <a:pt x="114300" y="316356"/>
                                </a:lnTo>
                                <a:close/>
                              </a:path>
                            </a:pathLst>
                          </a:custGeom>
                          <a:solidFill>
                            <a:srgbClr val="000000"/>
                          </a:solidFill>
                        </wps:spPr>
                        <wps:bodyPr wrap="square" lIns="0" tIns="0" rIns="0" bIns="0" rtlCol="0">
                          <a:prstTxWarp prst="textNoShape">
                            <a:avLst/>
                          </a:prstTxWarp>
                          <a:noAutofit/>
                        </wps:bodyPr>
                      </wps:wsp>
                      <pic:pic>
                        <pic:nvPicPr>
                          <pic:cNvPr id="29" name="Image 29"/>
                          <pic:cNvPicPr/>
                        </pic:nvPicPr>
                        <pic:blipFill>
                          <a:blip r:embed="rId42" cstate="print"/>
                          <a:stretch>
                            <a:fillRect/>
                          </a:stretch>
                        </pic:blipFill>
                        <pic:spPr>
                          <a:xfrm>
                            <a:off x="524637" y="1828190"/>
                            <a:ext cx="1799843" cy="123444"/>
                          </a:xfrm>
                          <a:prstGeom prst="rect">
                            <a:avLst/>
                          </a:prstGeom>
                        </pic:spPr>
                      </pic:pic>
                      <wps:wsp>
                        <wps:cNvPr id="30" name="Graphic 30"/>
                        <wps:cNvSpPr/>
                        <wps:spPr>
                          <a:xfrm>
                            <a:off x="566927" y="1877720"/>
                            <a:ext cx="1695450" cy="1270"/>
                          </a:xfrm>
                          <a:custGeom>
                            <a:avLst/>
                            <a:gdLst/>
                            <a:ahLst/>
                            <a:cxnLst/>
                            <a:rect l="l" t="t" r="r" b="b"/>
                            <a:pathLst>
                              <a:path w="1695450" h="0">
                                <a:moveTo>
                                  <a:pt x="0" y="0"/>
                                </a:moveTo>
                                <a:lnTo>
                                  <a:pt x="1695069" y="0"/>
                                </a:lnTo>
                              </a:path>
                            </a:pathLst>
                          </a:custGeom>
                          <a:ln w="38100">
                            <a:solidFill>
                              <a:srgbClr val="000000"/>
                            </a:solidFill>
                            <a:prstDash val="solid"/>
                          </a:ln>
                        </wps:spPr>
                        <wps:bodyPr wrap="square" lIns="0" tIns="0" rIns="0" bIns="0" rtlCol="0">
                          <a:prstTxWarp prst="textNoShape">
                            <a:avLst/>
                          </a:prstTxWarp>
                          <a:noAutofit/>
                        </wps:bodyPr>
                      </wps:wsp>
                      <pic:pic>
                        <pic:nvPicPr>
                          <pic:cNvPr id="31" name="Image 31"/>
                          <pic:cNvPicPr/>
                        </pic:nvPicPr>
                        <pic:blipFill>
                          <a:blip r:embed="rId43" cstate="print"/>
                          <a:stretch>
                            <a:fillRect/>
                          </a:stretch>
                        </pic:blipFill>
                        <pic:spPr>
                          <a:xfrm>
                            <a:off x="416433" y="1840382"/>
                            <a:ext cx="315468" cy="856488"/>
                          </a:xfrm>
                          <a:prstGeom prst="rect">
                            <a:avLst/>
                          </a:prstGeom>
                        </pic:spPr>
                      </pic:pic>
                      <wps:wsp>
                        <wps:cNvPr id="32" name="Graphic 32"/>
                        <wps:cNvSpPr/>
                        <wps:spPr>
                          <a:xfrm>
                            <a:off x="516762" y="1870227"/>
                            <a:ext cx="114300" cy="656590"/>
                          </a:xfrm>
                          <a:custGeom>
                            <a:avLst/>
                            <a:gdLst/>
                            <a:ahLst/>
                            <a:cxnLst/>
                            <a:rect l="l" t="t" r="r" b="b"/>
                            <a:pathLst>
                              <a:path w="114300" h="656590">
                                <a:moveTo>
                                  <a:pt x="38100" y="541909"/>
                                </a:moveTo>
                                <a:lnTo>
                                  <a:pt x="0" y="541909"/>
                                </a:lnTo>
                                <a:lnTo>
                                  <a:pt x="57150" y="656209"/>
                                </a:lnTo>
                                <a:lnTo>
                                  <a:pt x="104775" y="560959"/>
                                </a:lnTo>
                                <a:lnTo>
                                  <a:pt x="38100" y="560959"/>
                                </a:lnTo>
                                <a:lnTo>
                                  <a:pt x="38100" y="541909"/>
                                </a:lnTo>
                                <a:close/>
                              </a:path>
                              <a:path w="114300" h="656590">
                                <a:moveTo>
                                  <a:pt x="76200" y="0"/>
                                </a:moveTo>
                                <a:lnTo>
                                  <a:pt x="38100" y="0"/>
                                </a:lnTo>
                                <a:lnTo>
                                  <a:pt x="38100" y="560959"/>
                                </a:lnTo>
                                <a:lnTo>
                                  <a:pt x="76200" y="560959"/>
                                </a:lnTo>
                                <a:lnTo>
                                  <a:pt x="76200" y="0"/>
                                </a:lnTo>
                                <a:close/>
                              </a:path>
                              <a:path w="114300" h="656590">
                                <a:moveTo>
                                  <a:pt x="114300" y="541909"/>
                                </a:moveTo>
                                <a:lnTo>
                                  <a:pt x="76200" y="541909"/>
                                </a:lnTo>
                                <a:lnTo>
                                  <a:pt x="76200" y="560959"/>
                                </a:lnTo>
                                <a:lnTo>
                                  <a:pt x="104775" y="560959"/>
                                </a:lnTo>
                                <a:lnTo>
                                  <a:pt x="114300" y="541909"/>
                                </a:lnTo>
                                <a:close/>
                              </a:path>
                            </a:pathLst>
                          </a:custGeom>
                          <a:solidFill>
                            <a:srgbClr val="000000"/>
                          </a:solidFill>
                        </wps:spPr>
                        <wps:bodyPr wrap="square" lIns="0" tIns="0" rIns="0" bIns="0" rtlCol="0">
                          <a:prstTxWarp prst="textNoShape">
                            <a:avLst/>
                          </a:prstTxWarp>
                          <a:noAutofit/>
                        </wps:bodyPr>
                      </wps:wsp>
                      <pic:pic>
                        <pic:nvPicPr>
                          <pic:cNvPr id="33" name="Image 33"/>
                          <pic:cNvPicPr/>
                        </pic:nvPicPr>
                        <pic:blipFill>
                          <a:blip r:embed="rId44" cstate="print"/>
                          <a:stretch>
                            <a:fillRect/>
                          </a:stretch>
                        </pic:blipFill>
                        <pic:spPr>
                          <a:xfrm>
                            <a:off x="1733169" y="1892198"/>
                            <a:ext cx="594359" cy="123444"/>
                          </a:xfrm>
                          <a:prstGeom prst="rect">
                            <a:avLst/>
                          </a:prstGeom>
                        </pic:spPr>
                      </pic:pic>
                      <wps:wsp>
                        <wps:cNvPr id="34" name="Graphic 34"/>
                        <wps:cNvSpPr/>
                        <wps:spPr>
                          <a:xfrm>
                            <a:off x="1775586" y="1941220"/>
                            <a:ext cx="491490" cy="1270"/>
                          </a:xfrm>
                          <a:custGeom>
                            <a:avLst/>
                            <a:gdLst/>
                            <a:ahLst/>
                            <a:cxnLst/>
                            <a:rect l="l" t="t" r="r" b="b"/>
                            <a:pathLst>
                              <a:path w="491490" h="0">
                                <a:moveTo>
                                  <a:pt x="0" y="0"/>
                                </a:moveTo>
                                <a:lnTo>
                                  <a:pt x="490982" y="0"/>
                                </a:lnTo>
                              </a:path>
                            </a:pathLst>
                          </a:custGeom>
                          <a:ln w="38100">
                            <a:solidFill>
                              <a:srgbClr val="000000"/>
                            </a:solidFill>
                            <a:prstDash val="solid"/>
                          </a:ln>
                        </wps:spPr>
                        <wps:bodyPr wrap="square" lIns="0" tIns="0" rIns="0" bIns="0" rtlCol="0">
                          <a:prstTxWarp prst="textNoShape">
                            <a:avLst/>
                          </a:prstTxWarp>
                          <a:noAutofit/>
                        </wps:bodyPr>
                      </wps:wsp>
                      <pic:pic>
                        <pic:nvPicPr>
                          <pic:cNvPr id="35" name="Image 35"/>
                          <pic:cNvPicPr/>
                        </pic:nvPicPr>
                        <pic:blipFill>
                          <a:blip r:embed="rId45" cstate="print"/>
                          <a:stretch>
                            <a:fillRect/>
                          </a:stretch>
                        </pic:blipFill>
                        <pic:spPr>
                          <a:xfrm>
                            <a:off x="1623441" y="1918106"/>
                            <a:ext cx="315468" cy="786384"/>
                          </a:xfrm>
                          <a:prstGeom prst="rect">
                            <a:avLst/>
                          </a:prstGeom>
                        </pic:spPr>
                      </pic:pic>
                      <wps:wsp>
                        <wps:cNvPr id="36" name="Graphic 36"/>
                        <wps:cNvSpPr/>
                        <wps:spPr>
                          <a:xfrm>
                            <a:off x="1724025" y="1948713"/>
                            <a:ext cx="114300" cy="584835"/>
                          </a:xfrm>
                          <a:custGeom>
                            <a:avLst/>
                            <a:gdLst/>
                            <a:ahLst/>
                            <a:cxnLst/>
                            <a:rect l="l" t="t" r="r" b="b"/>
                            <a:pathLst>
                              <a:path w="114300" h="584835">
                                <a:moveTo>
                                  <a:pt x="38100" y="470534"/>
                                </a:moveTo>
                                <a:lnTo>
                                  <a:pt x="0" y="470534"/>
                                </a:lnTo>
                                <a:lnTo>
                                  <a:pt x="57150" y="584834"/>
                                </a:lnTo>
                                <a:lnTo>
                                  <a:pt x="104775" y="489584"/>
                                </a:lnTo>
                                <a:lnTo>
                                  <a:pt x="38100" y="489584"/>
                                </a:lnTo>
                                <a:lnTo>
                                  <a:pt x="38100" y="470534"/>
                                </a:lnTo>
                                <a:close/>
                              </a:path>
                              <a:path w="114300" h="584835">
                                <a:moveTo>
                                  <a:pt x="76200" y="0"/>
                                </a:moveTo>
                                <a:lnTo>
                                  <a:pt x="38100" y="0"/>
                                </a:lnTo>
                                <a:lnTo>
                                  <a:pt x="38100" y="489584"/>
                                </a:lnTo>
                                <a:lnTo>
                                  <a:pt x="76200" y="489584"/>
                                </a:lnTo>
                                <a:lnTo>
                                  <a:pt x="76200" y="0"/>
                                </a:lnTo>
                                <a:close/>
                              </a:path>
                              <a:path w="114300" h="584835">
                                <a:moveTo>
                                  <a:pt x="114300" y="470534"/>
                                </a:moveTo>
                                <a:lnTo>
                                  <a:pt x="76200" y="470534"/>
                                </a:lnTo>
                                <a:lnTo>
                                  <a:pt x="76200" y="489584"/>
                                </a:lnTo>
                                <a:lnTo>
                                  <a:pt x="104775" y="489584"/>
                                </a:lnTo>
                                <a:lnTo>
                                  <a:pt x="114300" y="470534"/>
                                </a:lnTo>
                                <a:close/>
                              </a:path>
                            </a:pathLst>
                          </a:custGeom>
                          <a:solidFill>
                            <a:srgbClr val="000000"/>
                          </a:solidFill>
                        </wps:spPr>
                        <wps:bodyPr wrap="square" lIns="0" tIns="0" rIns="0" bIns="0" rtlCol="0">
                          <a:prstTxWarp prst="textNoShape">
                            <a:avLst/>
                          </a:prstTxWarp>
                          <a:noAutofit/>
                        </wps:bodyPr>
                      </wps:wsp>
                      <pic:pic>
                        <pic:nvPicPr>
                          <pic:cNvPr id="37" name="Image 37"/>
                          <pic:cNvPicPr/>
                        </pic:nvPicPr>
                        <pic:blipFill>
                          <a:blip r:embed="rId44" cstate="print"/>
                          <a:stretch>
                            <a:fillRect/>
                          </a:stretch>
                        </pic:blipFill>
                        <pic:spPr>
                          <a:xfrm>
                            <a:off x="3357753" y="1904390"/>
                            <a:ext cx="595884" cy="123444"/>
                          </a:xfrm>
                          <a:prstGeom prst="rect">
                            <a:avLst/>
                          </a:prstGeom>
                        </pic:spPr>
                      </pic:pic>
                      <wps:wsp>
                        <wps:cNvPr id="38" name="Graphic 38"/>
                        <wps:cNvSpPr/>
                        <wps:spPr>
                          <a:xfrm>
                            <a:off x="3400805" y="1953920"/>
                            <a:ext cx="491490" cy="1270"/>
                          </a:xfrm>
                          <a:custGeom>
                            <a:avLst/>
                            <a:gdLst/>
                            <a:ahLst/>
                            <a:cxnLst/>
                            <a:rect l="l" t="t" r="r" b="b"/>
                            <a:pathLst>
                              <a:path w="491490" h="0">
                                <a:moveTo>
                                  <a:pt x="0" y="0"/>
                                </a:moveTo>
                                <a:lnTo>
                                  <a:pt x="491109" y="0"/>
                                </a:lnTo>
                              </a:path>
                            </a:pathLst>
                          </a:custGeom>
                          <a:ln w="38100">
                            <a:solidFill>
                              <a:srgbClr val="000000"/>
                            </a:solidFill>
                            <a:prstDash val="solid"/>
                          </a:ln>
                        </wps:spPr>
                        <wps:bodyPr wrap="square" lIns="0" tIns="0" rIns="0" bIns="0" rtlCol="0">
                          <a:prstTxWarp prst="textNoShape">
                            <a:avLst/>
                          </a:prstTxWarp>
                          <a:noAutofit/>
                        </wps:bodyPr>
                      </wps:wsp>
                      <pic:pic>
                        <pic:nvPicPr>
                          <pic:cNvPr id="39" name="Image 39"/>
                          <pic:cNvPicPr/>
                        </pic:nvPicPr>
                        <pic:blipFill>
                          <a:blip r:embed="rId46" cstate="print"/>
                          <a:stretch>
                            <a:fillRect/>
                          </a:stretch>
                        </pic:blipFill>
                        <pic:spPr>
                          <a:xfrm>
                            <a:off x="3360801" y="1825142"/>
                            <a:ext cx="1645920" cy="123444"/>
                          </a:xfrm>
                          <a:prstGeom prst="rect">
                            <a:avLst/>
                          </a:prstGeom>
                        </pic:spPr>
                      </pic:pic>
                      <wps:wsp>
                        <wps:cNvPr id="40" name="Graphic 40"/>
                        <wps:cNvSpPr/>
                        <wps:spPr>
                          <a:xfrm>
                            <a:off x="3403472" y="1873529"/>
                            <a:ext cx="1541145" cy="1270"/>
                          </a:xfrm>
                          <a:custGeom>
                            <a:avLst/>
                            <a:gdLst/>
                            <a:ahLst/>
                            <a:cxnLst/>
                            <a:rect l="l" t="t" r="r" b="b"/>
                            <a:pathLst>
                              <a:path w="1541145" h="0">
                                <a:moveTo>
                                  <a:pt x="0" y="0"/>
                                </a:moveTo>
                                <a:lnTo>
                                  <a:pt x="1540890" y="0"/>
                                </a:lnTo>
                              </a:path>
                            </a:pathLst>
                          </a:custGeom>
                          <a:ln w="38100">
                            <a:solidFill>
                              <a:srgbClr val="000000"/>
                            </a:solidFill>
                            <a:prstDash val="solid"/>
                          </a:ln>
                        </wps:spPr>
                        <wps:bodyPr wrap="square" lIns="0" tIns="0" rIns="0" bIns="0" rtlCol="0">
                          <a:prstTxWarp prst="textNoShape">
                            <a:avLst/>
                          </a:prstTxWarp>
                          <a:noAutofit/>
                        </wps:bodyPr>
                      </wps:wsp>
                      <pic:pic>
                        <pic:nvPicPr>
                          <pic:cNvPr id="41" name="Image 41"/>
                          <pic:cNvPicPr/>
                        </pic:nvPicPr>
                        <pic:blipFill>
                          <a:blip r:embed="rId47" cstate="print"/>
                          <a:stretch>
                            <a:fillRect/>
                          </a:stretch>
                        </pic:blipFill>
                        <pic:spPr>
                          <a:xfrm>
                            <a:off x="4781169" y="1844954"/>
                            <a:ext cx="315467" cy="856488"/>
                          </a:xfrm>
                          <a:prstGeom prst="rect">
                            <a:avLst/>
                          </a:prstGeom>
                        </pic:spPr>
                      </pic:pic>
                      <wps:wsp>
                        <wps:cNvPr id="42" name="Graphic 42"/>
                        <wps:cNvSpPr/>
                        <wps:spPr>
                          <a:xfrm>
                            <a:off x="4881879" y="1874418"/>
                            <a:ext cx="114300" cy="656590"/>
                          </a:xfrm>
                          <a:custGeom>
                            <a:avLst/>
                            <a:gdLst/>
                            <a:ahLst/>
                            <a:cxnLst/>
                            <a:rect l="l" t="t" r="r" b="b"/>
                            <a:pathLst>
                              <a:path w="114300" h="656590">
                                <a:moveTo>
                                  <a:pt x="38100" y="541909"/>
                                </a:moveTo>
                                <a:lnTo>
                                  <a:pt x="0" y="541909"/>
                                </a:lnTo>
                                <a:lnTo>
                                  <a:pt x="57150" y="656209"/>
                                </a:lnTo>
                                <a:lnTo>
                                  <a:pt x="104775" y="560959"/>
                                </a:lnTo>
                                <a:lnTo>
                                  <a:pt x="38100" y="560959"/>
                                </a:lnTo>
                                <a:lnTo>
                                  <a:pt x="38100" y="541909"/>
                                </a:lnTo>
                                <a:close/>
                              </a:path>
                              <a:path w="114300" h="656590">
                                <a:moveTo>
                                  <a:pt x="76200" y="0"/>
                                </a:moveTo>
                                <a:lnTo>
                                  <a:pt x="38100" y="0"/>
                                </a:lnTo>
                                <a:lnTo>
                                  <a:pt x="38100" y="560959"/>
                                </a:lnTo>
                                <a:lnTo>
                                  <a:pt x="76200" y="560959"/>
                                </a:lnTo>
                                <a:lnTo>
                                  <a:pt x="76200" y="0"/>
                                </a:lnTo>
                                <a:close/>
                              </a:path>
                              <a:path w="114300" h="656590">
                                <a:moveTo>
                                  <a:pt x="114300" y="541909"/>
                                </a:moveTo>
                                <a:lnTo>
                                  <a:pt x="76200" y="541909"/>
                                </a:lnTo>
                                <a:lnTo>
                                  <a:pt x="76200" y="560959"/>
                                </a:lnTo>
                                <a:lnTo>
                                  <a:pt x="104775" y="560959"/>
                                </a:lnTo>
                                <a:lnTo>
                                  <a:pt x="114300" y="541909"/>
                                </a:lnTo>
                                <a:close/>
                              </a:path>
                            </a:pathLst>
                          </a:custGeom>
                          <a:solidFill>
                            <a:srgbClr val="000000"/>
                          </a:solidFill>
                        </wps:spPr>
                        <wps:bodyPr wrap="square" lIns="0" tIns="0" rIns="0" bIns="0" rtlCol="0">
                          <a:prstTxWarp prst="textNoShape">
                            <a:avLst/>
                          </a:prstTxWarp>
                          <a:noAutofit/>
                        </wps:bodyPr>
                      </wps:wsp>
                      <pic:pic>
                        <pic:nvPicPr>
                          <pic:cNvPr id="43" name="Image 43"/>
                          <pic:cNvPicPr/>
                        </pic:nvPicPr>
                        <pic:blipFill>
                          <a:blip r:embed="rId48" cstate="print"/>
                          <a:stretch>
                            <a:fillRect/>
                          </a:stretch>
                        </pic:blipFill>
                        <pic:spPr>
                          <a:xfrm>
                            <a:off x="3731133" y="1922678"/>
                            <a:ext cx="315467" cy="784860"/>
                          </a:xfrm>
                          <a:prstGeom prst="rect">
                            <a:avLst/>
                          </a:prstGeom>
                        </pic:spPr>
                      </pic:pic>
                      <wps:wsp>
                        <wps:cNvPr id="44" name="Graphic 44"/>
                        <wps:cNvSpPr/>
                        <wps:spPr>
                          <a:xfrm>
                            <a:off x="3832097" y="1952904"/>
                            <a:ext cx="114300" cy="584835"/>
                          </a:xfrm>
                          <a:custGeom>
                            <a:avLst/>
                            <a:gdLst/>
                            <a:ahLst/>
                            <a:cxnLst/>
                            <a:rect l="l" t="t" r="r" b="b"/>
                            <a:pathLst>
                              <a:path w="114300" h="584835">
                                <a:moveTo>
                                  <a:pt x="38100" y="470535"/>
                                </a:moveTo>
                                <a:lnTo>
                                  <a:pt x="0" y="470535"/>
                                </a:lnTo>
                                <a:lnTo>
                                  <a:pt x="57150" y="584835"/>
                                </a:lnTo>
                                <a:lnTo>
                                  <a:pt x="104775" y="489585"/>
                                </a:lnTo>
                                <a:lnTo>
                                  <a:pt x="38100" y="489585"/>
                                </a:lnTo>
                                <a:lnTo>
                                  <a:pt x="38100" y="470535"/>
                                </a:lnTo>
                                <a:close/>
                              </a:path>
                              <a:path w="114300" h="584835">
                                <a:moveTo>
                                  <a:pt x="76200" y="0"/>
                                </a:moveTo>
                                <a:lnTo>
                                  <a:pt x="38100" y="0"/>
                                </a:lnTo>
                                <a:lnTo>
                                  <a:pt x="38100" y="489585"/>
                                </a:lnTo>
                                <a:lnTo>
                                  <a:pt x="76200" y="489585"/>
                                </a:lnTo>
                                <a:lnTo>
                                  <a:pt x="76200" y="0"/>
                                </a:lnTo>
                                <a:close/>
                              </a:path>
                              <a:path w="114300" h="584835">
                                <a:moveTo>
                                  <a:pt x="114300" y="470535"/>
                                </a:moveTo>
                                <a:lnTo>
                                  <a:pt x="76200" y="470535"/>
                                </a:lnTo>
                                <a:lnTo>
                                  <a:pt x="76200" y="489585"/>
                                </a:lnTo>
                                <a:lnTo>
                                  <a:pt x="104775" y="489585"/>
                                </a:lnTo>
                                <a:lnTo>
                                  <a:pt x="114300" y="470535"/>
                                </a:lnTo>
                                <a:close/>
                              </a:path>
                            </a:pathLst>
                          </a:custGeom>
                          <a:solidFill>
                            <a:srgbClr val="000000"/>
                          </a:solidFill>
                        </wps:spPr>
                        <wps:bodyPr wrap="square" lIns="0" tIns="0" rIns="0" bIns="0" rtlCol="0">
                          <a:prstTxWarp prst="textNoShape">
                            <a:avLst/>
                          </a:prstTxWarp>
                          <a:noAutofit/>
                        </wps:bodyPr>
                      </wps:wsp>
                      <pic:pic>
                        <pic:nvPicPr>
                          <pic:cNvPr id="45" name="Image 45"/>
                          <pic:cNvPicPr/>
                        </pic:nvPicPr>
                        <pic:blipFill>
                          <a:blip r:embed="rId49" cstate="print"/>
                          <a:stretch>
                            <a:fillRect/>
                          </a:stretch>
                        </pic:blipFill>
                        <pic:spPr>
                          <a:xfrm>
                            <a:off x="536829" y="3597554"/>
                            <a:ext cx="1886712" cy="315467"/>
                          </a:xfrm>
                          <a:prstGeom prst="rect">
                            <a:avLst/>
                          </a:prstGeom>
                        </pic:spPr>
                      </pic:pic>
                      <wps:wsp>
                        <wps:cNvPr id="46" name="Graphic 46"/>
                        <wps:cNvSpPr/>
                        <wps:spPr>
                          <a:xfrm>
                            <a:off x="579247" y="3684803"/>
                            <a:ext cx="1687195" cy="114300"/>
                          </a:xfrm>
                          <a:custGeom>
                            <a:avLst/>
                            <a:gdLst/>
                            <a:ahLst/>
                            <a:cxnLst/>
                            <a:rect l="l" t="t" r="r" b="b"/>
                            <a:pathLst>
                              <a:path w="1687195" h="114300">
                                <a:moveTo>
                                  <a:pt x="1572894" y="0"/>
                                </a:moveTo>
                                <a:lnTo>
                                  <a:pt x="1572894" y="114300"/>
                                </a:lnTo>
                                <a:lnTo>
                                  <a:pt x="1649094" y="76200"/>
                                </a:lnTo>
                                <a:lnTo>
                                  <a:pt x="1591944" y="76200"/>
                                </a:lnTo>
                                <a:lnTo>
                                  <a:pt x="1591944" y="38100"/>
                                </a:lnTo>
                                <a:lnTo>
                                  <a:pt x="1649094" y="38100"/>
                                </a:lnTo>
                                <a:lnTo>
                                  <a:pt x="1572894" y="0"/>
                                </a:lnTo>
                                <a:close/>
                              </a:path>
                              <a:path w="1687195" h="114300">
                                <a:moveTo>
                                  <a:pt x="1572894" y="38100"/>
                                </a:moveTo>
                                <a:lnTo>
                                  <a:pt x="0" y="38100"/>
                                </a:lnTo>
                                <a:lnTo>
                                  <a:pt x="0" y="76200"/>
                                </a:lnTo>
                                <a:lnTo>
                                  <a:pt x="1572894" y="76200"/>
                                </a:lnTo>
                                <a:lnTo>
                                  <a:pt x="1572894" y="38100"/>
                                </a:lnTo>
                                <a:close/>
                              </a:path>
                              <a:path w="1687195" h="114300">
                                <a:moveTo>
                                  <a:pt x="1649094" y="38100"/>
                                </a:moveTo>
                                <a:lnTo>
                                  <a:pt x="1591944" y="38100"/>
                                </a:lnTo>
                                <a:lnTo>
                                  <a:pt x="1591944" y="76200"/>
                                </a:lnTo>
                                <a:lnTo>
                                  <a:pt x="1649094" y="76200"/>
                                </a:lnTo>
                                <a:lnTo>
                                  <a:pt x="1687194" y="57150"/>
                                </a:lnTo>
                                <a:lnTo>
                                  <a:pt x="1649094" y="38100"/>
                                </a:lnTo>
                                <a:close/>
                              </a:path>
                            </a:pathLst>
                          </a:custGeom>
                          <a:solidFill>
                            <a:srgbClr val="000000"/>
                          </a:solidFill>
                        </wps:spPr>
                        <wps:bodyPr wrap="square" lIns="0" tIns="0" rIns="0" bIns="0" rtlCol="0">
                          <a:prstTxWarp prst="textNoShape">
                            <a:avLst/>
                          </a:prstTxWarp>
                          <a:noAutofit/>
                        </wps:bodyPr>
                      </wps:wsp>
                      <pic:pic>
                        <pic:nvPicPr>
                          <pic:cNvPr id="47" name="Image 47"/>
                          <pic:cNvPicPr/>
                        </pic:nvPicPr>
                        <pic:blipFill>
                          <a:blip r:embed="rId50" cstate="print"/>
                          <a:stretch>
                            <a:fillRect/>
                          </a:stretch>
                        </pic:blipFill>
                        <pic:spPr>
                          <a:xfrm>
                            <a:off x="527684" y="2876702"/>
                            <a:ext cx="123443" cy="914400"/>
                          </a:xfrm>
                          <a:prstGeom prst="rect">
                            <a:avLst/>
                          </a:prstGeom>
                        </pic:spPr>
                      </pic:pic>
                      <wps:wsp>
                        <wps:cNvPr id="48" name="Graphic 48"/>
                        <wps:cNvSpPr/>
                        <wps:spPr>
                          <a:xfrm>
                            <a:off x="589533" y="2925851"/>
                            <a:ext cx="1270" cy="810895"/>
                          </a:xfrm>
                          <a:custGeom>
                            <a:avLst/>
                            <a:gdLst/>
                            <a:ahLst/>
                            <a:cxnLst/>
                            <a:rect l="l" t="t" r="r" b="b"/>
                            <a:pathLst>
                              <a:path w="0" h="810895">
                                <a:moveTo>
                                  <a:pt x="0" y="810387"/>
                                </a:moveTo>
                                <a:lnTo>
                                  <a:pt x="0" y="0"/>
                                </a:lnTo>
                              </a:path>
                            </a:pathLst>
                          </a:custGeom>
                          <a:ln w="38100">
                            <a:solidFill>
                              <a:srgbClr val="000000"/>
                            </a:solidFill>
                            <a:prstDash val="solid"/>
                          </a:ln>
                        </wps:spPr>
                        <wps:bodyPr wrap="square" lIns="0" tIns="0" rIns="0" bIns="0" rtlCol="0">
                          <a:prstTxWarp prst="textNoShape">
                            <a:avLst/>
                          </a:prstTxWarp>
                          <a:noAutofit/>
                        </wps:bodyPr>
                      </wps:wsp>
                      <pic:pic>
                        <pic:nvPicPr>
                          <pic:cNvPr id="49" name="Image 49"/>
                          <pic:cNvPicPr/>
                        </pic:nvPicPr>
                        <pic:blipFill>
                          <a:blip r:embed="rId51" cstate="print"/>
                          <a:stretch>
                            <a:fillRect/>
                          </a:stretch>
                        </pic:blipFill>
                        <pic:spPr>
                          <a:xfrm>
                            <a:off x="1734692" y="3490874"/>
                            <a:ext cx="688847" cy="315467"/>
                          </a:xfrm>
                          <a:prstGeom prst="rect">
                            <a:avLst/>
                          </a:prstGeom>
                        </pic:spPr>
                      </pic:pic>
                      <wps:wsp>
                        <wps:cNvPr id="50" name="Graphic 50"/>
                        <wps:cNvSpPr/>
                        <wps:spPr>
                          <a:xfrm>
                            <a:off x="1776729" y="3579139"/>
                            <a:ext cx="488950" cy="114300"/>
                          </a:xfrm>
                          <a:custGeom>
                            <a:avLst/>
                            <a:gdLst/>
                            <a:ahLst/>
                            <a:cxnLst/>
                            <a:rect l="l" t="t" r="r" b="b"/>
                            <a:pathLst>
                              <a:path w="488950" h="114300">
                                <a:moveTo>
                                  <a:pt x="374395" y="0"/>
                                </a:moveTo>
                                <a:lnTo>
                                  <a:pt x="374395" y="114300"/>
                                </a:lnTo>
                                <a:lnTo>
                                  <a:pt x="450595" y="76200"/>
                                </a:lnTo>
                                <a:lnTo>
                                  <a:pt x="393445" y="76200"/>
                                </a:lnTo>
                                <a:lnTo>
                                  <a:pt x="393445" y="38100"/>
                                </a:lnTo>
                                <a:lnTo>
                                  <a:pt x="450595" y="38100"/>
                                </a:lnTo>
                                <a:lnTo>
                                  <a:pt x="374395" y="0"/>
                                </a:lnTo>
                                <a:close/>
                              </a:path>
                              <a:path w="488950" h="114300">
                                <a:moveTo>
                                  <a:pt x="374395" y="38100"/>
                                </a:moveTo>
                                <a:lnTo>
                                  <a:pt x="0" y="38100"/>
                                </a:lnTo>
                                <a:lnTo>
                                  <a:pt x="0" y="76200"/>
                                </a:lnTo>
                                <a:lnTo>
                                  <a:pt x="374395" y="76200"/>
                                </a:lnTo>
                                <a:lnTo>
                                  <a:pt x="374395" y="38100"/>
                                </a:lnTo>
                                <a:close/>
                              </a:path>
                              <a:path w="488950" h="114300">
                                <a:moveTo>
                                  <a:pt x="450595" y="38100"/>
                                </a:moveTo>
                                <a:lnTo>
                                  <a:pt x="393445" y="38100"/>
                                </a:lnTo>
                                <a:lnTo>
                                  <a:pt x="393445" y="76200"/>
                                </a:lnTo>
                                <a:lnTo>
                                  <a:pt x="450595" y="76200"/>
                                </a:lnTo>
                                <a:lnTo>
                                  <a:pt x="488695" y="57150"/>
                                </a:lnTo>
                                <a:lnTo>
                                  <a:pt x="450595" y="38100"/>
                                </a:lnTo>
                                <a:close/>
                              </a:path>
                            </a:pathLst>
                          </a:custGeom>
                          <a:solidFill>
                            <a:srgbClr val="000000"/>
                          </a:solidFill>
                        </wps:spPr>
                        <wps:bodyPr wrap="square" lIns="0" tIns="0" rIns="0" bIns="0" rtlCol="0">
                          <a:prstTxWarp prst="textNoShape">
                            <a:avLst/>
                          </a:prstTxWarp>
                          <a:noAutofit/>
                        </wps:bodyPr>
                      </wps:wsp>
                      <pic:pic>
                        <pic:nvPicPr>
                          <pic:cNvPr id="51" name="Image 51"/>
                          <pic:cNvPicPr/>
                        </pic:nvPicPr>
                        <pic:blipFill>
                          <a:blip r:embed="rId52" cstate="print"/>
                          <a:stretch>
                            <a:fillRect/>
                          </a:stretch>
                        </pic:blipFill>
                        <pic:spPr>
                          <a:xfrm>
                            <a:off x="1722501" y="2920898"/>
                            <a:ext cx="123443" cy="769620"/>
                          </a:xfrm>
                          <a:prstGeom prst="rect">
                            <a:avLst/>
                          </a:prstGeom>
                        </pic:spPr>
                      </pic:pic>
                      <wps:wsp>
                        <wps:cNvPr id="52" name="Graphic 52"/>
                        <wps:cNvSpPr/>
                        <wps:spPr>
                          <a:xfrm>
                            <a:off x="1783969" y="2969539"/>
                            <a:ext cx="1270" cy="666115"/>
                          </a:xfrm>
                          <a:custGeom>
                            <a:avLst/>
                            <a:gdLst/>
                            <a:ahLst/>
                            <a:cxnLst/>
                            <a:rect l="l" t="t" r="r" b="b"/>
                            <a:pathLst>
                              <a:path w="0" h="666115">
                                <a:moveTo>
                                  <a:pt x="0" y="665733"/>
                                </a:moveTo>
                                <a:lnTo>
                                  <a:pt x="0" y="0"/>
                                </a:lnTo>
                              </a:path>
                            </a:pathLst>
                          </a:custGeom>
                          <a:ln w="38100">
                            <a:solidFill>
                              <a:srgbClr val="000000"/>
                            </a:solidFill>
                            <a:prstDash val="solid"/>
                          </a:ln>
                        </wps:spPr>
                        <wps:bodyPr wrap="square" lIns="0" tIns="0" rIns="0" bIns="0" rtlCol="0">
                          <a:prstTxWarp prst="textNoShape">
                            <a:avLst/>
                          </a:prstTxWarp>
                          <a:noAutofit/>
                        </wps:bodyPr>
                      </wps:wsp>
                      <pic:pic>
                        <pic:nvPicPr>
                          <pic:cNvPr id="53" name="Image 53"/>
                          <pic:cNvPicPr/>
                        </pic:nvPicPr>
                        <pic:blipFill>
                          <a:blip r:embed="rId53" cstate="print"/>
                          <a:stretch>
                            <a:fillRect/>
                          </a:stretch>
                        </pic:blipFill>
                        <pic:spPr>
                          <a:xfrm>
                            <a:off x="3246501" y="3592982"/>
                            <a:ext cx="1749552" cy="315467"/>
                          </a:xfrm>
                          <a:prstGeom prst="rect">
                            <a:avLst/>
                          </a:prstGeom>
                        </pic:spPr>
                      </pic:pic>
                      <wps:wsp>
                        <wps:cNvPr id="54" name="Graphic 54"/>
                        <wps:cNvSpPr/>
                        <wps:spPr>
                          <a:xfrm>
                            <a:off x="3403727" y="3681374"/>
                            <a:ext cx="1549400" cy="114300"/>
                          </a:xfrm>
                          <a:custGeom>
                            <a:avLst/>
                            <a:gdLst/>
                            <a:ahLst/>
                            <a:cxnLst/>
                            <a:rect l="l" t="t" r="r" b="b"/>
                            <a:pathLst>
                              <a:path w="1549400" h="114300">
                                <a:moveTo>
                                  <a:pt x="114300" y="0"/>
                                </a:moveTo>
                                <a:lnTo>
                                  <a:pt x="0" y="57150"/>
                                </a:lnTo>
                                <a:lnTo>
                                  <a:pt x="114300" y="114300"/>
                                </a:lnTo>
                                <a:lnTo>
                                  <a:pt x="114300" y="76200"/>
                                </a:lnTo>
                                <a:lnTo>
                                  <a:pt x="95250" y="76200"/>
                                </a:lnTo>
                                <a:lnTo>
                                  <a:pt x="95250" y="38100"/>
                                </a:lnTo>
                                <a:lnTo>
                                  <a:pt x="114300" y="38100"/>
                                </a:lnTo>
                                <a:lnTo>
                                  <a:pt x="114300" y="0"/>
                                </a:lnTo>
                                <a:close/>
                              </a:path>
                              <a:path w="1549400" h="114300">
                                <a:moveTo>
                                  <a:pt x="114300" y="38100"/>
                                </a:moveTo>
                                <a:lnTo>
                                  <a:pt x="95250" y="38100"/>
                                </a:lnTo>
                                <a:lnTo>
                                  <a:pt x="95250" y="76200"/>
                                </a:lnTo>
                                <a:lnTo>
                                  <a:pt x="114300" y="76200"/>
                                </a:lnTo>
                                <a:lnTo>
                                  <a:pt x="114300" y="38100"/>
                                </a:lnTo>
                                <a:close/>
                              </a:path>
                              <a:path w="1549400" h="114300">
                                <a:moveTo>
                                  <a:pt x="1549019" y="38100"/>
                                </a:moveTo>
                                <a:lnTo>
                                  <a:pt x="114300" y="38100"/>
                                </a:lnTo>
                                <a:lnTo>
                                  <a:pt x="114300" y="76200"/>
                                </a:lnTo>
                                <a:lnTo>
                                  <a:pt x="1549019" y="76200"/>
                                </a:lnTo>
                                <a:lnTo>
                                  <a:pt x="1549019" y="38100"/>
                                </a:lnTo>
                                <a:close/>
                              </a:path>
                            </a:pathLst>
                          </a:custGeom>
                          <a:solidFill>
                            <a:srgbClr val="000000"/>
                          </a:solidFill>
                        </wps:spPr>
                        <wps:bodyPr wrap="square" lIns="0" tIns="0" rIns="0" bIns="0" rtlCol="0">
                          <a:prstTxWarp prst="textNoShape">
                            <a:avLst/>
                          </a:prstTxWarp>
                          <a:noAutofit/>
                        </wps:bodyPr>
                      </wps:wsp>
                      <pic:pic>
                        <pic:nvPicPr>
                          <pic:cNvPr id="55" name="Image 55"/>
                          <pic:cNvPicPr/>
                        </pic:nvPicPr>
                        <pic:blipFill>
                          <a:blip r:embed="rId54" cstate="print"/>
                          <a:stretch>
                            <a:fillRect/>
                          </a:stretch>
                        </pic:blipFill>
                        <pic:spPr>
                          <a:xfrm>
                            <a:off x="4884801" y="2808122"/>
                            <a:ext cx="123444" cy="981456"/>
                          </a:xfrm>
                          <a:prstGeom prst="rect">
                            <a:avLst/>
                          </a:prstGeom>
                        </pic:spPr>
                      </pic:pic>
                      <wps:wsp>
                        <wps:cNvPr id="56" name="Graphic 56"/>
                        <wps:cNvSpPr/>
                        <wps:spPr>
                          <a:xfrm>
                            <a:off x="4946141" y="2857398"/>
                            <a:ext cx="1270" cy="877569"/>
                          </a:xfrm>
                          <a:custGeom>
                            <a:avLst/>
                            <a:gdLst/>
                            <a:ahLst/>
                            <a:cxnLst/>
                            <a:rect l="l" t="t" r="r" b="b"/>
                            <a:pathLst>
                              <a:path w="0" h="877569">
                                <a:moveTo>
                                  <a:pt x="0" y="877443"/>
                                </a:moveTo>
                                <a:lnTo>
                                  <a:pt x="0" y="0"/>
                                </a:lnTo>
                              </a:path>
                            </a:pathLst>
                          </a:custGeom>
                          <a:ln w="38100">
                            <a:solidFill>
                              <a:srgbClr val="000000"/>
                            </a:solidFill>
                            <a:prstDash val="solid"/>
                          </a:ln>
                        </wps:spPr>
                        <wps:bodyPr wrap="square" lIns="0" tIns="0" rIns="0" bIns="0" rtlCol="0">
                          <a:prstTxWarp prst="textNoShape">
                            <a:avLst/>
                          </a:prstTxWarp>
                          <a:noAutofit/>
                        </wps:bodyPr>
                      </wps:wsp>
                      <pic:pic>
                        <pic:nvPicPr>
                          <pic:cNvPr id="57" name="Image 57"/>
                          <pic:cNvPicPr/>
                        </pic:nvPicPr>
                        <pic:blipFill>
                          <a:blip r:embed="rId55" cstate="print"/>
                          <a:stretch>
                            <a:fillRect/>
                          </a:stretch>
                        </pic:blipFill>
                        <pic:spPr>
                          <a:xfrm>
                            <a:off x="3828669" y="2808122"/>
                            <a:ext cx="123444" cy="890015"/>
                          </a:xfrm>
                          <a:prstGeom prst="rect">
                            <a:avLst/>
                          </a:prstGeom>
                        </pic:spPr>
                      </pic:pic>
                      <wps:wsp>
                        <wps:cNvPr id="58" name="Graphic 58"/>
                        <wps:cNvSpPr/>
                        <wps:spPr>
                          <a:xfrm>
                            <a:off x="3891026" y="2856890"/>
                            <a:ext cx="1270" cy="785495"/>
                          </a:xfrm>
                          <a:custGeom>
                            <a:avLst/>
                            <a:gdLst/>
                            <a:ahLst/>
                            <a:cxnLst/>
                            <a:rect l="l" t="t" r="r" b="b"/>
                            <a:pathLst>
                              <a:path w="0" h="785495">
                                <a:moveTo>
                                  <a:pt x="0" y="785240"/>
                                </a:moveTo>
                                <a:lnTo>
                                  <a:pt x="0" y="0"/>
                                </a:lnTo>
                              </a:path>
                            </a:pathLst>
                          </a:custGeom>
                          <a:ln w="38100">
                            <a:solidFill>
                              <a:srgbClr val="000000"/>
                            </a:solidFill>
                            <a:prstDash val="solid"/>
                          </a:ln>
                        </wps:spPr>
                        <wps:bodyPr wrap="square" lIns="0" tIns="0" rIns="0" bIns="0" rtlCol="0">
                          <a:prstTxWarp prst="textNoShape">
                            <a:avLst/>
                          </a:prstTxWarp>
                          <a:noAutofit/>
                        </wps:bodyPr>
                      </wps:wsp>
                      <pic:pic>
                        <pic:nvPicPr>
                          <pic:cNvPr id="59" name="Image 59"/>
                          <pic:cNvPicPr/>
                        </pic:nvPicPr>
                        <pic:blipFill>
                          <a:blip r:embed="rId56" cstate="print"/>
                          <a:stretch>
                            <a:fillRect/>
                          </a:stretch>
                        </pic:blipFill>
                        <pic:spPr>
                          <a:xfrm>
                            <a:off x="3249548" y="3495446"/>
                            <a:ext cx="688848" cy="315467"/>
                          </a:xfrm>
                          <a:prstGeom prst="rect">
                            <a:avLst/>
                          </a:prstGeom>
                        </pic:spPr>
                      </pic:pic>
                      <wps:wsp>
                        <wps:cNvPr id="60" name="Graphic 60"/>
                        <wps:cNvSpPr/>
                        <wps:spPr>
                          <a:xfrm>
                            <a:off x="3407664" y="3583330"/>
                            <a:ext cx="488950" cy="114300"/>
                          </a:xfrm>
                          <a:custGeom>
                            <a:avLst/>
                            <a:gdLst/>
                            <a:ahLst/>
                            <a:cxnLst/>
                            <a:rect l="l" t="t" r="r" b="b"/>
                            <a:pathLst>
                              <a:path w="488950" h="114300">
                                <a:moveTo>
                                  <a:pt x="114300" y="0"/>
                                </a:moveTo>
                                <a:lnTo>
                                  <a:pt x="0" y="57150"/>
                                </a:lnTo>
                                <a:lnTo>
                                  <a:pt x="114300" y="114300"/>
                                </a:lnTo>
                                <a:lnTo>
                                  <a:pt x="114300" y="76200"/>
                                </a:lnTo>
                                <a:lnTo>
                                  <a:pt x="95250" y="76200"/>
                                </a:lnTo>
                                <a:lnTo>
                                  <a:pt x="95250" y="38100"/>
                                </a:lnTo>
                                <a:lnTo>
                                  <a:pt x="114300" y="38100"/>
                                </a:lnTo>
                                <a:lnTo>
                                  <a:pt x="114300" y="0"/>
                                </a:lnTo>
                                <a:close/>
                              </a:path>
                              <a:path w="488950" h="114300">
                                <a:moveTo>
                                  <a:pt x="114300" y="38100"/>
                                </a:moveTo>
                                <a:lnTo>
                                  <a:pt x="95250" y="38100"/>
                                </a:lnTo>
                                <a:lnTo>
                                  <a:pt x="95250" y="76200"/>
                                </a:lnTo>
                                <a:lnTo>
                                  <a:pt x="114300" y="76200"/>
                                </a:lnTo>
                                <a:lnTo>
                                  <a:pt x="114300" y="38100"/>
                                </a:lnTo>
                                <a:close/>
                              </a:path>
                              <a:path w="488950" h="114300">
                                <a:moveTo>
                                  <a:pt x="488696" y="38100"/>
                                </a:moveTo>
                                <a:lnTo>
                                  <a:pt x="114300" y="38100"/>
                                </a:lnTo>
                                <a:lnTo>
                                  <a:pt x="114300" y="76200"/>
                                </a:lnTo>
                                <a:lnTo>
                                  <a:pt x="488696" y="76200"/>
                                </a:lnTo>
                                <a:lnTo>
                                  <a:pt x="488696" y="38100"/>
                                </a:lnTo>
                                <a:close/>
                              </a:path>
                            </a:pathLst>
                          </a:custGeom>
                          <a:solidFill>
                            <a:srgbClr val="000000"/>
                          </a:solidFill>
                        </wps:spPr>
                        <wps:bodyPr wrap="square" lIns="0" tIns="0" rIns="0" bIns="0" rtlCol="0">
                          <a:prstTxWarp prst="textNoShape">
                            <a:avLst/>
                          </a:prstTxWarp>
                          <a:noAutofit/>
                        </wps:bodyPr>
                      </wps:wsp>
                      <wps:wsp>
                        <wps:cNvPr id="61" name="Graphic 61"/>
                        <wps:cNvSpPr/>
                        <wps:spPr>
                          <a:xfrm>
                            <a:off x="2504058" y="4174490"/>
                            <a:ext cx="879475" cy="782955"/>
                          </a:xfrm>
                          <a:custGeom>
                            <a:avLst/>
                            <a:gdLst/>
                            <a:ahLst/>
                            <a:cxnLst/>
                            <a:rect l="l" t="t" r="r" b="b"/>
                            <a:pathLst>
                              <a:path w="879475" h="782955">
                                <a:moveTo>
                                  <a:pt x="62483" y="312953"/>
                                </a:moveTo>
                                <a:lnTo>
                                  <a:pt x="817600" y="312953"/>
                                </a:lnTo>
                                <a:lnTo>
                                  <a:pt x="817600" y="0"/>
                                </a:lnTo>
                                <a:lnTo>
                                  <a:pt x="62483" y="0"/>
                                </a:lnTo>
                                <a:lnTo>
                                  <a:pt x="62483" y="312953"/>
                                </a:lnTo>
                                <a:close/>
                              </a:path>
                              <a:path w="879475" h="782955">
                                <a:moveTo>
                                  <a:pt x="0" y="782345"/>
                                </a:moveTo>
                                <a:lnTo>
                                  <a:pt x="879132" y="782345"/>
                                </a:lnTo>
                                <a:lnTo>
                                  <a:pt x="879132" y="469392"/>
                                </a:lnTo>
                                <a:lnTo>
                                  <a:pt x="0" y="469392"/>
                                </a:lnTo>
                                <a:lnTo>
                                  <a:pt x="0" y="782345"/>
                                </a:lnTo>
                                <a:close/>
                              </a:path>
                            </a:pathLst>
                          </a:custGeom>
                          <a:ln w="25400">
                            <a:solidFill>
                              <a:srgbClr val="395E89"/>
                            </a:solidFill>
                            <a:prstDash val="solid"/>
                          </a:ln>
                        </wps:spPr>
                        <wps:bodyPr wrap="square" lIns="0" tIns="0" rIns="0" bIns="0" rtlCol="0">
                          <a:prstTxWarp prst="textNoShape">
                            <a:avLst/>
                          </a:prstTxWarp>
                          <a:noAutofit/>
                        </wps:bodyPr>
                      </wps:wsp>
                      <pic:pic>
                        <pic:nvPicPr>
                          <pic:cNvPr id="62" name="Image 62"/>
                          <pic:cNvPicPr/>
                        </pic:nvPicPr>
                        <pic:blipFill>
                          <a:blip r:embed="rId57" cstate="print"/>
                          <a:stretch>
                            <a:fillRect/>
                          </a:stretch>
                        </pic:blipFill>
                        <pic:spPr>
                          <a:xfrm>
                            <a:off x="2891535" y="3993921"/>
                            <a:ext cx="114300" cy="167767"/>
                          </a:xfrm>
                          <a:prstGeom prst="rect">
                            <a:avLst/>
                          </a:prstGeom>
                        </pic:spPr>
                      </pic:pic>
                      <pic:pic>
                        <pic:nvPicPr>
                          <pic:cNvPr id="63" name="Image 63"/>
                          <pic:cNvPicPr/>
                        </pic:nvPicPr>
                        <pic:blipFill>
                          <a:blip r:embed="rId34" cstate="print"/>
                          <a:stretch>
                            <a:fillRect/>
                          </a:stretch>
                        </pic:blipFill>
                        <pic:spPr>
                          <a:xfrm>
                            <a:off x="2884423" y="4491761"/>
                            <a:ext cx="114300" cy="167766"/>
                          </a:xfrm>
                          <a:prstGeom prst="rect">
                            <a:avLst/>
                          </a:prstGeom>
                        </pic:spPr>
                      </pic:pic>
                      <wps:wsp>
                        <wps:cNvPr id="64" name="Textbox 64"/>
                        <wps:cNvSpPr txBox="1"/>
                        <wps:spPr>
                          <a:xfrm>
                            <a:off x="2491485" y="781202"/>
                            <a:ext cx="685165" cy="1126490"/>
                          </a:xfrm>
                          <a:prstGeom prst="rect">
                            <a:avLst/>
                          </a:prstGeom>
                        </wps:spPr>
                        <wps:txbx>
                          <w:txbxContent>
                            <w:p>
                              <w:pPr>
                                <w:spacing w:line="240" w:lineRule="auto" w:before="0"/>
                                <w:rPr>
                                  <w:b/>
                                  <w:sz w:val="36"/>
                                </w:rPr>
                              </w:pPr>
                            </w:p>
                            <w:p>
                              <w:pPr>
                                <w:spacing w:line="240" w:lineRule="auto" w:before="0"/>
                                <w:rPr>
                                  <w:b/>
                                  <w:sz w:val="36"/>
                                </w:rPr>
                              </w:pPr>
                            </w:p>
                            <w:p>
                              <w:pPr>
                                <w:spacing w:line="240" w:lineRule="auto" w:before="117"/>
                                <w:rPr>
                                  <w:b/>
                                  <w:sz w:val="36"/>
                                </w:rPr>
                              </w:pPr>
                            </w:p>
                            <w:p>
                              <w:pPr>
                                <w:spacing w:before="0"/>
                                <w:ind w:left="0" w:right="0" w:firstLine="0"/>
                                <w:jc w:val="left"/>
                                <w:rPr>
                                  <w:sz w:val="36"/>
                                </w:rPr>
                              </w:pPr>
                              <w:r>
                                <w:rPr>
                                  <w:spacing w:val="-2"/>
                                  <w:sz w:val="36"/>
                                </w:rPr>
                                <w:t>Sample</w:t>
                              </w:r>
                            </w:p>
                          </w:txbxContent>
                        </wps:txbx>
                        <wps:bodyPr wrap="square" lIns="0" tIns="0" rIns="0" bIns="0" rtlCol="0">
                          <a:noAutofit/>
                        </wps:bodyPr>
                      </wps:wsp>
                      <wps:wsp>
                        <wps:cNvPr id="65" name="Textbox 65"/>
                        <wps:cNvSpPr txBox="1"/>
                        <wps:spPr>
                          <a:xfrm>
                            <a:off x="125603" y="2592856"/>
                            <a:ext cx="850265" cy="253365"/>
                          </a:xfrm>
                          <a:prstGeom prst="rect">
                            <a:avLst/>
                          </a:prstGeom>
                        </wps:spPr>
                        <wps:txbx>
                          <w:txbxContent>
                            <w:p>
                              <w:pPr>
                                <w:spacing w:line="399" w:lineRule="exact" w:before="0"/>
                                <w:ind w:left="0" w:right="0" w:firstLine="0"/>
                                <w:jc w:val="left"/>
                                <w:rPr>
                                  <w:sz w:val="36"/>
                                </w:rPr>
                              </w:pPr>
                              <w:r>
                                <w:rPr>
                                  <w:spacing w:val="-2"/>
                                  <w:sz w:val="36"/>
                                </w:rPr>
                                <w:t>Proximat</w:t>
                              </w:r>
                            </w:p>
                          </w:txbxContent>
                        </wps:txbx>
                        <wps:bodyPr wrap="square" lIns="0" tIns="0" rIns="0" bIns="0" rtlCol="0">
                          <a:noAutofit/>
                        </wps:bodyPr>
                      </wps:wsp>
                      <wps:wsp>
                        <wps:cNvPr id="66" name="Textbox 66"/>
                        <wps:cNvSpPr txBox="1"/>
                        <wps:spPr>
                          <a:xfrm>
                            <a:off x="2418333" y="3544086"/>
                            <a:ext cx="851535" cy="253365"/>
                          </a:xfrm>
                          <a:prstGeom prst="rect">
                            <a:avLst/>
                          </a:prstGeom>
                        </wps:spPr>
                        <wps:txbx>
                          <w:txbxContent>
                            <w:p>
                              <w:pPr>
                                <w:spacing w:line="399" w:lineRule="exact" w:before="0"/>
                                <w:ind w:left="0" w:right="0" w:firstLine="0"/>
                                <w:jc w:val="left"/>
                                <w:rPr>
                                  <w:sz w:val="36"/>
                                </w:rPr>
                              </w:pPr>
                              <w:r>
                                <w:rPr>
                                  <w:spacing w:val="-2"/>
                                  <w:sz w:val="36"/>
                                </w:rPr>
                                <w:t>Chemom</w:t>
                              </w:r>
                            </w:p>
                          </w:txbxContent>
                        </wps:txbx>
                        <wps:bodyPr wrap="square" lIns="0" tIns="0" rIns="0" bIns="0" rtlCol="0">
                          <a:noAutofit/>
                        </wps:bodyPr>
                      </wps:wsp>
                      <wps:wsp>
                        <wps:cNvPr id="67" name="Textbox 67"/>
                        <wps:cNvSpPr txBox="1"/>
                        <wps:spPr>
                          <a:xfrm>
                            <a:off x="4377435" y="2547492"/>
                            <a:ext cx="1234440" cy="287655"/>
                          </a:xfrm>
                          <a:prstGeom prst="rect">
                            <a:avLst/>
                          </a:prstGeom>
                        </wps:spPr>
                        <wps:txbx>
                          <w:txbxContent>
                            <w:p>
                              <w:pPr>
                                <w:spacing w:line="389" w:lineRule="exact" w:before="63"/>
                                <w:ind w:left="162" w:right="0" w:firstLine="0"/>
                                <w:jc w:val="left"/>
                                <w:rPr>
                                  <w:sz w:val="36"/>
                                </w:rPr>
                              </w:pPr>
                              <w:r>
                                <w:rPr>
                                  <w:spacing w:val="-2"/>
                                  <w:sz w:val="36"/>
                                </w:rPr>
                                <w:t>Sedimentat</w:t>
                              </w:r>
                            </w:p>
                          </w:txbxContent>
                        </wps:txbx>
                        <wps:bodyPr wrap="square" lIns="0" tIns="0" rIns="0" bIns="0" rtlCol="0">
                          <a:noAutofit/>
                        </wps:bodyPr>
                      </wps:wsp>
                      <wps:wsp>
                        <wps:cNvPr id="68" name="Textbox 68"/>
                        <wps:cNvSpPr txBox="1"/>
                        <wps:spPr>
                          <a:xfrm>
                            <a:off x="3410458" y="2539987"/>
                            <a:ext cx="846455" cy="298450"/>
                          </a:xfrm>
                          <a:prstGeom prst="rect">
                            <a:avLst/>
                          </a:prstGeom>
                        </wps:spPr>
                        <wps:txbx>
                          <w:txbxContent>
                            <w:p>
                              <w:pPr>
                                <w:spacing w:line="407" w:lineRule="exact" w:before="63"/>
                                <w:ind w:left="196" w:right="0" w:firstLine="0"/>
                                <w:jc w:val="left"/>
                                <w:rPr>
                                  <w:sz w:val="36"/>
                                </w:rPr>
                              </w:pPr>
                              <w:r>
                                <w:rPr>
                                  <w:spacing w:val="-2"/>
                                  <w:sz w:val="36"/>
                                </w:rPr>
                                <w:t>Farino</w:t>
                              </w:r>
                            </w:p>
                          </w:txbxContent>
                        </wps:txbx>
                        <wps:bodyPr wrap="square" lIns="0" tIns="0" rIns="0" bIns="0" rtlCol="0">
                          <a:noAutofit/>
                        </wps:bodyPr>
                      </wps:wsp>
                      <wps:wsp>
                        <wps:cNvPr id="69" name="Textbox 69"/>
                        <wps:cNvSpPr txBox="1"/>
                        <wps:spPr>
                          <a:xfrm>
                            <a:off x="1189989" y="2534539"/>
                            <a:ext cx="1537335" cy="419734"/>
                          </a:xfrm>
                          <a:prstGeom prst="rect">
                            <a:avLst/>
                          </a:prstGeom>
                        </wps:spPr>
                        <wps:txbx>
                          <w:txbxContent>
                            <w:p>
                              <w:pPr>
                                <w:spacing w:before="62"/>
                                <w:ind w:left="642" w:right="0" w:firstLine="0"/>
                                <w:jc w:val="left"/>
                                <w:rPr>
                                  <w:sz w:val="36"/>
                                </w:rPr>
                              </w:pPr>
                              <w:r>
                                <w:rPr>
                                  <w:spacing w:val="-2"/>
                                  <w:sz w:val="36"/>
                                </w:rPr>
                                <w:t>Mineral</w:t>
                              </w:r>
                            </w:p>
                          </w:txbxContent>
                        </wps:txbx>
                        <wps:bodyPr wrap="square" lIns="0" tIns="0" rIns="0" bIns="0" rtlCol="0">
                          <a:noAutofit/>
                        </wps:bodyPr>
                      </wps:wsp>
                      <wps:wsp>
                        <wps:cNvPr id="70" name="Textbox 70"/>
                        <wps:cNvSpPr txBox="1"/>
                        <wps:spPr>
                          <a:xfrm>
                            <a:off x="3782440" y="1080897"/>
                            <a:ext cx="1114425" cy="287655"/>
                          </a:xfrm>
                          <a:prstGeom prst="rect">
                            <a:avLst/>
                          </a:prstGeom>
                        </wps:spPr>
                        <wps:txbx>
                          <w:txbxContent>
                            <w:p>
                              <w:pPr>
                                <w:spacing w:line="389" w:lineRule="exact" w:before="64"/>
                                <w:ind w:left="168" w:right="0" w:firstLine="0"/>
                                <w:jc w:val="left"/>
                                <w:rPr>
                                  <w:sz w:val="36"/>
                                </w:rPr>
                              </w:pPr>
                              <w:r>
                                <w:rPr>
                                  <w:spacing w:val="-2"/>
                                  <w:sz w:val="36"/>
                                </w:rPr>
                                <w:t>Reagents/</w:t>
                              </w:r>
                            </w:p>
                          </w:txbxContent>
                        </wps:txbx>
                        <wps:bodyPr wrap="square" lIns="0" tIns="0" rIns="0" bIns="0" rtlCol="0">
                          <a:noAutofit/>
                        </wps:bodyPr>
                      </wps:wsp>
                      <wps:wsp>
                        <wps:cNvPr id="71" name="Textbox 71"/>
                        <wps:cNvSpPr txBox="1"/>
                        <wps:spPr>
                          <a:xfrm>
                            <a:off x="764666" y="1079119"/>
                            <a:ext cx="1114425" cy="287655"/>
                          </a:xfrm>
                          <a:prstGeom prst="rect">
                            <a:avLst/>
                          </a:prstGeom>
                        </wps:spPr>
                        <wps:txbx>
                          <w:txbxContent>
                            <w:p>
                              <w:pPr>
                                <w:spacing w:line="391" w:lineRule="exact" w:before="62"/>
                                <w:ind w:left="225" w:right="0" w:firstLine="0"/>
                                <w:jc w:val="left"/>
                                <w:rPr>
                                  <w:sz w:val="36"/>
                                </w:rPr>
                              </w:pPr>
                              <w:r>
                                <w:rPr>
                                  <w:spacing w:val="-2"/>
                                  <w:sz w:val="36"/>
                                </w:rPr>
                                <w:t>Equipme</w:t>
                              </w:r>
                            </w:p>
                          </w:txbxContent>
                        </wps:txbx>
                        <wps:bodyPr wrap="square" lIns="0" tIns="0" rIns="0" bIns="0" rtlCol="0">
                          <a:noAutofit/>
                        </wps:bodyPr>
                      </wps:wsp>
                      <wps:wsp>
                        <wps:cNvPr id="72" name="Textbox 72"/>
                        <wps:cNvSpPr txBox="1"/>
                        <wps:spPr>
                          <a:xfrm>
                            <a:off x="2277745" y="506094"/>
                            <a:ext cx="1114425" cy="287655"/>
                          </a:xfrm>
                          <a:prstGeom prst="rect">
                            <a:avLst/>
                          </a:prstGeom>
                        </wps:spPr>
                        <wps:txbx>
                          <w:txbxContent>
                            <w:p>
                              <w:pPr>
                                <w:spacing w:line="389" w:lineRule="exact" w:before="64"/>
                                <w:ind w:left="336" w:right="0" w:firstLine="0"/>
                                <w:jc w:val="left"/>
                                <w:rPr>
                                  <w:sz w:val="36"/>
                                </w:rPr>
                              </w:pPr>
                              <w:r>
                                <w:rPr>
                                  <w:spacing w:val="-2"/>
                                  <w:sz w:val="36"/>
                                </w:rPr>
                                <w:t>Sample</w:t>
                              </w:r>
                            </w:p>
                          </w:txbxContent>
                        </wps:txbx>
                        <wps:bodyPr wrap="square" lIns="0" tIns="0" rIns="0" bIns="0" rtlCol="0">
                          <a:noAutofit/>
                        </wps:bodyPr>
                      </wps:wsp>
                      <wps:wsp>
                        <wps:cNvPr id="73" name="Textbox 73"/>
                        <wps:cNvSpPr txBox="1"/>
                        <wps:spPr>
                          <a:xfrm>
                            <a:off x="2265045" y="12700"/>
                            <a:ext cx="1139825" cy="313055"/>
                          </a:xfrm>
                          <a:prstGeom prst="rect">
                            <a:avLst/>
                          </a:prstGeom>
                          <a:ln w="25400">
                            <a:solidFill>
                              <a:srgbClr val="395E89"/>
                            </a:solidFill>
                            <a:prstDash val="solid"/>
                          </a:ln>
                        </wps:spPr>
                        <wps:txbx>
                          <w:txbxContent>
                            <w:p>
                              <w:pPr>
                                <w:spacing w:line="390" w:lineRule="exact" w:before="62"/>
                                <w:ind w:left="178" w:right="0" w:firstLine="0"/>
                                <w:jc w:val="left"/>
                                <w:rPr>
                                  <w:sz w:val="36"/>
                                </w:rPr>
                              </w:pPr>
                              <w:r>
                                <w:rPr>
                                  <w:spacing w:val="-2"/>
                                  <w:sz w:val="36"/>
                                </w:rPr>
                                <w:t>Methodol</w:t>
                              </w:r>
                            </w:p>
                          </w:txbxContent>
                        </wps:txbx>
                        <wps:bodyPr wrap="square" lIns="0" tIns="0" rIns="0" bIns="0" rtlCol="0">
                          <a:noAutofit/>
                        </wps:bodyPr>
                      </wps:wsp>
                      <wps:wsp>
                        <wps:cNvPr id="74" name="Textbox 74"/>
                        <wps:cNvSpPr txBox="1"/>
                        <wps:spPr>
                          <a:xfrm>
                            <a:off x="2677414" y="3963314"/>
                            <a:ext cx="534035" cy="527685"/>
                          </a:xfrm>
                          <a:prstGeom prst="rect">
                            <a:avLst/>
                          </a:prstGeom>
                        </wps:spPr>
                        <wps:txbx>
                          <w:txbxContent>
                            <w:p>
                              <w:pPr>
                                <w:spacing w:line="240" w:lineRule="auto" w:before="2"/>
                                <w:rPr>
                                  <w:b/>
                                  <w:sz w:val="36"/>
                                </w:rPr>
                              </w:pPr>
                            </w:p>
                            <w:p>
                              <w:pPr>
                                <w:spacing w:before="0"/>
                                <w:ind w:left="0" w:right="0" w:firstLine="0"/>
                                <w:jc w:val="left"/>
                                <w:rPr>
                                  <w:sz w:val="36"/>
                                </w:rPr>
                              </w:pPr>
                              <w:r>
                                <w:rPr>
                                  <w:spacing w:val="-4"/>
                                  <w:sz w:val="36"/>
                                </w:rPr>
                                <w:t>Mode</w:t>
                              </w:r>
                            </w:p>
                          </w:txbxContent>
                        </wps:txbx>
                        <wps:bodyPr wrap="square" lIns="0" tIns="0" rIns="0" bIns="0" rtlCol="0">
                          <a:noAutofit/>
                        </wps:bodyPr>
                      </wps:wsp>
                    </wpg:wgp>
                  </a:graphicData>
                </a:graphic>
              </wp:anchor>
            </w:drawing>
          </mc:Choice>
          <mc:Fallback>
            <w:pict>
              <v:group style="position:absolute;margin-left:98.25pt;margin-top:12.943859pt;width:443.85pt;height:391.35pt;mso-position-horizontal-relative:page;mso-position-vertical-relative:paragraph;z-index:-15728640;mso-wrap-distance-left:0;mso-wrap-distance-right:0" id="docshapegroup7" coordorigin="1965,259" coordsize="8877,7827">
                <v:shape style="position:absolute;left:1985;top:1035;width:8837;height:5502" id="docshape8" coordorigin="1985,1036" coordsize="8837,5502" path="m5532,1529l7327,1529,7327,1036,5532,1036,5532,1529xm3149,2431l4944,2431,4944,1938,3149,1938,3149,2431xm7902,2434l9696,2434,9696,1941,7902,1941,7902,2434xm5532,3424l7327,3424,7327,2765,5532,2765,5532,3424xm1985,4812l3662,4812,3662,4243,1985,4243,1985,4812xm3819,4931l6280,4931,6280,4230,3819,4230,3819,4931xm7316,4749l8688,4749,8688,4239,7316,4239,7316,4749xm8839,4744l10822,4744,10822,4251,8839,4251,8839,4744xm5537,6538l7332,6538,7332,5742,5537,5742,5537,6538xe" filled="false" stroked="true" strokeweight="2pt" strokecolor="#395e89">
                  <v:path arrowok="t"/>
                  <v:stroke dashstyle="solid"/>
                </v:shape>
                <v:shape style="position:absolute;left:6180;top:723;width:497;height:581" type="#_x0000_t75" id="docshape9" stroked="false">
                  <v:imagedata r:id="rId32" o:title=""/>
                </v:shape>
                <v:shape style="position:absolute;left:6339;top:771;width:180;height:265" type="#_x0000_t75" id="docshape10" stroked="false">
                  <v:imagedata r:id="rId34" o:title=""/>
                </v:shape>
                <v:shape style="position:absolute;left:3976;top:1186;width:1647;height:195" type="#_x0000_t75" id="docshape11" stroked="false">
                  <v:imagedata r:id="rId35" o:title=""/>
                </v:shape>
                <v:line style="position:absolute" from="4043,1265" to="5527,1265" stroked="true" strokeweight="3pt" strokecolor="#000000">
                  <v:stroke dashstyle="solid"/>
                </v:line>
                <v:shape style="position:absolute;left:7236;top:1186;width:1647;height:195" type="#_x0000_t75" id="docshape12" stroked="false">
                  <v:imagedata r:id="rId36" o:title=""/>
                </v:shape>
                <v:line style="position:absolute" from="8816,1265" to="7332,1265" stroked="true" strokeweight="3pt" strokecolor="#000000">
                  <v:stroke dashstyle="solid"/>
                </v:line>
                <v:shape style="position:absolute;left:3952;top:2353;width:195;height:824" type="#_x0000_t75" id="docshape13" stroked="false">
                  <v:imagedata r:id="rId37" o:title=""/>
                </v:shape>
                <v:line style="position:absolute" from="4051,3088" to="4051,2431" stroked="true" strokeweight="3pt" strokecolor="#000000">
                  <v:stroke dashstyle="solid"/>
                </v:line>
                <v:shape style="position:absolute;left:8697;top:2345;width:195;height:824" type="#_x0000_t75" id="docshape14" stroked="false">
                  <v:imagedata r:id="rId37" o:title=""/>
                </v:shape>
                <v:line style="position:absolute" from="8794,3082" to="8794,2424" stroked="true" strokeweight="3pt" strokecolor="#000000">
                  <v:stroke dashstyle="solid"/>
                </v:line>
                <v:shape style="position:absolute;left:3984;top:2852;width:1800;height:497" type="#_x0000_t75" id="docshape15" stroked="false">
                  <v:imagedata r:id="rId38" o:title=""/>
                </v:shape>
                <v:shape style="position:absolute;left:4050;top:2991;width:1485;height:180" id="docshape16" coordorigin="4051,2992" coordsize="1485,180" path="m5355,2992l5355,3172,5475,3112,5385,3112,5385,3052,5475,3052,5355,2992xm5355,3052l4051,3052,4051,3112,5355,3112,5355,3052xm5475,3052l5385,3052,5385,3112,5475,3112,5535,3082,5475,3052xe" filled="true" fillcolor="#000000" stroked="false">
                  <v:path arrowok="t"/>
                  <v:fill type="solid"/>
                </v:shape>
                <v:shape style="position:absolute;left:7077;top:2849;width:1803;height:497" type="#_x0000_t75" id="docshape17" stroked="false">
                  <v:imagedata r:id="rId39" o:title=""/>
                </v:shape>
                <v:shape style="position:absolute;left:7326;top:2988;width:1485;height:180" id="docshape18" coordorigin="7327,2988" coordsize="1485,180" path="m7507,2988l7327,3078,7507,3168,7507,3108,7477,3108,7477,3048,7507,3048,7507,2988xm7507,3048l7477,3048,7477,3108,7507,3108,7507,3048xm8812,3048l7507,3048,7507,3108,8812,3108,8812,3048xe" filled="true" fillcolor="#000000" stroked="false">
                  <v:path arrowok="t"/>
                  <v:fill type="solid"/>
                </v:shape>
                <v:shape style="position:absolute;left:3796;top:1203;width:497;height:994" type="#_x0000_t75" id="docshape19" stroked="false">
                  <v:imagedata r:id="rId40" o:title=""/>
                </v:shape>
                <v:shape style="position:absolute;left:3956;top:1250;width:180;height:679" id="docshape20" coordorigin="3956,1251" coordsize="180,679" path="m4016,1749l3956,1749,4046,1929,4121,1779,4016,1779,4016,1749xm4076,1251l4016,1251,4016,1779,4076,1779,4076,1251xm4136,1749l4076,1749,4076,1779,4121,1779,4136,1749xe" filled="true" fillcolor="#000000" stroked="false">
                  <v:path arrowok="t"/>
                  <v:fill type="solid"/>
                </v:shape>
                <v:shape style="position:absolute;left:8558;top:1220;width:497;height:994" type="#_x0000_t75" id="docshape21" stroked="false">
                  <v:imagedata r:id="rId41" o:title=""/>
                </v:shape>
                <v:shape style="position:absolute;left:8717;top:1267;width:180;height:679" id="docshape22" coordorigin="8718,1268" coordsize="180,679" path="m8778,1766l8718,1766,8808,1946,8883,1796,8778,1796,8778,1766xm8838,1268l8778,1268,8778,1796,8838,1796,8838,1268xm8898,1766l8838,1766,8838,1796,8883,1796,8898,1766xe" filled="true" fillcolor="#000000" stroked="false">
                  <v:path arrowok="t"/>
                  <v:fill type="solid"/>
                </v:shape>
                <v:shape style="position:absolute;left:2791;top:3137;width:2835;height:195" type="#_x0000_t75" id="docshape23" stroked="false">
                  <v:imagedata r:id="rId42" o:title=""/>
                </v:shape>
                <v:line style="position:absolute" from="2858,3216" to="5527,3216" stroked="true" strokeweight="3pt" strokecolor="#000000">
                  <v:stroke dashstyle="solid"/>
                </v:line>
                <v:shape style="position:absolute;left:2620;top:3157;width:497;height:1349" type="#_x0000_t75" id="docshape24" stroked="false">
                  <v:imagedata r:id="rId43" o:title=""/>
                </v:shape>
                <v:shape style="position:absolute;left:2778;top:3204;width:180;height:1034" id="docshape25" coordorigin="2779,3204" coordsize="180,1034" path="m2839,4058l2779,4058,2869,4238,2944,4088,2839,4088,2839,4058xm2899,3204l2839,3204,2839,4088,2899,4088,2899,3204xm2959,4058l2899,4058,2899,4088,2944,4088,2959,4058xe" filled="true" fillcolor="#000000" stroked="false">
                  <v:path arrowok="t"/>
                  <v:fill type="solid"/>
                </v:shape>
                <v:shape style="position:absolute;left:4694;top:3238;width:936;height:195" type="#_x0000_t75" id="docshape26" stroked="false">
                  <v:imagedata r:id="rId44" o:title=""/>
                </v:shape>
                <v:line style="position:absolute" from="4761,3316" to="5534,3316" stroked="true" strokeweight="3pt" strokecolor="#000000">
                  <v:stroke dashstyle="solid"/>
                </v:line>
                <v:shape style="position:absolute;left:4521;top:3279;width:497;height:1239" type="#_x0000_t75" id="docshape27" stroked="false">
                  <v:imagedata r:id="rId45" o:title=""/>
                </v:shape>
                <v:shape style="position:absolute;left:4680;top:3327;width:180;height:921" id="docshape28" coordorigin="4680,3328" coordsize="180,921" path="m4740,4069l4680,4069,4770,4249,4845,4099,4740,4099,4740,4069xm4800,3328l4740,3328,4740,4099,4800,4099,4800,3328xm4860,4069l4800,4069,4800,4099,4845,4099,4860,4069xe" filled="true" fillcolor="#000000" stroked="false">
                  <v:path arrowok="t"/>
                  <v:fill type="solid"/>
                </v:shape>
                <v:shape style="position:absolute;left:7252;top:3257;width:939;height:195" type="#_x0000_t75" id="docshape29" stroked="false">
                  <v:imagedata r:id="rId44" o:title=""/>
                </v:shape>
                <v:line style="position:absolute" from="7321,3336" to="8094,3336" stroked="true" strokeweight="3pt" strokecolor="#000000">
                  <v:stroke dashstyle="solid"/>
                </v:line>
                <v:shape style="position:absolute;left:7257;top:3133;width:2592;height:195" type="#_x0000_t75" id="docshape30" stroked="false">
                  <v:imagedata r:id="rId46" o:title=""/>
                </v:shape>
                <v:line style="position:absolute" from="7325,3209" to="9751,3209" stroked="true" strokeweight="3pt" strokecolor="#000000">
                  <v:stroke dashstyle="solid"/>
                </v:line>
                <v:shape style="position:absolute;left:9494;top:3164;width:497;height:1349" type="#_x0000_t75" id="docshape31" stroked="false">
                  <v:imagedata r:id="rId47" o:title=""/>
                </v:shape>
                <v:shape style="position:absolute;left:9653;top:3210;width:180;height:1034" id="docshape32" coordorigin="9653,3211" coordsize="180,1034" path="m9713,4064l9653,4064,9743,4244,9818,4094,9713,4094,9713,4064xm9773,3211l9713,3211,9713,4094,9773,4094,9773,3211xm9833,4064l9773,4064,9773,4094,9818,4094,9833,4064xe" filled="true" fillcolor="#000000" stroked="false">
                  <v:path arrowok="t"/>
                  <v:fill type="solid"/>
                </v:shape>
                <v:shape style="position:absolute;left:7840;top:3286;width:497;height:1236" type="#_x0000_t75" id="docshape33" stroked="false">
                  <v:imagedata r:id="rId48" o:title=""/>
                </v:shape>
                <v:shape style="position:absolute;left:7999;top:3334;width:180;height:921" id="docshape34" coordorigin="8000,3334" coordsize="180,921" path="m8060,4075l8000,4075,8090,4255,8165,4105,8060,4105,8060,4075xm8120,3334l8060,3334,8060,4105,8120,4105,8120,3334xm8180,4075l8120,4075,8120,4105,8165,4105,8180,4075xe" filled="true" fillcolor="#000000" stroked="false">
                  <v:path arrowok="t"/>
                  <v:fill type="solid"/>
                </v:shape>
                <v:shape style="position:absolute;left:2810;top:5924;width:2972;height:497" type="#_x0000_t75" id="docshape35" stroked="false">
                  <v:imagedata r:id="rId49" o:title=""/>
                </v:shape>
                <v:shape style="position:absolute;left:2877;top:6061;width:2657;height:180" id="docshape36" coordorigin="2877,6062" coordsize="2657,180" path="m5354,6062l5354,6242,5474,6182,5384,6182,5384,6122,5474,6122,5354,6062xm5354,6122l2877,6122,2877,6182,5354,6182,5354,6122xm5474,6122l5384,6122,5384,6182,5474,6182,5534,6152,5474,6122xe" filled="true" fillcolor="#000000" stroked="false">
                  <v:path arrowok="t"/>
                  <v:fill type="solid"/>
                </v:shape>
                <v:shape style="position:absolute;left:2796;top:4789;width:195;height:1440" type="#_x0000_t75" id="docshape37" stroked="false">
                  <v:imagedata r:id="rId50" o:title=""/>
                </v:shape>
                <v:line style="position:absolute" from="2893,6143" to="2893,4867" stroked="true" strokeweight="3pt" strokecolor="#000000">
                  <v:stroke dashstyle="solid"/>
                </v:line>
                <v:shape style="position:absolute;left:4696;top:5756;width:1085;height:497" type="#_x0000_t75" id="docshape38" stroked="false">
                  <v:imagedata r:id="rId51" o:title=""/>
                </v:shape>
                <v:shape style="position:absolute;left:4763;top:5895;width:770;height:180" id="docshape39" coordorigin="4763,5895" coordsize="770,180" path="m5353,5895l5353,6075,5473,6015,5383,6015,5383,5955,5473,5955,5353,5895xm5353,5955l4763,5955,4763,6015,5353,6015,5353,5955xm5473,5955l5383,5955,5383,6015,5473,6015,5533,5985,5473,5955xe" filled="true" fillcolor="#000000" stroked="false">
                  <v:path arrowok="t"/>
                  <v:fill type="solid"/>
                </v:shape>
                <v:shape style="position:absolute;left:4677;top:4858;width:195;height:1212" type="#_x0000_t75" id="docshape40" stroked="false">
                  <v:imagedata r:id="rId52" o:title=""/>
                </v:shape>
                <v:line style="position:absolute" from="4774,5984" to="4774,4935" stroked="true" strokeweight="3pt" strokecolor="#000000">
                  <v:stroke dashstyle="solid"/>
                </v:line>
                <v:shape style="position:absolute;left:7077;top:5917;width:2756;height:497" type="#_x0000_t75" id="docshape41" stroked="false">
                  <v:imagedata r:id="rId53" o:title=""/>
                </v:shape>
                <v:shape style="position:absolute;left:7325;top:6056;width:2440;height:180" id="docshape42" coordorigin="7325,6056" coordsize="2440,180" path="m7505,6056l7325,6146,7505,6236,7505,6176,7475,6176,7475,6116,7505,6116,7505,6056xm7505,6116l7475,6116,7475,6176,7505,6176,7505,6116xm9765,6116l7505,6116,7505,6176,9765,6176,9765,6116xe" filled="true" fillcolor="#000000" stroked="false">
                  <v:path arrowok="t"/>
                  <v:fill type="solid"/>
                </v:shape>
                <v:shape style="position:absolute;left:9657;top:4681;width:195;height:1546" type="#_x0000_t75" id="docshape43" stroked="false">
                  <v:imagedata r:id="rId54" o:title=""/>
                </v:shape>
                <v:line style="position:absolute" from="9754,6141" to="9754,4759" stroked="true" strokeweight="3pt" strokecolor="#000000">
                  <v:stroke dashstyle="solid"/>
                </v:line>
                <v:shape style="position:absolute;left:7994;top:4681;width:195;height:1402" type="#_x0000_t75" id="docshape44" stroked="false">
                  <v:imagedata r:id="rId55" o:title=""/>
                </v:shape>
                <v:line style="position:absolute" from="8093,5995" to="8093,4758" stroked="true" strokeweight="3pt" strokecolor="#000000">
                  <v:stroke dashstyle="solid"/>
                </v:line>
                <v:shape style="position:absolute;left:7082;top:5763;width:1085;height:497" type="#_x0000_t75" id="docshape45" stroked="false">
                  <v:imagedata r:id="rId56" o:title=""/>
                </v:shape>
                <v:shape style="position:absolute;left:7331;top:5901;width:770;height:180" id="docshape46" coordorigin="7331,5902" coordsize="770,180" path="m7511,5902l7331,5992,7511,6082,7511,6022,7481,6022,7481,5962,7511,5962,7511,5902xm7511,5962l7481,5962,7481,6022,7511,6022,7511,5962xm8101,5962l7511,5962,7511,6022,8101,6022,8101,5962xe" filled="true" fillcolor="#000000" stroked="false">
                  <v:path arrowok="t"/>
                  <v:fill type="solid"/>
                </v:shape>
                <v:shape style="position:absolute;left:5908;top:6832;width:1385;height:1233" id="docshape47" coordorigin="5908,6833" coordsize="1385,1233" path="m6007,7326l7196,7326,7196,6833,6007,6833,6007,7326xm5908,8065l7293,8065,7293,7572,5908,7572,5908,8065xe" filled="false" stroked="true" strokeweight="2pt" strokecolor="#395e89">
                  <v:path arrowok="t"/>
                  <v:stroke dashstyle="solid"/>
                </v:shape>
                <v:shape style="position:absolute;left:6518;top:6548;width:180;height:265" type="#_x0000_t75" id="docshape48" stroked="false">
                  <v:imagedata r:id="rId57" o:title=""/>
                </v:shape>
                <v:shape style="position:absolute;left:6507;top:7332;width:180;height:265" type="#_x0000_t75" id="docshape49" stroked="false">
                  <v:imagedata r:id="rId34" o:title=""/>
                </v:shape>
                <v:shape style="position:absolute;left:5888;top:1489;width:1079;height:1774" type="#_x0000_t202" id="docshape50" filled="false" stroked="false">
                  <v:textbox inset="0,0,0,0">
                    <w:txbxContent>
                      <w:p>
                        <w:pPr>
                          <w:spacing w:line="240" w:lineRule="auto" w:before="0"/>
                          <w:rPr>
                            <w:b/>
                            <w:sz w:val="36"/>
                          </w:rPr>
                        </w:pPr>
                      </w:p>
                      <w:p>
                        <w:pPr>
                          <w:spacing w:line="240" w:lineRule="auto" w:before="0"/>
                          <w:rPr>
                            <w:b/>
                            <w:sz w:val="36"/>
                          </w:rPr>
                        </w:pPr>
                      </w:p>
                      <w:p>
                        <w:pPr>
                          <w:spacing w:line="240" w:lineRule="auto" w:before="117"/>
                          <w:rPr>
                            <w:b/>
                            <w:sz w:val="36"/>
                          </w:rPr>
                        </w:pPr>
                      </w:p>
                      <w:p>
                        <w:pPr>
                          <w:spacing w:before="0"/>
                          <w:ind w:left="0" w:right="0" w:firstLine="0"/>
                          <w:jc w:val="left"/>
                          <w:rPr>
                            <w:sz w:val="36"/>
                          </w:rPr>
                        </w:pPr>
                        <w:r>
                          <w:rPr>
                            <w:spacing w:val="-2"/>
                            <w:sz w:val="36"/>
                          </w:rPr>
                          <w:t>Sample</w:t>
                        </w:r>
                      </w:p>
                    </w:txbxContent>
                  </v:textbox>
                  <w10:wrap type="none"/>
                </v:shape>
                <v:shape style="position:absolute;left:2162;top:4342;width:1339;height:399" type="#_x0000_t202" id="docshape51" filled="false" stroked="false">
                  <v:textbox inset="0,0,0,0">
                    <w:txbxContent>
                      <w:p>
                        <w:pPr>
                          <w:spacing w:line="399" w:lineRule="exact" w:before="0"/>
                          <w:ind w:left="0" w:right="0" w:firstLine="0"/>
                          <w:jc w:val="left"/>
                          <w:rPr>
                            <w:sz w:val="36"/>
                          </w:rPr>
                        </w:pPr>
                        <w:r>
                          <w:rPr>
                            <w:spacing w:val="-2"/>
                            <w:sz w:val="36"/>
                          </w:rPr>
                          <w:t>Proximat</w:t>
                        </w:r>
                      </w:p>
                    </w:txbxContent>
                  </v:textbox>
                  <w10:wrap type="none"/>
                </v:shape>
                <v:shape style="position:absolute;left:5773;top:5840;width:1341;height:399" type="#_x0000_t202" id="docshape52" filled="false" stroked="false">
                  <v:textbox inset="0,0,0,0">
                    <w:txbxContent>
                      <w:p>
                        <w:pPr>
                          <w:spacing w:line="399" w:lineRule="exact" w:before="0"/>
                          <w:ind w:left="0" w:right="0" w:firstLine="0"/>
                          <w:jc w:val="left"/>
                          <w:rPr>
                            <w:sz w:val="36"/>
                          </w:rPr>
                        </w:pPr>
                        <w:r>
                          <w:rPr>
                            <w:spacing w:val="-2"/>
                            <w:sz w:val="36"/>
                          </w:rPr>
                          <w:t>Chemom</w:t>
                        </w:r>
                      </w:p>
                    </w:txbxContent>
                  </v:textbox>
                  <w10:wrap type="none"/>
                </v:shape>
                <v:shape style="position:absolute;left:8858;top:4270;width:1944;height:453" type="#_x0000_t202" id="docshape53" filled="false" stroked="false">
                  <v:textbox inset="0,0,0,0">
                    <w:txbxContent>
                      <w:p>
                        <w:pPr>
                          <w:spacing w:line="389" w:lineRule="exact" w:before="63"/>
                          <w:ind w:left="162" w:right="0" w:firstLine="0"/>
                          <w:jc w:val="left"/>
                          <w:rPr>
                            <w:sz w:val="36"/>
                          </w:rPr>
                        </w:pPr>
                        <w:r>
                          <w:rPr>
                            <w:spacing w:val="-2"/>
                            <w:sz w:val="36"/>
                          </w:rPr>
                          <w:t>Sedimentat</w:t>
                        </w:r>
                      </w:p>
                    </w:txbxContent>
                  </v:textbox>
                  <w10:wrap type="none"/>
                </v:shape>
                <v:shape style="position:absolute;left:7335;top:4258;width:1333;height:470" type="#_x0000_t202" id="docshape54" filled="false" stroked="false">
                  <v:textbox inset="0,0,0,0">
                    <w:txbxContent>
                      <w:p>
                        <w:pPr>
                          <w:spacing w:line="407" w:lineRule="exact" w:before="63"/>
                          <w:ind w:left="196" w:right="0" w:firstLine="0"/>
                          <w:jc w:val="left"/>
                          <w:rPr>
                            <w:sz w:val="36"/>
                          </w:rPr>
                        </w:pPr>
                        <w:r>
                          <w:rPr>
                            <w:spacing w:val="-2"/>
                            <w:sz w:val="36"/>
                          </w:rPr>
                          <w:t>Farino</w:t>
                        </w:r>
                      </w:p>
                    </w:txbxContent>
                  </v:textbox>
                  <w10:wrap type="none"/>
                </v:shape>
                <v:shape style="position:absolute;left:3839;top:4250;width:2421;height:661" type="#_x0000_t202" id="docshape55" filled="false" stroked="false">
                  <v:textbox inset="0,0,0,0">
                    <w:txbxContent>
                      <w:p>
                        <w:pPr>
                          <w:spacing w:before="62"/>
                          <w:ind w:left="642" w:right="0" w:firstLine="0"/>
                          <w:jc w:val="left"/>
                          <w:rPr>
                            <w:sz w:val="36"/>
                          </w:rPr>
                        </w:pPr>
                        <w:r>
                          <w:rPr>
                            <w:spacing w:val="-2"/>
                            <w:sz w:val="36"/>
                          </w:rPr>
                          <w:t>Mineral</w:t>
                        </w:r>
                      </w:p>
                    </w:txbxContent>
                  </v:textbox>
                  <w10:wrap type="none"/>
                </v:shape>
                <v:shape style="position:absolute;left:7921;top:1961;width:1755;height:453" type="#_x0000_t202" id="docshape56" filled="false" stroked="false">
                  <v:textbox inset="0,0,0,0">
                    <w:txbxContent>
                      <w:p>
                        <w:pPr>
                          <w:spacing w:line="389" w:lineRule="exact" w:before="64"/>
                          <w:ind w:left="168" w:right="0" w:firstLine="0"/>
                          <w:jc w:val="left"/>
                          <w:rPr>
                            <w:sz w:val="36"/>
                          </w:rPr>
                        </w:pPr>
                        <w:r>
                          <w:rPr>
                            <w:spacing w:val="-2"/>
                            <w:sz w:val="36"/>
                          </w:rPr>
                          <w:t>Reagents/</w:t>
                        </w:r>
                      </w:p>
                    </w:txbxContent>
                  </v:textbox>
                  <w10:wrap type="none"/>
                </v:shape>
                <v:shape style="position:absolute;left:3169;top:1958;width:1755;height:453" type="#_x0000_t202" id="docshape57" filled="false" stroked="false">
                  <v:textbox inset="0,0,0,0">
                    <w:txbxContent>
                      <w:p>
                        <w:pPr>
                          <w:spacing w:line="391" w:lineRule="exact" w:before="62"/>
                          <w:ind w:left="225" w:right="0" w:firstLine="0"/>
                          <w:jc w:val="left"/>
                          <w:rPr>
                            <w:sz w:val="36"/>
                          </w:rPr>
                        </w:pPr>
                        <w:r>
                          <w:rPr>
                            <w:spacing w:val="-2"/>
                            <w:sz w:val="36"/>
                          </w:rPr>
                          <w:t>Equipme</w:t>
                        </w:r>
                      </w:p>
                    </w:txbxContent>
                  </v:textbox>
                  <w10:wrap type="none"/>
                </v:shape>
                <v:shape style="position:absolute;left:5552;top:1055;width:1755;height:453" type="#_x0000_t202" id="docshape58" filled="false" stroked="false">
                  <v:textbox inset="0,0,0,0">
                    <w:txbxContent>
                      <w:p>
                        <w:pPr>
                          <w:spacing w:line="389" w:lineRule="exact" w:before="64"/>
                          <w:ind w:left="336" w:right="0" w:firstLine="0"/>
                          <w:jc w:val="left"/>
                          <w:rPr>
                            <w:sz w:val="36"/>
                          </w:rPr>
                        </w:pPr>
                        <w:r>
                          <w:rPr>
                            <w:spacing w:val="-2"/>
                            <w:sz w:val="36"/>
                          </w:rPr>
                          <w:t>Sample</w:t>
                        </w:r>
                      </w:p>
                    </w:txbxContent>
                  </v:textbox>
                  <w10:wrap type="none"/>
                </v:shape>
                <v:shape style="position:absolute;left:5532;top:278;width:1795;height:493" type="#_x0000_t202" id="docshape59" filled="false" stroked="true" strokeweight="2pt" strokecolor="#395e89">
                  <v:textbox inset="0,0,0,0">
                    <w:txbxContent>
                      <w:p>
                        <w:pPr>
                          <w:spacing w:line="390" w:lineRule="exact" w:before="62"/>
                          <w:ind w:left="178" w:right="0" w:firstLine="0"/>
                          <w:jc w:val="left"/>
                          <w:rPr>
                            <w:sz w:val="36"/>
                          </w:rPr>
                        </w:pPr>
                        <w:r>
                          <w:rPr>
                            <w:spacing w:val="-2"/>
                            <w:sz w:val="36"/>
                          </w:rPr>
                          <w:t>Methodol</w:t>
                        </w:r>
                      </w:p>
                    </w:txbxContent>
                  </v:textbox>
                  <v:stroke dashstyle="solid"/>
                  <w10:wrap type="none"/>
                </v:shape>
                <v:shape style="position:absolute;left:6181;top:6500;width:841;height:831" type="#_x0000_t202" id="docshape60" filled="false" stroked="false">
                  <v:textbox inset="0,0,0,0">
                    <w:txbxContent>
                      <w:p>
                        <w:pPr>
                          <w:spacing w:line="240" w:lineRule="auto" w:before="2"/>
                          <w:rPr>
                            <w:b/>
                            <w:sz w:val="36"/>
                          </w:rPr>
                        </w:pPr>
                      </w:p>
                      <w:p>
                        <w:pPr>
                          <w:spacing w:before="0"/>
                          <w:ind w:left="0" w:right="0" w:firstLine="0"/>
                          <w:jc w:val="left"/>
                          <w:rPr>
                            <w:sz w:val="36"/>
                          </w:rPr>
                        </w:pPr>
                        <w:r>
                          <w:rPr>
                            <w:spacing w:val="-4"/>
                            <w:sz w:val="36"/>
                          </w:rPr>
                          <w:t>Mode</w:t>
                        </w:r>
                      </w:p>
                    </w:txbxContent>
                  </v:textbox>
                  <w10:wrap type="none"/>
                </v:shape>
                <w10:wrap type="topAndBottom"/>
              </v:group>
            </w:pict>
          </mc:Fallback>
        </mc:AlternateContent>
      </w:r>
    </w:p>
    <w:p>
      <w:pPr>
        <w:spacing w:before="269"/>
        <w:ind w:left="685" w:right="0" w:firstLine="0"/>
        <w:jc w:val="left"/>
        <w:rPr>
          <w:b/>
          <w:sz w:val="24"/>
        </w:rPr>
      </w:pPr>
      <w:r>
        <w:rPr>
          <w:b/>
          <w:sz w:val="24"/>
        </w:rPr>
        <w:t>Figure</w:t>
      </w:r>
      <w:r>
        <w:rPr>
          <w:b/>
          <w:spacing w:val="-3"/>
          <w:sz w:val="24"/>
        </w:rPr>
        <w:t> </w:t>
      </w:r>
      <w:r>
        <w:rPr>
          <w:b/>
          <w:sz w:val="24"/>
        </w:rPr>
        <w:t>3.1 Methodology </w:t>
      </w:r>
      <w:r>
        <w:rPr>
          <w:b/>
          <w:spacing w:val="-2"/>
          <w:sz w:val="24"/>
        </w:rPr>
        <w:t>framework.</w:t>
      </w:r>
    </w:p>
    <w:p>
      <w:pPr>
        <w:spacing w:after="0"/>
        <w:jc w:val="left"/>
        <w:rPr>
          <w:sz w:val="24"/>
        </w:rPr>
        <w:sectPr>
          <w:pgSz w:w="12240" w:h="15840"/>
          <w:pgMar w:header="0" w:footer="1015" w:top="1820" w:bottom="1200" w:left="1300" w:right="760"/>
        </w:sectPr>
      </w:pPr>
    </w:p>
    <w:p>
      <w:pPr>
        <w:pStyle w:val="ListParagraph"/>
        <w:numPr>
          <w:ilvl w:val="1"/>
          <w:numId w:val="19"/>
        </w:numPr>
        <w:tabs>
          <w:tab w:pos="1045" w:val="left" w:leader="none"/>
        </w:tabs>
        <w:spacing w:line="240" w:lineRule="auto" w:before="75" w:after="0"/>
        <w:ind w:left="1045" w:right="0" w:hanging="360"/>
        <w:jc w:val="left"/>
        <w:rPr>
          <w:b/>
          <w:sz w:val="24"/>
        </w:rPr>
      </w:pPr>
      <w:r>
        <w:rPr>
          <w:b/>
          <w:sz w:val="24"/>
        </w:rPr>
        <w:t>Materials</w:t>
      </w:r>
      <w:r>
        <w:rPr>
          <w:b/>
          <w:spacing w:val="-6"/>
          <w:sz w:val="24"/>
        </w:rPr>
        <w:t> </w:t>
      </w:r>
      <w:r>
        <w:rPr>
          <w:b/>
          <w:spacing w:val="-4"/>
          <w:sz w:val="24"/>
        </w:rPr>
        <w:t>Used</w:t>
      </w:r>
    </w:p>
    <w:p>
      <w:pPr>
        <w:pStyle w:val="BodyText"/>
        <w:rPr>
          <w:b/>
        </w:rPr>
      </w:pPr>
    </w:p>
    <w:p>
      <w:pPr>
        <w:spacing w:before="0"/>
        <w:ind w:left="685" w:right="0" w:firstLine="0"/>
        <w:jc w:val="left"/>
        <w:rPr>
          <w:b/>
          <w:sz w:val="24"/>
        </w:rPr>
      </w:pPr>
      <w:r>
        <w:rPr>
          <w:b/>
          <w:sz w:val="24"/>
        </w:rPr>
        <w:t>Table</w:t>
      </w:r>
      <w:r>
        <w:rPr>
          <w:b/>
          <w:spacing w:val="-4"/>
          <w:sz w:val="24"/>
        </w:rPr>
        <w:t> </w:t>
      </w:r>
      <w:r>
        <w:rPr>
          <w:b/>
          <w:sz w:val="24"/>
        </w:rPr>
        <w:t>3.1:</w:t>
      </w:r>
      <w:r>
        <w:rPr>
          <w:b/>
          <w:spacing w:val="-3"/>
          <w:sz w:val="24"/>
        </w:rPr>
        <w:t> </w:t>
      </w:r>
      <w:r>
        <w:rPr>
          <w:b/>
          <w:sz w:val="24"/>
        </w:rPr>
        <w:t>Apparatus</w:t>
      </w:r>
      <w:r>
        <w:rPr>
          <w:b/>
          <w:spacing w:val="-2"/>
          <w:sz w:val="24"/>
        </w:rPr>
        <w:t> </w:t>
      </w:r>
      <w:r>
        <w:rPr>
          <w:b/>
          <w:sz w:val="24"/>
        </w:rPr>
        <w:t>and</w:t>
      </w:r>
      <w:r>
        <w:rPr>
          <w:b/>
          <w:spacing w:val="1"/>
          <w:sz w:val="24"/>
        </w:rPr>
        <w:t> </w:t>
      </w:r>
      <w:r>
        <w:rPr>
          <w:b/>
          <w:sz w:val="24"/>
        </w:rPr>
        <w:t>equipment</w:t>
      </w:r>
      <w:r>
        <w:rPr>
          <w:b/>
          <w:spacing w:val="-1"/>
          <w:sz w:val="24"/>
        </w:rPr>
        <w:t> </w:t>
      </w:r>
      <w:r>
        <w:rPr>
          <w:b/>
          <w:spacing w:val="-4"/>
          <w:sz w:val="24"/>
        </w:rPr>
        <w:t>used</w:t>
      </w:r>
    </w:p>
    <w:p>
      <w:pPr>
        <w:pStyle w:val="BodyText"/>
        <w:spacing w:before="54"/>
        <w:rPr>
          <w:b/>
          <w:sz w:val="20"/>
        </w:rPr>
      </w:pPr>
    </w:p>
    <w:tbl>
      <w:tblPr>
        <w:tblW w:w="0" w:type="auto"/>
        <w:jc w:val="left"/>
        <w:tblInd w:w="6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61"/>
        <w:gridCol w:w="1705"/>
        <w:gridCol w:w="3115"/>
      </w:tblGrid>
      <w:tr>
        <w:trPr>
          <w:trHeight w:val="551" w:hRule="atLeast"/>
        </w:trPr>
        <w:tc>
          <w:tcPr>
            <w:tcW w:w="3261" w:type="dxa"/>
            <w:tcBorders>
              <w:top w:val="single" w:sz="4" w:space="0" w:color="000000"/>
              <w:bottom w:val="single" w:sz="4" w:space="0" w:color="000000"/>
            </w:tcBorders>
          </w:tcPr>
          <w:p>
            <w:pPr>
              <w:pStyle w:val="TableParagraph"/>
              <w:spacing w:line="268" w:lineRule="exact"/>
              <w:ind w:left="107"/>
              <w:rPr>
                <w:sz w:val="24"/>
              </w:rPr>
            </w:pPr>
            <w:r>
              <w:rPr>
                <w:spacing w:val="-4"/>
                <w:sz w:val="24"/>
              </w:rPr>
              <w:t>Name</w:t>
            </w:r>
          </w:p>
        </w:tc>
        <w:tc>
          <w:tcPr>
            <w:tcW w:w="1705" w:type="dxa"/>
            <w:tcBorders>
              <w:top w:val="single" w:sz="4" w:space="0" w:color="000000"/>
              <w:bottom w:val="single" w:sz="4" w:space="0" w:color="000000"/>
            </w:tcBorders>
          </w:tcPr>
          <w:p>
            <w:pPr>
              <w:pStyle w:val="TableParagraph"/>
              <w:spacing w:line="268" w:lineRule="exact"/>
              <w:ind w:left="109"/>
              <w:rPr>
                <w:sz w:val="24"/>
              </w:rPr>
            </w:pPr>
            <w:r>
              <w:rPr>
                <w:spacing w:val="-2"/>
                <w:sz w:val="24"/>
              </w:rPr>
              <w:t>Model</w:t>
            </w:r>
          </w:p>
        </w:tc>
        <w:tc>
          <w:tcPr>
            <w:tcW w:w="3115" w:type="dxa"/>
            <w:tcBorders>
              <w:top w:val="single" w:sz="4" w:space="0" w:color="000000"/>
              <w:bottom w:val="single" w:sz="4" w:space="0" w:color="000000"/>
            </w:tcBorders>
          </w:tcPr>
          <w:p>
            <w:pPr>
              <w:pStyle w:val="TableParagraph"/>
              <w:spacing w:line="268" w:lineRule="exact"/>
              <w:ind w:left="612"/>
              <w:rPr>
                <w:sz w:val="24"/>
              </w:rPr>
            </w:pPr>
            <w:r>
              <w:rPr>
                <w:sz w:val="24"/>
              </w:rPr>
              <w:t>Place</w:t>
            </w:r>
            <w:r>
              <w:rPr>
                <w:spacing w:val="-2"/>
                <w:sz w:val="24"/>
              </w:rPr>
              <w:t> </w:t>
            </w:r>
            <w:r>
              <w:rPr>
                <w:sz w:val="24"/>
              </w:rPr>
              <w:t>of</w:t>
            </w:r>
            <w:r>
              <w:rPr>
                <w:spacing w:val="-1"/>
                <w:sz w:val="24"/>
              </w:rPr>
              <w:t> </w:t>
            </w:r>
            <w:r>
              <w:rPr>
                <w:spacing w:val="-2"/>
                <w:sz w:val="24"/>
              </w:rPr>
              <w:t>Manufacture</w:t>
            </w:r>
          </w:p>
        </w:tc>
      </w:tr>
      <w:tr>
        <w:trPr>
          <w:trHeight w:val="410" w:hRule="atLeast"/>
        </w:trPr>
        <w:tc>
          <w:tcPr>
            <w:tcW w:w="3261" w:type="dxa"/>
            <w:tcBorders>
              <w:top w:val="single" w:sz="4" w:space="0" w:color="000000"/>
            </w:tcBorders>
          </w:tcPr>
          <w:p>
            <w:pPr>
              <w:pStyle w:val="TableParagraph"/>
              <w:spacing w:line="268" w:lineRule="exact"/>
              <w:ind w:left="107"/>
              <w:rPr>
                <w:sz w:val="24"/>
              </w:rPr>
            </w:pPr>
            <w:r>
              <w:rPr>
                <w:spacing w:val="-2"/>
                <w:sz w:val="24"/>
              </w:rPr>
              <w:t>Beakers</w:t>
            </w:r>
          </w:p>
        </w:tc>
        <w:tc>
          <w:tcPr>
            <w:tcW w:w="1705" w:type="dxa"/>
            <w:tcBorders>
              <w:top w:val="single" w:sz="4" w:space="0" w:color="000000"/>
            </w:tcBorders>
          </w:tcPr>
          <w:p>
            <w:pPr>
              <w:pStyle w:val="TableParagraph"/>
              <w:spacing w:line="268" w:lineRule="exact"/>
              <w:ind w:left="109"/>
              <w:rPr>
                <w:sz w:val="24"/>
              </w:rPr>
            </w:pPr>
            <w:r>
              <w:rPr>
                <w:spacing w:val="-10"/>
                <w:sz w:val="24"/>
              </w:rPr>
              <w:t>-</w:t>
            </w:r>
          </w:p>
        </w:tc>
        <w:tc>
          <w:tcPr>
            <w:tcW w:w="3115" w:type="dxa"/>
            <w:tcBorders>
              <w:top w:val="single" w:sz="4" w:space="0" w:color="000000"/>
            </w:tcBorders>
          </w:tcPr>
          <w:p>
            <w:pPr>
              <w:pStyle w:val="TableParagraph"/>
              <w:spacing w:line="268" w:lineRule="exact"/>
              <w:ind w:left="612"/>
              <w:rPr>
                <w:sz w:val="24"/>
              </w:rPr>
            </w:pPr>
            <w:r>
              <w:rPr>
                <w:spacing w:val="-10"/>
                <w:sz w:val="24"/>
              </w:rPr>
              <w:t>-</w:t>
            </w:r>
          </w:p>
        </w:tc>
      </w:tr>
      <w:tr>
        <w:trPr>
          <w:trHeight w:val="552" w:hRule="atLeast"/>
        </w:trPr>
        <w:tc>
          <w:tcPr>
            <w:tcW w:w="3261" w:type="dxa"/>
          </w:tcPr>
          <w:p>
            <w:pPr>
              <w:pStyle w:val="TableParagraph"/>
              <w:spacing w:before="133"/>
              <w:ind w:left="107"/>
              <w:rPr>
                <w:sz w:val="24"/>
              </w:rPr>
            </w:pPr>
            <w:r>
              <w:rPr>
                <w:sz w:val="24"/>
              </w:rPr>
              <w:t>Conical</w:t>
            </w:r>
            <w:r>
              <w:rPr>
                <w:spacing w:val="-4"/>
                <w:sz w:val="24"/>
              </w:rPr>
              <w:t> </w:t>
            </w:r>
            <w:r>
              <w:rPr>
                <w:spacing w:val="-2"/>
                <w:sz w:val="24"/>
              </w:rPr>
              <w:t>flasks</w:t>
            </w:r>
          </w:p>
        </w:tc>
        <w:tc>
          <w:tcPr>
            <w:tcW w:w="1705" w:type="dxa"/>
          </w:tcPr>
          <w:p>
            <w:pPr>
              <w:pStyle w:val="TableParagraph"/>
              <w:spacing w:before="133"/>
              <w:ind w:left="109"/>
              <w:rPr>
                <w:sz w:val="24"/>
              </w:rPr>
            </w:pPr>
            <w:r>
              <w:rPr>
                <w:spacing w:val="-10"/>
                <w:sz w:val="24"/>
              </w:rPr>
              <w:t>-</w:t>
            </w:r>
          </w:p>
        </w:tc>
        <w:tc>
          <w:tcPr>
            <w:tcW w:w="3115" w:type="dxa"/>
          </w:tcPr>
          <w:p>
            <w:pPr>
              <w:pStyle w:val="TableParagraph"/>
              <w:spacing w:before="133"/>
              <w:ind w:left="612"/>
              <w:rPr>
                <w:sz w:val="24"/>
              </w:rPr>
            </w:pPr>
            <w:r>
              <w:rPr>
                <w:spacing w:val="-10"/>
                <w:sz w:val="24"/>
              </w:rPr>
              <w:t>-</w:t>
            </w:r>
          </w:p>
        </w:tc>
      </w:tr>
      <w:tr>
        <w:trPr>
          <w:trHeight w:val="551" w:hRule="atLeast"/>
        </w:trPr>
        <w:tc>
          <w:tcPr>
            <w:tcW w:w="3261" w:type="dxa"/>
          </w:tcPr>
          <w:p>
            <w:pPr>
              <w:pStyle w:val="TableParagraph"/>
              <w:spacing w:before="133"/>
              <w:ind w:left="107"/>
              <w:rPr>
                <w:sz w:val="24"/>
              </w:rPr>
            </w:pPr>
            <w:r>
              <w:rPr>
                <w:spacing w:val="-2"/>
                <w:sz w:val="24"/>
              </w:rPr>
              <w:t>Funnels</w:t>
            </w:r>
          </w:p>
        </w:tc>
        <w:tc>
          <w:tcPr>
            <w:tcW w:w="1705" w:type="dxa"/>
          </w:tcPr>
          <w:p>
            <w:pPr>
              <w:pStyle w:val="TableParagraph"/>
              <w:spacing w:before="133"/>
              <w:ind w:left="109"/>
              <w:rPr>
                <w:sz w:val="24"/>
              </w:rPr>
            </w:pPr>
            <w:r>
              <w:rPr>
                <w:spacing w:val="-10"/>
                <w:sz w:val="24"/>
              </w:rPr>
              <w:t>-</w:t>
            </w:r>
          </w:p>
        </w:tc>
        <w:tc>
          <w:tcPr>
            <w:tcW w:w="3115" w:type="dxa"/>
          </w:tcPr>
          <w:p>
            <w:pPr>
              <w:pStyle w:val="TableParagraph"/>
              <w:spacing w:before="133"/>
              <w:ind w:left="612"/>
              <w:rPr>
                <w:sz w:val="24"/>
              </w:rPr>
            </w:pPr>
            <w:r>
              <w:rPr>
                <w:spacing w:val="-10"/>
                <w:sz w:val="24"/>
              </w:rPr>
              <w:t>-</w:t>
            </w:r>
          </w:p>
        </w:tc>
      </w:tr>
      <w:tr>
        <w:trPr>
          <w:trHeight w:val="552" w:hRule="atLeast"/>
        </w:trPr>
        <w:tc>
          <w:tcPr>
            <w:tcW w:w="3261" w:type="dxa"/>
          </w:tcPr>
          <w:p>
            <w:pPr>
              <w:pStyle w:val="TableParagraph"/>
              <w:spacing w:before="133"/>
              <w:ind w:left="107"/>
              <w:rPr>
                <w:sz w:val="24"/>
              </w:rPr>
            </w:pPr>
            <w:r>
              <w:rPr>
                <w:sz w:val="24"/>
              </w:rPr>
              <w:t>Filter</w:t>
            </w:r>
            <w:r>
              <w:rPr>
                <w:spacing w:val="-6"/>
                <w:sz w:val="24"/>
              </w:rPr>
              <w:t> </w:t>
            </w:r>
            <w:r>
              <w:rPr>
                <w:spacing w:val="-2"/>
                <w:sz w:val="24"/>
              </w:rPr>
              <w:t>paper</w:t>
            </w:r>
          </w:p>
        </w:tc>
        <w:tc>
          <w:tcPr>
            <w:tcW w:w="1705" w:type="dxa"/>
          </w:tcPr>
          <w:p>
            <w:pPr>
              <w:pStyle w:val="TableParagraph"/>
              <w:spacing w:before="133"/>
              <w:ind w:left="109"/>
              <w:rPr>
                <w:sz w:val="24"/>
              </w:rPr>
            </w:pPr>
            <w:r>
              <w:rPr>
                <w:spacing w:val="-10"/>
                <w:sz w:val="24"/>
              </w:rPr>
              <w:t>-</w:t>
            </w:r>
          </w:p>
        </w:tc>
        <w:tc>
          <w:tcPr>
            <w:tcW w:w="3115" w:type="dxa"/>
          </w:tcPr>
          <w:p>
            <w:pPr>
              <w:pStyle w:val="TableParagraph"/>
              <w:spacing w:before="133"/>
              <w:ind w:left="612"/>
              <w:rPr>
                <w:sz w:val="24"/>
              </w:rPr>
            </w:pPr>
            <w:r>
              <w:rPr>
                <w:spacing w:val="-10"/>
                <w:sz w:val="24"/>
              </w:rPr>
              <w:t>-</w:t>
            </w:r>
          </w:p>
        </w:tc>
      </w:tr>
      <w:tr>
        <w:trPr>
          <w:trHeight w:val="552" w:hRule="atLeast"/>
        </w:trPr>
        <w:tc>
          <w:tcPr>
            <w:tcW w:w="3261" w:type="dxa"/>
          </w:tcPr>
          <w:p>
            <w:pPr>
              <w:pStyle w:val="TableParagraph"/>
              <w:spacing w:before="133"/>
              <w:ind w:left="107"/>
              <w:rPr>
                <w:sz w:val="24"/>
              </w:rPr>
            </w:pPr>
            <w:r>
              <w:rPr>
                <w:sz w:val="24"/>
              </w:rPr>
              <w:t>Retort</w:t>
            </w:r>
            <w:r>
              <w:rPr>
                <w:spacing w:val="-1"/>
                <w:sz w:val="24"/>
              </w:rPr>
              <w:t> </w:t>
            </w:r>
            <w:r>
              <w:rPr>
                <w:spacing w:val="-2"/>
                <w:sz w:val="24"/>
              </w:rPr>
              <w:t>stand</w:t>
            </w:r>
          </w:p>
        </w:tc>
        <w:tc>
          <w:tcPr>
            <w:tcW w:w="1705" w:type="dxa"/>
          </w:tcPr>
          <w:p>
            <w:pPr>
              <w:pStyle w:val="TableParagraph"/>
              <w:rPr>
                <w:sz w:val="24"/>
              </w:rPr>
            </w:pPr>
          </w:p>
        </w:tc>
        <w:tc>
          <w:tcPr>
            <w:tcW w:w="3115" w:type="dxa"/>
          </w:tcPr>
          <w:p>
            <w:pPr>
              <w:pStyle w:val="TableParagraph"/>
              <w:rPr>
                <w:sz w:val="24"/>
              </w:rPr>
            </w:pPr>
          </w:p>
        </w:tc>
      </w:tr>
      <w:tr>
        <w:trPr>
          <w:trHeight w:val="552" w:hRule="atLeast"/>
        </w:trPr>
        <w:tc>
          <w:tcPr>
            <w:tcW w:w="3261" w:type="dxa"/>
          </w:tcPr>
          <w:p>
            <w:pPr>
              <w:pStyle w:val="TableParagraph"/>
              <w:spacing w:before="133"/>
              <w:ind w:left="107"/>
              <w:rPr>
                <w:sz w:val="24"/>
              </w:rPr>
            </w:pPr>
            <w:r>
              <w:rPr>
                <w:sz w:val="24"/>
              </w:rPr>
              <w:t>Ceramic</w:t>
            </w:r>
            <w:r>
              <w:rPr>
                <w:spacing w:val="-3"/>
                <w:sz w:val="24"/>
              </w:rPr>
              <w:t> </w:t>
            </w:r>
            <w:r>
              <w:rPr>
                <w:sz w:val="24"/>
              </w:rPr>
              <w:t>mortar</w:t>
            </w:r>
            <w:r>
              <w:rPr>
                <w:spacing w:val="-1"/>
                <w:sz w:val="24"/>
              </w:rPr>
              <w:t> </w:t>
            </w:r>
            <w:r>
              <w:rPr>
                <w:sz w:val="24"/>
              </w:rPr>
              <w:t>and</w:t>
            </w:r>
            <w:r>
              <w:rPr>
                <w:spacing w:val="-1"/>
                <w:sz w:val="24"/>
              </w:rPr>
              <w:t> </w:t>
            </w:r>
            <w:r>
              <w:rPr>
                <w:spacing w:val="-2"/>
                <w:sz w:val="24"/>
              </w:rPr>
              <w:t>pestle</w:t>
            </w:r>
          </w:p>
        </w:tc>
        <w:tc>
          <w:tcPr>
            <w:tcW w:w="1705" w:type="dxa"/>
          </w:tcPr>
          <w:p>
            <w:pPr>
              <w:pStyle w:val="TableParagraph"/>
              <w:spacing w:before="133"/>
              <w:ind w:left="109"/>
              <w:rPr>
                <w:sz w:val="24"/>
              </w:rPr>
            </w:pPr>
            <w:r>
              <w:rPr>
                <w:spacing w:val="-10"/>
                <w:sz w:val="24"/>
              </w:rPr>
              <w:t>-</w:t>
            </w:r>
          </w:p>
        </w:tc>
        <w:tc>
          <w:tcPr>
            <w:tcW w:w="3115" w:type="dxa"/>
          </w:tcPr>
          <w:p>
            <w:pPr>
              <w:pStyle w:val="TableParagraph"/>
              <w:spacing w:before="133"/>
              <w:ind w:left="612"/>
              <w:rPr>
                <w:sz w:val="24"/>
              </w:rPr>
            </w:pPr>
            <w:r>
              <w:rPr>
                <w:spacing w:val="-10"/>
                <w:sz w:val="24"/>
              </w:rPr>
              <w:t>-</w:t>
            </w:r>
          </w:p>
        </w:tc>
      </w:tr>
      <w:tr>
        <w:trPr>
          <w:trHeight w:val="552" w:hRule="atLeast"/>
        </w:trPr>
        <w:tc>
          <w:tcPr>
            <w:tcW w:w="3261" w:type="dxa"/>
          </w:tcPr>
          <w:p>
            <w:pPr>
              <w:pStyle w:val="TableParagraph"/>
              <w:spacing w:before="133"/>
              <w:ind w:left="107"/>
              <w:rPr>
                <w:sz w:val="24"/>
              </w:rPr>
            </w:pPr>
            <w:r>
              <w:rPr>
                <w:sz w:val="24"/>
              </w:rPr>
              <w:t>Weighing</w:t>
            </w:r>
            <w:r>
              <w:rPr>
                <w:spacing w:val="-4"/>
                <w:sz w:val="24"/>
              </w:rPr>
              <w:t> </w:t>
            </w:r>
            <w:r>
              <w:rPr>
                <w:spacing w:val="-2"/>
                <w:sz w:val="24"/>
              </w:rPr>
              <w:t>balance</w:t>
            </w:r>
          </w:p>
        </w:tc>
        <w:tc>
          <w:tcPr>
            <w:tcW w:w="1705" w:type="dxa"/>
          </w:tcPr>
          <w:p>
            <w:pPr>
              <w:pStyle w:val="TableParagraph"/>
              <w:spacing w:before="133"/>
              <w:ind w:left="109"/>
              <w:rPr>
                <w:sz w:val="24"/>
              </w:rPr>
            </w:pPr>
            <w:r>
              <w:rPr>
                <w:spacing w:val="-2"/>
                <w:sz w:val="24"/>
              </w:rPr>
              <w:t>AE160</w:t>
            </w:r>
          </w:p>
        </w:tc>
        <w:tc>
          <w:tcPr>
            <w:tcW w:w="3115" w:type="dxa"/>
          </w:tcPr>
          <w:p>
            <w:pPr>
              <w:pStyle w:val="TableParagraph"/>
              <w:spacing w:before="133"/>
              <w:ind w:left="612"/>
              <w:rPr>
                <w:sz w:val="24"/>
              </w:rPr>
            </w:pPr>
            <w:r>
              <w:rPr>
                <w:sz w:val="24"/>
              </w:rPr>
              <w:t>England</w:t>
            </w:r>
            <w:r>
              <w:rPr>
                <w:spacing w:val="-2"/>
                <w:sz w:val="24"/>
              </w:rPr>
              <w:t> </w:t>
            </w:r>
            <w:r>
              <w:rPr>
                <w:sz w:val="24"/>
              </w:rPr>
              <w:t>(J.M.</w:t>
            </w:r>
            <w:r>
              <w:rPr>
                <w:spacing w:val="-1"/>
                <w:sz w:val="24"/>
              </w:rPr>
              <w:t> </w:t>
            </w:r>
            <w:r>
              <w:rPr>
                <w:spacing w:val="-2"/>
                <w:sz w:val="24"/>
              </w:rPr>
              <w:t>Bird)</w:t>
            </w:r>
          </w:p>
        </w:tc>
      </w:tr>
      <w:tr>
        <w:trPr>
          <w:trHeight w:val="551" w:hRule="atLeast"/>
        </w:trPr>
        <w:tc>
          <w:tcPr>
            <w:tcW w:w="3261" w:type="dxa"/>
          </w:tcPr>
          <w:p>
            <w:pPr>
              <w:pStyle w:val="TableParagraph"/>
              <w:spacing w:before="133"/>
              <w:ind w:left="107"/>
              <w:rPr>
                <w:sz w:val="24"/>
              </w:rPr>
            </w:pPr>
            <w:r>
              <w:rPr>
                <w:spacing w:val="-2"/>
                <w:sz w:val="24"/>
              </w:rPr>
              <w:t>Hotplate</w:t>
            </w:r>
          </w:p>
        </w:tc>
        <w:tc>
          <w:tcPr>
            <w:tcW w:w="1705" w:type="dxa"/>
          </w:tcPr>
          <w:p>
            <w:pPr>
              <w:pStyle w:val="TableParagraph"/>
              <w:spacing w:before="133"/>
              <w:ind w:left="109"/>
              <w:rPr>
                <w:sz w:val="24"/>
              </w:rPr>
            </w:pPr>
            <w:r>
              <w:rPr>
                <w:spacing w:val="-10"/>
                <w:sz w:val="24"/>
              </w:rPr>
              <w:t>-</w:t>
            </w:r>
          </w:p>
        </w:tc>
        <w:tc>
          <w:tcPr>
            <w:tcW w:w="3115" w:type="dxa"/>
          </w:tcPr>
          <w:p>
            <w:pPr>
              <w:pStyle w:val="TableParagraph"/>
              <w:spacing w:before="133"/>
              <w:ind w:left="612"/>
              <w:rPr>
                <w:sz w:val="24"/>
              </w:rPr>
            </w:pPr>
            <w:r>
              <w:rPr>
                <w:sz w:val="24"/>
              </w:rPr>
              <w:t>U.S.A</w:t>
            </w:r>
            <w:r>
              <w:rPr>
                <w:spacing w:val="-2"/>
                <w:sz w:val="24"/>
              </w:rPr>
              <w:t> (Narcis)</w:t>
            </w:r>
          </w:p>
        </w:tc>
      </w:tr>
      <w:tr>
        <w:trPr>
          <w:trHeight w:val="552" w:hRule="atLeast"/>
        </w:trPr>
        <w:tc>
          <w:tcPr>
            <w:tcW w:w="3261" w:type="dxa"/>
          </w:tcPr>
          <w:p>
            <w:pPr>
              <w:pStyle w:val="TableParagraph"/>
              <w:spacing w:before="133"/>
              <w:ind w:left="107"/>
              <w:rPr>
                <w:sz w:val="24"/>
              </w:rPr>
            </w:pPr>
            <w:r>
              <w:rPr>
                <w:sz w:val="24"/>
              </w:rPr>
              <w:t>Flame</w:t>
            </w:r>
            <w:r>
              <w:rPr>
                <w:spacing w:val="-3"/>
                <w:sz w:val="24"/>
              </w:rPr>
              <w:t> </w:t>
            </w:r>
            <w:r>
              <w:rPr>
                <w:spacing w:val="-2"/>
                <w:sz w:val="24"/>
              </w:rPr>
              <w:t>photometer</w:t>
            </w:r>
          </w:p>
        </w:tc>
        <w:tc>
          <w:tcPr>
            <w:tcW w:w="1705" w:type="dxa"/>
          </w:tcPr>
          <w:p>
            <w:pPr>
              <w:pStyle w:val="TableParagraph"/>
              <w:spacing w:before="133"/>
              <w:ind w:left="109"/>
              <w:rPr>
                <w:sz w:val="24"/>
              </w:rPr>
            </w:pPr>
            <w:r>
              <w:rPr>
                <w:spacing w:val="-10"/>
                <w:sz w:val="24"/>
              </w:rPr>
              <w:t>-</w:t>
            </w:r>
          </w:p>
        </w:tc>
        <w:tc>
          <w:tcPr>
            <w:tcW w:w="3115" w:type="dxa"/>
          </w:tcPr>
          <w:p>
            <w:pPr>
              <w:pStyle w:val="TableParagraph"/>
              <w:spacing w:before="133"/>
              <w:ind w:left="612"/>
              <w:rPr>
                <w:sz w:val="24"/>
              </w:rPr>
            </w:pPr>
            <w:r>
              <w:rPr>
                <w:sz w:val="24"/>
              </w:rPr>
              <w:t>England</w:t>
            </w:r>
            <w:r>
              <w:rPr>
                <w:spacing w:val="-2"/>
                <w:sz w:val="24"/>
              </w:rPr>
              <w:t> (EWGISE)</w:t>
            </w:r>
          </w:p>
        </w:tc>
      </w:tr>
      <w:tr>
        <w:trPr>
          <w:trHeight w:val="552" w:hRule="atLeast"/>
        </w:trPr>
        <w:tc>
          <w:tcPr>
            <w:tcW w:w="3261" w:type="dxa"/>
          </w:tcPr>
          <w:p>
            <w:pPr>
              <w:pStyle w:val="TableParagraph"/>
              <w:spacing w:before="133"/>
              <w:ind w:left="107"/>
              <w:rPr>
                <w:sz w:val="24"/>
              </w:rPr>
            </w:pPr>
            <w:r>
              <w:rPr>
                <w:sz w:val="24"/>
              </w:rPr>
              <w:t>Kjedahl</w:t>
            </w:r>
            <w:r>
              <w:rPr>
                <w:spacing w:val="-2"/>
                <w:sz w:val="24"/>
              </w:rPr>
              <w:t> apparatus</w:t>
            </w:r>
          </w:p>
        </w:tc>
        <w:tc>
          <w:tcPr>
            <w:tcW w:w="1705" w:type="dxa"/>
          </w:tcPr>
          <w:p>
            <w:pPr>
              <w:pStyle w:val="TableParagraph"/>
              <w:spacing w:before="133"/>
              <w:ind w:left="109"/>
              <w:rPr>
                <w:sz w:val="24"/>
              </w:rPr>
            </w:pPr>
            <w:r>
              <w:rPr>
                <w:spacing w:val="-10"/>
                <w:sz w:val="24"/>
              </w:rPr>
              <w:t>-</w:t>
            </w:r>
          </w:p>
        </w:tc>
        <w:tc>
          <w:tcPr>
            <w:tcW w:w="3115" w:type="dxa"/>
          </w:tcPr>
          <w:p>
            <w:pPr>
              <w:pStyle w:val="TableParagraph"/>
              <w:spacing w:before="133"/>
              <w:ind w:left="612"/>
              <w:rPr>
                <w:sz w:val="24"/>
              </w:rPr>
            </w:pPr>
            <w:r>
              <w:rPr>
                <w:sz w:val="24"/>
              </w:rPr>
              <w:t>U.S.A</w:t>
            </w:r>
            <w:r>
              <w:rPr>
                <w:spacing w:val="-5"/>
                <w:sz w:val="24"/>
              </w:rPr>
              <w:t> </w:t>
            </w:r>
            <w:r>
              <w:rPr>
                <w:sz w:val="24"/>
              </w:rPr>
              <w:t>(LOOMIS</w:t>
            </w:r>
            <w:r>
              <w:rPr>
                <w:spacing w:val="-2"/>
                <w:sz w:val="24"/>
              </w:rPr>
              <w:t> </w:t>
            </w:r>
            <w:r>
              <w:rPr>
                <w:spacing w:val="-5"/>
                <w:sz w:val="24"/>
              </w:rPr>
              <w:t>CO)</w:t>
            </w:r>
          </w:p>
        </w:tc>
      </w:tr>
      <w:tr>
        <w:trPr>
          <w:trHeight w:val="552" w:hRule="atLeast"/>
        </w:trPr>
        <w:tc>
          <w:tcPr>
            <w:tcW w:w="3261" w:type="dxa"/>
          </w:tcPr>
          <w:p>
            <w:pPr>
              <w:pStyle w:val="TableParagraph"/>
              <w:spacing w:before="133"/>
              <w:ind w:left="107"/>
              <w:rPr>
                <w:sz w:val="24"/>
              </w:rPr>
            </w:pPr>
            <w:r>
              <w:rPr>
                <w:sz w:val="24"/>
              </w:rPr>
              <w:t>Farinograph</w:t>
            </w:r>
            <w:r>
              <w:rPr>
                <w:spacing w:val="-5"/>
                <w:sz w:val="24"/>
              </w:rPr>
              <w:t> </w:t>
            </w:r>
            <w:r>
              <w:rPr>
                <w:spacing w:val="-2"/>
                <w:sz w:val="24"/>
              </w:rPr>
              <w:t>apparatus</w:t>
            </w:r>
          </w:p>
        </w:tc>
        <w:tc>
          <w:tcPr>
            <w:tcW w:w="1705" w:type="dxa"/>
          </w:tcPr>
          <w:p>
            <w:pPr>
              <w:pStyle w:val="TableParagraph"/>
              <w:spacing w:before="133"/>
              <w:ind w:left="109"/>
              <w:rPr>
                <w:sz w:val="24"/>
              </w:rPr>
            </w:pPr>
            <w:r>
              <w:rPr>
                <w:spacing w:val="-10"/>
                <w:sz w:val="24"/>
              </w:rPr>
              <w:t>-</w:t>
            </w:r>
          </w:p>
        </w:tc>
        <w:tc>
          <w:tcPr>
            <w:tcW w:w="3115" w:type="dxa"/>
          </w:tcPr>
          <w:p>
            <w:pPr>
              <w:pStyle w:val="TableParagraph"/>
              <w:spacing w:before="133"/>
              <w:ind w:left="612"/>
              <w:rPr>
                <w:sz w:val="24"/>
              </w:rPr>
            </w:pPr>
            <w:r>
              <w:rPr>
                <w:sz w:val="24"/>
              </w:rPr>
              <w:t>Duisburg,</w:t>
            </w:r>
            <w:r>
              <w:rPr>
                <w:spacing w:val="-3"/>
                <w:sz w:val="24"/>
              </w:rPr>
              <w:t> </w:t>
            </w:r>
            <w:r>
              <w:rPr>
                <w:spacing w:val="-2"/>
                <w:sz w:val="24"/>
              </w:rPr>
              <w:t>Germany</w:t>
            </w:r>
          </w:p>
        </w:tc>
      </w:tr>
      <w:tr>
        <w:trPr>
          <w:trHeight w:val="551" w:hRule="atLeast"/>
        </w:trPr>
        <w:tc>
          <w:tcPr>
            <w:tcW w:w="3261" w:type="dxa"/>
          </w:tcPr>
          <w:p>
            <w:pPr>
              <w:pStyle w:val="TableParagraph"/>
              <w:spacing w:before="133"/>
              <w:ind w:left="107"/>
              <w:rPr>
                <w:sz w:val="24"/>
              </w:rPr>
            </w:pPr>
            <w:r>
              <w:rPr>
                <w:sz w:val="24"/>
              </w:rPr>
              <w:t>Soxhleht</w:t>
            </w:r>
            <w:r>
              <w:rPr>
                <w:spacing w:val="-1"/>
                <w:sz w:val="24"/>
              </w:rPr>
              <w:t> </w:t>
            </w:r>
            <w:r>
              <w:rPr>
                <w:spacing w:val="-2"/>
                <w:sz w:val="24"/>
              </w:rPr>
              <w:t>apparatus</w:t>
            </w:r>
          </w:p>
        </w:tc>
        <w:tc>
          <w:tcPr>
            <w:tcW w:w="1705" w:type="dxa"/>
          </w:tcPr>
          <w:p>
            <w:pPr>
              <w:pStyle w:val="TableParagraph"/>
              <w:spacing w:before="133"/>
              <w:ind w:left="109"/>
              <w:rPr>
                <w:sz w:val="24"/>
              </w:rPr>
            </w:pPr>
            <w:r>
              <w:rPr>
                <w:spacing w:val="-10"/>
                <w:sz w:val="24"/>
              </w:rPr>
              <w:t>-</w:t>
            </w:r>
          </w:p>
        </w:tc>
        <w:tc>
          <w:tcPr>
            <w:tcW w:w="3115" w:type="dxa"/>
          </w:tcPr>
          <w:p>
            <w:pPr>
              <w:pStyle w:val="TableParagraph"/>
              <w:spacing w:before="133"/>
              <w:ind w:left="612"/>
              <w:rPr>
                <w:sz w:val="24"/>
              </w:rPr>
            </w:pPr>
            <w:r>
              <w:rPr>
                <w:sz w:val="24"/>
              </w:rPr>
              <w:t>England</w:t>
            </w:r>
            <w:r>
              <w:rPr>
                <w:spacing w:val="-2"/>
                <w:sz w:val="24"/>
              </w:rPr>
              <w:t> (EWGISE)</w:t>
            </w:r>
          </w:p>
        </w:tc>
      </w:tr>
      <w:tr>
        <w:trPr>
          <w:trHeight w:val="552" w:hRule="atLeast"/>
        </w:trPr>
        <w:tc>
          <w:tcPr>
            <w:tcW w:w="3261" w:type="dxa"/>
          </w:tcPr>
          <w:p>
            <w:pPr>
              <w:pStyle w:val="TableParagraph"/>
              <w:tabs>
                <w:tab w:pos="2140" w:val="left" w:leader="none"/>
              </w:tabs>
              <w:spacing w:before="133"/>
              <w:ind w:left="107"/>
              <w:rPr>
                <w:sz w:val="24"/>
              </w:rPr>
            </w:pPr>
            <w:r>
              <w:rPr>
                <w:spacing w:val="-2"/>
                <w:sz w:val="24"/>
              </w:rPr>
              <w:t>Atomic</w:t>
            </w:r>
            <w:r>
              <w:rPr>
                <w:sz w:val="24"/>
              </w:rPr>
              <w:tab/>
            </w:r>
            <w:r>
              <w:rPr>
                <w:spacing w:val="-2"/>
                <w:sz w:val="24"/>
              </w:rPr>
              <w:t>absorption</w:t>
            </w:r>
          </w:p>
        </w:tc>
        <w:tc>
          <w:tcPr>
            <w:tcW w:w="1705" w:type="dxa"/>
          </w:tcPr>
          <w:p>
            <w:pPr>
              <w:pStyle w:val="TableParagraph"/>
              <w:spacing w:before="133"/>
              <w:ind w:left="109"/>
              <w:rPr>
                <w:sz w:val="24"/>
              </w:rPr>
            </w:pPr>
            <w:r>
              <w:rPr>
                <w:spacing w:val="-2"/>
                <w:sz w:val="24"/>
              </w:rPr>
              <w:t>(AA5000)</w:t>
            </w:r>
          </w:p>
        </w:tc>
        <w:tc>
          <w:tcPr>
            <w:tcW w:w="3115" w:type="dxa"/>
          </w:tcPr>
          <w:p>
            <w:pPr>
              <w:pStyle w:val="TableParagraph"/>
              <w:spacing w:before="133"/>
              <w:ind w:left="612"/>
              <w:rPr>
                <w:sz w:val="24"/>
              </w:rPr>
            </w:pPr>
            <w:r>
              <w:rPr>
                <w:sz w:val="24"/>
              </w:rPr>
              <w:t>U.K</w:t>
            </w:r>
            <w:r>
              <w:rPr>
                <w:spacing w:val="-1"/>
                <w:sz w:val="24"/>
              </w:rPr>
              <w:t> </w:t>
            </w:r>
            <w:r>
              <w:rPr>
                <w:spacing w:val="-2"/>
                <w:sz w:val="24"/>
              </w:rPr>
              <w:t>(Spectrum)</w:t>
            </w:r>
          </w:p>
        </w:tc>
      </w:tr>
      <w:tr>
        <w:trPr>
          <w:trHeight w:val="551" w:hRule="atLeast"/>
        </w:trPr>
        <w:tc>
          <w:tcPr>
            <w:tcW w:w="3261" w:type="dxa"/>
          </w:tcPr>
          <w:p>
            <w:pPr>
              <w:pStyle w:val="TableParagraph"/>
              <w:spacing w:before="133"/>
              <w:ind w:left="107"/>
              <w:rPr>
                <w:sz w:val="24"/>
              </w:rPr>
            </w:pPr>
            <w:r>
              <w:rPr>
                <w:spacing w:val="-2"/>
                <w:sz w:val="24"/>
              </w:rPr>
              <w:t>spectrometer</w:t>
            </w:r>
          </w:p>
        </w:tc>
        <w:tc>
          <w:tcPr>
            <w:tcW w:w="1705" w:type="dxa"/>
          </w:tcPr>
          <w:p>
            <w:pPr>
              <w:pStyle w:val="TableParagraph"/>
              <w:rPr>
                <w:sz w:val="24"/>
              </w:rPr>
            </w:pPr>
          </w:p>
        </w:tc>
        <w:tc>
          <w:tcPr>
            <w:tcW w:w="3115" w:type="dxa"/>
          </w:tcPr>
          <w:p>
            <w:pPr>
              <w:pStyle w:val="TableParagraph"/>
              <w:spacing w:before="133"/>
              <w:ind w:left="612"/>
              <w:rPr>
                <w:sz w:val="24"/>
              </w:rPr>
            </w:pPr>
            <w:r>
              <w:rPr>
                <w:spacing w:val="-10"/>
                <w:sz w:val="24"/>
              </w:rPr>
              <w:t>-</w:t>
            </w:r>
          </w:p>
        </w:tc>
      </w:tr>
      <w:tr>
        <w:trPr>
          <w:trHeight w:val="552" w:hRule="atLeast"/>
        </w:trPr>
        <w:tc>
          <w:tcPr>
            <w:tcW w:w="3261" w:type="dxa"/>
          </w:tcPr>
          <w:p>
            <w:pPr>
              <w:pStyle w:val="TableParagraph"/>
              <w:spacing w:before="133"/>
              <w:ind w:left="107"/>
              <w:rPr>
                <w:sz w:val="24"/>
              </w:rPr>
            </w:pPr>
            <w:r>
              <w:rPr>
                <w:spacing w:val="-2"/>
                <w:sz w:val="24"/>
              </w:rPr>
              <w:t>Colorimeter</w:t>
            </w:r>
          </w:p>
        </w:tc>
        <w:tc>
          <w:tcPr>
            <w:tcW w:w="1705" w:type="dxa"/>
          </w:tcPr>
          <w:p>
            <w:pPr>
              <w:pStyle w:val="TableParagraph"/>
              <w:rPr>
                <w:sz w:val="24"/>
              </w:rPr>
            </w:pPr>
          </w:p>
        </w:tc>
        <w:tc>
          <w:tcPr>
            <w:tcW w:w="3115" w:type="dxa"/>
          </w:tcPr>
          <w:p>
            <w:pPr>
              <w:pStyle w:val="TableParagraph"/>
              <w:spacing w:before="133"/>
              <w:ind w:left="612"/>
              <w:rPr>
                <w:sz w:val="24"/>
              </w:rPr>
            </w:pPr>
            <w:r>
              <w:rPr>
                <w:sz w:val="24"/>
              </w:rPr>
              <w:t>U.K</w:t>
            </w:r>
            <w:r>
              <w:rPr>
                <w:spacing w:val="-1"/>
                <w:sz w:val="24"/>
              </w:rPr>
              <w:t> </w:t>
            </w:r>
            <w:r>
              <w:rPr>
                <w:spacing w:val="-2"/>
                <w:sz w:val="24"/>
              </w:rPr>
              <w:t>(Spectrum)</w:t>
            </w:r>
          </w:p>
        </w:tc>
      </w:tr>
      <w:tr>
        <w:trPr>
          <w:trHeight w:val="552" w:hRule="atLeast"/>
        </w:trPr>
        <w:tc>
          <w:tcPr>
            <w:tcW w:w="3261" w:type="dxa"/>
          </w:tcPr>
          <w:p>
            <w:pPr>
              <w:pStyle w:val="TableParagraph"/>
              <w:spacing w:before="133"/>
              <w:ind w:left="107"/>
              <w:rPr>
                <w:sz w:val="24"/>
              </w:rPr>
            </w:pPr>
            <w:r>
              <w:rPr>
                <w:spacing w:val="-2"/>
                <w:sz w:val="24"/>
              </w:rPr>
              <w:t>Centrifuge</w:t>
            </w:r>
          </w:p>
        </w:tc>
        <w:tc>
          <w:tcPr>
            <w:tcW w:w="1705" w:type="dxa"/>
          </w:tcPr>
          <w:p>
            <w:pPr>
              <w:pStyle w:val="TableParagraph"/>
              <w:rPr>
                <w:sz w:val="24"/>
              </w:rPr>
            </w:pPr>
          </w:p>
        </w:tc>
        <w:tc>
          <w:tcPr>
            <w:tcW w:w="3115" w:type="dxa"/>
          </w:tcPr>
          <w:p>
            <w:pPr>
              <w:pStyle w:val="TableParagraph"/>
              <w:spacing w:before="133"/>
              <w:ind w:left="612"/>
              <w:rPr>
                <w:sz w:val="24"/>
              </w:rPr>
            </w:pPr>
            <w:r>
              <w:rPr>
                <w:spacing w:val="-10"/>
                <w:sz w:val="24"/>
              </w:rPr>
              <w:t>-</w:t>
            </w:r>
          </w:p>
        </w:tc>
      </w:tr>
      <w:tr>
        <w:trPr>
          <w:trHeight w:val="552" w:hRule="atLeast"/>
        </w:trPr>
        <w:tc>
          <w:tcPr>
            <w:tcW w:w="3261" w:type="dxa"/>
          </w:tcPr>
          <w:p>
            <w:pPr>
              <w:pStyle w:val="TableParagraph"/>
              <w:spacing w:before="133"/>
              <w:ind w:left="107"/>
              <w:rPr>
                <w:sz w:val="24"/>
              </w:rPr>
            </w:pPr>
            <w:r>
              <w:rPr>
                <w:spacing w:val="-2"/>
                <w:sz w:val="24"/>
              </w:rPr>
              <w:t>Software</w:t>
            </w:r>
          </w:p>
        </w:tc>
        <w:tc>
          <w:tcPr>
            <w:tcW w:w="1705" w:type="dxa"/>
          </w:tcPr>
          <w:p>
            <w:pPr>
              <w:pStyle w:val="TableParagraph"/>
              <w:rPr>
                <w:sz w:val="24"/>
              </w:rPr>
            </w:pPr>
          </w:p>
        </w:tc>
        <w:tc>
          <w:tcPr>
            <w:tcW w:w="3115" w:type="dxa"/>
          </w:tcPr>
          <w:p>
            <w:pPr>
              <w:pStyle w:val="TableParagraph"/>
              <w:tabs>
                <w:tab w:pos="1768" w:val="left" w:leader="none"/>
                <w:tab w:pos="2526" w:val="left" w:leader="none"/>
              </w:tabs>
              <w:spacing w:before="133"/>
              <w:ind w:left="612"/>
              <w:rPr>
                <w:sz w:val="24"/>
              </w:rPr>
            </w:pPr>
            <w:r>
              <w:rPr>
                <w:spacing w:val="-2"/>
                <w:sz w:val="24"/>
              </w:rPr>
              <w:t>Microsoft</w:t>
            </w:r>
            <w:r>
              <w:rPr>
                <w:sz w:val="24"/>
              </w:rPr>
              <w:tab/>
            </w:r>
            <w:r>
              <w:rPr>
                <w:spacing w:val="-2"/>
                <w:sz w:val="24"/>
              </w:rPr>
              <w:t>Excel</w:t>
            </w:r>
            <w:r>
              <w:rPr>
                <w:sz w:val="24"/>
              </w:rPr>
              <w:tab/>
            </w:r>
            <w:r>
              <w:rPr>
                <w:spacing w:val="-4"/>
                <w:sz w:val="24"/>
              </w:rPr>
              <w:t>2013</w:t>
            </w:r>
          </w:p>
        </w:tc>
      </w:tr>
      <w:tr>
        <w:trPr>
          <w:trHeight w:val="408" w:hRule="atLeast"/>
        </w:trPr>
        <w:tc>
          <w:tcPr>
            <w:tcW w:w="3261" w:type="dxa"/>
          </w:tcPr>
          <w:p>
            <w:pPr>
              <w:pStyle w:val="TableParagraph"/>
              <w:rPr>
                <w:sz w:val="24"/>
              </w:rPr>
            </w:pPr>
          </w:p>
        </w:tc>
        <w:tc>
          <w:tcPr>
            <w:tcW w:w="1705" w:type="dxa"/>
          </w:tcPr>
          <w:p>
            <w:pPr>
              <w:pStyle w:val="TableParagraph"/>
              <w:rPr>
                <w:sz w:val="24"/>
              </w:rPr>
            </w:pPr>
          </w:p>
        </w:tc>
        <w:tc>
          <w:tcPr>
            <w:tcW w:w="3115" w:type="dxa"/>
          </w:tcPr>
          <w:p>
            <w:pPr>
              <w:pStyle w:val="TableParagraph"/>
              <w:tabs>
                <w:tab w:pos="1991" w:val="left" w:leader="none"/>
              </w:tabs>
              <w:spacing w:line="256" w:lineRule="exact" w:before="133"/>
              <w:ind w:left="612"/>
              <w:rPr>
                <w:sz w:val="24"/>
              </w:rPr>
            </w:pPr>
            <w:r>
              <w:rPr>
                <w:spacing w:val="-4"/>
                <w:sz w:val="24"/>
              </w:rPr>
              <w:t>Inc,</w:t>
            </w:r>
            <w:r>
              <w:rPr>
                <w:sz w:val="24"/>
              </w:rPr>
              <w:tab/>
            </w:r>
            <w:r>
              <w:rPr>
                <w:spacing w:val="-2"/>
                <w:sz w:val="24"/>
              </w:rPr>
              <w:t>MATLAB</w:t>
            </w:r>
          </w:p>
        </w:tc>
      </w:tr>
    </w:tbl>
    <w:p>
      <w:pPr>
        <w:pStyle w:val="BodyText"/>
        <w:spacing w:before="2"/>
        <w:rPr>
          <w:b/>
        </w:rPr>
      </w:pPr>
    </w:p>
    <w:p>
      <w:pPr>
        <w:pStyle w:val="BodyText"/>
        <w:tabs>
          <w:tab w:pos="7672" w:val="left" w:leader="none"/>
          <w:tab w:pos="8244" w:val="left" w:leader="none"/>
        </w:tabs>
        <w:spacing w:line="480" w:lineRule="auto" w:before="1"/>
        <w:ind w:left="6263" w:right="1521"/>
      </w:pPr>
      <w:r>
        <w:rPr/>
        <mc:AlternateContent>
          <mc:Choice Requires="wps">
            <w:drawing>
              <wp:anchor distT="0" distB="0" distL="0" distR="0" allowOverlap="1" layoutInCell="1" locked="0" behindDoc="1" simplePos="0" relativeHeight="487590400">
                <wp:simplePos x="0" y="0"/>
                <wp:positionH relativeFrom="page">
                  <wp:posOffset>1251508</wp:posOffset>
                </wp:positionH>
                <wp:positionV relativeFrom="paragraph">
                  <wp:posOffset>706731</wp:posOffset>
                </wp:positionV>
                <wp:extent cx="5141595" cy="6350"/>
                <wp:effectExtent l="0" t="0" r="0" b="0"/>
                <wp:wrapTopAndBottom/>
                <wp:docPr id="75" name="Graphic 75"/>
                <wp:cNvGraphicFramePr>
                  <a:graphicFrameLocks/>
                </wp:cNvGraphicFramePr>
                <a:graphic>
                  <a:graphicData uri="http://schemas.microsoft.com/office/word/2010/wordprocessingShape">
                    <wps:wsp>
                      <wps:cNvPr id="75" name="Graphic 75"/>
                      <wps:cNvSpPr/>
                      <wps:spPr>
                        <a:xfrm>
                          <a:off x="0" y="0"/>
                          <a:ext cx="5141595" cy="6350"/>
                        </a:xfrm>
                        <a:custGeom>
                          <a:avLst/>
                          <a:gdLst/>
                          <a:ahLst/>
                          <a:cxnLst/>
                          <a:rect l="l" t="t" r="r" b="b"/>
                          <a:pathLst>
                            <a:path w="5141595" h="6350">
                              <a:moveTo>
                                <a:pt x="5141290" y="0"/>
                              </a:moveTo>
                              <a:lnTo>
                                <a:pt x="5141290" y="0"/>
                              </a:lnTo>
                              <a:lnTo>
                                <a:pt x="0" y="0"/>
                              </a:lnTo>
                              <a:lnTo>
                                <a:pt x="0" y="6083"/>
                              </a:lnTo>
                              <a:lnTo>
                                <a:pt x="5141290" y="6083"/>
                              </a:lnTo>
                              <a:lnTo>
                                <a:pt x="514129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8.544006pt;margin-top:55.648167pt;width:404.826019pt;height:.479pt;mso-position-horizontal-relative:page;mso-position-vertical-relative:paragraph;z-index:-15726080;mso-wrap-distance-left:0;mso-wrap-distance-right:0" id="docshape61" filled="true" fillcolor="#000000" stroked="false">
                <v:fill type="solid"/>
                <w10:wrap type="topAndBottom"/>
              </v:rect>
            </w:pict>
          </mc:Fallback>
        </mc:AlternateContent>
      </w:r>
      <w:r>
        <w:rPr>
          <w:spacing w:val="-2"/>
        </w:rPr>
        <w:t>version7.6.0</w:t>
      </w:r>
      <w:r>
        <w:rPr/>
        <w:tab/>
      </w:r>
      <w:r>
        <w:rPr>
          <w:spacing w:val="-4"/>
        </w:rPr>
        <w:t>and</w:t>
      </w:r>
      <w:r>
        <w:rPr/>
        <w:tab/>
      </w:r>
      <w:r>
        <w:rPr>
          <w:spacing w:val="-4"/>
        </w:rPr>
        <w:t>PLS </w:t>
      </w:r>
      <w:r>
        <w:rPr/>
        <w:t>Tool Box</w:t>
      </w:r>
    </w:p>
    <w:p>
      <w:pPr>
        <w:spacing w:after="0" w:line="480" w:lineRule="auto"/>
        <w:sectPr>
          <w:pgSz w:w="12240" w:h="15840"/>
          <w:pgMar w:header="0" w:footer="1015" w:top="1340" w:bottom="1200" w:left="1300" w:right="760"/>
        </w:sectPr>
      </w:pPr>
    </w:p>
    <w:p>
      <w:pPr>
        <w:pStyle w:val="BodyText"/>
        <w:ind w:left="616"/>
        <w:rPr>
          <w:sz w:val="20"/>
        </w:rPr>
      </w:pPr>
      <w:r>
        <w:rPr>
          <w:sz w:val="20"/>
        </w:rPr>
        <mc:AlternateContent>
          <mc:Choice Requires="wps">
            <w:drawing>
              <wp:inline distT="0" distB="0" distL="0" distR="0">
                <wp:extent cx="5667375" cy="644525"/>
                <wp:effectExtent l="9525" t="0" r="9525" b="12700"/>
                <wp:docPr id="76" name="Group 76"/>
                <wp:cNvGraphicFramePr>
                  <a:graphicFrameLocks/>
                </wp:cNvGraphicFramePr>
                <a:graphic>
                  <a:graphicData uri="http://schemas.microsoft.com/office/word/2010/wordprocessingGroup">
                    <wpg:wgp>
                      <wpg:cNvPr id="76" name="Group 76"/>
                      <wpg:cNvGrpSpPr/>
                      <wpg:grpSpPr>
                        <a:xfrm>
                          <a:off x="0" y="0"/>
                          <a:ext cx="5667375" cy="644525"/>
                          <a:chExt cx="5667375" cy="644525"/>
                        </a:xfrm>
                      </wpg:grpSpPr>
                      <wps:wsp>
                        <wps:cNvPr id="77" name="Graphic 77"/>
                        <wps:cNvSpPr/>
                        <wps:spPr>
                          <a:xfrm>
                            <a:off x="0" y="4762"/>
                            <a:ext cx="5667375" cy="635000"/>
                          </a:xfrm>
                          <a:custGeom>
                            <a:avLst/>
                            <a:gdLst/>
                            <a:ahLst/>
                            <a:cxnLst/>
                            <a:rect l="l" t="t" r="r" b="b"/>
                            <a:pathLst>
                              <a:path w="5667375" h="635000">
                                <a:moveTo>
                                  <a:pt x="38734" y="0"/>
                                </a:moveTo>
                                <a:lnTo>
                                  <a:pt x="673735" y="635000"/>
                                </a:lnTo>
                              </a:path>
                              <a:path w="5667375" h="635000">
                                <a:moveTo>
                                  <a:pt x="0" y="267970"/>
                                </a:moveTo>
                                <a:lnTo>
                                  <a:pt x="5648325" y="267970"/>
                                </a:lnTo>
                              </a:path>
                              <a:path w="5667375" h="635000">
                                <a:moveTo>
                                  <a:pt x="19050" y="601345"/>
                                </a:moveTo>
                                <a:lnTo>
                                  <a:pt x="5667375" y="601345"/>
                                </a:lnTo>
                              </a:path>
                            </a:pathLst>
                          </a:custGeom>
                          <a:ln w="9525">
                            <a:solidFill>
                              <a:srgbClr val="000000"/>
                            </a:solidFill>
                            <a:prstDash val="solid"/>
                          </a:ln>
                        </wps:spPr>
                        <wps:bodyPr wrap="square" lIns="0" tIns="0" rIns="0" bIns="0" rtlCol="0">
                          <a:prstTxWarp prst="textNoShape">
                            <a:avLst/>
                          </a:prstTxWarp>
                          <a:noAutofit/>
                        </wps:bodyPr>
                      </wps:wsp>
                      <wps:wsp>
                        <wps:cNvPr id="78" name="Textbox 78"/>
                        <wps:cNvSpPr txBox="1"/>
                        <wps:spPr>
                          <a:xfrm>
                            <a:off x="0" y="0"/>
                            <a:ext cx="5667375" cy="644525"/>
                          </a:xfrm>
                          <a:prstGeom prst="rect">
                            <a:avLst/>
                          </a:prstGeom>
                        </wps:spPr>
                        <wps:txbx>
                          <w:txbxContent>
                            <w:p>
                              <w:pPr>
                                <w:spacing w:before="4"/>
                                <w:ind w:left="61" w:right="0" w:firstLine="0"/>
                                <w:jc w:val="left"/>
                                <w:rPr>
                                  <w:b/>
                                  <w:sz w:val="24"/>
                                </w:rPr>
                              </w:pPr>
                              <w:r>
                                <w:rPr>
                                  <w:b/>
                                  <w:sz w:val="24"/>
                                </w:rPr>
                                <w:t>Table</w:t>
                              </w:r>
                              <w:r>
                                <w:rPr>
                                  <w:b/>
                                  <w:spacing w:val="-2"/>
                                  <w:sz w:val="24"/>
                                </w:rPr>
                                <w:t> </w:t>
                              </w:r>
                              <w:r>
                                <w:rPr>
                                  <w:b/>
                                  <w:sz w:val="24"/>
                                </w:rPr>
                                <w:t>3.2</w:t>
                              </w:r>
                              <w:r>
                                <w:rPr>
                                  <w:b/>
                                  <w:spacing w:val="-1"/>
                                  <w:sz w:val="24"/>
                                </w:rPr>
                                <w:t> </w:t>
                              </w:r>
                              <w:r>
                                <w:rPr>
                                  <w:b/>
                                  <w:sz w:val="24"/>
                                </w:rPr>
                                <w:t>Chemicals</w:t>
                              </w:r>
                              <w:r>
                                <w:rPr>
                                  <w:b/>
                                  <w:spacing w:val="-1"/>
                                  <w:sz w:val="24"/>
                                </w:rPr>
                                <w:t> </w:t>
                              </w:r>
                              <w:r>
                                <w:rPr>
                                  <w:b/>
                                  <w:sz w:val="24"/>
                                </w:rPr>
                                <w:t>used</w:t>
                              </w:r>
                              <w:r>
                                <w:rPr>
                                  <w:b/>
                                  <w:spacing w:val="-1"/>
                                  <w:sz w:val="24"/>
                                </w:rPr>
                                <w:t> </w:t>
                              </w:r>
                              <w:r>
                                <w:rPr>
                                  <w:b/>
                                  <w:sz w:val="24"/>
                                </w:rPr>
                                <w:t>in the</w:t>
                              </w:r>
                              <w:r>
                                <w:rPr>
                                  <w:b/>
                                  <w:spacing w:val="-1"/>
                                  <w:sz w:val="24"/>
                                </w:rPr>
                                <w:t> </w:t>
                              </w:r>
                              <w:r>
                                <w:rPr>
                                  <w:b/>
                                  <w:spacing w:val="-2"/>
                                  <w:sz w:val="24"/>
                                </w:rPr>
                                <w:t>study</w:t>
                              </w:r>
                            </w:p>
                            <w:p>
                              <w:pPr>
                                <w:spacing w:before="272"/>
                                <w:ind w:left="61" w:right="0" w:firstLine="0"/>
                                <w:jc w:val="left"/>
                                <w:rPr>
                                  <w:sz w:val="24"/>
                                </w:rPr>
                              </w:pPr>
                              <w:r>
                                <w:rPr>
                                  <w:sz w:val="24"/>
                                </w:rPr>
                                <w:t>Reagents</w:t>
                              </w:r>
                              <w:r>
                                <w:rPr>
                                  <w:spacing w:val="-3"/>
                                  <w:sz w:val="24"/>
                                </w:rPr>
                                <w:t> </w:t>
                              </w:r>
                              <w:r>
                                <w:rPr>
                                  <w:spacing w:val="-2"/>
                                  <w:sz w:val="24"/>
                                </w:rPr>
                                <w:t>PurityManufacturer</w:t>
                              </w:r>
                            </w:p>
                          </w:txbxContent>
                        </wps:txbx>
                        <wps:bodyPr wrap="square" lIns="0" tIns="0" rIns="0" bIns="0" rtlCol="0">
                          <a:noAutofit/>
                        </wps:bodyPr>
                      </wps:wsp>
                    </wpg:wgp>
                  </a:graphicData>
                </a:graphic>
              </wp:inline>
            </w:drawing>
          </mc:Choice>
          <mc:Fallback>
            <w:pict>
              <v:group style="width:446.25pt;height:50.75pt;mso-position-horizontal-relative:char;mso-position-vertical-relative:line" id="docshapegroup62" coordorigin="0,0" coordsize="8925,1015">
                <v:shape style="position:absolute;left:0;top:7;width:8925;height:1000" id="docshape63" coordorigin="0,8" coordsize="8925,1000" path="m61,8l1061,1008m0,430l8895,430m30,955l8925,955e" filled="false" stroked="true" strokeweight=".75pt" strokecolor="#000000">
                  <v:path arrowok="t"/>
                  <v:stroke dashstyle="solid"/>
                </v:shape>
                <v:shape style="position:absolute;left:0;top:0;width:8925;height:1015" type="#_x0000_t202" id="docshape64" filled="false" stroked="false">
                  <v:textbox inset="0,0,0,0">
                    <w:txbxContent>
                      <w:p>
                        <w:pPr>
                          <w:spacing w:before="4"/>
                          <w:ind w:left="61" w:right="0" w:firstLine="0"/>
                          <w:jc w:val="left"/>
                          <w:rPr>
                            <w:b/>
                            <w:sz w:val="24"/>
                          </w:rPr>
                        </w:pPr>
                        <w:r>
                          <w:rPr>
                            <w:b/>
                            <w:sz w:val="24"/>
                          </w:rPr>
                          <w:t>Table</w:t>
                        </w:r>
                        <w:r>
                          <w:rPr>
                            <w:b/>
                            <w:spacing w:val="-2"/>
                            <w:sz w:val="24"/>
                          </w:rPr>
                          <w:t> </w:t>
                        </w:r>
                        <w:r>
                          <w:rPr>
                            <w:b/>
                            <w:sz w:val="24"/>
                          </w:rPr>
                          <w:t>3.2</w:t>
                        </w:r>
                        <w:r>
                          <w:rPr>
                            <w:b/>
                            <w:spacing w:val="-1"/>
                            <w:sz w:val="24"/>
                          </w:rPr>
                          <w:t> </w:t>
                        </w:r>
                        <w:r>
                          <w:rPr>
                            <w:b/>
                            <w:sz w:val="24"/>
                          </w:rPr>
                          <w:t>Chemicals</w:t>
                        </w:r>
                        <w:r>
                          <w:rPr>
                            <w:b/>
                            <w:spacing w:val="-1"/>
                            <w:sz w:val="24"/>
                          </w:rPr>
                          <w:t> </w:t>
                        </w:r>
                        <w:r>
                          <w:rPr>
                            <w:b/>
                            <w:sz w:val="24"/>
                          </w:rPr>
                          <w:t>used</w:t>
                        </w:r>
                        <w:r>
                          <w:rPr>
                            <w:b/>
                            <w:spacing w:val="-1"/>
                            <w:sz w:val="24"/>
                          </w:rPr>
                          <w:t> </w:t>
                        </w:r>
                        <w:r>
                          <w:rPr>
                            <w:b/>
                            <w:sz w:val="24"/>
                          </w:rPr>
                          <w:t>in the</w:t>
                        </w:r>
                        <w:r>
                          <w:rPr>
                            <w:b/>
                            <w:spacing w:val="-1"/>
                            <w:sz w:val="24"/>
                          </w:rPr>
                          <w:t> </w:t>
                        </w:r>
                        <w:r>
                          <w:rPr>
                            <w:b/>
                            <w:spacing w:val="-2"/>
                            <w:sz w:val="24"/>
                          </w:rPr>
                          <w:t>study</w:t>
                        </w:r>
                      </w:p>
                      <w:p>
                        <w:pPr>
                          <w:spacing w:before="272"/>
                          <w:ind w:left="61" w:right="0" w:firstLine="0"/>
                          <w:jc w:val="left"/>
                          <w:rPr>
                            <w:sz w:val="24"/>
                          </w:rPr>
                        </w:pPr>
                        <w:r>
                          <w:rPr>
                            <w:sz w:val="24"/>
                          </w:rPr>
                          <w:t>Reagents</w:t>
                        </w:r>
                        <w:r>
                          <w:rPr>
                            <w:spacing w:val="-3"/>
                            <w:sz w:val="24"/>
                          </w:rPr>
                          <w:t> </w:t>
                        </w:r>
                        <w:r>
                          <w:rPr>
                            <w:spacing w:val="-2"/>
                            <w:sz w:val="24"/>
                          </w:rPr>
                          <w:t>PurityManufacturer</w:t>
                        </w:r>
                      </w:p>
                    </w:txbxContent>
                  </v:textbox>
                  <w10:wrap type="none"/>
                </v:shape>
              </v:group>
            </w:pict>
          </mc:Fallback>
        </mc:AlternateContent>
      </w:r>
      <w:r>
        <w:rPr>
          <w:sz w:val="20"/>
        </w:rPr>
      </w:r>
    </w:p>
    <w:p>
      <w:pPr>
        <w:pStyle w:val="BodyText"/>
        <w:tabs>
          <w:tab w:pos="3565" w:val="left" w:leader="none"/>
          <w:tab w:pos="6506" w:val="left" w:leader="none"/>
        </w:tabs>
        <w:spacing w:before="54"/>
        <w:ind w:left="685"/>
      </w:pPr>
      <w:r>
        <w:rPr/>
        <w:t>Sulphuric</w:t>
      </w:r>
      <w:r>
        <w:rPr>
          <w:spacing w:val="-1"/>
        </w:rPr>
        <w:t> </w:t>
      </w:r>
      <w:r>
        <w:rPr>
          <w:spacing w:val="-4"/>
        </w:rPr>
        <w:t>acid</w:t>
      </w:r>
      <w:r>
        <w:rPr/>
        <w:tab/>
      </w:r>
      <w:r>
        <w:rPr>
          <w:spacing w:val="-2"/>
        </w:rPr>
        <w:t>99.5</w:t>
      </w:r>
      <w:r>
        <w:rPr>
          <w:b/>
          <w:spacing w:val="-2"/>
        </w:rPr>
        <w:t>%</w:t>
      </w:r>
      <w:r>
        <w:rPr>
          <w:b/>
        </w:rPr>
        <w:tab/>
      </w:r>
      <w:r>
        <w:rPr/>
        <w:t>BritishDrug</w:t>
      </w:r>
      <w:r>
        <w:rPr>
          <w:spacing w:val="-5"/>
        </w:rPr>
        <w:t> </w:t>
      </w:r>
      <w:r>
        <w:rPr>
          <w:spacing w:val="-2"/>
        </w:rPr>
        <w:t>House</w:t>
      </w:r>
    </w:p>
    <w:p>
      <w:pPr>
        <w:pStyle w:val="BodyText"/>
        <w:spacing w:before="56" w:after="1"/>
        <w:rPr>
          <w:sz w:val="20"/>
        </w:rPr>
      </w:pPr>
    </w:p>
    <w:tbl>
      <w:tblPr>
        <w:tblW w:w="0" w:type="auto"/>
        <w:jc w:val="left"/>
        <w:tblInd w:w="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23"/>
        <w:gridCol w:w="2589"/>
        <w:gridCol w:w="3483"/>
      </w:tblGrid>
      <w:tr>
        <w:trPr>
          <w:trHeight w:val="408" w:hRule="atLeast"/>
        </w:trPr>
        <w:tc>
          <w:tcPr>
            <w:tcW w:w="2823" w:type="dxa"/>
          </w:tcPr>
          <w:p>
            <w:pPr>
              <w:pStyle w:val="TableParagraph"/>
              <w:spacing w:line="266" w:lineRule="exact"/>
              <w:ind w:left="61"/>
              <w:rPr>
                <w:sz w:val="24"/>
              </w:rPr>
            </w:pPr>
            <w:r>
              <w:rPr>
                <w:sz w:val="24"/>
              </w:rPr>
              <w:t>Hydrogen</w:t>
            </w:r>
            <w:r>
              <w:rPr>
                <w:spacing w:val="-5"/>
                <w:sz w:val="24"/>
              </w:rPr>
              <w:t> </w:t>
            </w:r>
            <w:r>
              <w:rPr>
                <w:spacing w:val="-2"/>
                <w:sz w:val="24"/>
              </w:rPr>
              <w:t>peroxide</w:t>
            </w:r>
          </w:p>
        </w:tc>
        <w:tc>
          <w:tcPr>
            <w:tcW w:w="2589" w:type="dxa"/>
          </w:tcPr>
          <w:p>
            <w:pPr>
              <w:pStyle w:val="TableParagraph"/>
              <w:spacing w:line="266" w:lineRule="exact"/>
              <w:ind w:left="838"/>
              <w:rPr>
                <w:sz w:val="24"/>
              </w:rPr>
            </w:pPr>
            <w:r>
              <w:rPr>
                <w:spacing w:val="-5"/>
                <w:sz w:val="24"/>
              </w:rPr>
              <w:t>98%</w:t>
            </w:r>
          </w:p>
        </w:tc>
        <w:tc>
          <w:tcPr>
            <w:tcW w:w="3483" w:type="dxa"/>
          </w:tcPr>
          <w:p>
            <w:pPr>
              <w:pStyle w:val="TableParagraph"/>
              <w:spacing w:line="266" w:lineRule="exact"/>
              <w:ind w:left="1190"/>
              <w:rPr>
                <w:sz w:val="24"/>
              </w:rPr>
            </w:pPr>
            <w:r>
              <w:rPr>
                <w:sz w:val="24"/>
              </w:rPr>
              <w:t>Sigma</w:t>
            </w:r>
            <w:r>
              <w:rPr>
                <w:spacing w:val="-2"/>
                <w:sz w:val="24"/>
              </w:rPr>
              <w:t> Aldrich</w:t>
            </w:r>
          </w:p>
        </w:tc>
      </w:tr>
      <w:tr>
        <w:trPr>
          <w:trHeight w:val="552" w:hRule="atLeast"/>
        </w:trPr>
        <w:tc>
          <w:tcPr>
            <w:tcW w:w="2823" w:type="dxa"/>
          </w:tcPr>
          <w:p>
            <w:pPr>
              <w:pStyle w:val="TableParagraph"/>
              <w:spacing w:before="133"/>
              <w:ind w:left="61"/>
              <w:rPr>
                <w:sz w:val="24"/>
              </w:rPr>
            </w:pPr>
            <w:r>
              <w:rPr>
                <w:sz w:val="24"/>
              </w:rPr>
              <w:t>Deionized</w:t>
            </w:r>
            <w:r>
              <w:rPr>
                <w:spacing w:val="-2"/>
                <w:sz w:val="24"/>
              </w:rPr>
              <w:t> water</w:t>
            </w:r>
          </w:p>
        </w:tc>
        <w:tc>
          <w:tcPr>
            <w:tcW w:w="2589" w:type="dxa"/>
          </w:tcPr>
          <w:p>
            <w:pPr>
              <w:pStyle w:val="TableParagraph"/>
              <w:spacing w:before="133"/>
              <w:ind w:left="838"/>
              <w:rPr>
                <w:sz w:val="24"/>
              </w:rPr>
            </w:pPr>
            <w:r>
              <w:rPr>
                <w:spacing w:val="-5"/>
                <w:sz w:val="24"/>
              </w:rPr>
              <w:t>99%</w:t>
            </w:r>
          </w:p>
        </w:tc>
        <w:tc>
          <w:tcPr>
            <w:tcW w:w="3483" w:type="dxa"/>
          </w:tcPr>
          <w:p>
            <w:pPr>
              <w:pStyle w:val="TableParagraph"/>
              <w:spacing w:before="133"/>
              <w:ind w:left="1190"/>
              <w:rPr>
                <w:sz w:val="24"/>
              </w:rPr>
            </w:pPr>
            <w:r>
              <w:rPr>
                <w:sz w:val="24"/>
              </w:rPr>
              <w:t>British</w:t>
            </w:r>
            <w:r>
              <w:rPr>
                <w:spacing w:val="-2"/>
                <w:sz w:val="24"/>
              </w:rPr>
              <w:t> </w:t>
            </w:r>
            <w:r>
              <w:rPr>
                <w:sz w:val="24"/>
              </w:rPr>
              <w:t>Drug</w:t>
            </w:r>
            <w:r>
              <w:rPr>
                <w:spacing w:val="-3"/>
                <w:sz w:val="24"/>
              </w:rPr>
              <w:t> </w:t>
            </w:r>
            <w:r>
              <w:rPr>
                <w:spacing w:val="-2"/>
                <w:sz w:val="24"/>
              </w:rPr>
              <w:t>House</w:t>
            </w:r>
          </w:p>
        </w:tc>
      </w:tr>
      <w:tr>
        <w:trPr>
          <w:trHeight w:val="551" w:hRule="atLeast"/>
        </w:trPr>
        <w:tc>
          <w:tcPr>
            <w:tcW w:w="2823" w:type="dxa"/>
          </w:tcPr>
          <w:p>
            <w:pPr>
              <w:pStyle w:val="TableParagraph"/>
              <w:spacing w:before="133"/>
              <w:ind w:left="61"/>
              <w:rPr>
                <w:sz w:val="24"/>
              </w:rPr>
            </w:pPr>
            <w:r>
              <w:rPr>
                <w:sz w:val="24"/>
              </w:rPr>
              <w:t>Sodium </w:t>
            </w:r>
            <w:r>
              <w:rPr>
                <w:spacing w:val="-2"/>
                <w:sz w:val="24"/>
              </w:rPr>
              <w:t>tungstate</w:t>
            </w:r>
          </w:p>
        </w:tc>
        <w:tc>
          <w:tcPr>
            <w:tcW w:w="2589" w:type="dxa"/>
          </w:tcPr>
          <w:p>
            <w:pPr>
              <w:pStyle w:val="TableParagraph"/>
              <w:spacing w:before="133"/>
              <w:ind w:left="838"/>
              <w:rPr>
                <w:sz w:val="24"/>
              </w:rPr>
            </w:pPr>
            <w:r>
              <w:rPr>
                <w:spacing w:val="-5"/>
                <w:sz w:val="24"/>
              </w:rPr>
              <w:t>94%</w:t>
            </w:r>
          </w:p>
        </w:tc>
        <w:tc>
          <w:tcPr>
            <w:tcW w:w="3483" w:type="dxa"/>
          </w:tcPr>
          <w:p>
            <w:pPr>
              <w:pStyle w:val="TableParagraph"/>
              <w:spacing w:before="133"/>
              <w:ind w:right="94"/>
              <w:jc w:val="right"/>
              <w:rPr>
                <w:sz w:val="24"/>
              </w:rPr>
            </w:pPr>
            <w:r>
              <w:rPr>
                <w:sz w:val="24"/>
              </w:rPr>
              <w:t>TNJ Chemical</w:t>
            </w:r>
            <w:r>
              <w:rPr>
                <w:spacing w:val="1"/>
                <w:sz w:val="24"/>
              </w:rPr>
              <w:t> </w:t>
            </w:r>
            <w:r>
              <w:rPr>
                <w:spacing w:val="-2"/>
                <w:sz w:val="24"/>
              </w:rPr>
              <w:t>Industry</w:t>
            </w:r>
          </w:p>
        </w:tc>
      </w:tr>
      <w:tr>
        <w:trPr>
          <w:trHeight w:val="552" w:hRule="atLeast"/>
        </w:trPr>
        <w:tc>
          <w:tcPr>
            <w:tcW w:w="2823" w:type="dxa"/>
          </w:tcPr>
          <w:p>
            <w:pPr>
              <w:pStyle w:val="TableParagraph"/>
              <w:spacing w:before="133"/>
              <w:ind w:left="61"/>
              <w:rPr>
                <w:sz w:val="24"/>
              </w:rPr>
            </w:pPr>
            <w:r>
              <w:rPr>
                <w:sz w:val="24"/>
              </w:rPr>
              <w:t>Fehilings</w:t>
            </w:r>
            <w:r>
              <w:rPr>
                <w:spacing w:val="-5"/>
                <w:sz w:val="24"/>
              </w:rPr>
              <w:t> </w:t>
            </w:r>
            <w:r>
              <w:rPr>
                <w:spacing w:val="-2"/>
                <w:sz w:val="24"/>
              </w:rPr>
              <w:t>solution</w:t>
            </w:r>
          </w:p>
        </w:tc>
        <w:tc>
          <w:tcPr>
            <w:tcW w:w="2589" w:type="dxa"/>
          </w:tcPr>
          <w:p>
            <w:pPr>
              <w:pStyle w:val="TableParagraph"/>
              <w:spacing w:before="133"/>
              <w:ind w:left="898"/>
              <w:rPr>
                <w:sz w:val="24"/>
              </w:rPr>
            </w:pPr>
            <w:r>
              <w:rPr>
                <w:spacing w:val="-5"/>
                <w:sz w:val="24"/>
              </w:rPr>
              <w:t>98%</w:t>
            </w:r>
          </w:p>
        </w:tc>
        <w:tc>
          <w:tcPr>
            <w:tcW w:w="3483" w:type="dxa"/>
          </w:tcPr>
          <w:p>
            <w:pPr>
              <w:pStyle w:val="TableParagraph"/>
              <w:spacing w:before="133"/>
              <w:ind w:left="1130"/>
              <w:rPr>
                <w:sz w:val="24"/>
              </w:rPr>
            </w:pPr>
            <w:r>
              <w:rPr>
                <w:sz w:val="24"/>
              </w:rPr>
              <w:t>British</w:t>
            </w:r>
            <w:r>
              <w:rPr>
                <w:spacing w:val="-2"/>
                <w:sz w:val="24"/>
              </w:rPr>
              <w:t> </w:t>
            </w:r>
            <w:r>
              <w:rPr>
                <w:sz w:val="24"/>
              </w:rPr>
              <w:t>Drug</w:t>
            </w:r>
            <w:r>
              <w:rPr>
                <w:spacing w:val="-3"/>
                <w:sz w:val="24"/>
              </w:rPr>
              <w:t> </w:t>
            </w:r>
            <w:r>
              <w:rPr>
                <w:spacing w:val="-2"/>
                <w:sz w:val="24"/>
              </w:rPr>
              <w:t>House</w:t>
            </w:r>
          </w:p>
        </w:tc>
      </w:tr>
      <w:tr>
        <w:trPr>
          <w:trHeight w:val="552" w:hRule="atLeast"/>
        </w:trPr>
        <w:tc>
          <w:tcPr>
            <w:tcW w:w="2823" w:type="dxa"/>
          </w:tcPr>
          <w:p>
            <w:pPr>
              <w:pStyle w:val="TableParagraph"/>
              <w:spacing w:before="133"/>
              <w:ind w:left="61"/>
              <w:rPr>
                <w:sz w:val="24"/>
              </w:rPr>
            </w:pPr>
            <w:r>
              <w:rPr>
                <w:sz w:val="24"/>
              </w:rPr>
              <w:t>Copper</w:t>
            </w:r>
            <w:r>
              <w:rPr>
                <w:spacing w:val="-1"/>
                <w:sz w:val="24"/>
              </w:rPr>
              <w:t> </w:t>
            </w:r>
            <w:r>
              <w:rPr>
                <w:spacing w:val="-2"/>
                <w:sz w:val="24"/>
              </w:rPr>
              <w:t>sulphate</w:t>
            </w:r>
          </w:p>
        </w:tc>
        <w:tc>
          <w:tcPr>
            <w:tcW w:w="2589" w:type="dxa"/>
          </w:tcPr>
          <w:p>
            <w:pPr>
              <w:pStyle w:val="TableParagraph"/>
              <w:spacing w:before="133"/>
              <w:ind w:left="898"/>
              <w:rPr>
                <w:sz w:val="24"/>
              </w:rPr>
            </w:pPr>
            <w:r>
              <w:rPr>
                <w:spacing w:val="-5"/>
                <w:sz w:val="24"/>
              </w:rPr>
              <w:t>90%</w:t>
            </w:r>
          </w:p>
        </w:tc>
        <w:tc>
          <w:tcPr>
            <w:tcW w:w="3483" w:type="dxa"/>
          </w:tcPr>
          <w:p>
            <w:pPr>
              <w:pStyle w:val="TableParagraph"/>
              <w:tabs>
                <w:tab w:pos="1948" w:val="left" w:leader="none"/>
              </w:tabs>
              <w:spacing w:before="133"/>
              <w:ind w:right="-15"/>
              <w:jc w:val="right"/>
              <w:rPr>
                <w:sz w:val="24"/>
              </w:rPr>
            </w:pPr>
            <w:r>
              <w:rPr>
                <w:spacing w:val="-5"/>
                <w:sz w:val="24"/>
              </w:rPr>
              <w:t>May</w:t>
            </w:r>
            <w:r>
              <w:rPr>
                <w:sz w:val="24"/>
              </w:rPr>
              <w:tab/>
            </w:r>
            <w:r>
              <w:rPr>
                <w:spacing w:val="-5"/>
                <w:sz w:val="24"/>
              </w:rPr>
              <w:t>and</w:t>
            </w:r>
          </w:p>
        </w:tc>
      </w:tr>
      <w:tr>
        <w:trPr>
          <w:trHeight w:val="552" w:hRule="atLeast"/>
        </w:trPr>
        <w:tc>
          <w:tcPr>
            <w:tcW w:w="2823" w:type="dxa"/>
          </w:tcPr>
          <w:p>
            <w:pPr>
              <w:pStyle w:val="TableParagraph"/>
              <w:spacing w:before="133"/>
              <w:ind w:left="61"/>
              <w:rPr>
                <w:sz w:val="24"/>
              </w:rPr>
            </w:pPr>
            <w:r>
              <w:rPr>
                <w:spacing w:val="-2"/>
                <w:sz w:val="24"/>
              </w:rPr>
              <w:t>Baker,England</w:t>
            </w:r>
          </w:p>
        </w:tc>
        <w:tc>
          <w:tcPr>
            <w:tcW w:w="2589" w:type="dxa"/>
          </w:tcPr>
          <w:p>
            <w:pPr>
              <w:pStyle w:val="TableParagraph"/>
              <w:rPr>
                <w:sz w:val="24"/>
              </w:rPr>
            </w:pPr>
          </w:p>
        </w:tc>
        <w:tc>
          <w:tcPr>
            <w:tcW w:w="3483" w:type="dxa"/>
          </w:tcPr>
          <w:p>
            <w:pPr>
              <w:pStyle w:val="TableParagraph"/>
              <w:rPr>
                <w:sz w:val="24"/>
              </w:rPr>
            </w:pPr>
          </w:p>
        </w:tc>
      </w:tr>
      <w:tr>
        <w:trPr>
          <w:trHeight w:val="552" w:hRule="atLeast"/>
        </w:trPr>
        <w:tc>
          <w:tcPr>
            <w:tcW w:w="2823" w:type="dxa"/>
          </w:tcPr>
          <w:p>
            <w:pPr>
              <w:pStyle w:val="TableParagraph"/>
              <w:spacing w:before="133"/>
              <w:ind w:left="61"/>
              <w:rPr>
                <w:sz w:val="24"/>
              </w:rPr>
            </w:pPr>
            <w:r>
              <w:rPr>
                <w:sz w:val="24"/>
              </w:rPr>
              <w:t>Lactic</w:t>
            </w:r>
            <w:r>
              <w:rPr>
                <w:spacing w:val="-6"/>
                <w:sz w:val="24"/>
              </w:rPr>
              <w:t> </w:t>
            </w:r>
            <w:r>
              <w:rPr>
                <w:spacing w:val="-4"/>
                <w:sz w:val="24"/>
              </w:rPr>
              <w:t>acid</w:t>
            </w:r>
          </w:p>
        </w:tc>
        <w:tc>
          <w:tcPr>
            <w:tcW w:w="2589" w:type="dxa"/>
          </w:tcPr>
          <w:p>
            <w:pPr>
              <w:pStyle w:val="TableParagraph"/>
              <w:spacing w:before="133"/>
              <w:ind w:left="898"/>
              <w:rPr>
                <w:sz w:val="24"/>
              </w:rPr>
            </w:pPr>
            <w:r>
              <w:rPr>
                <w:spacing w:val="-5"/>
                <w:sz w:val="24"/>
              </w:rPr>
              <w:t>99%</w:t>
            </w:r>
          </w:p>
        </w:tc>
        <w:tc>
          <w:tcPr>
            <w:tcW w:w="3483" w:type="dxa"/>
          </w:tcPr>
          <w:p>
            <w:pPr>
              <w:pStyle w:val="TableParagraph"/>
              <w:spacing w:before="133"/>
              <w:ind w:left="1130"/>
              <w:rPr>
                <w:sz w:val="24"/>
              </w:rPr>
            </w:pPr>
            <w:r>
              <w:rPr>
                <w:sz w:val="24"/>
              </w:rPr>
              <w:t>British</w:t>
            </w:r>
            <w:r>
              <w:rPr>
                <w:spacing w:val="-2"/>
                <w:sz w:val="24"/>
              </w:rPr>
              <w:t> </w:t>
            </w:r>
            <w:r>
              <w:rPr>
                <w:sz w:val="24"/>
              </w:rPr>
              <w:t>Drug</w:t>
            </w:r>
            <w:r>
              <w:rPr>
                <w:spacing w:val="-3"/>
                <w:sz w:val="24"/>
              </w:rPr>
              <w:t> </w:t>
            </w:r>
            <w:r>
              <w:rPr>
                <w:spacing w:val="-2"/>
                <w:sz w:val="24"/>
              </w:rPr>
              <w:t>House</w:t>
            </w:r>
          </w:p>
        </w:tc>
      </w:tr>
      <w:tr>
        <w:trPr>
          <w:trHeight w:val="551" w:hRule="atLeast"/>
        </w:trPr>
        <w:tc>
          <w:tcPr>
            <w:tcW w:w="2823" w:type="dxa"/>
          </w:tcPr>
          <w:p>
            <w:pPr>
              <w:pStyle w:val="TableParagraph"/>
              <w:spacing w:before="133"/>
              <w:ind w:left="61"/>
              <w:rPr>
                <w:sz w:val="24"/>
              </w:rPr>
            </w:pPr>
            <w:r>
              <w:rPr>
                <w:sz w:val="24"/>
              </w:rPr>
              <w:t>Hydrochloric</w:t>
            </w:r>
            <w:r>
              <w:rPr>
                <w:spacing w:val="-5"/>
                <w:sz w:val="24"/>
              </w:rPr>
              <w:t> </w:t>
            </w:r>
            <w:r>
              <w:rPr>
                <w:spacing w:val="-4"/>
                <w:sz w:val="24"/>
              </w:rPr>
              <w:t>acid</w:t>
            </w:r>
          </w:p>
        </w:tc>
        <w:tc>
          <w:tcPr>
            <w:tcW w:w="2589" w:type="dxa"/>
          </w:tcPr>
          <w:p>
            <w:pPr>
              <w:pStyle w:val="TableParagraph"/>
              <w:spacing w:before="133"/>
              <w:ind w:left="898"/>
              <w:rPr>
                <w:sz w:val="24"/>
              </w:rPr>
            </w:pPr>
            <w:r>
              <w:rPr>
                <w:spacing w:val="-5"/>
                <w:sz w:val="24"/>
              </w:rPr>
              <w:t>98%</w:t>
            </w:r>
          </w:p>
        </w:tc>
        <w:tc>
          <w:tcPr>
            <w:tcW w:w="3483" w:type="dxa"/>
          </w:tcPr>
          <w:p>
            <w:pPr>
              <w:pStyle w:val="TableParagraph"/>
              <w:spacing w:before="133"/>
              <w:ind w:left="1190"/>
              <w:rPr>
                <w:sz w:val="24"/>
              </w:rPr>
            </w:pPr>
            <w:r>
              <w:rPr>
                <w:sz w:val="24"/>
              </w:rPr>
              <w:t>British</w:t>
            </w:r>
            <w:r>
              <w:rPr>
                <w:spacing w:val="-2"/>
                <w:sz w:val="24"/>
              </w:rPr>
              <w:t> </w:t>
            </w:r>
            <w:r>
              <w:rPr>
                <w:sz w:val="24"/>
              </w:rPr>
              <w:t>Drug</w:t>
            </w:r>
            <w:r>
              <w:rPr>
                <w:spacing w:val="-3"/>
                <w:sz w:val="24"/>
              </w:rPr>
              <w:t> </w:t>
            </w:r>
            <w:r>
              <w:rPr>
                <w:spacing w:val="-2"/>
                <w:sz w:val="24"/>
              </w:rPr>
              <w:t>House</w:t>
            </w:r>
          </w:p>
        </w:tc>
      </w:tr>
      <w:tr>
        <w:trPr>
          <w:trHeight w:val="552" w:hRule="atLeast"/>
        </w:trPr>
        <w:tc>
          <w:tcPr>
            <w:tcW w:w="2823" w:type="dxa"/>
          </w:tcPr>
          <w:p>
            <w:pPr>
              <w:pStyle w:val="TableParagraph"/>
              <w:spacing w:before="133"/>
              <w:ind w:left="61"/>
              <w:rPr>
                <w:sz w:val="24"/>
              </w:rPr>
            </w:pPr>
            <w:r>
              <w:rPr>
                <w:sz w:val="24"/>
              </w:rPr>
              <w:t>Trichloroacetic</w:t>
            </w:r>
            <w:r>
              <w:rPr>
                <w:spacing w:val="-4"/>
                <w:sz w:val="24"/>
              </w:rPr>
              <w:t> acid</w:t>
            </w:r>
          </w:p>
        </w:tc>
        <w:tc>
          <w:tcPr>
            <w:tcW w:w="2589" w:type="dxa"/>
          </w:tcPr>
          <w:p>
            <w:pPr>
              <w:pStyle w:val="TableParagraph"/>
              <w:spacing w:before="133"/>
              <w:ind w:left="838"/>
              <w:rPr>
                <w:sz w:val="24"/>
              </w:rPr>
            </w:pPr>
            <w:r>
              <w:rPr>
                <w:spacing w:val="-2"/>
                <w:sz w:val="24"/>
              </w:rPr>
              <w:t>99.5%</w:t>
            </w:r>
          </w:p>
        </w:tc>
        <w:tc>
          <w:tcPr>
            <w:tcW w:w="3483" w:type="dxa"/>
          </w:tcPr>
          <w:p>
            <w:pPr>
              <w:pStyle w:val="TableParagraph"/>
              <w:spacing w:before="133"/>
              <w:ind w:right="95"/>
              <w:jc w:val="right"/>
              <w:rPr>
                <w:sz w:val="24"/>
              </w:rPr>
            </w:pPr>
            <w:r>
              <w:rPr>
                <w:sz w:val="24"/>
              </w:rPr>
              <w:t>TNJ Chemical </w:t>
            </w:r>
            <w:r>
              <w:rPr>
                <w:spacing w:val="-2"/>
                <w:sz w:val="24"/>
              </w:rPr>
              <w:t>Industry</w:t>
            </w:r>
          </w:p>
        </w:tc>
      </w:tr>
      <w:tr>
        <w:trPr>
          <w:trHeight w:val="527" w:hRule="atLeast"/>
        </w:trPr>
        <w:tc>
          <w:tcPr>
            <w:tcW w:w="2823" w:type="dxa"/>
            <w:tcBorders>
              <w:bottom w:val="single" w:sz="6" w:space="0" w:color="000000"/>
            </w:tcBorders>
          </w:tcPr>
          <w:p>
            <w:pPr>
              <w:pStyle w:val="TableParagraph"/>
              <w:spacing w:before="133"/>
              <w:ind w:left="61"/>
              <w:rPr>
                <w:sz w:val="24"/>
              </w:rPr>
            </w:pPr>
            <w:r>
              <w:rPr>
                <w:sz w:val="24"/>
              </w:rPr>
              <w:t>Molybdate</w:t>
            </w:r>
            <w:r>
              <w:rPr>
                <w:spacing w:val="-4"/>
                <w:sz w:val="24"/>
              </w:rPr>
              <w:t> </w:t>
            </w:r>
            <w:r>
              <w:rPr>
                <w:spacing w:val="-2"/>
                <w:sz w:val="24"/>
              </w:rPr>
              <w:t>reagent</w:t>
            </w:r>
          </w:p>
        </w:tc>
        <w:tc>
          <w:tcPr>
            <w:tcW w:w="2589" w:type="dxa"/>
            <w:tcBorders>
              <w:bottom w:val="single" w:sz="6" w:space="0" w:color="000000"/>
            </w:tcBorders>
          </w:tcPr>
          <w:p>
            <w:pPr>
              <w:pStyle w:val="TableParagraph"/>
              <w:spacing w:before="133"/>
              <w:ind w:left="838"/>
              <w:rPr>
                <w:sz w:val="24"/>
              </w:rPr>
            </w:pPr>
            <w:r>
              <w:rPr>
                <w:spacing w:val="-5"/>
                <w:sz w:val="24"/>
              </w:rPr>
              <w:t>99%</w:t>
            </w:r>
          </w:p>
        </w:tc>
        <w:tc>
          <w:tcPr>
            <w:tcW w:w="3483" w:type="dxa"/>
            <w:tcBorders>
              <w:bottom w:val="single" w:sz="6" w:space="0" w:color="000000"/>
            </w:tcBorders>
          </w:tcPr>
          <w:p>
            <w:pPr>
              <w:pStyle w:val="TableParagraph"/>
              <w:spacing w:before="133"/>
              <w:ind w:left="1130"/>
              <w:rPr>
                <w:sz w:val="24"/>
              </w:rPr>
            </w:pPr>
            <w:r>
              <w:rPr>
                <w:sz w:val="24"/>
              </w:rPr>
              <w:t>Sigma</w:t>
            </w:r>
            <w:r>
              <w:rPr>
                <w:spacing w:val="-2"/>
                <w:sz w:val="24"/>
              </w:rPr>
              <w:t> Aldrich</w:t>
            </w:r>
          </w:p>
        </w:tc>
      </w:tr>
    </w:tbl>
    <w:p>
      <w:pPr>
        <w:spacing w:after="0"/>
        <w:rPr>
          <w:sz w:val="24"/>
        </w:rPr>
        <w:sectPr>
          <w:pgSz w:w="12240" w:h="15840"/>
          <w:pgMar w:header="0" w:footer="1015" w:top="1420" w:bottom="1200" w:left="1300" w:right="760"/>
        </w:sectPr>
      </w:pPr>
    </w:p>
    <w:p>
      <w:pPr>
        <w:pStyle w:val="Heading2"/>
        <w:numPr>
          <w:ilvl w:val="1"/>
          <w:numId w:val="19"/>
        </w:numPr>
        <w:tabs>
          <w:tab w:pos="1044" w:val="left" w:leader="none"/>
        </w:tabs>
        <w:spacing w:line="240" w:lineRule="auto" w:before="75" w:after="0"/>
        <w:ind w:left="1044" w:right="0" w:hanging="359"/>
        <w:jc w:val="both"/>
      </w:pPr>
      <w:r>
        <w:rPr/>
        <w:t>Sampling</w:t>
      </w:r>
      <w:r>
        <w:rPr>
          <w:spacing w:val="-3"/>
        </w:rPr>
        <w:t> </w:t>
      </w:r>
      <w:r>
        <w:rPr/>
        <w:t>and</w:t>
      </w:r>
      <w:r>
        <w:rPr>
          <w:spacing w:val="-3"/>
        </w:rPr>
        <w:t> </w:t>
      </w:r>
      <w:r>
        <w:rPr/>
        <w:t>Sample</w:t>
      </w:r>
      <w:r>
        <w:rPr>
          <w:spacing w:val="-2"/>
        </w:rPr>
        <w:t> Preparation</w:t>
      </w:r>
    </w:p>
    <w:p>
      <w:pPr>
        <w:pStyle w:val="BodyText"/>
        <w:spacing w:line="480" w:lineRule="auto" w:before="271"/>
        <w:ind w:left="685" w:right="656"/>
        <w:jc w:val="both"/>
      </w:pPr>
      <w:r>
        <w:rPr/>
        <w:t>A total number of 14 wheat product samples were obtained from 3 major markets in Minna (Kure</w:t>
      </w:r>
      <w:r>
        <w:rPr>
          <w:spacing w:val="-15"/>
        </w:rPr>
        <w:t> </w:t>
      </w:r>
      <w:r>
        <w:rPr/>
        <w:t>market,</w:t>
      </w:r>
      <w:r>
        <w:rPr>
          <w:spacing w:val="-15"/>
        </w:rPr>
        <w:t> </w:t>
      </w:r>
      <w:r>
        <w:rPr/>
        <w:t>Kasuwan</w:t>
      </w:r>
      <w:r>
        <w:rPr>
          <w:spacing w:val="-15"/>
        </w:rPr>
        <w:t> </w:t>
      </w:r>
      <w:r>
        <w:rPr/>
        <w:t>Gwarri</w:t>
      </w:r>
      <w:r>
        <w:rPr>
          <w:spacing w:val="-13"/>
        </w:rPr>
        <w:t> </w:t>
      </w:r>
      <w:r>
        <w:rPr/>
        <w:t>and</w:t>
      </w:r>
      <w:r>
        <w:rPr>
          <w:spacing w:val="-15"/>
        </w:rPr>
        <w:t> </w:t>
      </w:r>
      <w:r>
        <w:rPr/>
        <w:t>Tunga</w:t>
      </w:r>
      <w:r>
        <w:rPr>
          <w:spacing w:val="-15"/>
        </w:rPr>
        <w:t> </w:t>
      </w:r>
      <w:r>
        <w:rPr/>
        <w:t>Markets)</w:t>
      </w:r>
      <w:r>
        <w:rPr>
          <w:spacing w:val="-15"/>
        </w:rPr>
        <w:t> </w:t>
      </w:r>
      <w:r>
        <w:rPr/>
        <w:t>Niger</w:t>
      </w:r>
      <w:r>
        <w:rPr>
          <w:spacing w:val="-15"/>
        </w:rPr>
        <w:t> </w:t>
      </w:r>
      <w:r>
        <w:rPr/>
        <w:t>State.</w:t>
      </w:r>
      <w:r>
        <w:rPr>
          <w:spacing w:val="-10"/>
        </w:rPr>
        <w:t> </w:t>
      </w:r>
      <w:r>
        <w:rPr/>
        <w:t>The</w:t>
      </w:r>
      <w:r>
        <w:rPr>
          <w:spacing w:val="-15"/>
        </w:rPr>
        <w:t> </w:t>
      </w:r>
      <w:r>
        <w:rPr/>
        <w:t>samples</w:t>
      </w:r>
      <w:r>
        <w:rPr>
          <w:spacing w:val="-15"/>
        </w:rPr>
        <w:t> </w:t>
      </w:r>
      <w:r>
        <w:rPr/>
        <w:t>collected</w:t>
      </w:r>
      <w:r>
        <w:rPr>
          <w:spacing w:val="-15"/>
        </w:rPr>
        <w:t> </w:t>
      </w:r>
      <w:r>
        <w:rPr/>
        <w:t>were transported to the laboratory of Chemistry Department, Federal University of Technology Minna Niger State for further analysis.</w:t>
      </w:r>
    </w:p>
    <w:p>
      <w:pPr>
        <w:pStyle w:val="Heading2"/>
        <w:spacing w:before="5"/>
        <w:ind w:left="685" w:firstLine="0"/>
      </w:pPr>
      <w:r>
        <w:rPr/>
        <w:t>Table</w:t>
      </w:r>
      <w:r>
        <w:rPr>
          <w:spacing w:val="-1"/>
        </w:rPr>
        <w:t> </w:t>
      </w:r>
      <w:r>
        <w:rPr/>
        <w:t>3.3</w:t>
      </w:r>
      <w:r>
        <w:rPr>
          <w:spacing w:val="-1"/>
        </w:rPr>
        <w:t> </w:t>
      </w:r>
      <w:r>
        <w:rPr/>
        <w:t>Sample</w:t>
      </w:r>
      <w:r>
        <w:rPr>
          <w:spacing w:val="-1"/>
        </w:rPr>
        <w:t> </w:t>
      </w:r>
      <w:r>
        <w:rPr>
          <w:spacing w:val="-2"/>
        </w:rPr>
        <w:t>description</w:t>
      </w:r>
    </w:p>
    <w:p>
      <w:pPr>
        <w:pStyle w:val="BodyText"/>
        <w:spacing w:before="26"/>
        <w:rPr>
          <w:b/>
          <w:sz w:val="20"/>
        </w:rPr>
      </w:pPr>
      <w:r>
        <w:rPr/>
        <mc:AlternateContent>
          <mc:Choice Requires="wps">
            <w:drawing>
              <wp:anchor distT="0" distB="0" distL="0" distR="0" allowOverlap="1" layoutInCell="1" locked="0" behindDoc="1" simplePos="0" relativeHeight="487591424">
                <wp:simplePos x="0" y="0"/>
                <wp:positionH relativeFrom="page">
                  <wp:posOffset>923848</wp:posOffset>
                </wp:positionH>
                <wp:positionV relativeFrom="paragraph">
                  <wp:posOffset>177821</wp:posOffset>
                </wp:positionV>
                <wp:extent cx="6287770" cy="6350"/>
                <wp:effectExtent l="0" t="0" r="0" b="0"/>
                <wp:wrapTopAndBottom/>
                <wp:docPr id="79" name="Graphic 79"/>
                <wp:cNvGraphicFramePr>
                  <a:graphicFrameLocks/>
                </wp:cNvGraphicFramePr>
                <a:graphic>
                  <a:graphicData uri="http://schemas.microsoft.com/office/word/2010/wordprocessingShape">
                    <wps:wsp>
                      <wps:cNvPr id="79" name="Graphic 79"/>
                      <wps:cNvSpPr/>
                      <wps:spPr>
                        <a:xfrm>
                          <a:off x="0" y="0"/>
                          <a:ext cx="6287770" cy="6350"/>
                        </a:xfrm>
                        <a:custGeom>
                          <a:avLst/>
                          <a:gdLst/>
                          <a:ahLst/>
                          <a:cxnLst/>
                          <a:rect l="l" t="t" r="r" b="b"/>
                          <a:pathLst>
                            <a:path w="6287770" h="6350">
                              <a:moveTo>
                                <a:pt x="2629103" y="0"/>
                              </a:moveTo>
                              <a:lnTo>
                                <a:pt x="636981" y="0"/>
                              </a:lnTo>
                              <a:lnTo>
                                <a:pt x="630936" y="0"/>
                              </a:lnTo>
                              <a:lnTo>
                                <a:pt x="0" y="0"/>
                              </a:lnTo>
                              <a:lnTo>
                                <a:pt x="0" y="6096"/>
                              </a:lnTo>
                              <a:lnTo>
                                <a:pt x="630885" y="6096"/>
                              </a:lnTo>
                              <a:lnTo>
                                <a:pt x="636981" y="6096"/>
                              </a:lnTo>
                              <a:lnTo>
                                <a:pt x="2629103" y="6096"/>
                              </a:lnTo>
                              <a:lnTo>
                                <a:pt x="2629103" y="0"/>
                              </a:lnTo>
                              <a:close/>
                            </a:path>
                            <a:path w="6287770" h="6350">
                              <a:moveTo>
                                <a:pt x="6287706" y="0"/>
                              </a:moveTo>
                              <a:lnTo>
                                <a:pt x="2635326" y="0"/>
                              </a:lnTo>
                              <a:lnTo>
                                <a:pt x="2629230" y="0"/>
                              </a:lnTo>
                              <a:lnTo>
                                <a:pt x="2629230" y="6096"/>
                              </a:lnTo>
                              <a:lnTo>
                                <a:pt x="2635326" y="6096"/>
                              </a:lnTo>
                              <a:lnTo>
                                <a:pt x="6287706" y="6096"/>
                              </a:lnTo>
                              <a:lnTo>
                                <a:pt x="62877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2.744003pt;margin-top:14.001693pt;width:495.1pt;height:.5pt;mso-position-horizontal-relative:page;mso-position-vertical-relative:paragraph;z-index:-15725056;mso-wrap-distance-left:0;mso-wrap-distance-right:0" id="docshape65" coordorigin="1455,280" coordsize="9902,10" path="m5595,280l2458,280,2448,280,2448,280,1455,280,1455,290,2448,290,2448,290,2458,290,5595,290,5595,280xm11357,280l5605,280,5595,280,5595,290,5605,290,11357,290,11357,280xe" filled="true" fillcolor="#000000" stroked="false">
                <v:path arrowok="t"/>
                <v:fill type="solid"/>
                <w10:wrap type="topAndBottom"/>
              </v:shape>
            </w:pict>
          </mc:Fallback>
        </mc:AlternateContent>
      </w:r>
    </w:p>
    <w:p>
      <w:pPr>
        <w:pStyle w:val="BodyText"/>
        <w:tabs>
          <w:tab w:pos="1253" w:val="left" w:leader="none"/>
          <w:tab w:pos="4403" w:val="left" w:leader="none"/>
        </w:tabs>
        <w:ind w:left="262"/>
      </w:pPr>
      <w:r>
        <w:rPr>
          <w:spacing w:val="-2"/>
        </w:rPr>
        <w:t>Sample</w:t>
      </w:r>
      <w:r>
        <w:rPr/>
        <w:tab/>
        <w:t>Sample</w:t>
      </w:r>
      <w:r>
        <w:rPr>
          <w:spacing w:val="-2"/>
        </w:rPr>
        <w:t> </w:t>
      </w:r>
      <w:r>
        <w:rPr>
          <w:spacing w:val="-4"/>
        </w:rPr>
        <w:t>name</w:t>
      </w:r>
      <w:r>
        <w:rPr/>
        <w:tab/>
      </w:r>
      <w:r>
        <w:rPr>
          <w:spacing w:val="-2"/>
        </w:rPr>
        <w:t>Description</w:t>
      </w:r>
    </w:p>
    <w:p>
      <w:pPr>
        <w:spacing w:after="0"/>
        <w:sectPr>
          <w:pgSz w:w="12240" w:h="15840"/>
          <w:pgMar w:header="0" w:footer="1015" w:top="1340" w:bottom="1200" w:left="1300" w:right="760"/>
        </w:sectPr>
      </w:pPr>
    </w:p>
    <w:p>
      <w:pPr>
        <w:pStyle w:val="ListParagraph"/>
        <w:numPr>
          <w:ilvl w:val="0"/>
          <w:numId w:val="20"/>
        </w:numPr>
        <w:tabs>
          <w:tab w:pos="1253" w:val="left" w:leader="none"/>
        </w:tabs>
        <w:spacing w:line="240" w:lineRule="auto" w:before="187" w:after="0"/>
        <w:ind w:left="1253" w:right="0" w:hanging="991"/>
        <w:jc w:val="left"/>
        <w:rPr>
          <w:sz w:val="24"/>
        </w:rPr>
      </w:pPr>
      <w:r>
        <w:rPr/>
        <mc:AlternateContent>
          <mc:Choice Requires="wps">
            <w:drawing>
              <wp:anchor distT="0" distB="0" distL="0" distR="0" allowOverlap="1" layoutInCell="1" locked="0" behindDoc="0" simplePos="0" relativeHeight="15733248">
                <wp:simplePos x="0" y="0"/>
                <wp:positionH relativeFrom="page">
                  <wp:posOffset>923848</wp:posOffset>
                </wp:positionH>
                <wp:positionV relativeFrom="paragraph">
                  <wp:posOffset>117756</wp:posOffset>
                </wp:positionV>
                <wp:extent cx="6287770" cy="6350"/>
                <wp:effectExtent l="0" t="0" r="0" b="0"/>
                <wp:wrapNone/>
                <wp:docPr id="80" name="Graphic 80"/>
                <wp:cNvGraphicFramePr>
                  <a:graphicFrameLocks/>
                </wp:cNvGraphicFramePr>
                <a:graphic>
                  <a:graphicData uri="http://schemas.microsoft.com/office/word/2010/wordprocessingShape">
                    <wps:wsp>
                      <wps:cNvPr id="80" name="Graphic 80"/>
                      <wps:cNvSpPr/>
                      <wps:spPr>
                        <a:xfrm>
                          <a:off x="0" y="0"/>
                          <a:ext cx="6287770" cy="6350"/>
                        </a:xfrm>
                        <a:custGeom>
                          <a:avLst/>
                          <a:gdLst/>
                          <a:ahLst/>
                          <a:cxnLst/>
                          <a:rect l="l" t="t" r="r" b="b"/>
                          <a:pathLst>
                            <a:path w="6287770" h="6350">
                              <a:moveTo>
                                <a:pt x="2629103" y="0"/>
                              </a:moveTo>
                              <a:lnTo>
                                <a:pt x="636981" y="0"/>
                              </a:lnTo>
                              <a:lnTo>
                                <a:pt x="630936" y="0"/>
                              </a:lnTo>
                              <a:lnTo>
                                <a:pt x="0" y="0"/>
                              </a:lnTo>
                              <a:lnTo>
                                <a:pt x="0" y="6083"/>
                              </a:lnTo>
                              <a:lnTo>
                                <a:pt x="630885" y="6083"/>
                              </a:lnTo>
                              <a:lnTo>
                                <a:pt x="636981" y="6083"/>
                              </a:lnTo>
                              <a:lnTo>
                                <a:pt x="2629103" y="6083"/>
                              </a:lnTo>
                              <a:lnTo>
                                <a:pt x="2629103" y="0"/>
                              </a:lnTo>
                              <a:close/>
                            </a:path>
                            <a:path w="6287770" h="6350">
                              <a:moveTo>
                                <a:pt x="6287706" y="0"/>
                              </a:moveTo>
                              <a:lnTo>
                                <a:pt x="2635326" y="0"/>
                              </a:lnTo>
                              <a:lnTo>
                                <a:pt x="2629230" y="0"/>
                              </a:lnTo>
                              <a:lnTo>
                                <a:pt x="2629230" y="6083"/>
                              </a:lnTo>
                              <a:lnTo>
                                <a:pt x="2635326" y="6083"/>
                              </a:lnTo>
                              <a:lnTo>
                                <a:pt x="6287706" y="6083"/>
                              </a:lnTo>
                              <a:lnTo>
                                <a:pt x="62877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2.744003pt;margin-top:9.272146pt;width:495.1pt;height:.5pt;mso-position-horizontal-relative:page;mso-position-vertical-relative:paragraph;z-index:15733248" id="docshape66" coordorigin="1455,185" coordsize="9902,10" path="m5595,185l2458,185,2448,185,2448,185,1455,185,1455,195,2448,195,2448,195,2458,195,5595,195,5595,185xm11357,185l5605,185,5595,185,5595,195,5605,195,11357,195,11357,185xe" filled="true" fillcolor="#000000" stroked="false">
                <v:path arrowok="t"/>
                <v:fill type="solid"/>
                <w10:wrap type="none"/>
              </v:shape>
            </w:pict>
          </mc:Fallback>
        </mc:AlternateContent>
      </w:r>
      <w:r>
        <w:rPr>
          <w:sz w:val="24"/>
        </w:rPr>
        <w:t>WHI(</w:t>
      </w:r>
      <w:r>
        <w:rPr>
          <w:spacing w:val="-3"/>
          <w:sz w:val="24"/>
        </w:rPr>
        <w:t> </w:t>
      </w:r>
      <w:r>
        <w:rPr>
          <w:sz w:val="24"/>
        </w:rPr>
        <w:t>Kure</w:t>
      </w:r>
      <w:r>
        <w:rPr>
          <w:spacing w:val="-3"/>
          <w:sz w:val="24"/>
        </w:rPr>
        <w:t> </w:t>
      </w:r>
      <w:r>
        <w:rPr>
          <w:spacing w:val="-2"/>
          <w:sz w:val="24"/>
        </w:rPr>
        <w:t>Market)</w:t>
      </w:r>
    </w:p>
    <w:p>
      <w:pPr>
        <w:pStyle w:val="ListParagraph"/>
        <w:numPr>
          <w:ilvl w:val="0"/>
          <w:numId w:val="20"/>
        </w:numPr>
        <w:tabs>
          <w:tab w:pos="1253" w:val="left" w:leader="none"/>
        </w:tabs>
        <w:spacing w:line="240" w:lineRule="auto" w:before="0" w:after="0"/>
        <w:ind w:left="1253" w:right="0" w:hanging="991"/>
        <w:jc w:val="left"/>
        <w:rPr>
          <w:sz w:val="24"/>
        </w:rPr>
      </w:pPr>
      <w:r>
        <w:rPr>
          <w:sz w:val="24"/>
        </w:rPr>
        <w:t>GP1</w:t>
      </w:r>
      <w:r>
        <w:rPr>
          <w:spacing w:val="-1"/>
          <w:sz w:val="24"/>
        </w:rPr>
        <w:t> </w:t>
      </w:r>
      <w:r>
        <w:rPr>
          <w:sz w:val="24"/>
        </w:rPr>
        <w:t>flour(</w:t>
      </w:r>
      <w:r>
        <w:rPr>
          <w:spacing w:val="-1"/>
          <w:sz w:val="24"/>
        </w:rPr>
        <w:t> </w:t>
      </w:r>
      <w:r>
        <w:rPr>
          <w:sz w:val="24"/>
        </w:rPr>
        <w:t>golden</w:t>
      </w:r>
      <w:r>
        <w:rPr>
          <w:spacing w:val="-1"/>
          <w:sz w:val="24"/>
        </w:rPr>
        <w:t> </w:t>
      </w:r>
      <w:r>
        <w:rPr>
          <w:spacing w:val="-2"/>
          <w:sz w:val="24"/>
        </w:rPr>
        <w:t>penny)</w:t>
      </w:r>
    </w:p>
    <w:p>
      <w:pPr>
        <w:pStyle w:val="BodyText"/>
        <w:spacing w:before="187"/>
        <w:ind w:left="262"/>
      </w:pPr>
      <w:r>
        <w:rPr/>
        <w:br w:type="column"/>
      </w:r>
      <w:r>
        <w:rPr/>
        <w:t>Raw</w:t>
      </w:r>
      <w:r>
        <w:rPr>
          <w:spacing w:val="-2"/>
        </w:rPr>
        <w:t> </w:t>
      </w:r>
      <w:r>
        <w:rPr/>
        <w:t>wheat grain</w:t>
      </w:r>
      <w:r>
        <w:rPr>
          <w:spacing w:val="-1"/>
        </w:rPr>
        <w:t> </w:t>
      </w:r>
      <w:r>
        <w:rPr/>
        <w:t>of</w:t>
      </w:r>
      <w:r>
        <w:rPr>
          <w:spacing w:val="-2"/>
        </w:rPr>
        <w:t> </w:t>
      </w:r>
      <w:r>
        <w:rPr/>
        <w:t>common</w:t>
      </w:r>
      <w:r>
        <w:rPr>
          <w:spacing w:val="-1"/>
        </w:rPr>
        <w:t> </w:t>
      </w:r>
      <w:r>
        <w:rPr/>
        <w:t>wheat</w:t>
      </w:r>
      <w:r>
        <w:rPr>
          <w:spacing w:val="-1"/>
        </w:rPr>
        <w:t> </w:t>
      </w:r>
      <w:r>
        <w:rPr>
          <w:spacing w:val="-2"/>
        </w:rPr>
        <w:t>species.</w:t>
      </w:r>
    </w:p>
    <w:p>
      <w:pPr>
        <w:pStyle w:val="BodyText"/>
        <w:ind w:left="262"/>
      </w:pPr>
      <w:r>
        <w:rPr/>
        <w:t>General</w:t>
      </w:r>
      <w:r>
        <w:rPr>
          <w:spacing w:val="-3"/>
        </w:rPr>
        <w:t> </w:t>
      </w:r>
      <w:r>
        <w:rPr/>
        <w:t>purpose</w:t>
      </w:r>
      <w:r>
        <w:rPr>
          <w:spacing w:val="-1"/>
        </w:rPr>
        <w:t> </w:t>
      </w:r>
      <w:r>
        <w:rPr/>
        <w:t>wheat</w:t>
      </w:r>
      <w:r>
        <w:rPr>
          <w:spacing w:val="-1"/>
        </w:rPr>
        <w:t> </w:t>
      </w:r>
      <w:r>
        <w:rPr/>
        <w:t>flour produced</w:t>
      </w:r>
      <w:r>
        <w:rPr>
          <w:spacing w:val="-1"/>
        </w:rPr>
        <w:t> </w:t>
      </w:r>
      <w:r>
        <w:rPr/>
        <w:t>by</w:t>
      </w:r>
      <w:r>
        <w:rPr>
          <w:spacing w:val="-3"/>
        </w:rPr>
        <w:t> </w:t>
      </w:r>
      <w:r>
        <w:rPr/>
        <w:t>Golden</w:t>
      </w:r>
      <w:r>
        <w:rPr>
          <w:spacing w:val="2"/>
        </w:rPr>
        <w:t> </w:t>
      </w:r>
      <w:r>
        <w:rPr>
          <w:spacing w:val="-2"/>
        </w:rPr>
        <w:t>penny.</w:t>
      </w:r>
    </w:p>
    <w:p>
      <w:pPr>
        <w:spacing w:after="0"/>
        <w:sectPr>
          <w:type w:val="continuous"/>
          <w:pgSz w:w="12240" w:h="15840"/>
          <w:pgMar w:header="0" w:footer="1015" w:top="1340" w:bottom="1200" w:left="1300" w:right="760"/>
          <w:cols w:num="2" w:equalWidth="0">
            <w:col w:w="3768" w:space="373"/>
            <w:col w:w="6039"/>
          </w:cols>
        </w:sectPr>
      </w:pPr>
    </w:p>
    <w:p>
      <w:pPr>
        <w:pStyle w:val="ListParagraph"/>
        <w:numPr>
          <w:ilvl w:val="0"/>
          <w:numId w:val="20"/>
        </w:numPr>
        <w:tabs>
          <w:tab w:pos="1253" w:val="left" w:leader="none"/>
          <w:tab w:pos="4403" w:val="left" w:leader="none"/>
        </w:tabs>
        <w:spacing w:line="240" w:lineRule="auto" w:before="254" w:after="0"/>
        <w:ind w:left="1253" w:right="0" w:hanging="991"/>
        <w:jc w:val="left"/>
        <w:rPr>
          <w:sz w:val="24"/>
        </w:rPr>
      </w:pPr>
      <w:r>
        <w:rPr>
          <w:sz w:val="24"/>
        </w:rPr>
        <w:t>GP2 flour </w:t>
      </w:r>
      <w:r>
        <w:rPr>
          <w:spacing w:val="-2"/>
          <w:sz w:val="24"/>
        </w:rPr>
        <w:t>(honeywell)</w:t>
      </w:r>
      <w:r>
        <w:rPr>
          <w:sz w:val="24"/>
        </w:rPr>
        <w:tab/>
        <w:t>General</w:t>
      </w:r>
      <w:r>
        <w:rPr>
          <w:spacing w:val="-3"/>
          <w:sz w:val="24"/>
        </w:rPr>
        <w:t> </w:t>
      </w:r>
      <w:r>
        <w:rPr>
          <w:sz w:val="24"/>
        </w:rPr>
        <w:t>purpose</w:t>
      </w:r>
      <w:r>
        <w:rPr>
          <w:spacing w:val="-1"/>
          <w:sz w:val="24"/>
        </w:rPr>
        <w:t> </w:t>
      </w:r>
      <w:r>
        <w:rPr>
          <w:sz w:val="24"/>
        </w:rPr>
        <w:t>wheat flour</w:t>
      </w:r>
      <w:r>
        <w:rPr>
          <w:spacing w:val="-1"/>
          <w:sz w:val="24"/>
        </w:rPr>
        <w:t> </w:t>
      </w:r>
      <w:r>
        <w:rPr>
          <w:sz w:val="24"/>
        </w:rPr>
        <w:t>produced by</w:t>
      </w:r>
      <w:r>
        <w:rPr>
          <w:spacing w:val="-3"/>
          <w:sz w:val="24"/>
        </w:rPr>
        <w:t> </w:t>
      </w:r>
      <w:r>
        <w:rPr>
          <w:spacing w:val="-2"/>
          <w:sz w:val="24"/>
        </w:rPr>
        <w:t>Honeywell.</w:t>
      </w:r>
    </w:p>
    <w:p>
      <w:pPr>
        <w:pStyle w:val="BodyText"/>
        <w:spacing w:before="223"/>
        <w:rPr>
          <w:sz w:val="20"/>
        </w:rPr>
      </w:pPr>
    </w:p>
    <w:p>
      <w:pPr>
        <w:spacing w:after="0"/>
        <w:rPr>
          <w:sz w:val="20"/>
        </w:rPr>
        <w:sectPr>
          <w:type w:val="continuous"/>
          <w:pgSz w:w="12240" w:h="15840"/>
          <w:pgMar w:header="0" w:footer="1015" w:top="1340" w:bottom="1200" w:left="1300" w:right="760"/>
        </w:sectPr>
      </w:pPr>
    </w:p>
    <w:p>
      <w:pPr>
        <w:pStyle w:val="ListParagraph"/>
        <w:numPr>
          <w:ilvl w:val="0"/>
          <w:numId w:val="20"/>
        </w:numPr>
        <w:tabs>
          <w:tab w:pos="1253" w:val="left" w:leader="none"/>
        </w:tabs>
        <w:spacing w:line="240" w:lineRule="auto" w:before="90" w:after="0"/>
        <w:ind w:left="1253" w:right="0" w:hanging="991"/>
        <w:jc w:val="left"/>
        <w:rPr>
          <w:sz w:val="24"/>
        </w:rPr>
      </w:pPr>
      <w:r>
        <w:rPr>
          <w:sz w:val="24"/>
        </w:rPr>
        <w:t>GP3</w:t>
      </w:r>
      <w:r>
        <w:rPr>
          <w:spacing w:val="-3"/>
          <w:sz w:val="24"/>
        </w:rPr>
        <w:t> </w:t>
      </w:r>
      <w:r>
        <w:rPr>
          <w:sz w:val="24"/>
        </w:rPr>
        <w:t>flour (mix</w:t>
      </w:r>
      <w:r>
        <w:rPr>
          <w:spacing w:val="1"/>
          <w:sz w:val="24"/>
        </w:rPr>
        <w:t> </w:t>
      </w:r>
      <w:r>
        <w:rPr>
          <w:sz w:val="24"/>
        </w:rPr>
        <w:t>n </w:t>
      </w:r>
      <w:r>
        <w:rPr>
          <w:spacing w:val="-4"/>
          <w:sz w:val="24"/>
        </w:rPr>
        <w:t>bake)</w:t>
      </w:r>
    </w:p>
    <w:p>
      <w:pPr>
        <w:pStyle w:val="ListParagraph"/>
        <w:numPr>
          <w:ilvl w:val="0"/>
          <w:numId w:val="20"/>
        </w:numPr>
        <w:tabs>
          <w:tab w:pos="1253" w:val="left" w:leader="none"/>
        </w:tabs>
        <w:spacing w:line="240" w:lineRule="auto" w:before="0" w:after="0"/>
        <w:ind w:left="1253" w:right="0" w:hanging="991"/>
        <w:jc w:val="left"/>
        <w:rPr>
          <w:sz w:val="24"/>
        </w:rPr>
      </w:pPr>
      <w:r>
        <w:rPr>
          <w:sz w:val="24"/>
        </w:rPr>
        <w:t>WH4</w:t>
      </w:r>
      <w:r>
        <w:rPr>
          <w:spacing w:val="-2"/>
          <w:sz w:val="24"/>
        </w:rPr>
        <w:t> </w:t>
      </w:r>
      <w:r>
        <w:rPr>
          <w:sz w:val="24"/>
        </w:rPr>
        <w:t>(Kure</w:t>
      </w:r>
      <w:r>
        <w:rPr>
          <w:spacing w:val="-2"/>
          <w:sz w:val="24"/>
        </w:rPr>
        <w:t> </w:t>
      </w:r>
      <w:r>
        <w:rPr>
          <w:sz w:val="24"/>
        </w:rPr>
        <w:t>Market</w:t>
      </w:r>
      <w:r>
        <w:rPr>
          <w:spacing w:val="-1"/>
          <w:sz w:val="24"/>
        </w:rPr>
        <w:t> </w:t>
      </w:r>
      <w:r>
        <w:rPr>
          <w:spacing w:val="-10"/>
          <w:sz w:val="24"/>
        </w:rPr>
        <w:t>)</w:t>
      </w:r>
    </w:p>
    <w:p>
      <w:pPr>
        <w:pStyle w:val="ListParagraph"/>
        <w:numPr>
          <w:ilvl w:val="0"/>
          <w:numId w:val="20"/>
        </w:numPr>
        <w:tabs>
          <w:tab w:pos="1253" w:val="left" w:leader="none"/>
        </w:tabs>
        <w:spacing w:line="240" w:lineRule="auto" w:before="0" w:after="0"/>
        <w:ind w:left="1253" w:right="0" w:hanging="991"/>
        <w:jc w:val="left"/>
        <w:rPr>
          <w:sz w:val="24"/>
        </w:rPr>
      </w:pPr>
      <w:r>
        <w:rPr>
          <w:sz w:val="24"/>
        </w:rPr>
        <w:t>GPF</w:t>
      </w:r>
      <w:r>
        <w:rPr>
          <w:spacing w:val="-1"/>
          <w:sz w:val="24"/>
        </w:rPr>
        <w:t> </w:t>
      </w:r>
      <w:r>
        <w:rPr>
          <w:sz w:val="24"/>
        </w:rPr>
        <w:t>flour</w:t>
      </w:r>
      <w:r>
        <w:rPr>
          <w:spacing w:val="-1"/>
          <w:sz w:val="24"/>
        </w:rPr>
        <w:t> </w:t>
      </w:r>
      <w:r>
        <w:rPr>
          <w:spacing w:val="-2"/>
          <w:sz w:val="24"/>
        </w:rPr>
        <w:t>(Dangote).</w:t>
      </w:r>
    </w:p>
    <w:p>
      <w:pPr>
        <w:pStyle w:val="BodyText"/>
        <w:spacing w:before="90"/>
        <w:ind w:left="262" w:right="577"/>
      </w:pPr>
      <w:r>
        <w:rPr/>
        <w:br w:type="column"/>
      </w:r>
      <w:r>
        <w:rPr/>
        <w:t>General</w:t>
      </w:r>
      <w:r>
        <w:rPr>
          <w:spacing w:val="-4"/>
        </w:rPr>
        <w:t> </w:t>
      </w:r>
      <w:r>
        <w:rPr/>
        <w:t>purpose</w:t>
      </w:r>
      <w:r>
        <w:rPr>
          <w:spacing w:val="-6"/>
        </w:rPr>
        <w:t> </w:t>
      </w:r>
      <w:r>
        <w:rPr/>
        <w:t>wheat</w:t>
      </w:r>
      <w:r>
        <w:rPr>
          <w:spacing w:val="-5"/>
        </w:rPr>
        <w:t> </w:t>
      </w:r>
      <w:r>
        <w:rPr/>
        <w:t>flour</w:t>
      </w:r>
      <w:r>
        <w:rPr>
          <w:spacing w:val="-5"/>
        </w:rPr>
        <w:t> </w:t>
      </w:r>
      <w:r>
        <w:rPr/>
        <w:t>produced</w:t>
      </w:r>
      <w:r>
        <w:rPr>
          <w:spacing w:val="-5"/>
        </w:rPr>
        <w:t> </w:t>
      </w:r>
      <w:r>
        <w:rPr/>
        <w:t>by</w:t>
      </w:r>
      <w:r>
        <w:rPr>
          <w:spacing w:val="-10"/>
        </w:rPr>
        <w:t> </w:t>
      </w:r>
      <w:r>
        <w:rPr/>
        <w:t>mix</w:t>
      </w:r>
      <w:r>
        <w:rPr>
          <w:spacing w:val="-3"/>
        </w:rPr>
        <w:t> </w:t>
      </w:r>
      <w:r>
        <w:rPr/>
        <w:t>n</w:t>
      </w:r>
      <w:r>
        <w:rPr>
          <w:spacing w:val="-5"/>
        </w:rPr>
        <w:t> </w:t>
      </w:r>
      <w:r>
        <w:rPr/>
        <w:t>bake. Raw wheat grain of common wheat species.</w:t>
      </w:r>
    </w:p>
    <w:p>
      <w:pPr>
        <w:pStyle w:val="BodyText"/>
        <w:ind w:left="262"/>
      </w:pPr>
      <w:r>
        <w:rPr/>
        <w:t>General</w:t>
      </w:r>
      <w:r>
        <w:rPr>
          <w:spacing w:val="-1"/>
        </w:rPr>
        <w:t> </w:t>
      </w:r>
      <w:r>
        <w:rPr/>
        <w:t>purpose</w:t>
      </w:r>
      <w:r>
        <w:rPr>
          <w:spacing w:val="-1"/>
        </w:rPr>
        <w:t> </w:t>
      </w:r>
      <w:r>
        <w:rPr/>
        <w:t>wheat flour</w:t>
      </w:r>
      <w:r>
        <w:rPr>
          <w:spacing w:val="-1"/>
        </w:rPr>
        <w:t> </w:t>
      </w:r>
      <w:r>
        <w:rPr/>
        <w:t>produced by</w:t>
      </w:r>
      <w:r>
        <w:rPr>
          <w:spacing w:val="-3"/>
        </w:rPr>
        <w:t> </w:t>
      </w:r>
      <w:r>
        <w:rPr>
          <w:spacing w:val="-2"/>
        </w:rPr>
        <w:t>Dangote.</w:t>
      </w:r>
    </w:p>
    <w:p>
      <w:pPr>
        <w:spacing w:after="0"/>
        <w:sectPr>
          <w:type w:val="continuous"/>
          <w:pgSz w:w="12240" w:h="15840"/>
          <w:pgMar w:header="0" w:footer="1015" w:top="1340" w:bottom="1200" w:left="1300" w:right="760"/>
          <w:cols w:num="2" w:equalWidth="0">
            <w:col w:w="3534" w:space="607"/>
            <w:col w:w="6039"/>
          </w:cols>
        </w:sectPr>
      </w:pPr>
    </w:p>
    <w:p>
      <w:pPr>
        <w:pStyle w:val="BodyText"/>
        <w:rPr>
          <w:sz w:val="20"/>
        </w:rPr>
      </w:pPr>
    </w:p>
    <w:p>
      <w:pPr>
        <w:pStyle w:val="BodyText"/>
        <w:spacing w:before="216"/>
        <w:rPr>
          <w:sz w:val="20"/>
        </w:rPr>
      </w:pPr>
    </w:p>
    <w:p>
      <w:pPr>
        <w:spacing w:after="0"/>
        <w:rPr>
          <w:sz w:val="20"/>
        </w:rPr>
        <w:sectPr>
          <w:type w:val="continuous"/>
          <w:pgSz w:w="12240" w:h="15840"/>
          <w:pgMar w:header="0" w:footer="1015" w:top="1340" w:bottom="1200" w:left="1300" w:right="760"/>
        </w:sectPr>
      </w:pPr>
    </w:p>
    <w:p>
      <w:pPr>
        <w:pStyle w:val="ListParagraph"/>
        <w:numPr>
          <w:ilvl w:val="0"/>
          <w:numId w:val="20"/>
        </w:numPr>
        <w:tabs>
          <w:tab w:pos="1253" w:val="left" w:leader="none"/>
        </w:tabs>
        <w:spacing w:line="240" w:lineRule="auto" w:before="90" w:after="0"/>
        <w:ind w:left="1253" w:right="0" w:hanging="991"/>
        <w:jc w:val="left"/>
        <w:rPr>
          <w:sz w:val="24"/>
        </w:rPr>
      </w:pPr>
      <w:r>
        <w:rPr>
          <w:sz w:val="24"/>
        </w:rPr>
        <w:t>SP1 </w:t>
      </w:r>
      <w:r>
        <w:rPr>
          <w:spacing w:val="-2"/>
          <w:sz w:val="24"/>
        </w:rPr>
        <w:t>(dangote)</w:t>
      </w:r>
    </w:p>
    <w:p>
      <w:pPr>
        <w:pStyle w:val="BodyText"/>
      </w:pPr>
    </w:p>
    <w:p>
      <w:pPr>
        <w:pStyle w:val="ListParagraph"/>
        <w:numPr>
          <w:ilvl w:val="0"/>
          <w:numId w:val="20"/>
        </w:numPr>
        <w:tabs>
          <w:tab w:pos="1253" w:val="left" w:leader="none"/>
        </w:tabs>
        <w:spacing w:line="240" w:lineRule="auto" w:before="0" w:after="0"/>
        <w:ind w:left="1253" w:right="0" w:hanging="991"/>
        <w:jc w:val="left"/>
        <w:rPr>
          <w:sz w:val="24"/>
        </w:rPr>
      </w:pPr>
      <w:r>
        <w:rPr>
          <w:sz w:val="24"/>
        </w:rPr>
        <w:t>SP2</w:t>
      </w:r>
      <w:r>
        <w:rPr>
          <w:spacing w:val="-1"/>
          <w:sz w:val="24"/>
        </w:rPr>
        <w:t> </w:t>
      </w:r>
      <w:r>
        <w:rPr>
          <w:sz w:val="24"/>
        </w:rPr>
        <w:t>(Golden</w:t>
      </w:r>
      <w:r>
        <w:rPr>
          <w:spacing w:val="-1"/>
          <w:sz w:val="24"/>
        </w:rPr>
        <w:t> </w:t>
      </w:r>
      <w:r>
        <w:rPr>
          <w:spacing w:val="-2"/>
          <w:sz w:val="24"/>
        </w:rPr>
        <w:t>penny)</w:t>
      </w:r>
    </w:p>
    <w:p>
      <w:pPr>
        <w:pStyle w:val="BodyText"/>
      </w:pPr>
    </w:p>
    <w:p>
      <w:pPr>
        <w:pStyle w:val="ListParagraph"/>
        <w:numPr>
          <w:ilvl w:val="0"/>
          <w:numId w:val="20"/>
        </w:numPr>
        <w:tabs>
          <w:tab w:pos="1253" w:val="left" w:leader="none"/>
        </w:tabs>
        <w:spacing w:line="240" w:lineRule="auto" w:before="0" w:after="0"/>
        <w:ind w:left="1253" w:right="0" w:hanging="991"/>
        <w:jc w:val="left"/>
        <w:rPr>
          <w:sz w:val="24"/>
        </w:rPr>
      </w:pPr>
      <w:r>
        <w:rPr>
          <w:sz w:val="24"/>
        </w:rPr>
        <w:t>SP3</w:t>
      </w:r>
      <w:r>
        <w:rPr>
          <w:spacing w:val="-2"/>
          <w:sz w:val="24"/>
        </w:rPr>
        <w:t> </w:t>
      </w:r>
      <w:r>
        <w:rPr>
          <w:sz w:val="24"/>
        </w:rPr>
        <w:t>(Bua</w:t>
      </w:r>
      <w:r>
        <w:rPr>
          <w:spacing w:val="-2"/>
          <w:sz w:val="24"/>
        </w:rPr>
        <w:t> pasta)</w:t>
      </w:r>
    </w:p>
    <w:p>
      <w:pPr>
        <w:pStyle w:val="ListParagraph"/>
        <w:numPr>
          <w:ilvl w:val="0"/>
          <w:numId w:val="20"/>
        </w:numPr>
        <w:tabs>
          <w:tab w:pos="1253" w:val="left" w:leader="none"/>
        </w:tabs>
        <w:spacing w:line="240" w:lineRule="auto" w:before="0" w:after="0"/>
        <w:ind w:left="1253" w:right="0" w:hanging="991"/>
        <w:jc w:val="left"/>
        <w:rPr>
          <w:sz w:val="24"/>
        </w:rPr>
      </w:pPr>
      <w:r>
        <w:rPr>
          <w:sz w:val="24"/>
        </w:rPr>
        <w:t>SP4</w:t>
      </w:r>
      <w:r>
        <w:rPr>
          <w:spacing w:val="-2"/>
          <w:sz w:val="24"/>
        </w:rPr>
        <w:t> </w:t>
      </w:r>
      <w:r>
        <w:rPr>
          <w:sz w:val="24"/>
        </w:rPr>
        <w:t>(power</w:t>
      </w:r>
      <w:r>
        <w:rPr>
          <w:spacing w:val="-1"/>
          <w:sz w:val="24"/>
        </w:rPr>
        <w:t> </w:t>
      </w:r>
      <w:r>
        <w:rPr>
          <w:spacing w:val="-2"/>
          <w:sz w:val="24"/>
        </w:rPr>
        <w:t>pasta)</w:t>
      </w:r>
    </w:p>
    <w:p>
      <w:pPr>
        <w:pStyle w:val="BodyText"/>
        <w:spacing w:before="90"/>
        <w:ind w:left="262"/>
      </w:pPr>
      <w:r>
        <w:rPr/>
        <w:br w:type="column"/>
      </w:r>
      <w:r>
        <w:rPr/>
        <w:t>Long</w:t>
      </w:r>
      <w:r>
        <w:rPr>
          <w:spacing w:val="-7"/>
        </w:rPr>
        <w:t> </w:t>
      </w:r>
      <w:r>
        <w:rPr/>
        <w:t>thin</w:t>
      </w:r>
      <w:r>
        <w:rPr>
          <w:spacing w:val="-4"/>
        </w:rPr>
        <w:t> </w:t>
      </w:r>
      <w:r>
        <w:rPr/>
        <w:t>string-like</w:t>
      </w:r>
      <w:r>
        <w:rPr>
          <w:spacing w:val="-5"/>
        </w:rPr>
        <w:t> </w:t>
      </w:r>
      <w:r>
        <w:rPr/>
        <w:t>solid</w:t>
      </w:r>
      <w:r>
        <w:rPr>
          <w:spacing w:val="-4"/>
        </w:rPr>
        <w:t> </w:t>
      </w:r>
      <w:r>
        <w:rPr/>
        <w:t>pasta</w:t>
      </w:r>
      <w:r>
        <w:rPr>
          <w:spacing w:val="-5"/>
        </w:rPr>
        <w:t> </w:t>
      </w:r>
      <w:r>
        <w:rPr/>
        <w:t>made</w:t>
      </w:r>
      <w:r>
        <w:rPr>
          <w:spacing w:val="-6"/>
        </w:rPr>
        <w:t> </w:t>
      </w:r>
      <w:r>
        <w:rPr/>
        <w:t>from</w:t>
      </w:r>
      <w:r>
        <w:rPr>
          <w:spacing w:val="-4"/>
        </w:rPr>
        <w:t> </w:t>
      </w:r>
      <w:r>
        <w:rPr/>
        <w:t>durum</w:t>
      </w:r>
      <w:r>
        <w:rPr>
          <w:spacing w:val="-4"/>
        </w:rPr>
        <w:t> </w:t>
      </w:r>
      <w:r>
        <w:rPr/>
        <w:t>wheat Produced by Dangote.</w:t>
      </w:r>
    </w:p>
    <w:p>
      <w:pPr>
        <w:pStyle w:val="BodyText"/>
        <w:ind w:left="262" w:right="284"/>
      </w:pPr>
      <w:r>
        <w:rPr/>
        <w:t>Long</w:t>
      </w:r>
      <w:r>
        <w:rPr>
          <w:spacing w:val="-7"/>
        </w:rPr>
        <w:t> </w:t>
      </w:r>
      <w:r>
        <w:rPr/>
        <w:t>thin</w:t>
      </w:r>
      <w:r>
        <w:rPr>
          <w:spacing w:val="-5"/>
        </w:rPr>
        <w:t> </w:t>
      </w:r>
      <w:r>
        <w:rPr/>
        <w:t>string-like</w:t>
      </w:r>
      <w:r>
        <w:rPr>
          <w:spacing w:val="-6"/>
        </w:rPr>
        <w:t> </w:t>
      </w:r>
      <w:r>
        <w:rPr/>
        <w:t>solid</w:t>
      </w:r>
      <w:r>
        <w:rPr>
          <w:spacing w:val="-5"/>
        </w:rPr>
        <w:t> </w:t>
      </w:r>
      <w:r>
        <w:rPr/>
        <w:t>pasta</w:t>
      </w:r>
      <w:r>
        <w:rPr>
          <w:spacing w:val="-6"/>
        </w:rPr>
        <w:t> </w:t>
      </w:r>
      <w:r>
        <w:rPr/>
        <w:t>made</w:t>
      </w:r>
      <w:r>
        <w:rPr>
          <w:spacing w:val="-6"/>
        </w:rPr>
        <w:t> </w:t>
      </w:r>
      <w:r>
        <w:rPr/>
        <w:t>from</w:t>
      </w:r>
      <w:r>
        <w:rPr>
          <w:spacing w:val="-5"/>
        </w:rPr>
        <w:t> </w:t>
      </w:r>
      <w:r>
        <w:rPr/>
        <w:t>durum</w:t>
      </w:r>
      <w:r>
        <w:rPr>
          <w:spacing w:val="-5"/>
        </w:rPr>
        <w:t> </w:t>
      </w:r>
      <w:r>
        <w:rPr/>
        <w:t>wheat produced by Golden penny.</w:t>
      </w:r>
    </w:p>
    <w:p>
      <w:pPr>
        <w:pStyle w:val="BodyText"/>
        <w:ind w:left="262" w:right="577"/>
      </w:pPr>
      <w:r>
        <w:rPr/>
        <w:t>Thin long string-like solid pasta produced by Bua Thin</w:t>
      </w:r>
      <w:r>
        <w:rPr>
          <w:spacing w:val="-4"/>
        </w:rPr>
        <w:t> </w:t>
      </w:r>
      <w:r>
        <w:rPr/>
        <w:t>long</w:t>
      </w:r>
      <w:r>
        <w:rPr>
          <w:spacing w:val="-7"/>
        </w:rPr>
        <w:t> </w:t>
      </w:r>
      <w:r>
        <w:rPr/>
        <w:t>sting-like</w:t>
      </w:r>
      <w:r>
        <w:rPr>
          <w:spacing w:val="-5"/>
        </w:rPr>
        <w:t> </w:t>
      </w:r>
      <w:r>
        <w:rPr/>
        <w:t>solid</w:t>
      </w:r>
      <w:r>
        <w:rPr>
          <w:spacing w:val="-3"/>
        </w:rPr>
        <w:t> </w:t>
      </w:r>
      <w:r>
        <w:rPr/>
        <w:t>pasta</w:t>
      </w:r>
      <w:r>
        <w:rPr>
          <w:spacing w:val="-4"/>
        </w:rPr>
        <w:t> </w:t>
      </w:r>
      <w:r>
        <w:rPr/>
        <w:t>produced</w:t>
      </w:r>
      <w:r>
        <w:rPr>
          <w:spacing w:val="-4"/>
        </w:rPr>
        <w:t> </w:t>
      </w:r>
      <w:r>
        <w:rPr/>
        <w:t>by</w:t>
      </w:r>
      <w:r>
        <w:rPr>
          <w:spacing w:val="-9"/>
        </w:rPr>
        <w:t> </w:t>
      </w:r>
      <w:r>
        <w:rPr/>
        <w:t>Bua</w:t>
      </w:r>
      <w:r>
        <w:rPr>
          <w:spacing w:val="-5"/>
        </w:rPr>
        <w:t> </w:t>
      </w:r>
      <w:r>
        <w:rPr/>
        <w:t>past</w:t>
      </w:r>
    </w:p>
    <w:p>
      <w:pPr>
        <w:spacing w:after="0"/>
        <w:sectPr>
          <w:type w:val="continuous"/>
          <w:pgSz w:w="12240" w:h="15840"/>
          <w:pgMar w:header="0" w:footer="1015" w:top="1340" w:bottom="1200" w:left="1300" w:right="760"/>
          <w:cols w:num="2" w:equalWidth="0">
            <w:col w:w="3251" w:space="890"/>
            <w:col w:w="6039"/>
          </w:cols>
        </w:sectPr>
      </w:pPr>
    </w:p>
    <w:p>
      <w:pPr>
        <w:pStyle w:val="ListParagraph"/>
        <w:numPr>
          <w:ilvl w:val="0"/>
          <w:numId w:val="20"/>
        </w:numPr>
        <w:tabs>
          <w:tab w:pos="1253" w:val="left" w:leader="none"/>
          <w:tab w:pos="4403" w:val="left" w:leader="none"/>
        </w:tabs>
        <w:spacing w:line="240" w:lineRule="auto" w:before="0" w:after="0"/>
        <w:ind w:left="1253" w:right="0" w:hanging="991"/>
        <w:jc w:val="left"/>
        <w:rPr>
          <w:sz w:val="24"/>
        </w:rPr>
      </w:pPr>
      <w:r>
        <w:rPr>
          <w:sz w:val="24"/>
        </w:rPr>
        <w:t>WH2</w:t>
      </w:r>
      <w:r>
        <w:rPr>
          <w:spacing w:val="-3"/>
          <w:sz w:val="24"/>
        </w:rPr>
        <w:t> </w:t>
      </w:r>
      <w:r>
        <w:rPr>
          <w:sz w:val="24"/>
        </w:rPr>
        <w:t>(Kasuwan</w:t>
      </w:r>
      <w:r>
        <w:rPr>
          <w:spacing w:val="-2"/>
          <w:sz w:val="24"/>
        </w:rPr>
        <w:t> Gwarri)</w:t>
      </w:r>
      <w:r>
        <w:rPr>
          <w:sz w:val="24"/>
        </w:rPr>
        <w:tab/>
        <w:t>Raw</w:t>
      </w:r>
      <w:r>
        <w:rPr>
          <w:spacing w:val="-4"/>
          <w:sz w:val="24"/>
        </w:rPr>
        <w:t> </w:t>
      </w:r>
      <w:r>
        <w:rPr>
          <w:sz w:val="24"/>
        </w:rPr>
        <w:t>wheat grain</w:t>
      </w:r>
      <w:r>
        <w:rPr>
          <w:spacing w:val="-1"/>
          <w:sz w:val="24"/>
        </w:rPr>
        <w:t> </w:t>
      </w:r>
      <w:r>
        <w:rPr>
          <w:sz w:val="24"/>
        </w:rPr>
        <w:t>of</w:t>
      </w:r>
      <w:r>
        <w:rPr>
          <w:spacing w:val="-2"/>
          <w:sz w:val="24"/>
        </w:rPr>
        <w:t> </w:t>
      </w:r>
      <w:r>
        <w:rPr>
          <w:sz w:val="24"/>
        </w:rPr>
        <w:t>common</w:t>
      </w:r>
      <w:r>
        <w:rPr>
          <w:spacing w:val="-1"/>
          <w:sz w:val="24"/>
        </w:rPr>
        <w:t> </w:t>
      </w:r>
      <w:r>
        <w:rPr>
          <w:sz w:val="24"/>
        </w:rPr>
        <w:t>wheat</w:t>
      </w:r>
      <w:r>
        <w:rPr>
          <w:spacing w:val="-1"/>
          <w:sz w:val="24"/>
        </w:rPr>
        <w:t> </w:t>
      </w:r>
      <w:r>
        <w:rPr>
          <w:spacing w:val="-2"/>
          <w:sz w:val="24"/>
        </w:rPr>
        <w:t>species</w:t>
      </w:r>
    </w:p>
    <w:p>
      <w:pPr>
        <w:pStyle w:val="BodyText"/>
        <w:spacing w:before="225"/>
        <w:rPr>
          <w:sz w:val="20"/>
        </w:rPr>
      </w:pPr>
    </w:p>
    <w:p>
      <w:pPr>
        <w:spacing w:after="0"/>
        <w:rPr>
          <w:sz w:val="20"/>
        </w:rPr>
        <w:sectPr>
          <w:type w:val="continuous"/>
          <w:pgSz w:w="12240" w:h="15840"/>
          <w:pgMar w:header="0" w:footer="1015" w:top="1340" w:bottom="1200" w:left="1300" w:right="760"/>
        </w:sectPr>
      </w:pPr>
    </w:p>
    <w:p>
      <w:pPr>
        <w:pStyle w:val="ListParagraph"/>
        <w:numPr>
          <w:ilvl w:val="0"/>
          <w:numId w:val="20"/>
        </w:numPr>
        <w:tabs>
          <w:tab w:pos="1254" w:val="left" w:leader="none"/>
        </w:tabs>
        <w:spacing w:line="240" w:lineRule="auto" w:before="90" w:after="0"/>
        <w:ind w:left="1254" w:right="38" w:hanging="992"/>
        <w:jc w:val="left"/>
        <w:rPr>
          <w:sz w:val="24"/>
        </w:rPr>
      </w:pPr>
      <w:r>
        <w:rPr>
          <w:sz w:val="24"/>
        </w:rPr>
        <w:t>WH3(Tunga</w:t>
      </w:r>
      <w:r>
        <w:rPr>
          <w:spacing w:val="-15"/>
          <w:sz w:val="24"/>
        </w:rPr>
        <w:t> </w:t>
      </w:r>
      <w:r>
        <w:rPr>
          <w:sz w:val="24"/>
        </w:rPr>
        <w:t>market) </w:t>
      </w:r>
      <w:r>
        <w:rPr>
          <w:spacing w:val="-2"/>
          <w:sz w:val="24"/>
        </w:rPr>
        <w:t>(Honeywell)</w:t>
      </w:r>
    </w:p>
    <w:p>
      <w:pPr>
        <w:pStyle w:val="BodyText"/>
        <w:spacing w:before="90"/>
        <w:ind w:left="262"/>
      </w:pPr>
      <w:r>
        <w:rPr/>
        <w:br w:type="column"/>
      </w:r>
      <w:r>
        <w:rPr/>
        <w:t>Raw</w:t>
      </w:r>
      <w:r>
        <w:rPr>
          <w:spacing w:val="-2"/>
        </w:rPr>
        <w:t> </w:t>
      </w:r>
      <w:r>
        <w:rPr/>
        <w:t>wheat grain</w:t>
      </w:r>
      <w:r>
        <w:rPr>
          <w:spacing w:val="-1"/>
        </w:rPr>
        <w:t> </w:t>
      </w:r>
      <w:r>
        <w:rPr/>
        <w:t>of</w:t>
      </w:r>
      <w:r>
        <w:rPr>
          <w:spacing w:val="-2"/>
        </w:rPr>
        <w:t> </w:t>
      </w:r>
      <w:r>
        <w:rPr/>
        <w:t>common</w:t>
      </w:r>
      <w:r>
        <w:rPr>
          <w:spacing w:val="-1"/>
        </w:rPr>
        <w:t> </w:t>
      </w:r>
      <w:r>
        <w:rPr/>
        <w:t>wheat</w:t>
      </w:r>
      <w:r>
        <w:rPr>
          <w:spacing w:val="-1"/>
        </w:rPr>
        <w:t> </w:t>
      </w:r>
      <w:r>
        <w:rPr>
          <w:spacing w:val="-2"/>
        </w:rPr>
        <w:t>species</w:t>
      </w:r>
    </w:p>
    <w:p>
      <w:pPr>
        <w:spacing w:after="0"/>
        <w:sectPr>
          <w:type w:val="continuous"/>
          <w:pgSz w:w="12240" w:h="15840"/>
          <w:pgMar w:header="0" w:footer="1015" w:top="1340" w:bottom="1200" w:left="1300" w:right="760"/>
          <w:cols w:num="2" w:equalWidth="0">
            <w:col w:w="3310" w:space="830"/>
            <w:col w:w="6040"/>
          </w:cols>
        </w:sectPr>
      </w:pPr>
    </w:p>
    <w:p>
      <w:pPr>
        <w:pStyle w:val="BodyText"/>
        <w:spacing w:before="144"/>
      </w:pPr>
    </w:p>
    <w:p>
      <w:pPr>
        <w:pStyle w:val="ListParagraph"/>
        <w:numPr>
          <w:ilvl w:val="0"/>
          <w:numId w:val="20"/>
        </w:numPr>
        <w:tabs>
          <w:tab w:pos="1253" w:val="left" w:leader="none"/>
          <w:tab w:pos="4403" w:val="left" w:leader="none"/>
        </w:tabs>
        <w:spacing w:line="240" w:lineRule="auto" w:before="0" w:after="0"/>
        <w:ind w:left="1253" w:right="0" w:hanging="991"/>
        <w:jc w:val="left"/>
        <w:rPr>
          <w:sz w:val="24"/>
        </w:rPr>
      </w:pPr>
      <w:r>
        <w:rPr>
          <w:sz w:val="24"/>
        </w:rPr>
        <w:t>SM1</w:t>
      </w:r>
      <w:r>
        <w:rPr>
          <w:spacing w:val="-2"/>
          <w:sz w:val="24"/>
        </w:rPr>
        <w:t> </w:t>
      </w:r>
      <w:r>
        <w:rPr>
          <w:sz w:val="24"/>
        </w:rPr>
        <w:t>(golden</w:t>
      </w:r>
      <w:r>
        <w:rPr>
          <w:spacing w:val="-1"/>
          <w:sz w:val="24"/>
        </w:rPr>
        <w:t> </w:t>
      </w:r>
      <w:r>
        <w:rPr>
          <w:spacing w:val="-2"/>
          <w:sz w:val="24"/>
        </w:rPr>
        <w:t>penny)</w:t>
      </w:r>
      <w:r>
        <w:rPr>
          <w:sz w:val="24"/>
        </w:rPr>
        <w:tab/>
        <w:t>Coarse,</w:t>
      </w:r>
      <w:r>
        <w:rPr>
          <w:spacing w:val="-4"/>
          <w:sz w:val="24"/>
        </w:rPr>
        <w:t> </w:t>
      </w:r>
      <w:r>
        <w:rPr>
          <w:sz w:val="24"/>
        </w:rPr>
        <w:t>purified wheat</w:t>
      </w:r>
      <w:r>
        <w:rPr>
          <w:spacing w:val="-2"/>
          <w:sz w:val="24"/>
        </w:rPr>
        <w:t> </w:t>
      </w:r>
      <w:r>
        <w:rPr>
          <w:sz w:val="24"/>
        </w:rPr>
        <w:t>middlings</w:t>
      </w:r>
      <w:r>
        <w:rPr>
          <w:spacing w:val="-1"/>
          <w:sz w:val="24"/>
        </w:rPr>
        <w:t> </w:t>
      </w:r>
      <w:r>
        <w:rPr>
          <w:sz w:val="24"/>
        </w:rPr>
        <w:t>of</w:t>
      </w:r>
      <w:r>
        <w:rPr>
          <w:spacing w:val="-1"/>
          <w:sz w:val="24"/>
        </w:rPr>
        <w:t> </w:t>
      </w:r>
      <w:r>
        <w:rPr>
          <w:sz w:val="24"/>
        </w:rPr>
        <w:t>durum</w:t>
      </w:r>
      <w:r>
        <w:rPr>
          <w:spacing w:val="-1"/>
          <w:sz w:val="24"/>
        </w:rPr>
        <w:t> </w:t>
      </w:r>
      <w:r>
        <w:rPr>
          <w:spacing w:val="-2"/>
          <w:sz w:val="24"/>
        </w:rPr>
        <w:t>wheat</w:t>
      </w:r>
    </w:p>
    <w:p>
      <w:pPr>
        <w:pStyle w:val="BodyText"/>
        <w:ind w:left="4403"/>
      </w:pPr>
      <w:r>
        <w:rPr/>
        <w:t>Produced by</w:t>
      </w:r>
      <w:r>
        <w:rPr>
          <w:spacing w:val="-5"/>
        </w:rPr>
        <w:t> </w:t>
      </w:r>
      <w:r>
        <w:rPr/>
        <w:t>Golden </w:t>
      </w:r>
      <w:r>
        <w:rPr>
          <w:spacing w:val="-2"/>
        </w:rPr>
        <w:t>penny.</w:t>
      </w:r>
    </w:p>
    <w:p>
      <w:pPr>
        <w:pStyle w:val="BodyText"/>
      </w:pPr>
    </w:p>
    <w:p>
      <w:pPr>
        <w:pStyle w:val="BodyText"/>
        <w:spacing w:before="41"/>
      </w:pPr>
    </w:p>
    <w:p>
      <w:pPr>
        <w:pStyle w:val="ListParagraph"/>
        <w:numPr>
          <w:ilvl w:val="0"/>
          <w:numId w:val="20"/>
        </w:numPr>
        <w:tabs>
          <w:tab w:pos="1253" w:val="left" w:leader="none"/>
          <w:tab w:pos="4403" w:val="left" w:leader="none"/>
        </w:tabs>
        <w:spacing w:line="240" w:lineRule="auto" w:before="0" w:after="0"/>
        <w:ind w:left="1253" w:right="0" w:hanging="991"/>
        <w:jc w:val="left"/>
        <w:rPr>
          <w:sz w:val="24"/>
        </w:rPr>
      </w:pPr>
      <w:r>
        <w:rPr>
          <w:sz w:val="24"/>
        </w:rPr>
        <w:t>SM2 </w:t>
      </w:r>
      <w:r>
        <w:rPr>
          <w:spacing w:val="-2"/>
          <w:sz w:val="24"/>
        </w:rPr>
        <w:t>(Honeywell)</w:t>
      </w:r>
      <w:r>
        <w:rPr>
          <w:sz w:val="24"/>
        </w:rPr>
        <w:tab/>
        <w:t>Coarse,</w:t>
      </w:r>
      <w:r>
        <w:rPr>
          <w:spacing w:val="-4"/>
          <w:sz w:val="24"/>
        </w:rPr>
        <w:t> </w:t>
      </w:r>
      <w:r>
        <w:rPr>
          <w:sz w:val="24"/>
        </w:rPr>
        <w:t>purified wheat</w:t>
      </w:r>
      <w:r>
        <w:rPr>
          <w:spacing w:val="-1"/>
          <w:sz w:val="24"/>
        </w:rPr>
        <w:t> </w:t>
      </w:r>
      <w:r>
        <w:rPr>
          <w:sz w:val="24"/>
        </w:rPr>
        <w:t>middlings</w:t>
      </w:r>
      <w:r>
        <w:rPr>
          <w:spacing w:val="-2"/>
          <w:sz w:val="24"/>
        </w:rPr>
        <w:t> </w:t>
      </w:r>
      <w:r>
        <w:rPr>
          <w:sz w:val="24"/>
        </w:rPr>
        <w:t>of</w:t>
      </w:r>
      <w:r>
        <w:rPr>
          <w:spacing w:val="-1"/>
          <w:sz w:val="24"/>
        </w:rPr>
        <w:t> </w:t>
      </w:r>
      <w:r>
        <w:rPr>
          <w:sz w:val="24"/>
        </w:rPr>
        <w:t>durum</w:t>
      </w:r>
      <w:r>
        <w:rPr>
          <w:spacing w:val="-1"/>
          <w:sz w:val="24"/>
        </w:rPr>
        <w:t> </w:t>
      </w:r>
      <w:r>
        <w:rPr>
          <w:spacing w:val="-2"/>
          <w:sz w:val="24"/>
        </w:rPr>
        <w:t>wheat</w:t>
      </w:r>
    </w:p>
    <w:p>
      <w:pPr>
        <w:pStyle w:val="BodyText"/>
        <w:ind w:left="4403"/>
      </w:pPr>
      <w:r>
        <w:rPr/>
        <w:t>Produced by</w:t>
      </w:r>
      <w:r>
        <w:rPr>
          <w:spacing w:val="-4"/>
        </w:rPr>
        <w:t> </w:t>
      </w:r>
      <w:r>
        <w:rPr>
          <w:spacing w:val="-2"/>
        </w:rPr>
        <w:t>Honeywell.</w:t>
      </w:r>
    </w:p>
    <w:p>
      <w:pPr>
        <w:pStyle w:val="BodyText"/>
        <w:spacing w:before="181"/>
        <w:rPr>
          <w:sz w:val="20"/>
        </w:rPr>
      </w:pPr>
      <w:r>
        <w:rPr/>
        <mc:AlternateContent>
          <mc:Choice Requires="wps">
            <w:drawing>
              <wp:anchor distT="0" distB="0" distL="0" distR="0" allowOverlap="1" layoutInCell="1" locked="0" behindDoc="1" simplePos="0" relativeHeight="487591936">
                <wp:simplePos x="0" y="0"/>
                <wp:positionH relativeFrom="page">
                  <wp:posOffset>914704</wp:posOffset>
                </wp:positionH>
                <wp:positionV relativeFrom="paragraph">
                  <wp:posOffset>276705</wp:posOffset>
                </wp:positionV>
                <wp:extent cx="6297295" cy="6350"/>
                <wp:effectExtent l="0" t="0" r="0" b="0"/>
                <wp:wrapTopAndBottom/>
                <wp:docPr id="81" name="Graphic 81"/>
                <wp:cNvGraphicFramePr>
                  <a:graphicFrameLocks/>
                </wp:cNvGraphicFramePr>
                <a:graphic>
                  <a:graphicData uri="http://schemas.microsoft.com/office/word/2010/wordprocessingShape">
                    <wps:wsp>
                      <wps:cNvPr id="81" name="Graphic 81"/>
                      <wps:cNvSpPr/>
                      <wps:spPr>
                        <a:xfrm>
                          <a:off x="0" y="0"/>
                          <a:ext cx="6297295" cy="6350"/>
                        </a:xfrm>
                        <a:custGeom>
                          <a:avLst/>
                          <a:gdLst/>
                          <a:ahLst/>
                          <a:cxnLst/>
                          <a:rect l="l" t="t" r="r" b="b"/>
                          <a:pathLst>
                            <a:path w="6297295" h="6350">
                              <a:moveTo>
                                <a:pt x="6296850" y="0"/>
                              </a:moveTo>
                              <a:lnTo>
                                <a:pt x="6296850" y="0"/>
                              </a:lnTo>
                              <a:lnTo>
                                <a:pt x="0" y="0"/>
                              </a:lnTo>
                              <a:lnTo>
                                <a:pt x="0" y="6083"/>
                              </a:lnTo>
                              <a:lnTo>
                                <a:pt x="6296850" y="6083"/>
                              </a:lnTo>
                              <a:lnTo>
                                <a:pt x="62968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787855pt;width:495.815024pt;height:.479pt;mso-position-horizontal-relative:page;mso-position-vertical-relative:paragraph;z-index:-15724544;mso-wrap-distance-left:0;mso-wrap-distance-right:0" id="docshape67" filled="true" fillcolor="#000000" stroked="false">
                <v:fill type="solid"/>
                <w10:wrap type="topAndBottom"/>
              </v:rect>
            </w:pict>
          </mc:Fallback>
        </mc:AlternateContent>
      </w:r>
    </w:p>
    <w:p>
      <w:pPr>
        <w:pStyle w:val="Heading2"/>
        <w:numPr>
          <w:ilvl w:val="1"/>
          <w:numId w:val="19"/>
        </w:numPr>
        <w:tabs>
          <w:tab w:pos="1045" w:val="left" w:leader="none"/>
        </w:tabs>
        <w:spacing w:line="240" w:lineRule="auto" w:before="0" w:after="0"/>
        <w:ind w:left="1045" w:right="0" w:hanging="360"/>
        <w:jc w:val="left"/>
      </w:pPr>
      <w:r>
        <w:rPr>
          <w:spacing w:val="-2"/>
        </w:rPr>
        <w:t>Methods</w:t>
      </w:r>
    </w:p>
    <w:p>
      <w:pPr>
        <w:spacing w:after="0" w:line="240" w:lineRule="auto"/>
        <w:jc w:val="left"/>
        <w:sectPr>
          <w:type w:val="continuous"/>
          <w:pgSz w:w="12240" w:h="15840"/>
          <w:pgMar w:header="0" w:footer="1015" w:top="1340" w:bottom="1200" w:left="1300" w:right="760"/>
        </w:sectPr>
      </w:pPr>
    </w:p>
    <w:p>
      <w:pPr>
        <w:pStyle w:val="ListParagraph"/>
        <w:numPr>
          <w:ilvl w:val="2"/>
          <w:numId w:val="19"/>
        </w:numPr>
        <w:tabs>
          <w:tab w:pos="1225" w:val="left" w:leader="none"/>
        </w:tabs>
        <w:spacing w:line="240" w:lineRule="auto" w:before="75" w:after="0"/>
        <w:ind w:left="1225" w:right="0" w:hanging="540"/>
        <w:jc w:val="both"/>
        <w:rPr>
          <w:b/>
          <w:sz w:val="24"/>
        </w:rPr>
      </w:pPr>
      <w:r>
        <w:rPr>
          <w:b/>
          <w:sz w:val="24"/>
        </w:rPr>
        <w:t>Wet</w:t>
      </w:r>
      <w:r>
        <w:rPr>
          <w:b/>
          <w:spacing w:val="-1"/>
          <w:sz w:val="24"/>
        </w:rPr>
        <w:t> </w:t>
      </w:r>
      <w:r>
        <w:rPr>
          <w:b/>
          <w:spacing w:val="-2"/>
          <w:sz w:val="24"/>
        </w:rPr>
        <w:t>digestion</w:t>
      </w:r>
    </w:p>
    <w:p>
      <w:pPr>
        <w:pStyle w:val="BodyText"/>
        <w:spacing w:line="475" w:lineRule="auto" w:before="271"/>
        <w:ind w:left="685" w:right="652"/>
        <w:jc w:val="both"/>
      </w:pPr>
      <w:r>
        <w:rPr/>
        <w:t>The wet digestion procedure described by Jones and Case (1990) was adopted for the digestion of</w:t>
      </w:r>
      <w:r>
        <w:rPr>
          <w:spacing w:val="-1"/>
        </w:rPr>
        <w:t> </w:t>
      </w:r>
      <w:r>
        <w:rPr/>
        <w:t>the</w:t>
      </w:r>
      <w:r>
        <w:rPr>
          <w:spacing w:val="-1"/>
        </w:rPr>
        <w:t> </w:t>
      </w:r>
      <w:r>
        <w:rPr/>
        <w:t>samples. 1.0 g</w:t>
      </w:r>
      <w:r>
        <w:rPr>
          <w:spacing w:val="-3"/>
        </w:rPr>
        <w:t> </w:t>
      </w:r>
      <w:r>
        <w:rPr/>
        <w:t>of</w:t>
      </w:r>
      <w:r>
        <w:rPr>
          <w:spacing w:val="-1"/>
        </w:rPr>
        <w:t> </w:t>
      </w:r>
      <w:r>
        <w:rPr/>
        <w:t>sample</w:t>
      </w:r>
      <w:r>
        <w:rPr>
          <w:spacing w:val="-1"/>
        </w:rPr>
        <w:t> </w:t>
      </w:r>
      <w:r>
        <w:rPr/>
        <w:t>was placed in a</w:t>
      </w:r>
      <w:r>
        <w:rPr>
          <w:spacing w:val="-1"/>
        </w:rPr>
        <w:t> </w:t>
      </w:r>
      <w:r>
        <w:rPr/>
        <w:t>250cm</w:t>
      </w:r>
      <w:r>
        <w:rPr>
          <w:vertAlign w:val="superscript"/>
        </w:rPr>
        <w:t>3</w:t>
      </w:r>
      <w:r>
        <w:rPr>
          <w:vertAlign w:val="baseline"/>
        </w:rPr>
        <w:t> digestion tube</w:t>
      </w:r>
      <w:r>
        <w:rPr>
          <w:spacing w:val="-1"/>
          <w:vertAlign w:val="baseline"/>
        </w:rPr>
        <w:t> </w:t>
      </w:r>
      <w:r>
        <w:rPr>
          <w:vertAlign w:val="baseline"/>
        </w:rPr>
        <w:t>and 3.5cm</w:t>
      </w:r>
      <w:r>
        <w:rPr>
          <w:vertAlign w:val="superscript"/>
        </w:rPr>
        <w:t>3</w:t>
      </w:r>
      <w:r>
        <w:rPr>
          <w:vertAlign w:val="baseline"/>
        </w:rPr>
        <w:t> </w:t>
      </w:r>
      <w:r>
        <w:rPr>
          <w:position w:val="2"/>
          <w:vertAlign w:val="baseline"/>
        </w:rPr>
        <w:t>of concentrated H</w:t>
      </w:r>
      <w:r>
        <w:rPr>
          <w:sz w:val="16"/>
          <w:vertAlign w:val="baseline"/>
        </w:rPr>
        <w:t>2</w:t>
      </w:r>
      <w:r>
        <w:rPr>
          <w:position w:val="2"/>
          <w:vertAlign w:val="baseline"/>
        </w:rPr>
        <w:t>SO</w:t>
      </w:r>
      <w:r>
        <w:rPr>
          <w:sz w:val="16"/>
          <w:vertAlign w:val="baseline"/>
        </w:rPr>
        <w:t>4 </w:t>
      </w:r>
      <w:r>
        <w:rPr>
          <w:position w:val="2"/>
          <w:vertAlign w:val="baseline"/>
        </w:rPr>
        <w:t>was added. The mixture was allowed to stand for 30 min at room temperature.</w:t>
      </w:r>
      <w:r>
        <w:rPr>
          <w:spacing w:val="-6"/>
          <w:position w:val="2"/>
          <w:vertAlign w:val="baseline"/>
        </w:rPr>
        <w:t> </w:t>
      </w:r>
      <w:r>
        <w:rPr>
          <w:position w:val="2"/>
          <w:vertAlign w:val="baseline"/>
        </w:rPr>
        <w:t>About</w:t>
      </w:r>
      <w:r>
        <w:rPr>
          <w:spacing w:val="-6"/>
          <w:position w:val="2"/>
          <w:vertAlign w:val="baseline"/>
        </w:rPr>
        <w:t> </w:t>
      </w:r>
      <w:r>
        <w:rPr>
          <w:position w:val="2"/>
          <w:vertAlign w:val="baseline"/>
        </w:rPr>
        <w:t>3.5cm</w:t>
      </w:r>
      <w:r>
        <w:rPr>
          <w:position w:val="2"/>
          <w:vertAlign w:val="superscript"/>
        </w:rPr>
        <w:t>3</w:t>
      </w:r>
      <w:r>
        <w:rPr>
          <w:position w:val="2"/>
          <w:vertAlign w:val="baseline"/>
        </w:rPr>
        <w:t>of</w:t>
      </w:r>
      <w:r>
        <w:rPr>
          <w:spacing w:val="-7"/>
          <w:position w:val="2"/>
          <w:vertAlign w:val="baseline"/>
        </w:rPr>
        <w:t> </w:t>
      </w:r>
      <w:r>
        <w:rPr>
          <w:position w:val="2"/>
          <w:vertAlign w:val="baseline"/>
        </w:rPr>
        <w:t>30%</w:t>
      </w:r>
      <w:r>
        <w:rPr>
          <w:spacing w:val="-7"/>
          <w:position w:val="2"/>
          <w:vertAlign w:val="baseline"/>
        </w:rPr>
        <w:t> </w:t>
      </w:r>
      <w:r>
        <w:rPr>
          <w:position w:val="2"/>
          <w:vertAlign w:val="baseline"/>
        </w:rPr>
        <w:t>H</w:t>
      </w:r>
      <w:r>
        <w:rPr>
          <w:sz w:val="16"/>
          <w:vertAlign w:val="baseline"/>
        </w:rPr>
        <w:t>2</w:t>
      </w:r>
      <w:r>
        <w:rPr>
          <w:position w:val="2"/>
          <w:vertAlign w:val="baseline"/>
        </w:rPr>
        <w:t>O</w:t>
      </w:r>
      <w:r>
        <w:rPr>
          <w:sz w:val="16"/>
          <w:vertAlign w:val="baseline"/>
        </w:rPr>
        <w:t>2</w:t>
      </w:r>
      <w:r>
        <w:rPr>
          <w:spacing w:val="15"/>
          <w:sz w:val="16"/>
          <w:vertAlign w:val="baseline"/>
        </w:rPr>
        <w:t> </w:t>
      </w:r>
      <w:r>
        <w:rPr>
          <w:position w:val="2"/>
          <w:vertAlign w:val="baseline"/>
        </w:rPr>
        <w:t>was</w:t>
      </w:r>
      <w:r>
        <w:rPr>
          <w:spacing w:val="-6"/>
          <w:position w:val="2"/>
          <w:vertAlign w:val="baseline"/>
        </w:rPr>
        <w:t> </w:t>
      </w:r>
      <w:r>
        <w:rPr>
          <w:position w:val="2"/>
          <w:vertAlign w:val="baseline"/>
        </w:rPr>
        <w:t>added</w:t>
      </w:r>
      <w:r>
        <w:rPr>
          <w:spacing w:val="-6"/>
          <w:position w:val="2"/>
          <w:vertAlign w:val="baseline"/>
        </w:rPr>
        <w:t> </w:t>
      </w:r>
      <w:r>
        <w:rPr>
          <w:position w:val="2"/>
          <w:vertAlign w:val="baseline"/>
        </w:rPr>
        <w:t>to</w:t>
      </w:r>
      <w:r>
        <w:rPr>
          <w:spacing w:val="-5"/>
          <w:position w:val="2"/>
          <w:vertAlign w:val="baseline"/>
        </w:rPr>
        <w:t> </w:t>
      </w:r>
      <w:r>
        <w:rPr>
          <w:position w:val="2"/>
          <w:vertAlign w:val="baseline"/>
        </w:rPr>
        <w:t>the</w:t>
      </w:r>
      <w:r>
        <w:rPr>
          <w:spacing w:val="-6"/>
          <w:position w:val="2"/>
          <w:vertAlign w:val="baseline"/>
        </w:rPr>
        <w:t> </w:t>
      </w:r>
      <w:r>
        <w:rPr>
          <w:position w:val="2"/>
          <w:vertAlign w:val="baseline"/>
        </w:rPr>
        <w:t>digestion</w:t>
      </w:r>
      <w:r>
        <w:rPr>
          <w:spacing w:val="-6"/>
          <w:position w:val="2"/>
          <w:vertAlign w:val="baseline"/>
        </w:rPr>
        <w:t> </w:t>
      </w:r>
      <w:r>
        <w:rPr>
          <w:position w:val="2"/>
          <w:vertAlign w:val="baseline"/>
        </w:rPr>
        <w:t>tube</w:t>
      </w:r>
      <w:r>
        <w:rPr>
          <w:spacing w:val="-6"/>
          <w:position w:val="2"/>
          <w:vertAlign w:val="baseline"/>
        </w:rPr>
        <w:t> </w:t>
      </w:r>
      <w:r>
        <w:rPr>
          <w:position w:val="2"/>
          <w:vertAlign w:val="baseline"/>
        </w:rPr>
        <w:t>and</w:t>
      </w:r>
      <w:r>
        <w:rPr>
          <w:spacing w:val="-6"/>
          <w:position w:val="2"/>
          <w:vertAlign w:val="baseline"/>
        </w:rPr>
        <w:t> </w:t>
      </w:r>
      <w:r>
        <w:rPr>
          <w:position w:val="2"/>
          <w:vertAlign w:val="baseline"/>
        </w:rPr>
        <w:t>the</w:t>
      </w:r>
      <w:r>
        <w:rPr>
          <w:spacing w:val="-6"/>
          <w:position w:val="2"/>
          <w:vertAlign w:val="baseline"/>
        </w:rPr>
        <w:t> </w:t>
      </w:r>
      <w:r>
        <w:rPr>
          <w:position w:val="2"/>
          <w:vertAlign w:val="baseline"/>
        </w:rPr>
        <w:t>sample</w:t>
      </w:r>
      <w:r>
        <w:rPr>
          <w:spacing w:val="-7"/>
          <w:position w:val="2"/>
          <w:vertAlign w:val="baseline"/>
        </w:rPr>
        <w:t> </w:t>
      </w:r>
      <w:r>
        <w:rPr>
          <w:position w:val="2"/>
          <w:vertAlign w:val="baseline"/>
        </w:rPr>
        <w:t>was </w:t>
      </w:r>
      <w:r>
        <w:rPr>
          <w:vertAlign w:val="baseline"/>
        </w:rPr>
        <w:t>then heated at 250</w:t>
      </w:r>
      <w:r>
        <w:rPr>
          <w:vertAlign w:val="superscript"/>
        </w:rPr>
        <w:t>o</w:t>
      </w:r>
      <w:r>
        <w:rPr>
          <w:vertAlign w:val="baseline"/>
        </w:rPr>
        <w:t>C for 30 min. Thereafter, the digestion tube was removed from the </w:t>
      </w:r>
      <w:r>
        <w:rPr>
          <w:position w:val="2"/>
          <w:vertAlign w:val="baseline"/>
        </w:rPr>
        <w:t>digestion block and cooled down. 1cm</w:t>
      </w:r>
      <w:r>
        <w:rPr>
          <w:position w:val="2"/>
          <w:vertAlign w:val="superscript"/>
        </w:rPr>
        <w:t>3</w:t>
      </w:r>
      <w:r>
        <w:rPr>
          <w:position w:val="2"/>
          <w:vertAlign w:val="baseline"/>
        </w:rPr>
        <w:t> of 30% H</w:t>
      </w:r>
      <w:r>
        <w:rPr>
          <w:sz w:val="16"/>
          <w:vertAlign w:val="baseline"/>
        </w:rPr>
        <w:t>2</w:t>
      </w:r>
      <w:r>
        <w:rPr>
          <w:position w:val="2"/>
          <w:vertAlign w:val="baseline"/>
        </w:rPr>
        <w:t>O</w:t>
      </w:r>
      <w:r>
        <w:rPr>
          <w:sz w:val="16"/>
          <w:vertAlign w:val="baseline"/>
        </w:rPr>
        <w:t>2</w:t>
      </w:r>
      <w:r>
        <w:rPr>
          <w:spacing w:val="33"/>
          <w:sz w:val="16"/>
          <w:vertAlign w:val="baseline"/>
        </w:rPr>
        <w:t> </w:t>
      </w:r>
      <w:r>
        <w:rPr>
          <w:position w:val="2"/>
          <w:vertAlign w:val="baseline"/>
        </w:rPr>
        <w:t>was added until the digest was clear </w:t>
      </w:r>
      <w:r>
        <w:rPr>
          <w:vertAlign w:val="baseline"/>
        </w:rPr>
        <w:t>upon cooling. When the solution was clear following cooling, it was filtered through Whatman</w:t>
      </w:r>
      <w:r>
        <w:rPr>
          <w:spacing w:val="-3"/>
          <w:vertAlign w:val="baseline"/>
        </w:rPr>
        <w:t> </w:t>
      </w:r>
      <w:r>
        <w:rPr>
          <w:vertAlign w:val="baseline"/>
        </w:rPr>
        <w:t>No.</w:t>
      </w:r>
      <w:r>
        <w:rPr>
          <w:spacing w:val="-3"/>
          <w:vertAlign w:val="baseline"/>
        </w:rPr>
        <w:t> </w:t>
      </w:r>
      <w:r>
        <w:rPr>
          <w:vertAlign w:val="baseline"/>
        </w:rPr>
        <w:t>42</w:t>
      </w:r>
      <w:r>
        <w:rPr>
          <w:spacing w:val="-3"/>
          <w:vertAlign w:val="baseline"/>
        </w:rPr>
        <w:t> </w:t>
      </w:r>
      <w:r>
        <w:rPr>
          <w:vertAlign w:val="baseline"/>
        </w:rPr>
        <w:t>filter</w:t>
      </w:r>
      <w:r>
        <w:rPr>
          <w:spacing w:val="-5"/>
          <w:vertAlign w:val="baseline"/>
        </w:rPr>
        <w:t> </w:t>
      </w:r>
      <w:r>
        <w:rPr>
          <w:vertAlign w:val="baseline"/>
        </w:rPr>
        <w:t>paper</w:t>
      </w:r>
      <w:r>
        <w:rPr>
          <w:spacing w:val="-3"/>
          <w:vertAlign w:val="baseline"/>
        </w:rPr>
        <w:t> </w:t>
      </w:r>
      <w:r>
        <w:rPr>
          <w:vertAlign w:val="baseline"/>
        </w:rPr>
        <w:t>and</w:t>
      </w:r>
      <w:r>
        <w:rPr>
          <w:spacing w:val="-3"/>
          <w:vertAlign w:val="baseline"/>
        </w:rPr>
        <w:t> </w:t>
      </w:r>
      <w:r>
        <w:rPr>
          <w:vertAlign w:val="baseline"/>
        </w:rPr>
        <w:t>transferred</w:t>
      </w:r>
      <w:r>
        <w:rPr>
          <w:spacing w:val="-3"/>
          <w:vertAlign w:val="baseline"/>
        </w:rPr>
        <w:t> </w:t>
      </w:r>
      <w:r>
        <w:rPr>
          <w:vertAlign w:val="baseline"/>
        </w:rPr>
        <w:t>quantitatively</w:t>
      </w:r>
      <w:r>
        <w:rPr>
          <w:spacing w:val="-10"/>
          <w:vertAlign w:val="baseline"/>
        </w:rPr>
        <w:t> </w:t>
      </w:r>
      <w:r>
        <w:rPr>
          <w:vertAlign w:val="baseline"/>
        </w:rPr>
        <w:t>to</w:t>
      </w:r>
      <w:r>
        <w:rPr>
          <w:spacing w:val="-3"/>
          <w:vertAlign w:val="baseline"/>
        </w:rPr>
        <w:t> </w:t>
      </w:r>
      <w:r>
        <w:rPr>
          <w:vertAlign w:val="baseline"/>
        </w:rPr>
        <w:t>a</w:t>
      </w:r>
      <w:r>
        <w:rPr>
          <w:spacing w:val="-3"/>
          <w:vertAlign w:val="baseline"/>
        </w:rPr>
        <w:t> </w:t>
      </w:r>
      <w:r>
        <w:rPr>
          <w:vertAlign w:val="baseline"/>
        </w:rPr>
        <w:t>100</w:t>
      </w:r>
      <w:r>
        <w:rPr>
          <w:spacing w:val="-3"/>
          <w:vertAlign w:val="baseline"/>
        </w:rPr>
        <w:t> </w:t>
      </w:r>
      <w:r>
        <w:rPr>
          <w:vertAlign w:val="baseline"/>
        </w:rPr>
        <w:t>cm</w:t>
      </w:r>
      <w:r>
        <w:rPr>
          <w:vertAlign w:val="superscript"/>
        </w:rPr>
        <w:t>3</w:t>
      </w:r>
      <w:r>
        <w:rPr>
          <w:spacing w:val="-2"/>
          <w:vertAlign w:val="baseline"/>
        </w:rPr>
        <w:t> </w:t>
      </w:r>
      <w:r>
        <w:rPr>
          <w:vertAlign w:val="baseline"/>
        </w:rPr>
        <w:t>volumetric</w:t>
      </w:r>
      <w:r>
        <w:rPr>
          <w:spacing w:val="-4"/>
          <w:vertAlign w:val="baseline"/>
        </w:rPr>
        <w:t> </w:t>
      </w:r>
      <w:r>
        <w:rPr>
          <w:vertAlign w:val="baseline"/>
        </w:rPr>
        <w:t>flask</w:t>
      </w:r>
      <w:r>
        <w:rPr>
          <w:spacing w:val="-3"/>
          <w:vertAlign w:val="baseline"/>
        </w:rPr>
        <w:t> </w:t>
      </w:r>
      <w:r>
        <w:rPr>
          <w:vertAlign w:val="baseline"/>
        </w:rPr>
        <w:t>by adding deionized water.</w:t>
      </w:r>
    </w:p>
    <w:p>
      <w:pPr>
        <w:pStyle w:val="Heading2"/>
        <w:numPr>
          <w:ilvl w:val="1"/>
          <w:numId w:val="19"/>
        </w:numPr>
        <w:tabs>
          <w:tab w:pos="1045" w:val="left" w:leader="none"/>
        </w:tabs>
        <w:spacing w:line="240" w:lineRule="auto" w:before="13" w:after="0"/>
        <w:ind w:left="1045" w:right="0" w:hanging="360"/>
        <w:jc w:val="both"/>
      </w:pPr>
      <w:r>
        <w:rPr/>
        <w:t>Instrumental</w:t>
      </w:r>
      <w:r>
        <w:rPr>
          <w:spacing w:val="-7"/>
        </w:rPr>
        <w:t> </w:t>
      </w:r>
      <w:r>
        <w:rPr>
          <w:spacing w:val="-2"/>
        </w:rPr>
        <w:t>Analysis</w:t>
      </w:r>
    </w:p>
    <w:p>
      <w:pPr>
        <w:pStyle w:val="BodyText"/>
        <w:rPr>
          <w:b/>
        </w:rPr>
      </w:pPr>
    </w:p>
    <w:p>
      <w:pPr>
        <w:pStyle w:val="ListParagraph"/>
        <w:numPr>
          <w:ilvl w:val="2"/>
          <w:numId w:val="19"/>
        </w:numPr>
        <w:tabs>
          <w:tab w:pos="1225" w:val="left" w:leader="none"/>
        </w:tabs>
        <w:spacing w:line="240" w:lineRule="auto" w:before="0" w:after="0"/>
        <w:ind w:left="1225" w:right="0" w:hanging="540"/>
        <w:jc w:val="both"/>
        <w:rPr>
          <w:b/>
          <w:sz w:val="24"/>
        </w:rPr>
      </w:pPr>
      <w:r>
        <w:rPr>
          <w:b/>
          <w:sz w:val="24"/>
        </w:rPr>
        <w:t>Flame</w:t>
      </w:r>
      <w:r>
        <w:rPr>
          <w:b/>
          <w:spacing w:val="-4"/>
          <w:sz w:val="24"/>
        </w:rPr>
        <w:t> </w:t>
      </w:r>
      <w:r>
        <w:rPr>
          <w:b/>
          <w:sz w:val="24"/>
        </w:rPr>
        <w:t>emission </w:t>
      </w:r>
      <w:r>
        <w:rPr>
          <w:b/>
          <w:spacing w:val="-2"/>
          <w:sz w:val="24"/>
        </w:rPr>
        <w:t>spectroscopy</w:t>
      </w:r>
    </w:p>
    <w:p>
      <w:pPr>
        <w:pStyle w:val="BodyText"/>
        <w:spacing w:line="480" w:lineRule="auto" w:before="272"/>
        <w:ind w:left="685" w:right="654"/>
        <w:jc w:val="both"/>
      </w:pPr>
      <w:r>
        <w:rPr/>
        <w:t>The flame emission spectrophotometer was used to determine the concentration of Na, Mg, K</w:t>
      </w:r>
      <w:r>
        <w:rPr>
          <w:spacing w:val="3"/>
        </w:rPr>
        <w:t> </w:t>
      </w:r>
      <w:r>
        <w:rPr/>
        <w:t>and</w:t>
      </w:r>
      <w:r>
        <w:rPr>
          <w:spacing w:val="6"/>
        </w:rPr>
        <w:t> </w:t>
      </w:r>
      <w:r>
        <w:rPr/>
        <w:t>Ca</w:t>
      </w:r>
      <w:r>
        <w:rPr>
          <w:spacing w:val="7"/>
        </w:rPr>
        <w:t> </w:t>
      </w:r>
      <w:r>
        <w:rPr/>
        <w:t>elements</w:t>
      </w:r>
      <w:r>
        <w:rPr>
          <w:spacing w:val="7"/>
        </w:rPr>
        <w:t> </w:t>
      </w:r>
      <w:r>
        <w:rPr/>
        <w:t>at</w:t>
      </w:r>
      <w:r>
        <w:rPr>
          <w:spacing w:val="6"/>
        </w:rPr>
        <w:t> </w:t>
      </w:r>
      <w:r>
        <w:rPr/>
        <w:t>their</w:t>
      </w:r>
      <w:r>
        <w:rPr>
          <w:spacing w:val="6"/>
        </w:rPr>
        <w:t> </w:t>
      </w:r>
      <w:r>
        <w:rPr/>
        <w:t>corresponding</w:t>
      </w:r>
      <w:r>
        <w:rPr>
          <w:spacing w:val="6"/>
        </w:rPr>
        <w:t> </w:t>
      </w:r>
      <w:r>
        <w:rPr/>
        <w:t>wavelengths</w:t>
      </w:r>
      <w:r>
        <w:rPr>
          <w:spacing w:val="6"/>
        </w:rPr>
        <w:t> </w:t>
      </w:r>
      <w:r>
        <w:rPr/>
        <w:t>589.0</w:t>
      </w:r>
      <w:r>
        <w:rPr>
          <w:spacing w:val="6"/>
        </w:rPr>
        <w:t> </w:t>
      </w:r>
      <w:r>
        <w:rPr/>
        <w:t>nm,</w:t>
      </w:r>
      <w:r>
        <w:rPr>
          <w:spacing w:val="6"/>
        </w:rPr>
        <w:t> </w:t>
      </w:r>
      <w:r>
        <w:rPr/>
        <w:t>285.2</w:t>
      </w:r>
      <w:r>
        <w:rPr>
          <w:spacing w:val="6"/>
        </w:rPr>
        <w:t> </w:t>
      </w:r>
      <w:r>
        <w:rPr/>
        <w:t>nm,</w:t>
      </w:r>
      <w:r>
        <w:rPr>
          <w:spacing w:val="12"/>
        </w:rPr>
        <w:t> </w:t>
      </w:r>
      <w:r>
        <w:rPr/>
        <w:t>765.5</w:t>
      </w:r>
      <w:r>
        <w:rPr>
          <w:spacing w:val="6"/>
        </w:rPr>
        <w:t> </w:t>
      </w:r>
      <w:r>
        <w:rPr/>
        <w:t>nm,</w:t>
      </w:r>
      <w:r>
        <w:rPr>
          <w:spacing w:val="7"/>
        </w:rPr>
        <w:t> </w:t>
      </w:r>
      <w:r>
        <w:rPr>
          <w:spacing w:val="-5"/>
        </w:rPr>
        <w:t>and</w:t>
      </w:r>
    </w:p>
    <w:p>
      <w:pPr>
        <w:pStyle w:val="BodyText"/>
        <w:spacing w:line="480" w:lineRule="auto"/>
        <w:ind w:left="685" w:right="653"/>
        <w:jc w:val="both"/>
      </w:pPr>
      <w:r>
        <w:rPr/>
        <w:t>422.6</w:t>
      </w:r>
      <w:r>
        <w:rPr>
          <w:spacing w:val="-7"/>
        </w:rPr>
        <w:t> </w:t>
      </w:r>
      <w:r>
        <w:rPr/>
        <w:t>nm</w:t>
      </w:r>
      <w:r>
        <w:rPr>
          <w:spacing w:val="-7"/>
        </w:rPr>
        <w:t> </w:t>
      </w:r>
      <w:r>
        <w:rPr/>
        <w:t>respectively.</w:t>
      </w:r>
      <w:r>
        <w:rPr>
          <w:spacing w:val="-7"/>
        </w:rPr>
        <w:t> </w:t>
      </w:r>
      <w:r>
        <w:rPr/>
        <w:t>The</w:t>
      </w:r>
      <w:r>
        <w:rPr>
          <w:spacing w:val="-8"/>
        </w:rPr>
        <w:t> </w:t>
      </w:r>
      <w:r>
        <w:rPr/>
        <w:t>sample</w:t>
      </w:r>
      <w:r>
        <w:rPr>
          <w:spacing w:val="-8"/>
        </w:rPr>
        <w:t> </w:t>
      </w:r>
      <w:r>
        <w:rPr/>
        <w:t>solutions</w:t>
      </w:r>
      <w:r>
        <w:rPr>
          <w:spacing w:val="-7"/>
        </w:rPr>
        <w:t> </w:t>
      </w:r>
      <w:r>
        <w:rPr/>
        <w:t>were</w:t>
      </w:r>
      <w:r>
        <w:rPr>
          <w:spacing w:val="-7"/>
        </w:rPr>
        <w:t> </w:t>
      </w:r>
      <w:r>
        <w:rPr/>
        <w:t>sprayed</w:t>
      </w:r>
      <w:r>
        <w:rPr>
          <w:spacing w:val="-5"/>
        </w:rPr>
        <w:t> </w:t>
      </w:r>
      <w:r>
        <w:rPr/>
        <w:t>or</w:t>
      </w:r>
      <w:r>
        <w:rPr>
          <w:spacing w:val="-6"/>
        </w:rPr>
        <w:t> </w:t>
      </w:r>
      <w:r>
        <w:rPr/>
        <w:t>aspirated</w:t>
      </w:r>
      <w:r>
        <w:rPr>
          <w:spacing w:val="-6"/>
        </w:rPr>
        <w:t> </w:t>
      </w:r>
      <w:r>
        <w:rPr/>
        <w:t>into</w:t>
      </w:r>
      <w:r>
        <w:rPr>
          <w:spacing w:val="-7"/>
        </w:rPr>
        <w:t> </w:t>
      </w:r>
      <w:r>
        <w:rPr/>
        <w:t>the</w:t>
      </w:r>
      <w:r>
        <w:rPr>
          <w:spacing w:val="-8"/>
        </w:rPr>
        <w:t> </w:t>
      </w:r>
      <w:r>
        <w:rPr/>
        <w:t>flame</w:t>
      </w:r>
      <w:r>
        <w:rPr>
          <w:spacing w:val="-8"/>
        </w:rPr>
        <w:t> </w:t>
      </w:r>
      <w:r>
        <w:rPr/>
        <w:t>as</w:t>
      </w:r>
      <w:r>
        <w:rPr>
          <w:spacing w:val="-5"/>
        </w:rPr>
        <w:t> </w:t>
      </w:r>
      <w:r>
        <w:rPr/>
        <w:t>fine mist</w:t>
      </w:r>
      <w:r>
        <w:rPr>
          <w:spacing w:val="-4"/>
        </w:rPr>
        <w:t> </w:t>
      </w:r>
      <w:r>
        <w:rPr/>
        <w:t>or</w:t>
      </w:r>
      <w:r>
        <w:rPr>
          <w:spacing w:val="-6"/>
        </w:rPr>
        <w:t> </w:t>
      </w:r>
      <w:r>
        <w:rPr/>
        <w:t>aerosol.</w:t>
      </w:r>
      <w:r>
        <w:rPr>
          <w:spacing w:val="-5"/>
        </w:rPr>
        <w:t> </w:t>
      </w:r>
      <w:r>
        <w:rPr/>
        <w:t>The</w:t>
      </w:r>
      <w:r>
        <w:rPr>
          <w:spacing w:val="-6"/>
        </w:rPr>
        <w:t> </w:t>
      </w:r>
      <w:r>
        <w:rPr/>
        <w:t>sample</w:t>
      </w:r>
      <w:r>
        <w:rPr>
          <w:spacing w:val="-6"/>
        </w:rPr>
        <w:t> </w:t>
      </w:r>
      <w:r>
        <w:rPr/>
        <w:t>is</w:t>
      </w:r>
      <w:r>
        <w:rPr>
          <w:spacing w:val="-4"/>
        </w:rPr>
        <w:t> </w:t>
      </w:r>
      <w:r>
        <w:rPr/>
        <w:t>vaporized</w:t>
      </w:r>
      <w:r>
        <w:rPr>
          <w:spacing w:val="-5"/>
        </w:rPr>
        <w:t> </w:t>
      </w:r>
      <w:r>
        <w:rPr/>
        <w:t>in</w:t>
      </w:r>
      <w:r>
        <w:rPr>
          <w:spacing w:val="-4"/>
        </w:rPr>
        <w:t> </w:t>
      </w:r>
      <w:r>
        <w:rPr/>
        <w:t>the</w:t>
      </w:r>
      <w:r>
        <w:rPr>
          <w:spacing w:val="-5"/>
        </w:rPr>
        <w:t> </w:t>
      </w:r>
      <w:r>
        <w:rPr/>
        <w:t>flame</w:t>
      </w:r>
      <w:r>
        <w:rPr>
          <w:spacing w:val="-5"/>
        </w:rPr>
        <w:t> </w:t>
      </w:r>
      <w:r>
        <w:rPr/>
        <w:t>and</w:t>
      </w:r>
      <w:r>
        <w:rPr>
          <w:spacing w:val="-5"/>
        </w:rPr>
        <w:t> </w:t>
      </w:r>
      <w:r>
        <w:rPr/>
        <w:t>atomized</w:t>
      </w:r>
      <w:r>
        <w:rPr>
          <w:spacing w:val="-5"/>
        </w:rPr>
        <w:t> </w:t>
      </w:r>
      <w:r>
        <w:rPr/>
        <w:t>by</w:t>
      </w:r>
      <w:r>
        <w:rPr>
          <w:spacing w:val="-10"/>
        </w:rPr>
        <w:t> </w:t>
      </w:r>
      <w:r>
        <w:rPr/>
        <w:t>a</w:t>
      </w:r>
      <w:r>
        <w:rPr>
          <w:spacing w:val="-6"/>
        </w:rPr>
        <w:t> </w:t>
      </w:r>
      <w:r>
        <w:rPr/>
        <w:t>combination</w:t>
      </w:r>
      <w:r>
        <w:rPr>
          <w:spacing w:val="-5"/>
        </w:rPr>
        <w:t> </w:t>
      </w:r>
      <w:r>
        <w:rPr/>
        <w:t>of</w:t>
      </w:r>
      <w:r>
        <w:rPr>
          <w:spacing w:val="-6"/>
        </w:rPr>
        <w:t> </w:t>
      </w:r>
      <w:r>
        <w:rPr/>
        <w:t>heat and</w:t>
      </w:r>
      <w:r>
        <w:rPr>
          <w:spacing w:val="-7"/>
        </w:rPr>
        <w:t> </w:t>
      </w:r>
      <w:r>
        <w:rPr/>
        <w:t>a</w:t>
      </w:r>
      <w:r>
        <w:rPr>
          <w:spacing w:val="-8"/>
        </w:rPr>
        <w:t> </w:t>
      </w:r>
      <w:r>
        <w:rPr/>
        <w:t>reducing</w:t>
      </w:r>
      <w:r>
        <w:rPr>
          <w:spacing w:val="-7"/>
        </w:rPr>
        <w:t> </w:t>
      </w:r>
      <w:r>
        <w:rPr/>
        <w:t>gas.</w:t>
      </w:r>
      <w:r>
        <w:rPr>
          <w:spacing w:val="-7"/>
        </w:rPr>
        <w:t> </w:t>
      </w:r>
      <w:r>
        <w:rPr/>
        <w:t>The</w:t>
      </w:r>
      <w:r>
        <w:rPr>
          <w:spacing w:val="-6"/>
        </w:rPr>
        <w:t> </w:t>
      </w:r>
      <w:r>
        <w:rPr/>
        <w:t>atoms</w:t>
      </w:r>
      <w:r>
        <w:rPr>
          <w:spacing w:val="-7"/>
        </w:rPr>
        <w:t> </w:t>
      </w:r>
      <w:r>
        <w:rPr/>
        <w:t>were</w:t>
      </w:r>
      <w:r>
        <w:rPr>
          <w:spacing w:val="-9"/>
        </w:rPr>
        <w:t> </w:t>
      </w:r>
      <w:r>
        <w:rPr/>
        <w:t>excited</w:t>
      </w:r>
      <w:r>
        <w:rPr>
          <w:spacing w:val="-7"/>
        </w:rPr>
        <w:t> </w:t>
      </w:r>
      <w:r>
        <w:rPr/>
        <w:t>into</w:t>
      </w:r>
      <w:r>
        <w:rPr>
          <w:spacing w:val="-7"/>
        </w:rPr>
        <w:t> </w:t>
      </w:r>
      <w:r>
        <w:rPr/>
        <w:t>higher</w:t>
      </w:r>
      <w:r>
        <w:rPr>
          <w:spacing w:val="-8"/>
        </w:rPr>
        <w:t> </w:t>
      </w:r>
      <w:r>
        <w:rPr/>
        <w:t>energy</w:t>
      </w:r>
      <w:r>
        <w:rPr>
          <w:spacing w:val="-14"/>
        </w:rPr>
        <w:t> </w:t>
      </w:r>
      <w:r>
        <w:rPr/>
        <w:t>states</w:t>
      </w:r>
      <w:r>
        <w:rPr>
          <w:spacing w:val="-7"/>
        </w:rPr>
        <w:t> </w:t>
      </w:r>
      <w:r>
        <w:rPr/>
        <w:t>by</w:t>
      </w:r>
      <w:r>
        <w:rPr>
          <w:spacing w:val="-12"/>
        </w:rPr>
        <w:t> </w:t>
      </w:r>
      <w:r>
        <w:rPr/>
        <w:t>the</w:t>
      </w:r>
      <w:r>
        <w:rPr>
          <w:spacing w:val="-5"/>
        </w:rPr>
        <w:t> </w:t>
      </w:r>
      <w:r>
        <w:rPr/>
        <w:t>heat</w:t>
      </w:r>
      <w:r>
        <w:rPr>
          <w:spacing w:val="-7"/>
        </w:rPr>
        <w:t> </w:t>
      </w:r>
      <w:r>
        <w:rPr/>
        <w:t>which</w:t>
      </w:r>
      <w:r>
        <w:rPr>
          <w:spacing w:val="-7"/>
        </w:rPr>
        <w:t> </w:t>
      </w:r>
      <w:r>
        <w:rPr/>
        <w:t>leads to</w:t>
      </w:r>
      <w:r>
        <w:rPr>
          <w:spacing w:val="-8"/>
        </w:rPr>
        <w:t> </w:t>
      </w:r>
      <w:r>
        <w:rPr/>
        <w:t>emission</w:t>
      </w:r>
      <w:r>
        <w:rPr>
          <w:spacing w:val="-8"/>
        </w:rPr>
        <w:t> </w:t>
      </w:r>
      <w:r>
        <w:rPr/>
        <w:t>of</w:t>
      </w:r>
      <w:r>
        <w:rPr>
          <w:spacing w:val="-9"/>
        </w:rPr>
        <w:t> </w:t>
      </w:r>
      <w:r>
        <w:rPr/>
        <w:t>photons</w:t>
      </w:r>
      <w:r>
        <w:rPr>
          <w:spacing w:val="-9"/>
        </w:rPr>
        <w:t> </w:t>
      </w:r>
      <w:r>
        <w:rPr/>
        <w:t>as</w:t>
      </w:r>
      <w:r>
        <w:rPr>
          <w:spacing w:val="-8"/>
        </w:rPr>
        <w:t> </w:t>
      </w:r>
      <w:r>
        <w:rPr/>
        <w:t>they</w:t>
      </w:r>
      <w:r>
        <w:rPr>
          <w:spacing w:val="-12"/>
        </w:rPr>
        <w:t> </w:t>
      </w:r>
      <w:r>
        <w:rPr/>
        <w:t>return</w:t>
      </w:r>
      <w:r>
        <w:rPr>
          <w:spacing w:val="-9"/>
        </w:rPr>
        <w:t> </w:t>
      </w:r>
      <w:r>
        <w:rPr/>
        <w:t>to</w:t>
      </w:r>
      <w:r>
        <w:rPr>
          <w:spacing w:val="-5"/>
        </w:rPr>
        <w:t> </w:t>
      </w:r>
      <w:r>
        <w:rPr/>
        <w:t>ground</w:t>
      </w:r>
      <w:r>
        <w:rPr>
          <w:spacing w:val="-9"/>
        </w:rPr>
        <w:t> </w:t>
      </w:r>
      <w:r>
        <w:rPr/>
        <w:t>states.</w:t>
      </w:r>
      <w:r>
        <w:rPr>
          <w:spacing w:val="-9"/>
        </w:rPr>
        <w:t> </w:t>
      </w:r>
      <w:r>
        <w:rPr/>
        <w:t>These</w:t>
      </w:r>
      <w:r>
        <w:rPr>
          <w:spacing w:val="-9"/>
        </w:rPr>
        <w:t> </w:t>
      </w:r>
      <w:r>
        <w:rPr/>
        <w:t>photons</w:t>
      </w:r>
      <w:r>
        <w:rPr>
          <w:spacing w:val="-8"/>
        </w:rPr>
        <w:t> </w:t>
      </w:r>
      <w:r>
        <w:rPr/>
        <w:t>were</w:t>
      </w:r>
      <w:r>
        <w:rPr>
          <w:spacing w:val="-9"/>
        </w:rPr>
        <w:t> </w:t>
      </w:r>
      <w:r>
        <w:rPr/>
        <w:t>then</w:t>
      </w:r>
      <w:r>
        <w:rPr>
          <w:spacing w:val="-8"/>
        </w:rPr>
        <w:t> </w:t>
      </w:r>
      <w:r>
        <w:rPr/>
        <w:t>measured</w:t>
      </w:r>
      <w:r>
        <w:rPr>
          <w:spacing w:val="-8"/>
        </w:rPr>
        <w:t> </w:t>
      </w:r>
      <w:r>
        <w:rPr/>
        <w:t>by the detector.</w:t>
      </w:r>
    </w:p>
    <w:p>
      <w:pPr>
        <w:spacing w:after="0" w:line="480" w:lineRule="auto"/>
        <w:jc w:val="both"/>
        <w:sectPr>
          <w:pgSz w:w="12240" w:h="15840"/>
          <w:pgMar w:header="0" w:footer="1015" w:top="1340" w:bottom="1200" w:left="1300" w:right="760"/>
        </w:sectPr>
      </w:pPr>
    </w:p>
    <w:p>
      <w:pPr>
        <w:pStyle w:val="Heading2"/>
        <w:spacing w:before="75"/>
        <w:ind w:left="685" w:firstLine="0"/>
      </w:pPr>
      <w:r>
        <w:rPr/>
        <w:t>3.4.2.</w:t>
      </w:r>
      <w:r>
        <w:rPr>
          <w:spacing w:val="-3"/>
        </w:rPr>
        <w:t> </w:t>
      </w:r>
      <w:r>
        <w:rPr/>
        <w:t>Atomic</w:t>
      </w:r>
      <w:r>
        <w:rPr>
          <w:spacing w:val="-3"/>
        </w:rPr>
        <w:t> </w:t>
      </w:r>
      <w:r>
        <w:rPr/>
        <w:t>absorption</w:t>
      </w:r>
      <w:r>
        <w:rPr>
          <w:spacing w:val="-1"/>
        </w:rPr>
        <w:t> </w:t>
      </w:r>
      <w:r>
        <w:rPr/>
        <w:t>spectroscopy</w:t>
      </w:r>
      <w:r>
        <w:rPr>
          <w:spacing w:val="-2"/>
        </w:rPr>
        <w:t> (AAS)</w:t>
      </w:r>
    </w:p>
    <w:p>
      <w:pPr>
        <w:pStyle w:val="BodyText"/>
        <w:spacing w:line="480" w:lineRule="auto" w:before="271"/>
        <w:ind w:left="685" w:right="653"/>
        <w:jc w:val="both"/>
      </w:pPr>
      <w:r>
        <w:rPr/>
        <w:t>AAS</w:t>
      </w:r>
      <w:r>
        <w:rPr>
          <w:spacing w:val="-1"/>
        </w:rPr>
        <w:t> </w:t>
      </w:r>
      <w:r>
        <w:rPr/>
        <w:t>was</w:t>
      </w:r>
      <w:r>
        <w:rPr>
          <w:spacing w:val="-1"/>
        </w:rPr>
        <w:t> </w:t>
      </w:r>
      <w:r>
        <w:rPr/>
        <w:t>used</w:t>
      </w:r>
      <w:r>
        <w:rPr>
          <w:spacing w:val="-1"/>
        </w:rPr>
        <w:t> </w:t>
      </w:r>
      <w:r>
        <w:rPr/>
        <w:t>to</w:t>
      </w:r>
      <w:r>
        <w:rPr>
          <w:spacing w:val="-1"/>
        </w:rPr>
        <w:t> </w:t>
      </w:r>
      <w:r>
        <w:rPr/>
        <w:t>determine</w:t>
      </w:r>
      <w:r>
        <w:rPr>
          <w:spacing w:val="-2"/>
        </w:rPr>
        <w:t> </w:t>
      </w:r>
      <w:r>
        <w:rPr/>
        <w:t>the</w:t>
      </w:r>
      <w:r>
        <w:rPr>
          <w:spacing w:val="-2"/>
        </w:rPr>
        <w:t> </w:t>
      </w:r>
      <w:r>
        <w:rPr/>
        <w:t>absorption</w:t>
      </w:r>
      <w:r>
        <w:rPr>
          <w:spacing w:val="-1"/>
        </w:rPr>
        <w:t> </w:t>
      </w:r>
      <w:r>
        <w:rPr/>
        <w:t>of</w:t>
      </w:r>
      <w:r>
        <w:rPr>
          <w:spacing w:val="-2"/>
        </w:rPr>
        <w:t> </w:t>
      </w:r>
      <w:r>
        <w:rPr/>
        <w:t>Fe</w:t>
      </w:r>
      <w:r>
        <w:rPr>
          <w:spacing w:val="-2"/>
        </w:rPr>
        <w:t> </w:t>
      </w:r>
      <w:r>
        <w:rPr/>
        <w:t>(248.3</w:t>
      </w:r>
      <w:r>
        <w:rPr>
          <w:spacing w:val="-1"/>
        </w:rPr>
        <w:t> </w:t>
      </w:r>
      <w:r>
        <w:rPr/>
        <w:t>nm)</w:t>
      </w:r>
      <w:r>
        <w:rPr>
          <w:spacing w:val="-2"/>
        </w:rPr>
        <w:t> </w:t>
      </w:r>
      <w:r>
        <w:rPr/>
        <w:t>and</w:t>
      </w:r>
      <w:r>
        <w:rPr>
          <w:spacing w:val="-1"/>
        </w:rPr>
        <w:t> </w:t>
      </w:r>
      <w:r>
        <w:rPr/>
        <w:t>Zn</w:t>
      </w:r>
      <w:r>
        <w:rPr>
          <w:spacing w:val="-1"/>
        </w:rPr>
        <w:t> </w:t>
      </w:r>
      <w:r>
        <w:rPr/>
        <w:t>(213.9 nm)</w:t>
      </w:r>
      <w:r>
        <w:rPr>
          <w:spacing w:val="-2"/>
        </w:rPr>
        <w:t> </w:t>
      </w:r>
      <w:r>
        <w:rPr/>
        <w:t>elements</w:t>
      </w:r>
      <w:r>
        <w:rPr>
          <w:spacing w:val="-1"/>
        </w:rPr>
        <w:t> </w:t>
      </w:r>
      <w:r>
        <w:rPr/>
        <w:t>in each sample at their corresponding wavelengths.</w:t>
      </w:r>
    </w:p>
    <w:p>
      <w:pPr>
        <w:pStyle w:val="Heading2"/>
        <w:numPr>
          <w:ilvl w:val="2"/>
          <w:numId w:val="21"/>
        </w:numPr>
        <w:tabs>
          <w:tab w:pos="1225" w:val="left" w:leader="none"/>
        </w:tabs>
        <w:spacing w:line="240" w:lineRule="auto" w:before="5" w:after="0"/>
        <w:ind w:left="1225" w:right="0" w:hanging="540"/>
        <w:jc w:val="both"/>
      </w:pPr>
      <w:r>
        <w:rPr/>
        <w:t>Preparation</w:t>
      </w:r>
      <w:r>
        <w:rPr>
          <w:spacing w:val="-2"/>
        </w:rPr>
        <w:t> </w:t>
      </w:r>
      <w:r>
        <w:rPr/>
        <w:t>of</w:t>
      </w:r>
      <w:r>
        <w:rPr>
          <w:spacing w:val="-1"/>
        </w:rPr>
        <w:t> </w:t>
      </w:r>
      <w:r>
        <w:rPr>
          <w:spacing w:val="-2"/>
        </w:rPr>
        <w:t>standard</w:t>
      </w:r>
    </w:p>
    <w:p>
      <w:pPr>
        <w:pStyle w:val="BodyText"/>
        <w:spacing w:line="480" w:lineRule="auto" w:before="272"/>
        <w:ind w:left="685" w:right="657"/>
        <w:jc w:val="both"/>
      </w:pPr>
      <w:r>
        <w:rPr/>
        <w:t>This involves the preparation of range of standard solution of each analyte element by dilution of the stock solution. The various concentrations were made in the linear range of the instrument and appropriate for the amounts of elements likely to be present in the food </w:t>
      </w:r>
      <w:r>
        <w:rPr>
          <w:spacing w:val="-2"/>
        </w:rPr>
        <w:t>extract.</w:t>
      </w:r>
    </w:p>
    <w:p>
      <w:pPr>
        <w:pStyle w:val="BodyText"/>
        <w:spacing w:line="480" w:lineRule="auto"/>
        <w:ind w:left="685" w:right="2451"/>
        <w:jc w:val="both"/>
      </w:pPr>
      <w:r>
        <w:rPr/>
        <w:t>The</w:t>
      </w:r>
      <w:r>
        <w:rPr>
          <w:spacing w:val="-7"/>
        </w:rPr>
        <w:t> </w:t>
      </w:r>
      <w:r>
        <w:rPr/>
        <w:t>sodium</w:t>
      </w:r>
      <w:r>
        <w:rPr>
          <w:spacing w:val="-5"/>
        </w:rPr>
        <w:t> </w:t>
      </w:r>
      <w:r>
        <w:rPr/>
        <w:t>and</w:t>
      </w:r>
      <w:r>
        <w:rPr>
          <w:spacing w:val="-5"/>
        </w:rPr>
        <w:t> </w:t>
      </w:r>
      <w:r>
        <w:rPr/>
        <w:t>potassium</w:t>
      </w:r>
      <w:r>
        <w:rPr>
          <w:spacing w:val="-5"/>
        </w:rPr>
        <w:t> </w:t>
      </w:r>
      <w:r>
        <w:rPr/>
        <w:t>standard</w:t>
      </w:r>
      <w:r>
        <w:rPr>
          <w:spacing w:val="-5"/>
        </w:rPr>
        <w:t> </w:t>
      </w:r>
      <w:r>
        <w:rPr/>
        <w:t>solutions</w:t>
      </w:r>
      <w:r>
        <w:rPr>
          <w:spacing w:val="-5"/>
        </w:rPr>
        <w:t> </w:t>
      </w:r>
      <w:r>
        <w:rPr/>
        <w:t>were</w:t>
      </w:r>
      <w:r>
        <w:rPr>
          <w:spacing w:val="-6"/>
        </w:rPr>
        <w:t> </w:t>
      </w:r>
      <w:r>
        <w:rPr/>
        <w:t>prepared</w:t>
      </w:r>
      <w:r>
        <w:rPr>
          <w:spacing w:val="-3"/>
        </w:rPr>
        <w:t> </w:t>
      </w:r>
      <w:r>
        <w:rPr/>
        <w:t>as</w:t>
      </w:r>
      <w:r>
        <w:rPr>
          <w:spacing w:val="-5"/>
        </w:rPr>
        <w:t> </w:t>
      </w:r>
      <w:r>
        <w:rPr/>
        <w:t>described Preparation of working standards</w:t>
      </w:r>
    </w:p>
    <w:p>
      <w:pPr>
        <w:spacing w:after="0" w:line="480" w:lineRule="auto"/>
        <w:jc w:val="both"/>
        <w:sectPr>
          <w:pgSz w:w="12240" w:h="15840"/>
          <w:pgMar w:header="0" w:footer="1015" w:top="1340" w:bottom="1200" w:left="1300" w:right="760"/>
        </w:sectPr>
      </w:pPr>
    </w:p>
    <w:p>
      <w:pPr>
        <w:tabs>
          <w:tab w:pos="2766" w:val="left" w:leader="none"/>
        </w:tabs>
        <w:spacing w:line="117" w:lineRule="auto" w:before="109"/>
        <w:ind w:left="3097" w:right="0" w:hanging="2413"/>
        <w:jc w:val="left"/>
        <w:rPr>
          <w:rFonts w:ascii="Cambria Math"/>
          <w:sz w:val="20"/>
        </w:rPr>
      </w:pPr>
      <w:r>
        <w:rPr/>
        <mc:AlternateContent>
          <mc:Choice Requires="wps">
            <w:drawing>
              <wp:anchor distT="0" distB="0" distL="0" distR="0" allowOverlap="1" layoutInCell="1" locked="0" behindDoc="1" simplePos="0" relativeHeight="485020672">
                <wp:simplePos x="0" y="0"/>
                <wp:positionH relativeFrom="page">
                  <wp:posOffset>2739263</wp:posOffset>
                </wp:positionH>
                <wp:positionV relativeFrom="paragraph">
                  <wp:posOffset>156477</wp:posOffset>
                </wp:positionV>
                <wp:extent cx="186055" cy="10795"/>
                <wp:effectExtent l="0" t="0" r="0" b="0"/>
                <wp:wrapNone/>
                <wp:docPr id="82" name="Graphic 82"/>
                <wp:cNvGraphicFramePr>
                  <a:graphicFrameLocks/>
                </wp:cNvGraphicFramePr>
                <a:graphic>
                  <a:graphicData uri="http://schemas.microsoft.com/office/word/2010/wordprocessingShape">
                    <wps:wsp>
                      <wps:cNvPr id="82" name="Graphic 82"/>
                      <wps:cNvSpPr/>
                      <wps:spPr>
                        <a:xfrm>
                          <a:off x="0" y="0"/>
                          <a:ext cx="186055" cy="10795"/>
                        </a:xfrm>
                        <a:custGeom>
                          <a:avLst/>
                          <a:gdLst/>
                          <a:ahLst/>
                          <a:cxnLst/>
                          <a:rect l="l" t="t" r="r" b="b"/>
                          <a:pathLst>
                            <a:path w="186055" h="10795">
                              <a:moveTo>
                                <a:pt x="185927" y="0"/>
                              </a:moveTo>
                              <a:lnTo>
                                <a:pt x="0" y="0"/>
                              </a:lnTo>
                              <a:lnTo>
                                <a:pt x="0" y="10667"/>
                              </a:lnTo>
                              <a:lnTo>
                                <a:pt x="185927" y="10667"/>
                              </a:lnTo>
                              <a:lnTo>
                                <a:pt x="1859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15.690002pt;margin-top:12.321094pt;width:14.64pt;height:.84pt;mso-position-horizontal-relative:page;mso-position-vertical-relative:paragraph;z-index:-18295808" id="docshape68" filled="true" fillcolor="#000000" stroked="false">
                <v:fill type="solid"/>
                <w10:wrap type="none"/>
              </v:rect>
            </w:pict>
          </mc:Fallback>
        </mc:AlternateContent>
      </w:r>
      <w:r>
        <w:rPr>
          <w:rFonts w:ascii="Cambria Math"/>
          <w:sz w:val="24"/>
        </w:rPr>
        <w:t>1000 mg/dm3</w:t>
        <w:tab/>
        <w:t>=</w:t>
      </w:r>
      <w:r>
        <w:rPr>
          <w:rFonts w:ascii="Cambria Math"/>
          <w:spacing w:val="-9"/>
          <w:sz w:val="24"/>
        </w:rPr>
        <w:t> </w:t>
      </w:r>
      <w:r>
        <w:rPr>
          <w:rFonts w:ascii="Cambria Math"/>
          <w:position w:val="14"/>
          <w:sz w:val="20"/>
        </w:rPr>
        <w:t>KCl </w:t>
      </w:r>
      <w:r>
        <w:rPr>
          <w:rFonts w:ascii="Cambria Math"/>
          <w:spacing w:val="-10"/>
          <w:sz w:val="20"/>
        </w:rPr>
        <w:t>K</w:t>
      </w:r>
    </w:p>
    <w:p>
      <w:pPr>
        <w:spacing w:line="160" w:lineRule="auto" w:before="32"/>
        <w:ind w:left="62" w:right="0" w:firstLine="0"/>
        <w:jc w:val="left"/>
        <w:rPr>
          <w:rFonts w:ascii="Cambria Math"/>
          <w:sz w:val="20"/>
        </w:rPr>
      </w:pPr>
      <w:r>
        <w:rPr/>
        <w:br w:type="column"/>
      </w:r>
      <w:r>
        <w:rPr>
          <w:rFonts w:ascii="Cambria Math"/>
          <w:position w:val="-13"/>
          <w:sz w:val="28"/>
        </w:rPr>
        <w:t>or</w:t>
      </w:r>
      <w:r>
        <w:rPr>
          <w:rFonts w:ascii="Cambria Math"/>
          <w:spacing w:val="38"/>
          <w:position w:val="-13"/>
          <w:sz w:val="28"/>
        </w:rPr>
        <w:t> </w:t>
      </w:r>
      <w:r>
        <w:rPr>
          <w:rFonts w:ascii="Cambria Math"/>
          <w:spacing w:val="-4"/>
          <w:sz w:val="20"/>
        </w:rPr>
        <w:t>NaCl</w:t>
      </w:r>
    </w:p>
    <w:p>
      <w:pPr>
        <w:spacing w:line="169" w:lineRule="exact" w:before="0"/>
        <w:ind w:left="513" w:right="0" w:firstLine="0"/>
        <w:jc w:val="left"/>
        <w:rPr>
          <w:rFonts w:ascii="Cambria Math"/>
          <w:sz w:val="20"/>
        </w:rPr>
      </w:pPr>
      <w:r>
        <w:rPr/>
        <mc:AlternateContent>
          <mc:Choice Requires="wps">
            <w:drawing>
              <wp:anchor distT="0" distB="0" distL="0" distR="0" allowOverlap="1" layoutInCell="1" locked="0" behindDoc="1" simplePos="0" relativeHeight="485021184">
                <wp:simplePos x="0" y="0"/>
                <wp:positionH relativeFrom="page">
                  <wp:posOffset>3222370</wp:posOffset>
                </wp:positionH>
                <wp:positionV relativeFrom="paragraph">
                  <wp:posOffset>-46215</wp:posOffset>
                </wp:positionV>
                <wp:extent cx="254635" cy="10795"/>
                <wp:effectExtent l="0" t="0" r="0" b="0"/>
                <wp:wrapNone/>
                <wp:docPr id="83" name="Graphic 83"/>
                <wp:cNvGraphicFramePr>
                  <a:graphicFrameLocks/>
                </wp:cNvGraphicFramePr>
                <a:graphic>
                  <a:graphicData uri="http://schemas.microsoft.com/office/word/2010/wordprocessingShape">
                    <wps:wsp>
                      <wps:cNvPr id="83" name="Graphic 83"/>
                      <wps:cNvSpPr/>
                      <wps:spPr>
                        <a:xfrm>
                          <a:off x="0" y="0"/>
                          <a:ext cx="254635" cy="10795"/>
                        </a:xfrm>
                        <a:custGeom>
                          <a:avLst/>
                          <a:gdLst/>
                          <a:ahLst/>
                          <a:cxnLst/>
                          <a:rect l="l" t="t" r="r" b="b"/>
                          <a:pathLst>
                            <a:path w="254635" h="10795">
                              <a:moveTo>
                                <a:pt x="254507" y="0"/>
                              </a:moveTo>
                              <a:lnTo>
                                <a:pt x="0" y="0"/>
                              </a:lnTo>
                              <a:lnTo>
                                <a:pt x="0" y="10667"/>
                              </a:lnTo>
                              <a:lnTo>
                                <a:pt x="254507" y="10667"/>
                              </a:lnTo>
                              <a:lnTo>
                                <a:pt x="25450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53.729996pt;margin-top:-3.639024pt;width:20.04pt;height:.84pt;mso-position-horizontal-relative:page;mso-position-vertical-relative:paragraph;z-index:-18295296" id="docshape69" filled="true" fillcolor="#000000" stroked="false">
                <v:fill type="solid"/>
                <w10:wrap type="none"/>
              </v:rect>
            </w:pict>
          </mc:Fallback>
        </mc:AlternateContent>
      </w:r>
      <w:r>
        <w:rPr>
          <w:rFonts w:ascii="Cambria Math"/>
          <w:spacing w:val="-5"/>
          <w:sz w:val="20"/>
        </w:rPr>
        <w:t>Na</w:t>
      </w:r>
    </w:p>
    <w:p>
      <w:pPr>
        <w:spacing w:before="57"/>
        <w:ind w:left="685" w:right="0" w:firstLine="0"/>
        <w:jc w:val="left"/>
        <w:rPr>
          <w:rFonts w:ascii="Cambria Math"/>
          <w:sz w:val="28"/>
        </w:rPr>
      </w:pPr>
      <w:r>
        <w:rPr/>
        <w:br w:type="column"/>
      </w:r>
      <w:r>
        <w:rPr>
          <w:rFonts w:ascii="Cambria Math"/>
          <w:spacing w:val="-5"/>
          <w:sz w:val="28"/>
        </w:rPr>
        <w:t>3.1</w:t>
      </w:r>
    </w:p>
    <w:p>
      <w:pPr>
        <w:spacing w:after="0"/>
        <w:jc w:val="left"/>
        <w:rPr>
          <w:rFonts w:ascii="Cambria Math"/>
          <w:sz w:val="28"/>
        </w:rPr>
        <w:sectPr>
          <w:type w:val="continuous"/>
          <w:pgSz w:w="12240" w:h="15840"/>
          <w:pgMar w:header="0" w:footer="1015" w:top="1340" w:bottom="1200" w:left="1300" w:right="760"/>
          <w:cols w:num="3" w:equalWidth="0">
            <w:col w:w="3306" w:space="40"/>
            <w:col w:w="872" w:space="2089"/>
            <w:col w:w="3873"/>
          </w:cols>
        </w:sectPr>
      </w:pPr>
    </w:p>
    <w:p>
      <w:pPr>
        <w:pStyle w:val="BodyText"/>
        <w:spacing w:before="1"/>
        <w:rPr>
          <w:rFonts w:ascii="Cambria Math"/>
          <w:sz w:val="13"/>
        </w:rPr>
      </w:pPr>
    </w:p>
    <w:p>
      <w:pPr>
        <w:spacing w:after="0"/>
        <w:rPr>
          <w:rFonts w:ascii="Cambria Math"/>
          <w:sz w:val="13"/>
        </w:rPr>
        <w:sectPr>
          <w:type w:val="continuous"/>
          <w:pgSz w:w="12240" w:h="15840"/>
          <w:pgMar w:header="0" w:footer="1015" w:top="1340" w:bottom="1200" w:left="1300" w:right="760"/>
        </w:sectPr>
      </w:pPr>
    </w:p>
    <w:p>
      <w:pPr>
        <w:spacing w:line="187" w:lineRule="exact" w:before="61"/>
        <w:ind w:left="3220" w:right="0" w:firstLine="0"/>
        <w:jc w:val="left"/>
        <w:rPr>
          <w:rFonts w:ascii="Cambria Math"/>
          <w:sz w:val="23"/>
        </w:rPr>
      </w:pPr>
      <w:r>
        <w:rPr>
          <w:rFonts w:ascii="Cambria Math"/>
          <w:spacing w:val="-4"/>
          <w:w w:val="105"/>
          <w:sz w:val="23"/>
        </w:rPr>
        <w:t>74.5</w:t>
      </w:r>
    </w:p>
    <w:p>
      <w:pPr>
        <w:tabs>
          <w:tab w:pos="885" w:val="left" w:leader="none"/>
        </w:tabs>
        <w:spacing w:line="228" w:lineRule="exact" w:before="0"/>
        <w:ind w:left="0" w:right="0" w:firstLine="0"/>
        <w:jc w:val="right"/>
        <w:rPr>
          <w:rFonts w:ascii="Cambria Math"/>
          <w:sz w:val="32"/>
        </w:rPr>
      </w:pPr>
      <w:r>
        <w:rPr/>
        <mc:AlternateContent>
          <mc:Choice Requires="wps">
            <w:drawing>
              <wp:anchor distT="0" distB="0" distL="0" distR="0" allowOverlap="1" layoutInCell="1" locked="0" behindDoc="1" simplePos="0" relativeHeight="485021696">
                <wp:simplePos x="0" y="0"/>
                <wp:positionH relativeFrom="page">
                  <wp:posOffset>2870326</wp:posOffset>
                </wp:positionH>
                <wp:positionV relativeFrom="paragraph">
                  <wp:posOffset>76591</wp:posOffset>
                </wp:positionV>
                <wp:extent cx="283845" cy="13970"/>
                <wp:effectExtent l="0" t="0" r="0" b="0"/>
                <wp:wrapNone/>
                <wp:docPr id="84" name="Graphic 84"/>
                <wp:cNvGraphicFramePr>
                  <a:graphicFrameLocks/>
                </wp:cNvGraphicFramePr>
                <a:graphic>
                  <a:graphicData uri="http://schemas.microsoft.com/office/word/2010/wordprocessingShape">
                    <wps:wsp>
                      <wps:cNvPr id="84" name="Graphic 84"/>
                      <wps:cNvSpPr/>
                      <wps:spPr>
                        <a:xfrm>
                          <a:off x="0" y="0"/>
                          <a:ext cx="283845" cy="13970"/>
                        </a:xfrm>
                        <a:custGeom>
                          <a:avLst/>
                          <a:gdLst/>
                          <a:ahLst/>
                          <a:cxnLst/>
                          <a:rect l="l" t="t" r="r" b="b"/>
                          <a:pathLst>
                            <a:path w="283845" h="13970">
                              <a:moveTo>
                                <a:pt x="283463" y="0"/>
                              </a:moveTo>
                              <a:lnTo>
                                <a:pt x="0" y="0"/>
                              </a:lnTo>
                              <a:lnTo>
                                <a:pt x="0" y="13715"/>
                              </a:lnTo>
                              <a:lnTo>
                                <a:pt x="283463" y="13715"/>
                              </a:lnTo>
                              <a:lnTo>
                                <a:pt x="28346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26.009995pt;margin-top:6.030818pt;width:22.32pt;height:1.08pt;mso-position-horizontal-relative:page;mso-position-vertical-relative:paragraph;z-index:-18294784" id="docshape70" filled="true" fillcolor="#000000" stroked="false">
                <v:fill type="solid"/>
                <w10:wrap type="none"/>
              </v:rect>
            </w:pict>
          </mc:Fallback>
        </mc:AlternateContent>
      </w:r>
      <w:r>
        <w:rPr>
          <w:spacing w:val="-10"/>
          <w:sz w:val="24"/>
        </w:rPr>
        <w:t>=</w:t>
      </w:r>
      <w:r>
        <w:rPr>
          <w:sz w:val="24"/>
        </w:rPr>
        <w:tab/>
      </w:r>
      <w:r>
        <w:rPr>
          <w:rFonts w:ascii="Cambria Math"/>
          <w:spacing w:val="-5"/>
          <w:sz w:val="32"/>
        </w:rPr>
        <w:t>or</w:t>
      </w:r>
    </w:p>
    <w:p>
      <w:pPr>
        <w:spacing w:line="205" w:lineRule="exact" w:before="0"/>
        <w:ind w:left="3313" w:right="0" w:firstLine="0"/>
        <w:jc w:val="left"/>
        <w:rPr>
          <w:rFonts w:ascii="Cambria Math"/>
          <w:sz w:val="23"/>
        </w:rPr>
      </w:pPr>
      <w:r>
        <w:rPr>
          <w:rFonts w:ascii="Cambria Math"/>
          <w:spacing w:val="-5"/>
          <w:sz w:val="23"/>
        </w:rPr>
        <w:t>39</w:t>
      </w:r>
    </w:p>
    <w:p>
      <w:pPr>
        <w:spacing w:before="61"/>
        <w:ind w:left="81" w:right="0" w:firstLine="0"/>
        <w:jc w:val="left"/>
        <w:rPr>
          <w:rFonts w:ascii="Cambria Math"/>
          <w:sz w:val="23"/>
        </w:rPr>
      </w:pPr>
      <w:r>
        <w:rPr/>
        <w:br w:type="column"/>
      </w:r>
      <w:r>
        <w:rPr>
          <w:rFonts w:ascii="Cambria Math"/>
          <w:spacing w:val="-4"/>
          <w:w w:val="105"/>
          <w:sz w:val="23"/>
        </w:rPr>
        <w:t>58.5</w:t>
      </w:r>
    </w:p>
    <w:p>
      <w:pPr>
        <w:pStyle w:val="BodyText"/>
        <w:spacing w:before="2"/>
        <w:rPr>
          <w:rFonts w:ascii="Cambria Math"/>
          <w:sz w:val="3"/>
        </w:rPr>
      </w:pPr>
    </w:p>
    <w:p>
      <w:pPr>
        <w:pStyle w:val="BodyText"/>
        <w:spacing w:line="21" w:lineRule="exact"/>
        <w:ind w:left="81"/>
        <w:rPr>
          <w:rFonts w:ascii="Cambria Math"/>
          <w:sz w:val="2"/>
        </w:rPr>
      </w:pPr>
      <w:r>
        <w:rPr>
          <w:rFonts w:ascii="Cambria Math"/>
          <w:sz w:val="2"/>
        </w:rPr>
        <mc:AlternateContent>
          <mc:Choice Requires="wps">
            <w:drawing>
              <wp:inline distT="0" distB="0" distL="0" distR="0">
                <wp:extent cx="283845" cy="13970"/>
                <wp:effectExtent l="0" t="0" r="0" b="0"/>
                <wp:docPr id="85" name="Group 85"/>
                <wp:cNvGraphicFramePr>
                  <a:graphicFrameLocks/>
                </wp:cNvGraphicFramePr>
                <a:graphic>
                  <a:graphicData uri="http://schemas.microsoft.com/office/word/2010/wordprocessingGroup">
                    <wpg:wgp>
                      <wpg:cNvPr id="85" name="Group 85"/>
                      <wpg:cNvGrpSpPr/>
                      <wpg:grpSpPr>
                        <a:xfrm>
                          <a:off x="0" y="0"/>
                          <a:ext cx="283845" cy="13970"/>
                          <a:chExt cx="283845" cy="13970"/>
                        </a:xfrm>
                      </wpg:grpSpPr>
                      <wps:wsp>
                        <wps:cNvPr id="86" name="Graphic 86"/>
                        <wps:cNvSpPr/>
                        <wps:spPr>
                          <a:xfrm>
                            <a:off x="0" y="0"/>
                            <a:ext cx="283845" cy="13970"/>
                          </a:xfrm>
                          <a:custGeom>
                            <a:avLst/>
                            <a:gdLst/>
                            <a:ahLst/>
                            <a:cxnLst/>
                            <a:rect l="l" t="t" r="r" b="b"/>
                            <a:pathLst>
                              <a:path w="283845" h="13970">
                                <a:moveTo>
                                  <a:pt x="283768" y="0"/>
                                </a:moveTo>
                                <a:lnTo>
                                  <a:pt x="0" y="0"/>
                                </a:lnTo>
                                <a:lnTo>
                                  <a:pt x="0" y="13715"/>
                                </a:lnTo>
                                <a:lnTo>
                                  <a:pt x="283768" y="13715"/>
                                </a:lnTo>
                                <a:lnTo>
                                  <a:pt x="28376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2.35pt;height:1.1pt;mso-position-horizontal-relative:char;mso-position-vertical-relative:line" id="docshapegroup71" coordorigin="0,0" coordsize="447,22">
                <v:rect style="position:absolute;left:0;top:0;width:447;height:22" id="docshape72" filled="true" fillcolor="#000000" stroked="false">
                  <v:fill type="solid"/>
                </v:rect>
              </v:group>
            </w:pict>
          </mc:Fallback>
        </mc:AlternateContent>
      </w:r>
      <w:r>
        <w:rPr>
          <w:rFonts w:ascii="Cambria Math"/>
          <w:sz w:val="2"/>
        </w:rPr>
      </w:r>
    </w:p>
    <w:p>
      <w:pPr>
        <w:spacing w:before="22"/>
        <w:ind w:left="170" w:right="0" w:firstLine="0"/>
        <w:jc w:val="left"/>
        <w:rPr>
          <w:rFonts w:ascii="Cambria Math"/>
          <w:sz w:val="23"/>
        </w:rPr>
      </w:pPr>
      <w:r>
        <w:rPr>
          <w:rFonts w:ascii="Cambria Math"/>
          <w:spacing w:val="-5"/>
          <w:w w:val="105"/>
          <w:sz w:val="23"/>
        </w:rPr>
        <w:t>23</w:t>
      </w:r>
    </w:p>
    <w:p>
      <w:pPr>
        <w:spacing w:after="0"/>
        <w:jc w:val="left"/>
        <w:rPr>
          <w:rFonts w:ascii="Cambria Math"/>
          <w:sz w:val="23"/>
        </w:rPr>
        <w:sectPr>
          <w:type w:val="continuous"/>
          <w:pgSz w:w="12240" w:h="15840"/>
          <w:pgMar w:header="0" w:footer="1015" w:top="1340" w:bottom="1200" w:left="1300" w:right="760"/>
          <w:cols w:num="2" w:equalWidth="0">
            <w:col w:w="4095" w:space="40"/>
            <w:col w:w="6045"/>
          </w:cols>
        </w:sectPr>
      </w:pPr>
    </w:p>
    <w:p>
      <w:pPr>
        <w:pStyle w:val="BodyText"/>
        <w:spacing w:before="39"/>
        <w:rPr>
          <w:rFonts w:ascii="Cambria Math"/>
        </w:rPr>
      </w:pPr>
    </w:p>
    <w:p>
      <w:pPr>
        <w:pStyle w:val="BodyText"/>
        <w:ind w:left="2125"/>
      </w:pPr>
      <w:r>
        <w:rPr/>
        <w:t>=</w:t>
      </w:r>
      <w:r>
        <w:rPr>
          <w:spacing w:val="-2"/>
        </w:rPr>
        <w:t> </w:t>
      </w:r>
      <w:r>
        <w:rPr/>
        <w:t>1.910 g/dm</w:t>
      </w:r>
      <w:r>
        <w:rPr>
          <w:vertAlign w:val="superscript"/>
        </w:rPr>
        <w:t>3</w:t>
      </w:r>
      <w:r>
        <w:rPr>
          <w:vertAlign w:val="baseline"/>
        </w:rPr>
        <w:t>(K) or</w:t>
      </w:r>
      <w:r>
        <w:rPr>
          <w:spacing w:val="-2"/>
          <w:vertAlign w:val="baseline"/>
        </w:rPr>
        <w:t> </w:t>
      </w:r>
      <w:r>
        <w:rPr>
          <w:vertAlign w:val="baseline"/>
        </w:rPr>
        <w:t>2.543 </w:t>
      </w:r>
      <w:r>
        <w:rPr>
          <w:spacing w:val="-2"/>
          <w:vertAlign w:val="baseline"/>
        </w:rPr>
        <w:t>g/dm</w:t>
      </w:r>
      <w:r>
        <w:rPr>
          <w:spacing w:val="-2"/>
          <w:vertAlign w:val="superscript"/>
        </w:rPr>
        <w:t>3</w:t>
      </w:r>
      <w:r>
        <w:rPr>
          <w:spacing w:val="-2"/>
          <w:vertAlign w:val="baseline"/>
        </w:rPr>
        <w:t>(Na)</w:t>
      </w:r>
    </w:p>
    <w:p>
      <w:pPr>
        <w:pStyle w:val="BodyText"/>
      </w:pPr>
    </w:p>
    <w:p>
      <w:pPr>
        <w:pStyle w:val="BodyText"/>
        <w:spacing w:line="480" w:lineRule="auto"/>
        <w:ind w:left="685" w:right="649"/>
        <w:jc w:val="both"/>
      </w:pPr>
      <w:r>
        <w:rPr/>
        <w:t>The</w:t>
      </w:r>
      <w:r>
        <w:rPr>
          <w:spacing w:val="-4"/>
        </w:rPr>
        <w:t> </w:t>
      </w:r>
      <w:r>
        <w:rPr/>
        <w:t>calculated</w:t>
      </w:r>
      <w:r>
        <w:rPr>
          <w:spacing w:val="-2"/>
        </w:rPr>
        <w:t> </w:t>
      </w:r>
      <w:r>
        <w:rPr/>
        <w:t>masses</w:t>
      </w:r>
      <w:r>
        <w:rPr>
          <w:spacing w:val="-2"/>
        </w:rPr>
        <w:t> </w:t>
      </w:r>
      <w:r>
        <w:rPr/>
        <w:t>were</w:t>
      </w:r>
      <w:r>
        <w:rPr>
          <w:spacing w:val="-4"/>
        </w:rPr>
        <w:t> </w:t>
      </w:r>
      <w:r>
        <w:rPr/>
        <w:t>dissolved</w:t>
      </w:r>
      <w:r>
        <w:rPr>
          <w:spacing w:val="-2"/>
        </w:rPr>
        <w:t> </w:t>
      </w:r>
      <w:r>
        <w:rPr/>
        <w:t>in</w:t>
      </w:r>
      <w:r>
        <w:rPr>
          <w:spacing w:val="-2"/>
        </w:rPr>
        <w:t> </w:t>
      </w:r>
      <w:r>
        <w:rPr/>
        <w:t>separate</w:t>
      </w:r>
      <w:r>
        <w:rPr>
          <w:spacing w:val="-1"/>
        </w:rPr>
        <w:t> </w:t>
      </w:r>
      <w:r>
        <w:rPr/>
        <w:t>volumetric</w:t>
      </w:r>
      <w:r>
        <w:rPr>
          <w:spacing w:val="-3"/>
        </w:rPr>
        <w:t> </w:t>
      </w:r>
      <w:r>
        <w:rPr/>
        <w:t>flasks</w:t>
      </w:r>
      <w:r>
        <w:rPr>
          <w:spacing w:val="-2"/>
        </w:rPr>
        <w:t> </w:t>
      </w:r>
      <w:r>
        <w:rPr/>
        <w:t>and</w:t>
      </w:r>
      <w:r>
        <w:rPr>
          <w:spacing w:val="-2"/>
        </w:rPr>
        <w:t> </w:t>
      </w:r>
      <w:r>
        <w:rPr/>
        <w:t>made</w:t>
      </w:r>
      <w:r>
        <w:rPr>
          <w:spacing w:val="-3"/>
        </w:rPr>
        <w:t> </w:t>
      </w:r>
      <w:r>
        <w:rPr/>
        <w:t>to</w:t>
      </w:r>
      <w:r>
        <w:rPr>
          <w:spacing w:val="-2"/>
        </w:rPr>
        <w:t> </w:t>
      </w:r>
      <w:r>
        <w:rPr/>
        <w:t>the</w:t>
      </w:r>
      <w:r>
        <w:rPr>
          <w:spacing w:val="-3"/>
        </w:rPr>
        <w:t> </w:t>
      </w:r>
      <w:r>
        <w:rPr/>
        <w:t>mark</w:t>
      </w:r>
      <w:r>
        <w:rPr>
          <w:spacing w:val="-2"/>
        </w:rPr>
        <w:t> </w:t>
      </w:r>
      <w:r>
        <w:rPr/>
        <w:t>to give 1000 g/dm</w:t>
      </w:r>
      <w:r>
        <w:rPr>
          <w:vertAlign w:val="superscript"/>
        </w:rPr>
        <w:t>3</w:t>
      </w:r>
      <w:r>
        <w:rPr>
          <w:vertAlign w:val="baseline"/>
        </w:rPr>
        <w:t>stock solutions. The solutions were further diluted to 100 mg/dm</w:t>
      </w:r>
      <w:r>
        <w:rPr>
          <w:vertAlign w:val="superscript"/>
        </w:rPr>
        <w:t>3</w:t>
      </w:r>
      <w:r>
        <w:rPr>
          <w:vertAlign w:val="baseline"/>
        </w:rPr>
        <w:t>by pipetting</w:t>
      </w:r>
      <w:r>
        <w:rPr>
          <w:spacing w:val="-11"/>
          <w:vertAlign w:val="baseline"/>
        </w:rPr>
        <w:t> </w:t>
      </w:r>
      <w:r>
        <w:rPr>
          <w:vertAlign w:val="baseline"/>
        </w:rPr>
        <w:t>10</w:t>
      </w:r>
      <w:r>
        <w:rPr>
          <w:spacing w:val="-6"/>
          <w:vertAlign w:val="baseline"/>
        </w:rPr>
        <w:t> </w:t>
      </w:r>
      <w:r>
        <w:rPr>
          <w:vertAlign w:val="baseline"/>
        </w:rPr>
        <w:t>cm</w:t>
      </w:r>
      <w:r>
        <w:rPr>
          <w:vertAlign w:val="superscript"/>
        </w:rPr>
        <w:t>3</w:t>
      </w:r>
      <w:r>
        <w:rPr>
          <w:vertAlign w:val="baseline"/>
        </w:rPr>
        <w:t>of</w:t>
      </w:r>
      <w:r>
        <w:rPr>
          <w:spacing w:val="-9"/>
          <w:vertAlign w:val="baseline"/>
        </w:rPr>
        <w:t> </w:t>
      </w:r>
      <w:r>
        <w:rPr>
          <w:vertAlign w:val="baseline"/>
        </w:rPr>
        <w:t>each</w:t>
      </w:r>
      <w:r>
        <w:rPr>
          <w:spacing w:val="-9"/>
          <w:vertAlign w:val="baseline"/>
        </w:rPr>
        <w:t> </w:t>
      </w:r>
      <w:r>
        <w:rPr>
          <w:vertAlign w:val="baseline"/>
        </w:rPr>
        <w:t>of</w:t>
      </w:r>
      <w:r>
        <w:rPr>
          <w:spacing w:val="-9"/>
          <w:vertAlign w:val="baseline"/>
        </w:rPr>
        <w:t> </w:t>
      </w:r>
      <w:r>
        <w:rPr>
          <w:vertAlign w:val="baseline"/>
        </w:rPr>
        <w:t>the</w:t>
      </w:r>
      <w:r>
        <w:rPr>
          <w:spacing w:val="-9"/>
          <w:vertAlign w:val="baseline"/>
        </w:rPr>
        <w:t> </w:t>
      </w:r>
      <w:r>
        <w:rPr>
          <w:vertAlign w:val="baseline"/>
        </w:rPr>
        <w:t>stock</w:t>
      </w:r>
      <w:r>
        <w:rPr>
          <w:spacing w:val="-7"/>
          <w:vertAlign w:val="baseline"/>
        </w:rPr>
        <w:t> </w:t>
      </w:r>
      <w:r>
        <w:rPr>
          <w:vertAlign w:val="baseline"/>
        </w:rPr>
        <w:t>solution</w:t>
      </w:r>
      <w:r>
        <w:rPr>
          <w:spacing w:val="-8"/>
          <w:vertAlign w:val="baseline"/>
        </w:rPr>
        <w:t> </w:t>
      </w:r>
      <w:r>
        <w:rPr>
          <w:vertAlign w:val="baseline"/>
        </w:rPr>
        <w:t>and</w:t>
      </w:r>
      <w:r>
        <w:rPr>
          <w:spacing w:val="-9"/>
          <w:vertAlign w:val="baseline"/>
        </w:rPr>
        <w:t> </w:t>
      </w:r>
      <w:r>
        <w:rPr>
          <w:vertAlign w:val="baseline"/>
        </w:rPr>
        <w:t>making</w:t>
      </w:r>
      <w:r>
        <w:rPr>
          <w:spacing w:val="-8"/>
          <w:vertAlign w:val="baseline"/>
        </w:rPr>
        <w:t> </w:t>
      </w:r>
      <w:r>
        <w:rPr>
          <w:vertAlign w:val="baseline"/>
        </w:rPr>
        <w:t>it</w:t>
      </w:r>
      <w:r>
        <w:rPr>
          <w:spacing w:val="-8"/>
          <w:vertAlign w:val="baseline"/>
        </w:rPr>
        <w:t> </w:t>
      </w:r>
      <w:r>
        <w:rPr>
          <w:vertAlign w:val="baseline"/>
        </w:rPr>
        <w:t>up</w:t>
      </w:r>
      <w:r>
        <w:rPr>
          <w:spacing w:val="-9"/>
          <w:vertAlign w:val="baseline"/>
        </w:rPr>
        <w:t> </w:t>
      </w:r>
      <w:r>
        <w:rPr>
          <w:vertAlign w:val="baseline"/>
        </w:rPr>
        <w:t>to</w:t>
      </w:r>
      <w:r>
        <w:rPr>
          <w:spacing w:val="-8"/>
          <w:vertAlign w:val="baseline"/>
        </w:rPr>
        <w:t> </w:t>
      </w:r>
      <w:r>
        <w:rPr>
          <w:vertAlign w:val="baseline"/>
        </w:rPr>
        <w:t>100cm</w:t>
      </w:r>
      <w:r>
        <w:rPr>
          <w:vertAlign w:val="superscript"/>
        </w:rPr>
        <w:t>3</w:t>
      </w:r>
      <w:r>
        <w:rPr>
          <w:vertAlign w:val="baseline"/>
        </w:rPr>
        <w:t>with</w:t>
      </w:r>
      <w:r>
        <w:rPr>
          <w:spacing w:val="-8"/>
          <w:vertAlign w:val="baseline"/>
        </w:rPr>
        <w:t> </w:t>
      </w:r>
      <w:r>
        <w:rPr>
          <w:vertAlign w:val="baseline"/>
        </w:rPr>
        <w:t>distilled</w:t>
      </w:r>
      <w:r>
        <w:rPr>
          <w:spacing w:val="-9"/>
          <w:vertAlign w:val="baseline"/>
        </w:rPr>
        <w:t> </w:t>
      </w:r>
      <w:r>
        <w:rPr>
          <w:vertAlign w:val="baseline"/>
        </w:rPr>
        <w:t>water. Working</w:t>
      </w:r>
      <w:r>
        <w:rPr>
          <w:spacing w:val="-9"/>
          <w:vertAlign w:val="baseline"/>
        </w:rPr>
        <w:t> </w:t>
      </w:r>
      <w:r>
        <w:rPr>
          <w:vertAlign w:val="baseline"/>
        </w:rPr>
        <w:t>standard</w:t>
      </w:r>
      <w:r>
        <w:rPr>
          <w:spacing w:val="-6"/>
          <w:vertAlign w:val="baseline"/>
        </w:rPr>
        <w:t> </w:t>
      </w:r>
      <w:r>
        <w:rPr>
          <w:vertAlign w:val="baseline"/>
        </w:rPr>
        <w:t>of</w:t>
      </w:r>
      <w:r>
        <w:rPr>
          <w:spacing w:val="-4"/>
          <w:vertAlign w:val="baseline"/>
        </w:rPr>
        <w:t> </w:t>
      </w:r>
      <w:r>
        <w:rPr>
          <w:vertAlign w:val="baseline"/>
        </w:rPr>
        <w:t>0,</w:t>
      </w:r>
      <w:r>
        <w:rPr>
          <w:spacing w:val="-5"/>
          <w:vertAlign w:val="baseline"/>
        </w:rPr>
        <w:t> </w:t>
      </w:r>
      <w:r>
        <w:rPr>
          <w:vertAlign w:val="baseline"/>
        </w:rPr>
        <w:t>2,</w:t>
      </w:r>
      <w:r>
        <w:rPr>
          <w:spacing w:val="-3"/>
          <w:vertAlign w:val="baseline"/>
        </w:rPr>
        <w:t> </w:t>
      </w:r>
      <w:r>
        <w:rPr>
          <w:vertAlign w:val="baseline"/>
        </w:rPr>
        <w:t>4,</w:t>
      </w:r>
      <w:r>
        <w:rPr>
          <w:spacing w:val="-5"/>
          <w:vertAlign w:val="baseline"/>
        </w:rPr>
        <w:t> </w:t>
      </w:r>
      <w:r>
        <w:rPr>
          <w:vertAlign w:val="baseline"/>
        </w:rPr>
        <w:t>6,</w:t>
      </w:r>
      <w:r>
        <w:rPr>
          <w:spacing w:val="-5"/>
          <w:vertAlign w:val="baseline"/>
        </w:rPr>
        <w:t> </w:t>
      </w:r>
      <w:r>
        <w:rPr>
          <w:vertAlign w:val="baseline"/>
        </w:rPr>
        <w:t>8</w:t>
      </w:r>
      <w:r>
        <w:rPr>
          <w:spacing w:val="-3"/>
          <w:vertAlign w:val="baseline"/>
        </w:rPr>
        <w:t> </w:t>
      </w:r>
      <w:r>
        <w:rPr>
          <w:vertAlign w:val="baseline"/>
        </w:rPr>
        <w:t>and</w:t>
      </w:r>
      <w:r>
        <w:rPr>
          <w:spacing w:val="-5"/>
          <w:vertAlign w:val="baseline"/>
        </w:rPr>
        <w:t> </w:t>
      </w:r>
      <w:r>
        <w:rPr>
          <w:vertAlign w:val="baseline"/>
        </w:rPr>
        <w:t>10</w:t>
      </w:r>
      <w:r>
        <w:rPr>
          <w:spacing w:val="-3"/>
          <w:vertAlign w:val="baseline"/>
        </w:rPr>
        <w:t> </w:t>
      </w:r>
      <w:r>
        <w:rPr>
          <w:vertAlign w:val="baseline"/>
        </w:rPr>
        <w:t>mg/</w:t>
      </w:r>
      <w:r>
        <w:rPr>
          <w:spacing w:val="-4"/>
          <w:vertAlign w:val="baseline"/>
        </w:rPr>
        <w:t> </w:t>
      </w:r>
      <w:r>
        <w:rPr>
          <w:vertAlign w:val="baseline"/>
        </w:rPr>
        <w:t>dm</w:t>
      </w:r>
      <w:r>
        <w:rPr>
          <w:vertAlign w:val="superscript"/>
        </w:rPr>
        <w:t>3</w:t>
      </w:r>
      <w:r>
        <w:rPr>
          <w:vertAlign w:val="baseline"/>
        </w:rPr>
        <w:t>were</w:t>
      </w:r>
      <w:r>
        <w:rPr>
          <w:spacing w:val="-7"/>
          <w:vertAlign w:val="baseline"/>
        </w:rPr>
        <w:t> </w:t>
      </w:r>
      <w:r>
        <w:rPr>
          <w:vertAlign w:val="baseline"/>
        </w:rPr>
        <w:t>prepared</w:t>
      </w:r>
      <w:r>
        <w:rPr>
          <w:spacing w:val="-3"/>
          <w:vertAlign w:val="baseline"/>
        </w:rPr>
        <w:t> </w:t>
      </w:r>
      <w:r>
        <w:rPr>
          <w:vertAlign w:val="baseline"/>
        </w:rPr>
        <w:t>from</w:t>
      </w:r>
      <w:r>
        <w:rPr>
          <w:spacing w:val="-5"/>
          <w:vertAlign w:val="baseline"/>
        </w:rPr>
        <w:t> </w:t>
      </w:r>
      <w:r>
        <w:rPr>
          <w:vertAlign w:val="baseline"/>
        </w:rPr>
        <w:t>100</w:t>
      </w:r>
      <w:r>
        <w:rPr>
          <w:spacing w:val="-3"/>
          <w:vertAlign w:val="baseline"/>
        </w:rPr>
        <w:t> </w:t>
      </w:r>
      <w:r>
        <w:rPr>
          <w:vertAlign w:val="baseline"/>
        </w:rPr>
        <w:t>mg/dm</w:t>
      </w:r>
      <w:r>
        <w:rPr>
          <w:vertAlign w:val="superscript"/>
        </w:rPr>
        <w:t>3</w:t>
      </w:r>
      <w:r>
        <w:rPr>
          <w:spacing w:val="-21"/>
          <w:vertAlign w:val="baseline"/>
        </w:rPr>
        <w:t> </w:t>
      </w:r>
      <w:r>
        <w:rPr>
          <w:spacing w:val="-2"/>
          <w:vertAlign w:val="baseline"/>
        </w:rPr>
        <w:t>(Ndamitso</w:t>
      </w:r>
    </w:p>
    <w:p>
      <w:pPr>
        <w:spacing w:line="480" w:lineRule="auto" w:before="0"/>
        <w:ind w:left="685" w:right="7912" w:firstLine="0"/>
        <w:jc w:val="both"/>
        <w:rPr>
          <w:sz w:val="24"/>
        </w:rPr>
      </w:pPr>
      <w:r>
        <w:rPr>
          <w:i/>
          <w:sz w:val="24"/>
        </w:rPr>
        <w:t>et al., </w:t>
      </w:r>
      <w:r>
        <w:rPr>
          <w:sz w:val="24"/>
        </w:rPr>
        <w:t>2010). Dilution </w:t>
      </w:r>
      <w:r>
        <w:rPr>
          <w:spacing w:val="-2"/>
          <w:sz w:val="24"/>
        </w:rPr>
        <w:t>method</w:t>
      </w:r>
    </w:p>
    <w:p>
      <w:pPr>
        <w:tabs>
          <w:tab w:pos="7466" w:val="right" w:leader="none"/>
        </w:tabs>
        <w:spacing w:before="0"/>
        <w:ind w:left="685" w:right="0" w:firstLine="0"/>
        <w:jc w:val="both"/>
        <w:rPr>
          <w:sz w:val="24"/>
        </w:rPr>
      </w:pPr>
      <w:r>
        <w:rPr>
          <w:position w:val="2"/>
          <w:sz w:val="24"/>
        </w:rPr>
        <w:t>C</w:t>
      </w:r>
      <w:r>
        <w:rPr>
          <w:sz w:val="16"/>
        </w:rPr>
        <w:t>1</w:t>
      </w:r>
      <w:r>
        <w:rPr>
          <w:position w:val="2"/>
          <w:sz w:val="24"/>
        </w:rPr>
        <w:t>V</w:t>
      </w:r>
      <w:r>
        <w:rPr>
          <w:sz w:val="16"/>
        </w:rPr>
        <w:t>1</w:t>
      </w:r>
      <w:r>
        <w:rPr>
          <w:spacing w:val="-3"/>
          <w:sz w:val="16"/>
        </w:rPr>
        <w:t> </w:t>
      </w:r>
      <w:r>
        <w:rPr>
          <w:sz w:val="16"/>
        </w:rPr>
        <w:t>=</w:t>
      </w:r>
      <w:r>
        <w:rPr>
          <w:spacing w:val="-2"/>
          <w:sz w:val="16"/>
        </w:rPr>
        <w:t> </w:t>
      </w:r>
      <w:r>
        <w:rPr>
          <w:spacing w:val="-4"/>
          <w:position w:val="2"/>
          <w:sz w:val="24"/>
        </w:rPr>
        <w:t>C</w:t>
      </w:r>
      <w:r>
        <w:rPr>
          <w:spacing w:val="-4"/>
          <w:sz w:val="16"/>
        </w:rPr>
        <w:t>2</w:t>
      </w:r>
      <w:r>
        <w:rPr>
          <w:spacing w:val="-4"/>
          <w:position w:val="2"/>
          <w:sz w:val="24"/>
        </w:rPr>
        <w:t>V</w:t>
      </w:r>
      <w:r>
        <w:rPr>
          <w:spacing w:val="-4"/>
          <w:sz w:val="16"/>
        </w:rPr>
        <w:t>2</w:t>
      </w:r>
      <w:r>
        <w:rPr>
          <w:sz w:val="16"/>
        </w:rPr>
        <w:tab/>
      </w:r>
      <w:r>
        <w:rPr>
          <w:spacing w:val="-5"/>
          <w:position w:val="2"/>
          <w:sz w:val="24"/>
        </w:rPr>
        <w:t>3.2</w:t>
      </w:r>
    </w:p>
    <w:p>
      <w:pPr>
        <w:pStyle w:val="BodyText"/>
        <w:spacing w:line="477" w:lineRule="auto" w:before="254"/>
        <w:ind w:left="685" w:right="6940"/>
      </w:pPr>
      <w:r>
        <w:rPr>
          <w:position w:val="2"/>
        </w:rPr>
        <w:t>C</w:t>
      </w:r>
      <w:r>
        <w:rPr>
          <w:sz w:val="16"/>
        </w:rPr>
        <w:t>1</w:t>
      </w:r>
      <w:r>
        <w:rPr>
          <w:spacing w:val="7"/>
          <w:sz w:val="16"/>
        </w:rPr>
        <w:t> </w:t>
      </w:r>
      <w:r>
        <w:rPr>
          <w:position w:val="2"/>
        </w:rPr>
        <w:t>=</w:t>
      </w:r>
      <w:r>
        <w:rPr>
          <w:spacing w:val="-14"/>
          <w:position w:val="2"/>
        </w:rPr>
        <w:t> </w:t>
      </w:r>
      <w:r>
        <w:rPr>
          <w:position w:val="2"/>
        </w:rPr>
        <w:t>initial</w:t>
      </w:r>
      <w:r>
        <w:rPr>
          <w:spacing w:val="-13"/>
          <w:position w:val="2"/>
        </w:rPr>
        <w:t> </w:t>
      </w:r>
      <w:r>
        <w:rPr>
          <w:position w:val="2"/>
        </w:rPr>
        <w:t>concentration C</w:t>
      </w:r>
      <w:r>
        <w:rPr>
          <w:sz w:val="16"/>
        </w:rPr>
        <w:t>2</w:t>
      </w:r>
      <w:r>
        <w:rPr>
          <w:spacing w:val="40"/>
          <w:sz w:val="16"/>
        </w:rPr>
        <w:t> </w:t>
      </w:r>
      <w:r>
        <w:rPr>
          <w:position w:val="2"/>
        </w:rPr>
        <w:t>= final concentration V</w:t>
      </w:r>
      <w:r>
        <w:rPr>
          <w:sz w:val="16"/>
        </w:rPr>
        <w:t>1</w:t>
      </w:r>
      <w:r>
        <w:rPr>
          <w:spacing w:val="40"/>
          <w:sz w:val="16"/>
        </w:rPr>
        <w:t> </w:t>
      </w:r>
      <w:r>
        <w:rPr>
          <w:position w:val="2"/>
        </w:rPr>
        <w:t>= initial volume</w:t>
      </w:r>
    </w:p>
    <w:p>
      <w:pPr>
        <w:spacing w:after="0" w:line="477" w:lineRule="auto"/>
        <w:sectPr>
          <w:type w:val="continuous"/>
          <w:pgSz w:w="12240" w:h="15840"/>
          <w:pgMar w:header="0" w:footer="1015" w:top="1340" w:bottom="1200" w:left="1300" w:right="760"/>
        </w:sectPr>
      </w:pPr>
    </w:p>
    <w:p>
      <w:pPr>
        <w:pStyle w:val="BodyText"/>
        <w:spacing w:before="69"/>
        <w:ind w:left="685"/>
      </w:pPr>
      <w:r>
        <w:rPr>
          <w:position w:val="2"/>
        </w:rPr>
        <w:t>V</w:t>
      </w:r>
      <w:r>
        <w:rPr>
          <w:sz w:val="16"/>
        </w:rPr>
        <w:t>2</w:t>
      </w:r>
      <w:r>
        <w:rPr>
          <w:spacing w:val="19"/>
          <w:sz w:val="16"/>
        </w:rPr>
        <w:t> </w:t>
      </w:r>
      <w:r>
        <w:rPr>
          <w:position w:val="2"/>
        </w:rPr>
        <w:t>=</w:t>
      </w:r>
      <w:r>
        <w:rPr>
          <w:spacing w:val="-1"/>
          <w:position w:val="2"/>
        </w:rPr>
        <w:t> </w:t>
      </w:r>
      <w:r>
        <w:rPr>
          <w:position w:val="2"/>
        </w:rPr>
        <w:t>final</w:t>
      </w:r>
      <w:r>
        <w:rPr>
          <w:spacing w:val="-1"/>
          <w:position w:val="2"/>
        </w:rPr>
        <w:t> </w:t>
      </w:r>
      <w:r>
        <w:rPr>
          <w:spacing w:val="-2"/>
          <w:position w:val="2"/>
        </w:rPr>
        <w:t>volume</w:t>
      </w:r>
    </w:p>
    <w:p>
      <w:pPr>
        <w:pStyle w:val="BodyText"/>
        <w:spacing w:before="275"/>
        <w:ind w:left="685"/>
      </w:pPr>
      <w:r>
        <w:rPr/>
        <w:t>To</w:t>
      </w:r>
      <w:r>
        <w:rPr>
          <w:spacing w:val="-1"/>
        </w:rPr>
        <w:t> </w:t>
      </w:r>
      <w:r>
        <w:rPr/>
        <w:t>prepare</w:t>
      </w:r>
      <w:r>
        <w:rPr>
          <w:spacing w:val="-1"/>
        </w:rPr>
        <w:t> </w:t>
      </w:r>
      <w:r>
        <w:rPr/>
        <w:t>100 dm</w:t>
      </w:r>
      <w:r>
        <w:rPr>
          <w:vertAlign w:val="superscript"/>
        </w:rPr>
        <w:t>3</w:t>
      </w:r>
      <w:r>
        <w:rPr>
          <w:vertAlign w:val="baseline"/>
        </w:rPr>
        <w:t>from 1000 dm</w:t>
      </w:r>
      <w:r>
        <w:rPr>
          <w:vertAlign w:val="superscript"/>
        </w:rPr>
        <w:t>3</w:t>
      </w:r>
      <w:r>
        <w:rPr>
          <w:vertAlign w:val="baseline"/>
        </w:rPr>
        <w:t>in 250 </w:t>
      </w:r>
      <w:r>
        <w:rPr>
          <w:spacing w:val="-5"/>
          <w:vertAlign w:val="baseline"/>
        </w:rPr>
        <w:t>cm</w:t>
      </w:r>
      <w:r>
        <w:rPr>
          <w:spacing w:val="-5"/>
          <w:vertAlign w:val="superscript"/>
        </w:rPr>
        <w:t>3</w:t>
      </w:r>
    </w:p>
    <w:p>
      <w:pPr>
        <w:spacing w:after="0"/>
        <w:sectPr>
          <w:pgSz w:w="12240" w:h="15840"/>
          <w:pgMar w:header="0" w:footer="1015" w:top="1340" w:bottom="1200" w:left="1300" w:right="760"/>
        </w:sectPr>
      </w:pPr>
    </w:p>
    <w:p>
      <w:pPr>
        <w:pStyle w:val="BodyText"/>
        <w:spacing w:before="441"/>
        <w:ind w:left="685"/>
      </w:pPr>
      <w:r>
        <w:rPr>
          <w:position w:val="2"/>
        </w:rPr>
        <w:t>1000</w:t>
      </w:r>
      <w:r>
        <w:rPr>
          <w:spacing w:val="-1"/>
          <w:position w:val="2"/>
        </w:rPr>
        <w:t> </w:t>
      </w:r>
      <w:r>
        <w:rPr>
          <w:position w:val="2"/>
        </w:rPr>
        <w:t>×</w:t>
      </w:r>
      <w:r>
        <w:rPr>
          <w:spacing w:val="-1"/>
          <w:position w:val="2"/>
        </w:rPr>
        <w:t> </w:t>
      </w:r>
      <w:r>
        <w:rPr>
          <w:position w:val="2"/>
        </w:rPr>
        <w:t>V</w:t>
      </w:r>
      <w:r>
        <w:rPr>
          <w:sz w:val="16"/>
        </w:rPr>
        <w:t>1</w:t>
      </w:r>
      <w:r>
        <w:rPr>
          <w:spacing w:val="2"/>
          <w:sz w:val="16"/>
        </w:rPr>
        <w:t> </w:t>
      </w:r>
      <w:r>
        <w:rPr>
          <w:spacing w:val="-12"/>
          <w:position w:val="2"/>
        </w:rPr>
        <w:t>=</w:t>
      </w:r>
    </w:p>
    <w:p>
      <w:pPr>
        <w:spacing w:before="257"/>
        <w:ind w:left="0" w:right="6392" w:firstLine="0"/>
        <w:jc w:val="center"/>
        <w:rPr>
          <w:rFonts w:ascii="Cambria Math" w:hAnsi="Cambria Math"/>
          <w:sz w:val="23"/>
        </w:rPr>
      </w:pPr>
      <w:r>
        <w:rPr/>
        <w:br w:type="column"/>
      </w:r>
      <w:r>
        <w:rPr>
          <w:rFonts w:ascii="Cambria Math" w:hAnsi="Cambria Math"/>
          <w:w w:val="105"/>
          <w:sz w:val="23"/>
        </w:rPr>
        <w:t>100</w:t>
      </w:r>
      <w:r>
        <w:rPr>
          <w:rFonts w:ascii="Cambria Math" w:hAnsi="Cambria Math"/>
          <w:spacing w:val="-7"/>
          <w:w w:val="105"/>
          <w:sz w:val="23"/>
        </w:rPr>
        <w:t> </w:t>
      </w:r>
      <w:r>
        <w:rPr>
          <w:rFonts w:ascii="Cambria Math" w:hAnsi="Cambria Math"/>
          <w:spacing w:val="-4"/>
          <w:w w:val="105"/>
          <w:sz w:val="23"/>
        </w:rPr>
        <w:t>×250</w:t>
      </w:r>
    </w:p>
    <w:p>
      <w:pPr>
        <w:spacing w:before="81"/>
        <w:ind w:left="2" w:right="6392" w:firstLine="0"/>
        <w:jc w:val="center"/>
        <w:rPr>
          <w:rFonts w:ascii="Cambria Math"/>
          <w:sz w:val="23"/>
        </w:rPr>
      </w:pPr>
      <w:r>
        <w:rPr/>
        <mc:AlternateContent>
          <mc:Choice Requires="wps">
            <w:drawing>
              <wp:anchor distT="0" distB="0" distL="0" distR="0" allowOverlap="1" layoutInCell="1" locked="0" behindDoc="0" simplePos="0" relativeHeight="15735808">
                <wp:simplePos x="0" y="0"/>
                <wp:positionH relativeFrom="page">
                  <wp:posOffset>2304923</wp:posOffset>
                </wp:positionH>
                <wp:positionV relativeFrom="paragraph">
                  <wp:posOffset>24325</wp:posOffset>
                </wp:positionV>
                <wp:extent cx="643255" cy="13970"/>
                <wp:effectExtent l="0" t="0" r="0" b="0"/>
                <wp:wrapNone/>
                <wp:docPr id="87" name="Graphic 87"/>
                <wp:cNvGraphicFramePr>
                  <a:graphicFrameLocks/>
                </wp:cNvGraphicFramePr>
                <a:graphic>
                  <a:graphicData uri="http://schemas.microsoft.com/office/word/2010/wordprocessingShape">
                    <wps:wsp>
                      <wps:cNvPr id="87" name="Graphic 87"/>
                      <wps:cNvSpPr/>
                      <wps:spPr>
                        <a:xfrm>
                          <a:off x="0" y="0"/>
                          <a:ext cx="643255" cy="13970"/>
                        </a:xfrm>
                        <a:custGeom>
                          <a:avLst/>
                          <a:gdLst/>
                          <a:ahLst/>
                          <a:cxnLst/>
                          <a:rect l="l" t="t" r="r" b="b"/>
                          <a:pathLst>
                            <a:path w="643255" h="13970">
                              <a:moveTo>
                                <a:pt x="643127" y="0"/>
                              </a:moveTo>
                              <a:lnTo>
                                <a:pt x="0" y="0"/>
                              </a:lnTo>
                              <a:lnTo>
                                <a:pt x="0" y="13716"/>
                              </a:lnTo>
                              <a:lnTo>
                                <a:pt x="643127" y="13716"/>
                              </a:lnTo>
                              <a:lnTo>
                                <a:pt x="6431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81.490005pt;margin-top:1.9154pt;width:50.64pt;height:1.08pt;mso-position-horizontal-relative:page;mso-position-vertical-relative:paragraph;z-index:15735808" id="docshape73" filled="true" fillcolor="#000000" stroked="false">
                <v:fill type="solid"/>
                <w10:wrap type="none"/>
              </v:rect>
            </w:pict>
          </mc:Fallback>
        </mc:AlternateContent>
      </w:r>
      <w:r>
        <w:rPr>
          <w:rFonts w:ascii="Cambria Math"/>
          <w:spacing w:val="-4"/>
          <w:w w:val="105"/>
          <w:sz w:val="23"/>
        </w:rPr>
        <w:t>1000</w:t>
      </w:r>
    </w:p>
    <w:p>
      <w:pPr>
        <w:spacing w:after="0"/>
        <w:jc w:val="center"/>
        <w:rPr>
          <w:rFonts w:ascii="Cambria Math"/>
          <w:sz w:val="23"/>
        </w:rPr>
        <w:sectPr>
          <w:type w:val="continuous"/>
          <w:pgSz w:w="12240" w:h="15840"/>
          <w:pgMar w:header="0" w:footer="1015" w:top="1340" w:bottom="1200" w:left="1300" w:right="760"/>
          <w:cols w:num="2" w:equalWidth="0">
            <w:col w:w="1851" w:space="40"/>
            <w:col w:w="8289"/>
          </w:cols>
        </w:sectPr>
      </w:pPr>
    </w:p>
    <w:p>
      <w:pPr>
        <w:pStyle w:val="BodyText"/>
        <w:spacing w:before="40"/>
        <w:rPr>
          <w:rFonts w:ascii="Cambria Math"/>
        </w:rPr>
      </w:pPr>
    </w:p>
    <w:p>
      <w:pPr>
        <w:pStyle w:val="BodyText"/>
        <w:tabs>
          <w:tab w:pos="2125" w:val="left" w:leader="none"/>
        </w:tabs>
        <w:ind w:left="1405"/>
      </w:pPr>
      <w:r>
        <w:rPr>
          <w:position w:val="2"/>
        </w:rPr>
        <w:t>V</w:t>
      </w:r>
      <w:r>
        <w:rPr>
          <w:sz w:val="16"/>
        </w:rPr>
        <w:t>1</w:t>
      </w:r>
      <w:r>
        <w:rPr>
          <w:spacing w:val="20"/>
          <w:sz w:val="16"/>
        </w:rPr>
        <w:t> </w:t>
      </w:r>
      <w:r>
        <w:rPr>
          <w:spacing w:val="-10"/>
          <w:position w:val="2"/>
        </w:rPr>
        <w:t>=</w:t>
      </w:r>
      <w:r>
        <w:rPr>
          <w:position w:val="2"/>
        </w:rPr>
        <w:tab/>
        <w:t>25 </w:t>
      </w:r>
      <w:r>
        <w:rPr>
          <w:spacing w:val="-5"/>
          <w:position w:val="2"/>
        </w:rPr>
        <w:t>cm</w:t>
      </w:r>
      <w:r>
        <w:rPr>
          <w:spacing w:val="-5"/>
          <w:position w:val="2"/>
          <w:vertAlign w:val="superscript"/>
        </w:rPr>
        <w:t>3</w:t>
      </w:r>
    </w:p>
    <w:p>
      <w:pPr>
        <w:pStyle w:val="BodyText"/>
        <w:spacing w:before="257"/>
        <w:ind w:left="685"/>
        <w:jc w:val="both"/>
      </w:pPr>
      <w:r>
        <w:rPr/>
        <w:t>The</w:t>
      </w:r>
      <w:r>
        <w:rPr>
          <w:spacing w:val="-5"/>
        </w:rPr>
        <w:t> </w:t>
      </w:r>
      <w:r>
        <w:rPr/>
        <w:t>standard</w:t>
      </w:r>
      <w:r>
        <w:rPr>
          <w:spacing w:val="-1"/>
        </w:rPr>
        <w:t> </w:t>
      </w:r>
      <w:r>
        <w:rPr/>
        <w:t>solutions</w:t>
      </w:r>
      <w:r>
        <w:rPr>
          <w:spacing w:val="-1"/>
        </w:rPr>
        <w:t> </w:t>
      </w:r>
      <w:r>
        <w:rPr/>
        <w:t>for Ca, Zn,</w:t>
      </w:r>
      <w:r>
        <w:rPr>
          <w:spacing w:val="1"/>
        </w:rPr>
        <w:t> </w:t>
      </w:r>
      <w:r>
        <w:rPr/>
        <w:t>Fe</w:t>
      </w:r>
      <w:r>
        <w:rPr>
          <w:spacing w:val="-1"/>
        </w:rPr>
        <w:t> </w:t>
      </w:r>
      <w:r>
        <w:rPr/>
        <w:t>and</w:t>
      </w:r>
      <w:r>
        <w:rPr>
          <w:spacing w:val="-1"/>
        </w:rPr>
        <w:t> </w:t>
      </w:r>
      <w:r>
        <w:rPr/>
        <w:t>Mg</w:t>
      </w:r>
      <w:r>
        <w:rPr>
          <w:spacing w:val="-3"/>
        </w:rPr>
        <w:t> </w:t>
      </w:r>
      <w:r>
        <w:rPr/>
        <w:t>were</w:t>
      </w:r>
      <w:r>
        <w:rPr>
          <w:spacing w:val="-1"/>
        </w:rPr>
        <w:t> </w:t>
      </w:r>
      <w:r>
        <w:rPr/>
        <w:t>purchased</w:t>
      </w:r>
      <w:r>
        <w:rPr>
          <w:spacing w:val="-1"/>
        </w:rPr>
        <w:t> </w:t>
      </w:r>
      <w:r>
        <w:rPr/>
        <w:t>as industrial</w:t>
      </w:r>
      <w:r>
        <w:rPr>
          <w:spacing w:val="2"/>
        </w:rPr>
        <w:t> </w:t>
      </w:r>
      <w:r>
        <w:rPr>
          <w:spacing w:val="-2"/>
        </w:rPr>
        <w:t>standards.</w:t>
      </w:r>
    </w:p>
    <w:p>
      <w:pPr>
        <w:pStyle w:val="BodyText"/>
        <w:spacing w:before="5"/>
      </w:pPr>
    </w:p>
    <w:p>
      <w:pPr>
        <w:pStyle w:val="Heading2"/>
        <w:numPr>
          <w:ilvl w:val="2"/>
          <w:numId w:val="21"/>
        </w:numPr>
        <w:tabs>
          <w:tab w:pos="1225" w:val="left" w:leader="none"/>
        </w:tabs>
        <w:spacing w:line="240" w:lineRule="auto" w:before="0" w:after="0"/>
        <w:ind w:left="1225" w:right="0" w:hanging="540"/>
        <w:jc w:val="both"/>
      </w:pPr>
      <w:r>
        <w:rPr>
          <w:spacing w:val="-2"/>
        </w:rPr>
        <w:t>Calibration</w:t>
      </w:r>
    </w:p>
    <w:p>
      <w:pPr>
        <w:pStyle w:val="BodyText"/>
        <w:spacing w:line="480" w:lineRule="auto" w:before="272"/>
        <w:ind w:left="685" w:right="655"/>
        <w:jc w:val="both"/>
      </w:pPr>
      <w:r>
        <w:rPr/>
        <w:t>The</w:t>
      </w:r>
      <w:r>
        <w:rPr>
          <w:spacing w:val="-1"/>
        </w:rPr>
        <w:t> </w:t>
      </w:r>
      <w:r>
        <w:rPr/>
        <w:t>atomic absorption spectrophotometer</w:t>
      </w:r>
      <w:r>
        <w:rPr>
          <w:spacing w:val="-1"/>
        </w:rPr>
        <w:t> </w:t>
      </w:r>
      <w:r>
        <w:rPr/>
        <w:t>was set according</w:t>
      </w:r>
      <w:r>
        <w:rPr>
          <w:spacing w:val="-2"/>
        </w:rPr>
        <w:t> </w:t>
      </w:r>
      <w:r>
        <w:rPr/>
        <w:t>to the manufacturer</w:t>
      </w:r>
      <w:r>
        <w:rPr>
          <w:spacing w:val="-1"/>
        </w:rPr>
        <w:t> </w:t>
      </w:r>
      <w:r>
        <w:rPr/>
        <w:t>instruction and the wavelength was set to that of the element to be analyzed. The meter was set to zero using</w:t>
      </w:r>
      <w:r>
        <w:rPr>
          <w:spacing w:val="-2"/>
        </w:rPr>
        <w:t> </w:t>
      </w:r>
      <w:r>
        <w:rPr/>
        <w:t>blank solution and the</w:t>
      </w:r>
      <w:r>
        <w:rPr>
          <w:spacing w:val="-1"/>
        </w:rPr>
        <w:t> </w:t>
      </w:r>
      <w:r>
        <w:rPr/>
        <w:t>absorbance of each standard</w:t>
      </w:r>
      <w:r>
        <w:rPr>
          <w:spacing w:val="-1"/>
        </w:rPr>
        <w:t> </w:t>
      </w:r>
      <w:r>
        <w:rPr/>
        <w:t>solution was measured. Similarly, the absorbance of the digest was measured and if found to be too high, a known volume of the digest was diluted with water and the measurement was repeated while putting their dilution factor into consideration.</w:t>
      </w:r>
    </w:p>
    <w:p>
      <w:pPr>
        <w:pStyle w:val="Heading2"/>
        <w:numPr>
          <w:ilvl w:val="2"/>
          <w:numId w:val="21"/>
        </w:numPr>
        <w:tabs>
          <w:tab w:pos="1225" w:val="left" w:leader="none"/>
        </w:tabs>
        <w:spacing w:line="240" w:lineRule="auto" w:before="3" w:after="0"/>
        <w:ind w:left="1225" w:right="0" w:hanging="540"/>
        <w:jc w:val="both"/>
      </w:pPr>
      <w:r>
        <w:rPr/>
        <w:t>Colorimetric</w:t>
      </w:r>
      <w:r>
        <w:rPr>
          <w:spacing w:val="-3"/>
        </w:rPr>
        <w:t> </w:t>
      </w:r>
      <w:r>
        <w:rPr/>
        <w:t>determination</w:t>
      </w:r>
      <w:r>
        <w:rPr>
          <w:spacing w:val="-2"/>
        </w:rPr>
        <w:t> </w:t>
      </w:r>
      <w:r>
        <w:rPr/>
        <w:t>of</w:t>
      </w:r>
      <w:r>
        <w:rPr>
          <w:spacing w:val="-1"/>
        </w:rPr>
        <w:t> </w:t>
      </w:r>
      <w:r>
        <w:rPr>
          <w:spacing w:val="-2"/>
        </w:rPr>
        <w:t>phosphorus</w:t>
      </w:r>
    </w:p>
    <w:p>
      <w:pPr>
        <w:pStyle w:val="BodyText"/>
        <w:spacing w:line="480" w:lineRule="auto" w:before="271"/>
        <w:ind w:left="685" w:right="655"/>
        <w:jc w:val="both"/>
      </w:pPr>
      <w:r>
        <w:rPr/>
        <w:t>Reagents of ammonium vanadate and ammonium molybdate were prepared by dissolving 0.625g of ammonium vanadate in 125 cm³ of distilled water followed by the addition of 5 cm³ concentrated trioxonitrate (V) acid and then diluted in 250cm³ volumetric flask with distilled water. Ammonium molybdate reagent was prepared by dissolving 12.5g of ammonium</w:t>
      </w:r>
      <w:r>
        <w:rPr>
          <w:spacing w:val="-11"/>
        </w:rPr>
        <w:t> </w:t>
      </w:r>
      <w:r>
        <w:rPr/>
        <w:t>molybdate</w:t>
      </w:r>
      <w:r>
        <w:rPr>
          <w:spacing w:val="-12"/>
        </w:rPr>
        <w:t> </w:t>
      </w:r>
      <w:r>
        <w:rPr/>
        <w:t>crystals</w:t>
      </w:r>
      <w:r>
        <w:rPr>
          <w:spacing w:val="-11"/>
        </w:rPr>
        <w:t> </w:t>
      </w:r>
      <w:r>
        <w:rPr/>
        <w:t>in</w:t>
      </w:r>
      <w:r>
        <w:rPr>
          <w:spacing w:val="-11"/>
        </w:rPr>
        <w:t> </w:t>
      </w:r>
      <w:r>
        <w:rPr/>
        <w:t>warm</w:t>
      </w:r>
      <w:r>
        <w:rPr>
          <w:spacing w:val="-12"/>
        </w:rPr>
        <w:t> </w:t>
      </w:r>
      <w:r>
        <w:rPr/>
        <w:t>distilled</w:t>
      </w:r>
      <w:r>
        <w:rPr>
          <w:spacing w:val="-12"/>
        </w:rPr>
        <w:t> </w:t>
      </w:r>
      <w:r>
        <w:rPr/>
        <w:t>water,</w:t>
      </w:r>
      <w:r>
        <w:rPr>
          <w:spacing w:val="-12"/>
        </w:rPr>
        <w:t> </w:t>
      </w:r>
      <w:r>
        <w:rPr/>
        <w:t>the</w:t>
      </w:r>
      <w:r>
        <w:rPr>
          <w:spacing w:val="-12"/>
        </w:rPr>
        <w:t> </w:t>
      </w:r>
      <w:r>
        <w:rPr/>
        <w:t>solution</w:t>
      </w:r>
      <w:r>
        <w:rPr>
          <w:spacing w:val="-11"/>
        </w:rPr>
        <w:t> </w:t>
      </w:r>
      <w:r>
        <w:rPr/>
        <w:t>was</w:t>
      </w:r>
      <w:r>
        <w:rPr>
          <w:spacing w:val="-11"/>
        </w:rPr>
        <w:t> </w:t>
      </w:r>
      <w:r>
        <w:rPr/>
        <w:t>then</w:t>
      </w:r>
      <w:r>
        <w:rPr>
          <w:spacing w:val="-12"/>
        </w:rPr>
        <w:t> </w:t>
      </w:r>
      <w:r>
        <w:rPr/>
        <w:t>diluted</w:t>
      </w:r>
      <w:r>
        <w:rPr>
          <w:spacing w:val="-12"/>
        </w:rPr>
        <w:t> </w:t>
      </w:r>
      <w:r>
        <w:rPr/>
        <w:t>to</w:t>
      </w:r>
      <w:r>
        <w:rPr>
          <w:spacing w:val="-14"/>
        </w:rPr>
        <w:t> </w:t>
      </w:r>
      <w:r>
        <w:rPr/>
        <w:t>reach 250</w:t>
      </w:r>
      <w:r>
        <w:rPr>
          <w:spacing w:val="-11"/>
        </w:rPr>
        <w:t> </w:t>
      </w:r>
      <w:r>
        <w:rPr/>
        <w:t>cm³</w:t>
      </w:r>
      <w:r>
        <w:rPr>
          <w:spacing w:val="-10"/>
        </w:rPr>
        <w:t> </w:t>
      </w:r>
      <w:r>
        <w:rPr/>
        <w:t>volumetric</w:t>
      </w:r>
      <w:r>
        <w:rPr>
          <w:spacing w:val="-11"/>
        </w:rPr>
        <w:t> </w:t>
      </w:r>
      <w:r>
        <w:rPr/>
        <w:t>flask.</w:t>
      </w:r>
      <w:r>
        <w:rPr>
          <w:spacing w:val="-8"/>
        </w:rPr>
        <w:t> </w:t>
      </w:r>
      <w:r>
        <w:rPr/>
        <w:t>20cm³</w:t>
      </w:r>
      <w:r>
        <w:rPr>
          <w:spacing w:val="-10"/>
        </w:rPr>
        <w:t> </w:t>
      </w:r>
      <w:r>
        <w:rPr/>
        <w:t>of</w:t>
      </w:r>
      <w:r>
        <w:rPr>
          <w:spacing w:val="-11"/>
        </w:rPr>
        <w:t> </w:t>
      </w:r>
      <w:r>
        <w:rPr/>
        <w:t>each</w:t>
      </w:r>
      <w:r>
        <w:rPr>
          <w:spacing w:val="-11"/>
        </w:rPr>
        <w:t> </w:t>
      </w:r>
      <w:r>
        <w:rPr/>
        <w:t>digest</w:t>
      </w:r>
      <w:r>
        <w:rPr>
          <w:spacing w:val="-10"/>
        </w:rPr>
        <w:t> </w:t>
      </w:r>
      <w:r>
        <w:rPr/>
        <w:t>was</w:t>
      </w:r>
      <w:r>
        <w:rPr>
          <w:spacing w:val="-8"/>
        </w:rPr>
        <w:t> </w:t>
      </w:r>
      <w:r>
        <w:rPr/>
        <w:t>transferred</w:t>
      </w:r>
      <w:r>
        <w:rPr>
          <w:spacing w:val="-11"/>
        </w:rPr>
        <w:t> </w:t>
      </w:r>
      <w:r>
        <w:rPr/>
        <w:t>to</w:t>
      </w:r>
      <w:r>
        <w:rPr>
          <w:spacing w:val="-10"/>
        </w:rPr>
        <w:t> </w:t>
      </w:r>
      <w:r>
        <w:rPr/>
        <w:t>a</w:t>
      </w:r>
      <w:r>
        <w:rPr>
          <w:spacing w:val="-12"/>
        </w:rPr>
        <w:t> </w:t>
      </w:r>
      <w:r>
        <w:rPr/>
        <w:t>250</w:t>
      </w:r>
      <w:r>
        <w:rPr>
          <w:spacing w:val="-11"/>
        </w:rPr>
        <w:t> </w:t>
      </w:r>
      <w:r>
        <w:rPr/>
        <w:t>cm³</w:t>
      </w:r>
      <w:r>
        <w:rPr>
          <w:spacing w:val="-8"/>
        </w:rPr>
        <w:t> </w:t>
      </w:r>
      <w:r>
        <w:rPr/>
        <w:t>volumetric</w:t>
      </w:r>
      <w:r>
        <w:rPr>
          <w:spacing w:val="-11"/>
        </w:rPr>
        <w:t> </w:t>
      </w:r>
      <w:r>
        <w:rPr/>
        <w:t>flask followed</w:t>
      </w:r>
      <w:r>
        <w:rPr>
          <w:spacing w:val="-6"/>
        </w:rPr>
        <w:t> </w:t>
      </w:r>
      <w:r>
        <w:rPr/>
        <w:t>by</w:t>
      </w:r>
      <w:r>
        <w:rPr>
          <w:spacing w:val="-11"/>
        </w:rPr>
        <w:t> </w:t>
      </w:r>
      <w:r>
        <w:rPr/>
        <w:t>the</w:t>
      </w:r>
      <w:r>
        <w:rPr>
          <w:spacing w:val="-6"/>
        </w:rPr>
        <w:t> </w:t>
      </w:r>
      <w:r>
        <w:rPr/>
        <w:t>addition</w:t>
      </w:r>
      <w:r>
        <w:rPr>
          <w:spacing w:val="-5"/>
        </w:rPr>
        <w:t> </w:t>
      </w:r>
      <w:r>
        <w:rPr/>
        <w:t>of</w:t>
      </w:r>
      <w:r>
        <w:rPr>
          <w:spacing w:val="-7"/>
        </w:rPr>
        <w:t> </w:t>
      </w:r>
      <w:r>
        <w:rPr/>
        <w:t>100cm³</w:t>
      </w:r>
      <w:r>
        <w:rPr>
          <w:spacing w:val="-5"/>
        </w:rPr>
        <w:t> </w:t>
      </w:r>
      <w:r>
        <w:rPr/>
        <w:t>of</w:t>
      </w:r>
      <w:r>
        <w:rPr>
          <w:spacing w:val="-7"/>
        </w:rPr>
        <w:t> </w:t>
      </w:r>
      <w:r>
        <w:rPr/>
        <w:t>distilled</w:t>
      </w:r>
      <w:r>
        <w:rPr>
          <w:spacing w:val="-6"/>
        </w:rPr>
        <w:t> </w:t>
      </w:r>
      <w:r>
        <w:rPr/>
        <w:t>water,40cm³</w:t>
      </w:r>
      <w:r>
        <w:rPr>
          <w:spacing w:val="-5"/>
        </w:rPr>
        <w:t> </w:t>
      </w:r>
      <w:r>
        <w:rPr/>
        <w:t>of</w:t>
      </w:r>
      <w:r>
        <w:rPr>
          <w:spacing w:val="-7"/>
        </w:rPr>
        <w:t> </w:t>
      </w:r>
      <w:r>
        <w:rPr/>
        <w:t>each</w:t>
      </w:r>
      <w:r>
        <w:rPr>
          <w:spacing w:val="-6"/>
        </w:rPr>
        <w:t> </w:t>
      </w:r>
      <w:r>
        <w:rPr/>
        <w:t>of</w:t>
      </w:r>
      <w:r>
        <w:rPr>
          <w:spacing w:val="-7"/>
        </w:rPr>
        <w:t> </w:t>
      </w:r>
      <w:r>
        <w:rPr/>
        <w:t>the</w:t>
      </w:r>
      <w:r>
        <w:rPr>
          <w:spacing w:val="-6"/>
        </w:rPr>
        <w:t> </w:t>
      </w:r>
      <w:r>
        <w:rPr/>
        <w:t>reagents</w:t>
      </w:r>
      <w:r>
        <w:rPr>
          <w:spacing w:val="-5"/>
        </w:rPr>
        <w:t> </w:t>
      </w:r>
      <w:r>
        <w:rPr/>
        <w:t>prepared and then prepared made up to 250cm³ mark of the flask. The standard concentration was made</w:t>
      </w:r>
      <w:r>
        <w:rPr>
          <w:spacing w:val="20"/>
        </w:rPr>
        <w:t> </w:t>
      </w:r>
      <w:r>
        <w:rPr/>
        <w:t>up</w:t>
      </w:r>
      <w:r>
        <w:rPr>
          <w:spacing w:val="24"/>
        </w:rPr>
        <w:t> </w:t>
      </w:r>
      <w:r>
        <w:rPr/>
        <w:t>of</w:t>
      </w:r>
      <w:r>
        <w:rPr>
          <w:spacing w:val="24"/>
        </w:rPr>
        <w:t> </w:t>
      </w:r>
      <w:r>
        <w:rPr/>
        <w:t>potassium</w:t>
      </w:r>
      <w:r>
        <w:rPr>
          <w:spacing w:val="24"/>
        </w:rPr>
        <w:t> </w:t>
      </w:r>
      <w:r>
        <w:rPr/>
        <w:t>di-hydrogen</w:t>
      </w:r>
      <w:r>
        <w:rPr>
          <w:spacing w:val="24"/>
        </w:rPr>
        <w:t> </w:t>
      </w:r>
      <w:r>
        <w:rPr/>
        <w:t>phosphate</w:t>
      </w:r>
      <w:r>
        <w:rPr>
          <w:spacing w:val="23"/>
        </w:rPr>
        <w:t> </w:t>
      </w:r>
      <w:r>
        <w:rPr/>
        <w:t>containing</w:t>
      </w:r>
      <w:r>
        <w:rPr>
          <w:spacing w:val="22"/>
        </w:rPr>
        <w:t> </w:t>
      </w:r>
      <w:r>
        <w:rPr/>
        <w:t>dilute</w:t>
      </w:r>
      <w:r>
        <w:rPr>
          <w:spacing w:val="23"/>
        </w:rPr>
        <w:t> </w:t>
      </w:r>
      <w:r>
        <w:rPr/>
        <w:t>trioxonitrate</w:t>
      </w:r>
      <w:r>
        <w:rPr>
          <w:spacing w:val="24"/>
        </w:rPr>
        <w:t> </w:t>
      </w:r>
      <w:r>
        <w:rPr/>
        <w:t>(V)</w:t>
      </w:r>
      <w:r>
        <w:rPr>
          <w:spacing w:val="24"/>
        </w:rPr>
        <w:t> </w:t>
      </w:r>
      <w:r>
        <w:rPr/>
        <w:t>acid</w:t>
      </w:r>
      <w:r>
        <w:rPr>
          <w:spacing w:val="25"/>
        </w:rPr>
        <w:t> </w:t>
      </w:r>
      <w:r>
        <w:rPr>
          <w:spacing w:val="-5"/>
        </w:rPr>
        <w:t>and</w:t>
      </w:r>
    </w:p>
    <w:p>
      <w:pPr>
        <w:spacing w:after="0" w:line="480" w:lineRule="auto"/>
        <w:jc w:val="both"/>
        <w:sectPr>
          <w:type w:val="continuous"/>
          <w:pgSz w:w="12240" w:h="15840"/>
          <w:pgMar w:header="0" w:footer="1015" w:top="1340" w:bottom="1200" w:left="1300" w:right="760"/>
        </w:sectPr>
      </w:pPr>
    </w:p>
    <w:p>
      <w:pPr>
        <w:pStyle w:val="BodyText"/>
        <w:spacing w:line="480" w:lineRule="auto" w:before="70"/>
        <w:ind w:left="685" w:right="658"/>
        <w:jc w:val="both"/>
      </w:pPr>
      <w:r>
        <w:rPr/>
        <w:t>same amounts of the two reagents. Absorbance was carried out first, with blank and then standards at 465nm wavelength using 1cm cell (Salau and Hasan, 2014).</w:t>
      </w:r>
    </w:p>
    <w:p>
      <w:pPr>
        <w:pStyle w:val="Heading2"/>
        <w:numPr>
          <w:ilvl w:val="1"/>
          <w:numId w:val="19"/>
        </w:numPr>
        <w:tabs>
          <w:tab w:pos="1045" w:val="left" w:leader="none"/>
        </w:tabs>
        <w:spacing w:line="240" w:lineRule="auto" w:before="5" w:after="0"/>
        <w:ind w:left="1045" w:right="0" w:hanging="360"/>
        <w:jc w:val="both"/>
      </w:pPr>
      <w:r>
        <w:rPr/>
        <w:t>Proximate</w:t>
      </w:r>
      <w:r>
        <w:rPr>
          <w:spacing w:val="-3"/>
        </w:rPr>
        <w:t> </w:t>
      </w:r>
      <w:r>
        <w:rPr>
          <w:spacing w:val="-2"/>
        </w:rPr>
        <w:t>composition</w:t>
      </w:r>
    </w:p>
    <w:p>
      <w:pPr>
        <w:pStyle w:val="BodyText"/>
        <w:spacing w:line="480" w:lineRule="auto" w:before="272"/>
        <w:ind w:left="685" w:right="659"/>
        <w:jc w:val="both"/>
      </w:pPr>
      <w:r>
        <w:rPr/>
        <w:t>All the parameters collected under this section were determined using the AOAC (2006) methods. The parameters analyzed were; moisture content, ash, crude fibre, crude protein, energy content, carbohydrate and crude fat (Arewa, 2017).</w:t>
      </w:r>
    </w:p>
    <w:p>
      <w:pPr>
        <w:pStyle w:val="Heading2"/>
        <w:numPr>
          <w:ilvl w:val="2"/>
          <w:numId w:val="19"/>
        </w:numPr>
        <w:tabs>
          <w:tab w:pos="1225" w:val="left" w:leader="none"/>
        </w:tabs>
        <w:spacing w:line="240" w:lineRule="auto" w:before="4" w:after="0"/>
        <w:ind w:left="1225" w:right="0" w:hanging="540"/>
        <w:jc w:val="both"/>
      </w:pPr>
      <w:bookmarkStart w:name="_TOC_250012" w:id="36"/>
      <w:r>
        <w:rPr/>
        <w:t>Total</w:t>
      </w:r>
      <w:r>
        <w:rPr>
          <w:spacing w:val="-2"/>
        </w:rPr>
        <w:t> </w:t>
      </w:r>
      <w:r>
        <w:rPr/>
        <w:t>moisture</w:t>
      </w:r>
      <w:bookmarkEnd w:id="36"/>
      <w:r>
        <w:rPr>
          <w:spacing w:val="-2"/>
        </w:rPr>
        <w:t> content</w:t>
      </w:r>
    </w:p>
    <w:p>
      <w:pPr>
        <w:pStyle w:val="BodyText"/>
        <w:spacing w:before="272"/>
        <w:ind w:left="685"/>
        <w:jc w:val="both"/>
      </w:pPr>
      <w:r>
        <w:rPr/>
        <w:t>The</w:t>
      </w:r>
      <w:r>
        <w:rPr>
          <w:spacing w:val="10"/>
        </w:rPr>
        <w:t> </w:t>
      </w:r>
      <w:r>
        <w:rPr/>
        <w:t>moisture</w:t>
      </w:r>
      <w:r>
        <w:rPr>
          <w:spacing w:val="13"/>
        </w:rPr>
        <w:t> </w:t>
      </w:r>
      <w:r>
        <w:rPr/>
        <w:t>content</w:t>
      </w:r>
      <w:r>
        <w:rPr>
          <w:spacing w:val="14"/>
        </w:rPr>
        <w:t> </w:t>
      </w:r>
      <w:r>
        <w:rPr/>
        <w:t>of</w:t>
      </w:r>
      <w:r>
        <w:rPr>
          <w:spacing w:val="16"/>
        </w:rPr>
        <w:t> </w:t>
      </w:r>
      <w:r>
        <w:rPr/>
        <w:t>the</w:t>
      </w:r>
      <w:r>
        <w:rPr>
          <w:spacing w:val="13"/>
        </w:rPr>
        <w:t> </w:t>
      </w:r>
      <w:r>
        <w:rPr/>
        <w:t>samples</w:t>
      </w:r>
      <w:r>
        <w:rPr>
          <w:spacing w:val="14"/>
        </w:rPr>
        <w:t> </w:t>
      </w:r>
      <w:r>
        <w:rPr/>
        <w:t>was</w:t>
      </w:r>
      <w:r>
        <w:rPr>
          <w:spacing w:val="14"/>
        </w:rPr>
        <w:t> </w:t>
      </w:r>
      <w:r>
        <w:rPr/>
        <w:t>determined</w:t>
      </w:r>
      <w:r>
        <w:rPr>
          <w:spacing w:val="15"/>
        </w:rPr>
        <w:t> </w:t>
      </w:r>
      <w:r>
        <w:rPr/>
        <w:t>in</w:t>
      </w:r>
      <w:r>
        <w:rPr>
          <w:spacing w:val="14"/>
        </w:rPr>
        <w:t> </w:t>
      </w:r>
      <w:r>
        <w:rPr/>
        <w:t>an</w:t>
      </w:r>
      <w:r>
        <w:rPr>
          <w:spacing w:val="14"/>
        </w:rPr>
        <w:t> </w:t>
      </w:r>
      <w:r>
        <w:rPr/>
        <w:t>oven</w:t>
      </w:r>
      <w:r>
        <w:rPr>
          <w:spacing w:val="14"/>
        </w:rPr>
        <w:t> </w:t>
      </w:r>
      <w:r>
        <w:rPr/>
        <w:t>by</w:t>
      </w:r>
      <w:r>
        <w:rPr>
          <w:spacing w:val="10"/>
        </w:rPr>
        <w:t> </w:t>
      </w:r>
      <w:r>
        <w:rPr/>
        <w:t>drying</w:t>
      </w:r>
      <w:r>
        <w:rPr>
          <w:spacing w:val="11"/>
        </w:rPr>
        <w:t> </w:t>
      </w:r>
      <w:r>
        <w:rPr/>
        <w:t>method</w:t>
      </w:r>
      <w:r>
        <w:rPr>
          <w:spacing w:val="14"/>
        </w:rPr>
        <w:t> </w:t>
      </w:r>
      <w:r>
        <w:rPr/>
        <w:t>(at</w:t>
      </w:r>
      <w:r>
        <w:rPr>
          <w:spacing w:val="15"/>
        </w:rPr>
        <w:t> </w:t>
      </w:r>
      <w:r>
        <w:rPr>
          <w:spacing w:val="-5"/>
        </w:rPr>
        <w:t>105</w:t>
      </w:r>
    </w:p>
    <w:p>
      <w:pPr>
        <w:pStyle w:val="BodyText"/>
      </w:pPr>
    </w:p>
    <w:p>
      <w:pPr>
        <w:pStyle w:val="BodyText"/>
        <w:spacing w:line="480" w:lineRule="auto"/>
        <w:ind w:left="685" w:right="653"/>
        <w:jc w:val="both"/>
      </w:pPr>
      <w:r>
        <w:rPr/>
        <w:t>°C)</w:t>
      </w:r>
      <w:r>
        <w:rPr>
          <w:spacing w:val="-13"/>
        </w:rPr>
        <w:t> </w:t>
      </w:r>
      <w:r>
        <w:rPr/>
        <w:t>as</w:t>
      </w:r>
      <w:r>
        <w:rPr>
          <w:spacing w:val="-12"/>
        </w:rPr>
        <w:t> </w:t>
      </w:r>
      <w:r>
        <w:rPr/>
        <w:t>described</w:t>
      </w:r>
      <w:r>
        <w:rPr>
          <w:spacing w:val="-12"/>
        </w:rPr>
        <w:t> </w:t>
      </w:r>
      <w:r>
        <w:rPr/>
        <w:t>in</w:t>
      </w:r>
      <w:r>
        <w:rPr>
          <w:spacing w:val="-12"/>
        </w:rPr>
        <w:t> </w:t>
      </w:r>
      <w:r>
        <w:rPr/>
        <w:t>AOAC</w:t>
      </w:r>
      <w:r>
        <w:rPr>
          <w:spacing w:val="-12"/>
        </w:rPr>
        <w:t> </w:t>
      </w:r>
      <w:r>
        <w:rPr/>
        <w:t>(2006)</w:t>
      </w:r>
      <w:r>
        <w:rPr>
          <w:spacing w:val="-13"/>
        </w:rPr>
        <w:t> </w:t>
      </w:r>
      <w:r>
        <w:rPr/>
        <w:t>Method</w:t>
      </w:r>
      <w:r>
        <w:rPr>
          <w:spacing w:val="-12"/>
        </w:rPr>
        <w:t> </w:t>
      </w:r>
      <w:r>
        <w:rPr/>
        <w:t>No.</w:t>
      </w:r>
      <w:r>
        <w:rPr>
          <w:spacing w:val="-13"/>
        </w:rPr>
        <w:t> </w:t>
      </w:r>
      <w:r>
        <w:rPr/>
        <w:t>44-15A.</w:t>
      </w:r>
      <w:r>
        <w:rPr>
          <w:spacing w:val="-13"/>
        </w:rPr>
        <w:t> </w:t>
      </w:r>
      <w:r>
        <w:rPr/>
        <w:t>The</w:t>
      </w:r>
      <w:r>
        <w:rPr>
          <w:spacing w:val="-13"/>
        </w:rPr>
        <w:t> </w:t>
      </w:r>
      <w:r>
        <w:rPr/>
        <w:t>moisture</w:t>
      </w:r>
      <w:r>
        <w:rPr>
          <w:spacing w:val="-13"/>
        </w:rPr>
        <w:t> </w:t>
      </w:r>
      <w:r>
        <w:rPr/>
        <w:t>contents</w:t>
      </w:r>
      <w:r>
        <w:rPr>
          <w:spacing w:val="-11"/>
        </w:rPr>
        <w:t> </w:t>
      </w:r>
      <w:r>
        <w:rPr/>
        <w:t>of</w:t>
      </w:r>
      <w:r>
        <w:rPr>
          <w:spacing w:val="-13"/>
        </w:rPr>
        <w:t> </w:t>
      </w:r>
      <w:r>
        <w:rPr/>
        <w:t>the</w:t>
      </w:r>
      <w:r>
        <w:rPr>
          <w:spacing w:val="-13"/>
        </w:rPr>
        <w:t> </w:t>
      </w:r>
      <w:r>
        <w:rPr/>
        <w:t>samples were</w:t>
      </w:r>
      <w:r>
        <w:rPr>
          <w:spacing w:val="-4"/>
        </w:rPr>
        <w:t> </w:t>
      </w:r>
      <w:r>
        <w:rPr/>
        <w:t>determined</w:t>
      </w:r>
      <w:r>
        <w:rPr>
          <w:spacing w:val="-2"/>
        </w:rPr>
        <w:t> </w:t>
      </w:r>
      <w:r>
        <w:rPr/>
        <w:t>by</w:t>
      </w:r>
      <w:r>
        <w:rPr>
          <w:spacing w:val="-7"/>
        </w:rPr>
        <w:t> </w:t>
      </w:r>
      <w:r>
        <w:rPr/>
        <w:t>weighing</w:t>
      </w:r>
      <w:r>
        <w:rPr>
          <w:spacing w:val="-5"/>
        </w:rPr>
        <w:t> </w:t>
      </w:r>
      <w:r>
        <w:rPr/>
        <w:t>2g</w:t>
      </w:r>
      <w:r>
        <w:rPr>
          <w:spacing w:val="-5"/>
        </w:rPr>
        <w:t> </w:t>
      </w:r>
      <w:r>
        <w:rPr/>
        <w:t>of</w:t>
      </w:r>
      <w:r>
        <w:rPr>
          <w:spacing w:val="-2"/>
        </w:rPr>
        <w:t> </w:t>
      </w:r>
      <w:r>
        <w:rPr/>
        <w:t>sample</w:t>
      </w:r>
      <w:r>
        <w:rPr>
          <w:spacing w:val="-3"/>
        </w:rPr>
        <w:t> </w:t>
      </w:r>
      <w:r>
        <w:rPr/>
        <w:t>into</w:t>
      </w:r>
      <w:r>
        <w:rPr>
          <w:spacing w:val="-2"/>
        </w:rPr>
        <w:t> </w:t>
      </w:r>
      <w:r>
        <w:rPr/>
        <w:t>a</w:t>
      </w:r>
      <w:r>
        <w:rPr>
          <w:spacing w:val="-3"/>
        </w:rPr>
        <w:t> </w:t>
      </w:r>
      <w:r>
        <w:rPr/>
        <w:t>known</w:t>
      </w:r>
      <w:r>
        <w:rPr>
          <w:spacing w:val="-2"/>
        </w:rPr>
        <w:t> </w:t>
      </w:r>
      <w:r>
        <w:rPr/>
        <w:t>weight</w:t>
      </w:r>
      <w:r>
        <w:rPr>
          <w:spacing w:val="-2"/>
        </w:rPr>
        <w:t> </w:t>
      </w:r>
      <w:r>
        <w:rPr/>
        <w:t>of</w:t>
      </w:r>
      <w:r>
        <w:rPr>
          <w:spacing w:val="-2"/>
        </w:rPr>
        <w:t> </w:t>
      </w:r>
      <w:r>
        <w:rPr/>
        <w:t>filter</w:t>
      </w:r>
      <w:r>
        <w:rPr>
          <w:spacing w:val="-4"/>
        </w:rPr>
        <w:t> </w:t>
      </w:r>
      <w:r>
        <w:rPr/>
        <w:t>paper</w:t>
      </w:r>
      <w:r>
        <w:rPr>
          <w:spacing w:val="-2"/>
        </w:rPr>
        <w:t> </w:t>
      </w:r>
      <w:r>
        <w:rPr/>
        <w:t>and</w:t>
      </w:r>
      <w:r>
        <w:rPr>
          <w:spacing w:val="-2"/>
        </w:rPr>
        <w:t> </w:t>
      </w:r>
      <w:r>
        <w:rPr/>
        <w:t>drying</w:t>
      </w:r>
      <w:r>
        <w:rPr>
          <w:spacing w:val="-5"/>
        </w:rPr>
        <w:t> </w:t>
      </w:r>
      <w:r>
        <w:rPr/>
        <w:t>it in</w:t>
      </w:r>
      <w:r>
        <w:rPr>
          <w:spacing w:val="-13"/>
        </w:rPr>
        <w:t> </w:t>
      </w:r>
      <w:r>
        <w:rPr/>
        <w:t>an</w:t>
      </w:r>
      <w:r>
        <w:rPr>
          <w:spacing w:val="-12"/>
        </w:rPr>
        <w:t> </w:t>
      </w:r>
      <w:r>
        <w:rPr/>
        <w:t>air</w:t>
      </w:r>
      <w:r>
        <w:rPr>
          <w:spacing w:val="-12"/>
        </w:rPr>
        <w:t> </w:t>
      </w:r>
      <w:r>
        <w:rPr/>
        <w:t>forced</w:t>
      </w:r>
      <w:r>
        <w:rPr>
          <w:spacing w:val="-12"/>
        </w:rPr>
        <w:t> </w:t>
      </w:r>
      <w:r>
        <w:rPr/>
        <w:t>draft</w:t>
      </w:r>
      <w:r>
        <w:rPr>
          <w:spacing w:val="-12"/>
        </w:rPr>
        <w:t> </w:t>
      </w:r>
      <w:r>
        <w:rPr/>
        <w:t>oven</w:t>
      </w:r>
      <w:r>
        <w:rPr>
          <w:spacing w:val="-10"/>
        </w:rPr>
        <w:t> </w:t>
      </w:r>
      <w:r>
        <w:rPr/>
        <w:t>at</w:t>
      </w:r>
      <w:r>
        <w:rPr>
          <w:spacing w:val="-12"/>
        </w:rPr>
        <w:t> </w:t>
      </w:r>
      <w:r>
        <w:rPr/>
        <w:t>a</w:t>
      </w:r>
      <w:r>
        <w:rPr>
          <w:spacing w:val="-12"/>
        </w:rPr>
        <w:t> </w:t>
      </w:r>
      <w:r>
        <w:rPr/>
        <w:t>temperature</w:t>
      </w:r>
      <w:r>
        <w:rPr>
          <w:spacing w:val="-13"/>
        </w:rPr>
        <w:t> </w:t>
      </w:r>
      <w:r>
        <w:rPr/>
        <w:t>of</w:t>
      </w:r>
      <w:r>
        <w:rPr>
          <w:spacing w:val="-13"/>
        </w:rPr>
        <w:t> </w:t>
      </w:r>
      <w:r>
        <w:rPr/>
        <w:t>105</w:t>
      </w:r>
      <w:r>
        <w:rPr>
          <w:spacing w:val="-12"/>
        </w:rPr>
        <w:t> </w:t>
      </w:r>
      <w:r>
        <w:rPr/>
        <w:t>±</w:t>
      </w:r>
      <w:r>
        <w:rPr>
          <w:spacing w:val="-12"/>
        </w:rPr>
        <w:t> </w:t>
      </w:r>
      <w:r>
        <w:rPr/>
        <w:t>5</w:t>
      </w:r>
      <w:r>
        <w:rPr>
          <w:spacing w:val="-12"/>
        </w:rPr>
        <w:t> </w:t>
      </w:r>
      <w:r>
        <w:rPr/>
        <w:t>°C</w:t>
      </w:r>
      <w:r>
        <w:rPr>
          <w:spacing w:val="-12"/>
        </w:rPr>
        <w:t> </w:t>
      </w:r>
      <w:r>
        <w:rPr/>
        <w:t>till</w:t>
      </w:r>
      <w:r>
        <w:rPr>
          <w:spacing w:val="-12"/>
        </w:rPr>
        <w:t> </w:t>
      </w:r>
      <w:r>
        <w:rPr/>
        <w:t>the</w:t>
      </w:r>
      <w:r>
        <w:rPr>
          <w:spacing w:val="-13"/>
        </w:rPr>
        <w:t> </w:t>
      </w:r>
      <w:r>
        <w:rPr/>
        <w:t>constant</w:t>
      </w:r>
      <w:r>
        <w:rPr>
          <w:spacing w:val="-12"/>
        </w:rPr>
        <w:t> </w:t>
      </w:r>
      <w:r>
        <w:rPr/>
        <w:t>weight</w:t>
      </w:r>
      <w:r>
        <w:rPr>
          <w:spacing w:val="-12"/>
        </w:rPr>
        <w:t> </w:t>
      </w:r>
      <w:r>
        <w:rPr/>
        <w:t>of</w:t>
      </w:r>
      <w:r>
        <w:rPr>
          <w:spacing w:val="-13"/>
        </w:rPr>
        <w:t> </w:t>
      </w:r>
      <w:r>
        <w:rPr/>
        <w:t>dry</w:t>
      </w:r>
      <w:r>
        <w:rPr>
          <w:spacing w:val="-15"/>
        </w:rPr>
        <w:t> </w:t>
      </w:r>
      <w:r>
        <w:rPr/>
        <w:t>matter was obtained. The moisture content was determined as follows-</w:t>
      </w:r>
    </w:p>
    <w:p>
      <w:pPr>
        <w:tabs>
          <w:tab w:pos="7118" w:val="left" w:leader="none"/>
        </w:tabs>
        <w:spacing w:line="297" w:lineRule="exact" w:before="0"/>
        <w:ind w:left="685" w:right="0" w:firstLine="0"/>
        <w:jc w:val="both"/>
        <w:rPr>
          <w:rFonts w:ascii="Cambria Math" w:hAnsi="Cambria Math" w:eastAsia="Cambria Math"/>
          <w:sz w:val="32"/>
        </w:rPr>
      </w:pPr>
      <w:r>
        <w:rPr/>
        <mc:AlternateContent>
          <mc:Choice Requires="wps">
            <w:drawing>
              <wp:anchor distT="0" distB="0" distL="0" distR="0" allowOverlap="1" layoutInCell="1" locked="0" behindDoc="1" simplePos="0" relativeHeight="485022720">
                <wp:simplePos x="0" y="0"/>
                <wp:positionH relativeFrom="page">
                  <wp:posOffset>2903854</wp:posOffset>
                </wp:positionH>
                <wp:positionV relativeFrom="paragraph">
                  <wp:posOffset>148917</wp:posOffset>
                </wp:positionV>
                <wp:extent cx="467995" cy="10795"/>
                <wp:effectExtent l="0" t="0" r="0" b="0"/>
                <wp:wrapNone/>
                <wp:docPr id="88" name="Graphic 88"/>
                <wp:cNvGraphicFramePr>
                  <a:graphicFrameLocks/>
                </wp:cNvGraphicFramePr>
                <a:graphic>
                  <a:graphicData uri="http://schemas.microsoft.com/office/word/2010/wordprocessingShape">
                    <wps:wsp>
                      <wps:cNvPr id="88" name="Graphic 88"/>
                      <wps:cNvSpPr/>
                      <wps:spPr>
                        <a:xfrm>
                          <a:off x="0" y="0"/>
                          <a:ext cx="467995" cy="10795"/>
                        </a:xfrm>
                        <a:custGeom>
                          <a:avLst/>
                          <a:gdLst/>
                          <a:ahLst/>
                          <a:cxnLst/>
                          <a:rect l="l" t="t" r="r" b="b"/>
                          <a:pathLst>
                            <a:path w="467995" h="10795">
                              <a:moveTo>
                                <a:pt x="467868" y="0"/>
                              </a:moveTo>
                              <a:lnTo>
                                <a:pt x="0" y="0"/>
                              </a:lnTo>
                              <a:lnTo>
                                <a:pt x="0" y="10667"/>
                              </a:lnTo>
                              <a:lnTo>
                                <a:pt x="467868" y="10667"/>
                              </a:lnTo>
                              <a:lnTo>
                                <a:pt x="4678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28.649994pt;margin-top:11.725781pt;width:36.840pt;height:.84pt;mso-position-horizontal-relative:page;mso-position-vertical-relative:paragraph;z-index:-18293760" id="docshape74" filled="true" fillcolor="#000000" stroked="false">
                <v:fill type="solid"/>
                <w10:wrap type="none"/>
              </v:rect>
            </w:pict>
          </mc:Fallback>
        </mc:AlternateContent>
      </w:r>
      <w:r>
        <w:rPr>
          <w:rFonts w:ascii="Cambria Math" w:hAnsi="Cambria Math" w:eastAsia="Cambria Math"/>
          <w:sz w:val="24"/>
        </w:rPr>
        <w:t>Moisture content</w:t>
      </w:r>
      <w:r>
        <w:rPr>
          <w:rFonts w:ascii="Cambria Math" w:hAnsi="Cambria Math" w:eastAsia="Cambria Math"/>
          <w:spacing w:val="1"/>
          <w:sz w:val="24"/>
        </w:rPr>
        <w:t> </w:t>
      </w:r>
      <w:r>
        <w:rPr>
          <w:rFonts w:ascii="Cambria Math" w:hAnsi="Cambria Math" w:eastAsia="Cambria Math"/>
          <w:position w:val="1"/>
          <w:sz w:val="24"/>
        </w:rPr>
        <w:t>(</w:t>
      </w:r>
      <w:r>
        <w:rPr>
          <w:rFonts w:ascii="Cambria Math" w:hAnsi="Cambria Math" w:eastAsia="Cambria Math"/>
          <w:sz w:val="24"/>
        </w:rPr>
        <w:t>%</w:t>
      </w:r>
      <w:r>
        <w:rPr>
          <w:rFonts w:ascii="Cambria Math" w:hAnsi="Cambria Math" w:eastAsia="Cambria Math"/>
          <w:position w:val="1"/>
          <w:sz w:val="24"/>
        </w:rPr>
        <w:t>)</w:t>
      </w:r>
      <w:r>
        <w:rPr>
          <w:rFonts w:ascii="Cambria Math" w:hAnsi="Cambria Math" w:eastAsia="Cambria Math"/>
          <w:spacing w:val="13"/>
          <w:position w:val="1"/>
          <w:sz w:val="24"/>
        </w:rPr>
        <w:t> </w:t>
      </w:r>
      <w:r>
        <w:rPr>
          <w:rFonts w:ascii="Cambria Math" w:hAnsi="Cambria Math" w:eastAsia="Cambria Math"/>
          <w:sz w:val="24"/>
        </w:rPr>
        <w:t>=</w:t>
      </w:r>
      <w:r>
        <w:rPr>
          <w:rFonts w:ascii="Cambria Math" w:hAnsi="Cambria Math" w:eastAsia="Cambria Math"/>
          <w:spacing w:val="64"/>
          <w:sz w:val="24"/>
        </w:rPr>
        <w:t> </w:t>
      </w:r>
      <w:r>
        <w:rPr>
          <w:rFonts w:ascii="Cambria Math" w:hAnsi="Cambria Math" w:eastAsia="Cambria Math"/>
          <w:position w:val="16"/>
          <w:sz w:val="23"/>
        </w:rPr>
        <w:t>𝑤</w:t>
      </w:r>
      <w:r>
        <w:rPr>
          <w:rFonts w:ascii="Cambria Math" w:hAnsi="Cambria Math" w:eastAsia="Cambria Math"/>
          <w:position w:val="9"/>
          <w:sz w:val="19"/>
        </w:rPr>
        <w:t>1</w:t>
      </w:r>
      <w:r>
        <w:rPr>
          <w:rFonts w:ascii="Cambria Math" w:hAnsi="Cambria Math" w:eastAsia="Cambria Math"/>
          <w:position w:val="16"/>
          <w:sz w:val="23"/>
        </w:rPr>
        <w:t>−𝑤</w:t>
      </w:r>
      <w:r>
        <w:rPr>
          <w:rFonts w:ascii="Cambria Math" w:hAnsi="Cambria Math" w:eastAsia="Cambria Math"/>
          <w:position w:val="9"/>
          <w:sz w:val="19"/>
        </w:rPr>
        <w:t>2</w:t>
      </w:r>
      <w:r>
        <w:rPr>
          <w:rFonts w:ascii="Cambria Math" w:hAnsi="Cambria Math" w:eastAsia="Cambria Math"/>
          <w:spacing w:val="16"/>
          <w:position w:val="9"/>
          <w:sz w:val="19"/>
        </w:rPr>
        <w:t> </w:t>
      </w:r>
      <w:r>
        <w:rPr>
          <w:rFonts w:ascii="Cambria Math" w:hAnsi="Cambria Math" w:eastAsia="Cambria Math"/>
          <w:sz w:val="24"/>
        </w:rPr>
        <w:t>×</w:t>
      </w:r>
      <w:r>
        <w:rPr>
          <w:rFonts w:ascii="Cambria Math" w:hAnsi="Cambria Math" w:eastAsia="Cambria Math"/>
          <w:spacing w:val="53"/>
          <w:sz w:val="24"/>
        </w:rPr>
        <w:t> </w:t>
      </w:r>
      <w:r>
        <w:rPr>
          <w:rFonts w:ascii="Cambria Math" w:hAnsi="Cambria Math" w:eastAsia="Cambria Math"/>
          <w:spacing w:val="-5"/>
          <w:sz w:val="24"/>
        </w:rPr>
        <w:t>100</w:t>
      </w:r>
      <w:r>
        <w:rPr>
          <w:rFonts w:ascii="Cambria Math" w:hAnsi="Cambria Math" w:eastAsia="Cambria Math"/>
          <w:sz w:val="24"/>
        </w:rPr>
        <w:tab/>
        <w:t>(3.3)nt</w:t>
      </w:r>
      <w:r>
        <w:rPr>
          <w:rFonts w:ascii="Cambria Math" w:hAnsi="Cambria Math" w:eastAsia="Cambria Math"/>
          <w:spacing w:val="53"/>
          <w:sz w:val="24"/>
        </w:rPr>
        <w:t>   </w:t>
      </w:r>
      <w:r>
        <w:rPr>
          <w:rFonts w:ascii="Cambria Math" w:hAnsi="Cambria Math" w:eastAsia="Cambria Math"/>
          <w:sz w:val="24"/>
        </w:rPr>
        <w:t>%=</w:t>
      </w:r>
      <w:r>
        <w:rPr>
          <w:rFonts w:ascii="Cambria Math" w:hAnsi="Cambria Math" w:eastAsia="Cambria Math"/>
          <w:spacing w:val="54"/>
          <w:sz w:val="24"/>
        </w:rPr>
        <w:t>   </w:t>
      </w:r>
      <w:r>
        <w:rPr>
          <w:rFonts w:ascii="Cambria Math" w:hAnsi="Cambria Math" w:eastAsia="Cambria Math"/>
          <w:spacing w:val="-4"/>
          <w:sz w:val="32"/>
        </w:rPr>
        <w:t>w</w:t>
      </w:r>
      <w:r>
        <w:rPr>
          <w:rFonts w:ascii="Calibri" w:hAnsi="Calibri" w:eastAsia="Calibri"/>
          <w:spacing w:val="-4"/>
          <w:sz w:val="22"/>
        </w:rPr>
        <w:t>_</w:t>
      </w:r>
      <w:r>
        <w:rPr>
          <w:rFonts w:ascii="Cambria Math" w:hAnsi="Cambria Math" w:eastAsia="Cambria Math"/>
          <w:spacing w:val="-4"/>
          <w:sz w:val="32"/>
        </w:rPr>
        <w:t>1-</w:t>
      </w:r>
    </w:p>
    <w:p>
      <w:pPr>
        <w:spacing w:line="146" w:lineRule="auto" w:before="0"/>
        <w:ind w:left="0" w:right="2900" w:firstLine="0"/>
        <w:jc w:val="center"/>
        <w:rPr>
          <w:rFonts w:ascii="Cambria Math" w:eastAsia="Cambria Math"/>
          <w:sz w:val="19"/>
        </w:rPr>
      </w:pPr>
      <w:r>
        <w:rPr>
          <w:rFonts w:ascii="Cambria Math" w:eastAsia="Cambria Math"/>
          <w:spacing w:val="-5"/>
          <w:sz w:val="23"/>
        </w:rPr>
        <w:t>𝑤</w:t>
      </w:r>
      <w:r>
        <w:rPr>
          <w:rFonts w:ascii="Cambria Math" w:eastAsia="Cambria Math"/>
          <w:spacing w:val="-5"/>
          <w:position w:val="-5"/>
          <w:sz w:val="19"/>
        </w:rPr>
        <w:t>1</w:t>
      </w:r>
    </w:p>
    <w:p>
      <w:pPr>
        <w:pStyle w:val="BodyText"/>
        <w:spacing w:before="77"/>
        <w:rPr>
          <w:rFonts w:ascii="Cambria Math"/>
        </w:rPr>
      </w:pPr>
    </w:p>
    <w:p>
      <w:pPr>
        <w:tabs>
          <w:tab w:pos="4840" w:val="left" w:leader="none"/>
        </w:tabs>
        <w:spacing w:before="0"/>
        <w:ind w:left="685" w:right="0" w:firstLine="0"/>
        <w:jc w:val="left"/>
        <w:rPr>
          <w:rFonts w:ascii="Cambria Math" w:hAnsi="Cambria Math"/>
          <w:sz w:val="24"/>
        </w:rPr>
      </w:pPr>
      <w:r>
        <w:rPr>
          <w:rFonts w:ascii="Cambria Math" w:hAnsi="Cambria Math"/>
          <w:sz w:val="32"/>
        </w:rPr>
        <w:t>w</w:t>
      </w:r>
      <w:r>
        <w:rPr>
          <w:rFonts w:ascii="Calibri" w:hAnsi="Calibri"/>
          <w:sz w:val="22"/>
        </w:rPr>
        <w:t>_</w:t>
      </w:r>
      <w:r>
        <w:rPr>
          <w:rFonts w:ascii="Cambria Math" w:hAnsi="Cambria Math"/>
          <w:sz w:val="32"/>
        </w:rPr>
        <w:t>2</w:t>
      </w:r>
      <w:r>
        <w:rPr>
          <w:rFonts w:ascii="Calibri" w:hAnsi="Calibri"/>
          <w:sz w:val="22"/>
        </w:rPr>
        <w:t>/</w:t>
      </w:r>
      <w:r>
        <w:rPr>
          <w:rFonts w:ascii="Cambria Math" w:hAnsi="Cambria Math"/>
          <w:sz w:val="32"/>
        </w:rPr>
        <w:t>w</w:t>
      </w:r>
      <w:r>
        <w:rPr>
          <w:rFonts w:ascii="Calibri" w:hAnsi="Calibri"/>
          <w:sz w:val="22"/>
        </w:rPr>
        <w:t>_</w:t>
      </w:r>
      <w:r>
        <w:rPr>
          <w:rFonts w:ascii="Cambria Math" w:hAnsi="Cambria Math"/>
          <w:sz w:val="32"/>
        </w:rPr>
        <w:t>1</w:t>
      </w:r>
      <w:r>
        <w:rPr>
          <w:rFonts w:ascii="Cambria Math" w:hAnsi="Cambria Math"/>
          <w:sz w:val="24"/>
        </w:rPr>
        <w:t>×</w:t>
      </w:r>
      <w:r>
        <w:rPr>
          <w:rFonts w:ascii="Cambria Math" w:hAnsi="Cambria Math"/>
          <w:spacing w:val="-11"/>
          <w:sz w:val="24"/>
        </w:rPr>
        <w:t> </w:t>
      </w:r>
      <w:r>
        <w:rPr>
          <w:rFonts w:ascii="Cambria Math" w:hAnsi="Cambria Math"/>
          <w:spacing w:val="-5"/>
          <w:sz w:val="24"/>
        </w:rPr>
        <w:t>100</w:t>
      </w:r>
      <w:r>
        <w:rPr>
          <w:rFonts w:ascii="Cambria Math" w:hAnsi="Cambria Math"/>
          <w:sz w:val="24"/>
        </w:rPr>
        <w:tab/>
      </w:r>
      <w:r>
        <w:rPr>
          <w:rFonts w:ascii="Cambria Math" w:hAnsi="Cambria Math"/>
          <w:spacing w:val="-4"/>
          <w:sz w:val="24"/>
        </w:rPr>
        <w:t>(3.3)</w:t>
      </w:r>
    </w:p>
    <w:p>
      <w:pPr>
        <w:pStyle w:val="BodyText"/>
        <w:spacing w:before="88"/>
        <w:rPr>
          <w:rFonts w:ascii="Cambria Math"/>
        </w:rPr>
      </w:pPr>
    </w:p>
    <w:p>
      <w:pPr>
        <w:pStyle w:val="BodyText"/>
        <w:spacing w:before="1"/>
        <w:ind w:left="685"/>
      </w:pPr>
      <w:r>
        <w:rPr>
          <w:spacing w:val="-2"/>
        </w:rPr>
        <w:t>Where;</w:t>
      </w:r>
    </w:p>
    <w:p>
      <w:pPr>
        <w:pStyle w:val="BodyText"/>
        <w:spacing w:line="480" w:lineRule="auto" w:before="276"/>
        <w:ind w:left="685" w:right="5074"/>
        <w:jc w:val="both"/>
      </w:pPr>
      <w:r>
        <w:rPr/>
        <w:t>W1</w:t>
      </w:r>
      <w:r>
        <w:rPr>
          <w:spacing w:val="-6"/>
        </w:rPr>
        <w:t> </w:t>
      </w:r>
      <w:r>
        <w:rPr/>
        <w:t>=</w:t>
      </w:r>
      <w:r>
        <w:rPr>
          <w:spacing w:val="-7"/>
        </w:rPr>
        <w:t> </w:t>
      </w:r>
      <w:r>
        <w:rPr/>
        <w:t>weight</w:t>
      </w:r>
      <w:r>
        <w:rPr>
          <w:spacing w:val="-6"/>
        </w:rPr>
        <w:t> </w:t>
      </w:r>
      <w:r>
        <w:rPr/>
        <w:t>of</w:t>
      </w:r>
      <w:r>
        <w:rPr>
          <w:spacing w:val="-6"/>
        </w:rPr>
        <w:t> </w:t>
      </w:r>
      <w:r>
        <w:rPr/>
        <w:t>original</w:t>
      </w:r>
      <w:r>
        <w:rPr>
          <w:spacing w:val="-6"/>
        </w:rPr>
        <w:t> </w:t>
      </w:r>
      <w:r>
        <w:rPr/>
        <w:t>sample</w:t>
      </w:r>
      <w:r>
        <w:rPr>
          <w:spacing w:val="-7"/>
        </w:rPr>
        <w:t> </w:t>
      </w:r>
      <w:r>
        <w:rPr/>
        <w:t>before</w:t>
      </w:r>
      <w:r>
        <w:rPr>
          <w:spacing w:val="-7"/>
        </w:rPr>
        <w:t> </w:t>
      </w:r>
      <w:r>
        <w:rPr/>
        <w:t>drying W2 = weight of dried sample after drying</w:t>
      </w:r>
    </w:p>
    <w:p>
      <w:pPr>
        <w:pStyle w:val="Heading2"/>
        <w:numPr>
          <w:ilvl w:val="2"/>
          <w:numId w:val="19"/>
        </w:numPr>
        <w:tabs>
          <w:tab w:pos="1225" w:val="left" w:leader="none"/>
        </w:tabs>
        <w:spacing w:line="240" w:lineRule="auto" w:before="4" w:after="0"/>
        <w:ind w:left="1225" w:right="0" w:hanging="540"/>
        <w:jc w:val="both"/>
      </w:pPr>
      <w:bookmarkStart w:name="_TOC_250011" w:id="37"/>
      <w:r>
        <w:rPr/>
        <w:t>Determination</w:t>
      </w:r>
      <w:r>
        <w:rPr>
          <w:spacing w:val="-2"/>
        </w:rPr>
        <w:t> </w:t>
      </w:r>
      <w:r>
        <w:rPr/>
        <w:t>of</w:t>
      </w:r>
      <w:r>
        <w:rPr>
          <w:spacing w:val="-2"/>
        </w:rPr>
        <w:t> </w:t>
      </w:r>
      <w:r>
        <w:rPr/>
        <w:t>ash</w:t>
      </w:r>
      <w:r>
        <w:rPr>
          <w:spacing w:val="-1"/>
        </w:rPr>
        <w:t> </w:t>
      </w:r>
      <w:bookmarkEnd w:id="37"/>
      <w:r>
        <w:rPr>
          <w:spacing w:val="-2"/>
        </w:rPr>
        <w:t>content</w:t>
      </w:r>
    </w:p>
    <w:p>
      <w:pPr>
        <w:pStyle w:val="BodyText"/>
        <w:spacing w:line="480" w:lineRule="auto" w:before="272"/>
        <w:ind w:left="685" w:right="655"/>
        <w:jc w:val="both"/>
      </w:pPr>
      <w:r>
        <w:rPr>
          <w:spacing w:val="-2"/>
        </w:rPr>
        <w:t>Ash</w:t>
      </w:r>
      <w:r>
        <w:rPr>
          <w:spacing w:val="-4"/>
        </w:rPr>
        <w:t> </w:t>
      </w:r>
      <w:r>
        <w:rPr>
          <w:spacing w:val="-2"/>
        </w:rPr>
        <w:t>is</w:t>
      </w:r>
      <w:r>
        <w:rPr>
          <w:spacing w:val="-3"/>
        </w:rPr>
        <w:t> </w:t>
      </w:r>
      <w:r>
        <w:rPr>
          <w:spacing w:val="-2"/>
        </w:rPr>
        <w:t>the</w:t>
      </w:r>
      <w:r>
        <w:rPr>
          <w:spacing w:val="-4"/>
        </w:rPr>
        <w:t> </w:t>
      </w:r>
      <w:r>
        <w:rPr>
          <w:spacing w:val="-2"/>
        </w:rPr>
        <w:t>inorganic</w:t>
      </w:r>
      <w:r>
        <w:rPr>
          <w:spacing w:val="-6"/>
        </w:rPr>
        <w:t> </w:t>
      </w:r>
      <w:r>
        <w:rPr>
          <w:spacing w:val="-2"/>
        </w:rPr>
        <w:t>residue</w:t>
      </w:r>
      <w:r>
        <w:rPr>
          <w:spacing w:val="-6"/>
        </w:rPr>
        <w:t> </w:t>
      </w:r>
      <w:r>
        <w:rPr>
          <w:spacing w:val="-2"/>
        </w:rPr>
        <w:t>remaining</w:t>
      </w:r>
      <w:r>
        <w:rPr>
          <w:spacing w:val="-7"/>
        </w:rPr>
        <w:t> </w:t>
      </w:r>
      <w:r>
        <w:rPr>
          <w:spacing w:val="-2"/>
        </w:rPr>
        <w:t>after</w:t>
      </w:r>
      <w:r>
        <w:rPr>
          <w:spacing w:val="-6"/>
        </w:rPr>
        <w:t> </w:t>
      </w:r>
      <w:r>
        <w:rPr>
          <w:spacing w:val="-2"/>
        </w:rPr>
        <w:t>the</w:t>
      </w:r>
      <w:r>
        <w:rPr>
          <w:spacing w:val="-4"/>
        </w:rPr>
        <w:t> </w:t>
      </w:r>
      <w:r>
        <w:rPr>
          <w:spacing w:val="-2"/>
        </w:rPr>
        <w:t>material</w:t>
      </w:r>
      <w:r>
        <w:rPr>
          <w:spacing w:val="-4"/>
        </w:rPr>
        <w:t> </w:t>
      </w:r>
      <w:r>
        <w:rPr>
          <w:spacing w:val="-2"/>
        </w:rPr>
        <w:t>had</w:t>
      </w:r>
      <w:r>
        <w:rPr>
          <w:spacing w:val="-4"/>
        </w:rPr>
        <w:t> </w:t>
      </w:r>
      <w:r>
        <w:rPr>
          <w:spacing w:val="-2"/>
        </w:rPr>
        <w:t>undergone</w:t>
      </w:r>
      <w:r>
        <w:rPr>
          <w:spacing w:val="-6"/>
        </w:rPr>
        <w:t> </w:t>
      </w:r>
      <w:r>
        <w:rPr>
          <w:spacing w:val="-2"/>
        </w:rPr>
        <w:t>complete</w:t>
      </w:r>
      <w:r>
        <w:rPr>
          <w:spacing w:val="-6"/>
        </w:rPr>
        <w:t> </w:t>
      </w:r>
      <w:r>
        <w:rPr>
          <w:spacing w:val="-2"/>
        </w:rPr>
        <w:t>combustion </w:t>
      </w:r>
      <w:r>
        <w:rPr/>
        <w:t>at</w:t>
      </w:r>
      <w:r>
        <w:rPr>
          <w:spacing w:val="-13"/>
        </w:rPr>
        <w:t> </w:t>
      </w:r>
      <w:r>
        <w:rPr/>
        <w:t>a</w:t>
      </w:r>
      <w:r>
        <w:rPr>
          <w:spacing w:val="-14"/>
        </w:rPr>
        <w:t> </w:t>
      </w:r>
      <w:r>
        <w:rPr/>
        <w:t>temperature</w:t>
      </w:r>
      <w:r>
        <w:rPr>
          <w:spacing w:val="-14"/>
        </w:rPr>
        <w:t> </w:t>
      </w:r>
      <w:r>
        <w:rPr/>
        <w:t>of</w:t>
      </w:r>
      <w:r>
        <w:rPr>
          <w:spacing w:val="-14"/>
        </w:rPr>
        <w:t> </w:t>
      </w:r>
      <w:r>
        <w:rPr/>
        <w:t>550</w:t>
      </w:r>
      <w:r>
        <w:rPr>
          <w:spacing w:val="-13"/>
        </w:rPr>
        <w:t> </w:t>
      </w:r>
      <w:r>
        <w:rPr/>
        <w:t>°C</w:t>
      </w:r>
      <w:r>
        <w:rPr>
          <w:spacing w:val="-13"/>
        </w:rPr>
        <w:t> </w:t>
      </w:r>
      <w:r>
        <w:rPr/>
        <w:t>in</w:t>
      </w:r>
      <w:r>
        <w:rPr>
          <w:spacing w:val="-13"/>
        </w:rPr>
        <w:t> </w:t>
      </w:r>
      <w:r>
        <w:rPr/>
        <w:t>a</w:t>
      </w:r>
      <w:r>
        <w:rPr>
          <w:spacing w:val="-14"/>
        </w:rPr>
        <w:t> </w:t>
      </w:r>
      <w:r>
        <w:rPr/>
        <w:t>muffle</w:t>
      </w:r>
      <w:r>
        <w:rPr>
          <w:spacing w:val="-14"/>
        </w:rPr>
        <w:t> </w:t>
      </w:r>
      <w:r>
        <w:rPr/>
        <w:t>furnace.</w:t>
      </w:r>
      <w:r>
        <w:rPr>
          <w:spacing w:val="-11"/>
        </w:rPr>
        <w:t> </w:t>
      </w:r>
      <w:r>
        <w:rPr/>
        <w:t>It</w:t>
      </w:r>
      <w:r>
        <w:rPr>
          <w:spacing w:val="-13"/>
        </w:rPr>
        <w:t> </w:t>
      </w:r>
      <w:r>
        <w:rPr/>
        <w:t>is</w:t>
      </w:r>
      <w:r>
        <w:rPr>
          <w:spacing w:val="-12"/>
        </w:rPr>
        <w:t> </w:t>
      </w:r>
      <w:r>
        <w:rPr/>
        <w:t>the</w:t>
      </w:r>
      <w:r>
        <w:rPr>
          <w:spacing w:val="-14"/>
        </w:rPr>
        <w:t> </w:t>
      </w:r>
      <w:r>
        <w:rPr/>
        <w:t>aggregate</w:t>
      </w:r>
      <w:r>
        <w:rPr>
          <w:spacing w:val="-14"/>
        </w:rPr>
        <w:t> </w:t>
      </w:r>
      <w:r>
        <w:rPr/>
        <w:t>of</w:t>
      </w:r>
      <w:r>
        <w:rPr>
          <w:spacing w:val="-14"/>
        </w:rPr>
        <w:t> </w:t>
      </w:r>
      <w:r>
        <w:rPr/>
        <w:t>all</w:t>
      </w:r>
      <w:r>
        <w:rPr>
          <w:spacing w:val="-12"/>
        </w:rPr>
        <w:t> </w:t>
      </w:r>
      <w:r>
        <w:rPr/>
        <w:t>non-volatile</w:t>
      </w:r>
      <w:r>
        <w:rPr>
          <w:spacing w:val="-14"/>
        </w:rPr>
        <w:t> </w:t>
      </w:r>
      <w:r>
        <w:rPr/>
        <w:t>inorganic elements.</w:t>
      </w:r>
      <w:r>
        <w:rPr>
          <w:spacing w:val="-9"/>
        </w:rPr>
        <w:t> </w:t>
      </w:r>
      <w:r>
        <w:rPr/>
        <w:t>About</w:t>
      </w:r>
      <w:r>
        <w:rPr>
          <w:spacing w:val="-10"/>
        </w:rPr>
        <w:t> </w:t>
      </w:r>
      <w:r>
        <w:rPr/>
        <w:t>8</w:t>
      </w:r>
      <w:r>
        <w:rPr>
          <w:spacing w:val="-7"/>
        </w:rPr>
        <w:t> </w:t>
      </w:r>
      <w:r>
        <w:rPr/>
        <w:t>g</w:t>
      </w:r>
      <w:r>
        <w:rPr>
          <w:spacing w:val="-12"/>
        </w:rPr>
        <w:t> </w:t>
      </w:r>
      <w:r>
        <w:rPr/>
        <w:t>of</w:t>
      </w:r>
      <w:r>
        <w:rPr>
          <w:spacing w:val="-10"/>
        </w:rPr>
        <w:t> </w:t>
      </w:r>
      <w:r>
        <w:rPr/>
        <w:t>finely</w:t>
      </w:r>
      <w:r>
        <w:rPr>
          <w:spacing w:val="-12"/>
        </w:rPr>
        <w:t> </w:t>
      </w:r>
      <w:r>
        <w:rPr/>
        <w:t>ground</w:t>
      </w:r>
      <w:r>
        <w:rPr>
          <w:spacing w:val="-10"/>
        </w:rPr>
        <w:t> </w:t>
      </w:r>
      <w:r>
        <w:rPr/>
        <w:t>dried</w:t>
      </w:r>
      <w:r>
        <w:rPr>
          <w:spacing w:val="-10"/>
        </w:rPr>
        <w:t> </w:t>
      </w:r>
      <w:r>
        <w:rPr/>
        <w:t>sample</w:t>
      </w:r>
      <w:r>
        <w:rPr>
          <w:spacing w:val="-8"/>
        </w:rPr>
        <w:t> </w:t>
      </w:r>
      <w:r>
        <w:rPr/>
        <w:t>was</w:t>
      </w:r>
      <w:r>
        <w:rPr>
          <w:spacing w:val="-9"/>
        </w:rPr>
        <w:t> </w:t>
      </w:r>
      <w:r>
        <w:rPr/>
        <w:t>weighed</w:t>
      </w:r>
      <w:r>
        <w:rPr>
          <w:spacing w:val="-10"/>
        </w:rPr>
        <w:t> </w:t>
      </w:r>
      <w:r>
        <w:rPr/>
        <w:t>into</w:t>
      </w:r>
      <w:r>
        <w:rPr>
          <w:spacing w:val="-10"/>
        </w:rPr>
        <w:t> </w:t>
      </w:r>
      <w:r>
        <w:rPr/>
        <w:t>a</w:t>
      </w:r>
      <w:r>
        <w:rPr>
          <w:spacing w:val="-11"/>
        </w:rPr>
        <w:t> </w:t>
      </w:r>
      <w:r>
        <w:rPr/>
        <w:t>porcelain</w:t>
      </w:r>
      <w:r>
        <w:rPr>
          <w:spacing w:val="-10"/>
        </w:rPr>
        <w:t> </w:t>
      </w:r>
      <w:r>
        <w:rPr/>
        <w:t>crucible</w:t>
      </w:r>
      <w:r>
        <w:rPr>
          <w:spacing w:val="-8"/>
        </w:rPr>
        <w:t> </w:t>
      </w:r>
      <w:r>
        <w:rPr/>
        <w:t>and incinerated</w:t>
      </w:r>
      <w:r>
        <w:rPr>
          <w:spacing w:val="-6"/>
        </w:rPr>
        <w:t> </w:t>
      </w:r>
      <w:r>
        <w:rPr/>
        <w:t>at</w:t>
      </w:r>
      <w:r>
        <w:rPr>
          <w:spacing w:val="-5"/>
        </w:rPr>
        <w:t> </w:t>
      </w:r>
      <w:r>
        <w:rPr/>
        <w:t>550</w:t>
      </w:r>
      <w:r>
        <w:rPr>
          <w:spacing w:val="-6"/>
        </w:rPr>
        <w:t> </w:t>
      </w:r>
      <w:r>
        <w:rPr/>
        <w:t>°C</w:t>
      </w:r>
      <w:r>
        <w:rPr>
          <w:spacing w:val="-5"/>
        </w:rPr>
        <w:t> </w:t>
      </w:r>
      <w:r>
        <w:rPr/>
        <w:t>for</w:t>
      </w:r>
      <w:r>
        <w:rPr>
          <w:spacing w:val="-5"/>
        </w:rPr>
        <w:t> </w:t>
      </w:r>
      <w:r>
        <w:rPr/>
        <w:t>6</w:t>
      </w:r>
      <w:r>
        <w:rPr>
          <w:spacing w:val="-5"/>
        </w:rPr>
        <w:t> </w:t>
      </w:r>
      <w:r>
        <w:rPr/>
        <w:t>hours</w:t>
      </w:r>
      <w:r>
        <w:rPr>
          <w:spacing w:val="-7"/>
        </w:rPr>
        <w:t> </w:t>
      </w:r>
      <w:r>
        <w:rPr/>
        <w:t>in</w:t>
      </w:r>
      <w:r>
        <w:rPr>
          <w:spacing w:val="-5"/>
        </w:rPr>
        <w:t> </w:t>
      </w:r>
      <w:r>
        <w:rPr/>
        <w:t>an</w:t>
      </w:r>
      <w:r>
        <w:rPr>
          <w:spacing w:val="-6"/>
        </w:rPr>
        <w:t> </w:t>
      </w:r>
      <w:r>
        <w:rPr/>
        <w:t>ashing</w:t>
      </w:r>
      <w:r>
        <w:rPr>
          <w:spacing w:val="-7"/>
        </w:rPr>
        <w:t> </w:t>
      </w:r>
      <w:r>
        <w:rPr/>
        <w:t>muffle</w:t>
      </w:r>
      <w:r>
        <w:rPr>
          <w:spacing w:val="-7"/>
        </w:rPr>
        <w:t> </w:t>
      </w:r>
      <w:r>
        <w:rPr/>
        <w:t>furnace</w:t>
      </w:r>
      <w:r>
        <w:rPr>
          <w:spacing w:val="-6"/>
        </w:rPr>
        <w:t> </w:t>
      </w:r>
      <w:r>
        <w:rPr/>
        <w:t>until</w:t>
      </w:r>
      <w:r>
        <w:rPr>
          <w:spacing w:val="-6"/>
        </w:rPr>
        <w:t> </w:t>
      </w:r>
      <w:r>
        <w:rPr/>
        <w:t>ash</w:t>
      </w:r>
      <w:r>
        <w:rPr>
          <w:spacing w:val="-2"/>
        </w:rPr>
        <w:t> </w:t>
      </w:r>
      <w:r>
        <w:rPr/>
        <w:t>was</w:t>
      </w:r>
      <w:r>
        <w:rPr>
          <w:spacing w:val="-6"/>
        </w:rPr>
        <w:t> </w:t>
      </w:r>
      <w:r>
        <w:rPr/>
        <w:t>obtained.</w:t>
      </w:r>
      <w:r>
        <w:rPr>
          <w:spacing w:val="-5"/>
        </w:rPr>
        <w:t> </w:t>
      </w:r>
      <w:r>
        <w:rPr/>
        <w:t>The</w:t>
      </w:r>
      <w:r>
        <w:rPr>
          <w:spacing w:val="-6"/>
        </w:rPr>
        <w:t> </w:t>
      </w:r>
      <w:r>
        <w:rPr>
          <w:spacing w:val="-5"/>
        </w:rPr>
        <w:t>ash</w:t>
      </w:r>
    </w:p>
    <w:p>
      <w:pPr>
        <w:spacing w:after="0" w:line="480" w:lineRule="auto"/>
        <w:jc w:val="both"/>
        <w:sectPr>
          <w:pgSz w:w="12240" w:h="15840"/>
          <w:pgMar w:header="0" w:footer="1015" w:top="1340" w:bottom="1200" w:left="1300" w:right="760"/>
        </w:sectPr>
      </w:pPr>
    </w:p>
    <w:p>
      <w:pPr>
        <w:pStyle w:val="BodyText"/>
        <w:spacing w:line="480" w:lineRule="auto" w:before="70"/>
        <w:ind w:left="685" w:right="625"/>
      </w:pPr>
      <w:r>
        <w:rPr/>
        <w:t>was cooled in a desiccator and reweighed. The % ash content in the sample was calculated as follows:</w:t>
      </w:r>
    </w:p>
    <w:p>
      <w:pPr>
        <w:tabs>
          <w:tab w:pos="6281" w:val="left" w:leader="none"/>
        </w:tabs>
        <w:spacing w:line="328" w:lineRule="exact" w:before="0"/>
        <w:ind w:left="30" w:right="0" w:firstLine="0"/>
        <w:jc w:val="center"/>
        <w:rPr>
          <w:rFonts w:ascii="Cambria Math" w:hAnsi="Cambria Math" w:eastAsia="Cambria Math"/>
          <w:sz w:val="24"/>
        </w:rPr>
      </w:pPr>
      <w:r>
        <w:rPr/>
        <mc:AlternateContent>
          <mc:Choice Requires="wps">
            <w:drawing>
              <wp:anchor distT="0" distB="0" distL="0" distR="0" allowOverlap="1" layoutInCell="1" locked="0" behindDoc="0" simplePos="0" relativeHeight="15736832">
                <wp:simplePos x="0" y="0"/>
                <wp:positionH relativeFrom="page">
                  <wp:posOffset>3220847</wp:posOffset>
                </wp:positionH>
                <wp:positionV relativeFrom="paragraph">
                  <wp:posOffset>188527</wp:posOffset>
                </wp:positionV>
                <wp:extent cx="694055" cy="10795"/>
                <wp:effectExtent l="0" t="0" r="0" b="0"/>
                <wp:wrapNone/>
                <wp:docPr id="89" name="Graphic 89"/>
                <wp:cNvGraphicFramePr>
                  <a:graphicFrameLocks/>
                </wp:cNvGraphicFramePr>
                <a:graphic>
                  <a:graphicData uri="http://schemas.microsoft.com/office/word/2010/wordprocessingShape">
                    <wps:wsp>
                      <wps:cNvPr id="89" name="Graphic 89"/>
                      <wps:cNvSpPr/>
                      <wps:spPr>
                        <a:xfrm>
                          <a:off x="0" y="0"/>
                          <a:ext cx="694055" cy="10795"/>
                        </a:xfrm>
                        <a:custGeom>
                          <a:avLst/>
                          <a:gdLst/>
                          <a:ahLst/>
                          <a:cxnLst/>
                          <a:rect l="l" t="t" r="r" b="b"/>
                          <a:pathLst>
                            <a:path w="694055" h="10795">
                              <a:moveTo>
                                <a:pt x="693724" y="0"/>
                              </a:moveTo>
                              <a:lnTo>
                                <a:pt x="0" y="0"/>
                              </a:lnTo>
                              <a:lnTo>
                                <a:pt x="0" y="10668"/>
                              </a:lnTo>
                              <a:lnTo>
                                <a:pt x="693724" y="10668"/>
                              </a:lnTo>
                              <a:lnTo>
                                <a:pt x="6937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53.610001pt;margin-top:14.844687pt;width:54.624pt;height:.84pt;mso-position-horizontal-relative:page;mso-position-vertical-relative:paragraph;z-index:15736832" id="docshape75" filled="true" fillcolor="#000000" stroked="false">
                <v:fill type="solid"/>
                <w10:wrap type="none"/>
              </v:rect>
            </w:pict>
          </mc:Fallback>
        </mc:AlternateContent>
      </w:r>
      <w:r>
        <w:rPr>
          <w:rFonts w:ascii="Cambria Math" w:hAnsi="Cambria Math" w:eastAsia="Cambria Math"/>
          <w:sz w:val="24"/>
        </w:rPr>
        <w:t>Ash</w:t>
      </w:r>
      <w:r>
        <w:rPr>
          <w:rFonts w:ascii="Cambria Math" w:hAnsi="Cambria Math" w:eastAsia="Cambria Math"/>
          <w:spacing w:val="-2"/>
          <w:sz w:val="24"/>
        </w:rPr>
        <w:t> </w:t>
      </w:r>
      <w:r>
        <w:rPr>
          <w:rFonts w:ascii="Cambria Math" w:hAnsi="Cambria Math" w:eastAsia="Cambria Math"/>
          <w:sz w:val="24"/>
        </w:rPr>
        <w:t>content</w:t>
      </w:r>
      <w:r>
        <w:rPr>
          <w:rFonts w:ascii="Cambria Math" w:hAnsi="Cambria Math" w:eastAsia="Cambria Math"/>
          <w:spacing w:val="-1"/>
          <w:sz w:val="24"/>
        </w:rPr>
        <w:t> </w:t>
      </w:r>
      <w:r>
        <w:rPr>
          <w:rFonts w:ascii="Cambria Math" w:hAnsi="Cambria Math" w:eastAsia="Cambria Math"/>
          <w:position w:val="1"/>
          <w:sz w:val="24"/>
        </w:rPr>
        <w:t>(</w:t>
      </w:r>
      <w:r>
        <w:rPr>
          <w:rFonts w:ascii="Cambria Math" w:hAnsi="Cambria Math" w:eastAsia="Cambria Math"/>
          <w:sz w:val="24"/>
        </w:rPr>
        <w:t>%</w:t>
      </w:r>
      <w:r>
        <w:rPr>
          <w:rFonts w:ascii="Cambria Math" w:hAnsi="Cambria Math" w:eastAsia="Cambria Math"/>
          <w:position w:val="1"/>
          <w:sz w:val="24"/>
        </w:rPr>
        <w:t>)</w:t>
      </w:r>
      <w:r>
        <w:rPr>
          <w:rFonts w:ascii="Cambria Math" w:hAnsi="Cambria Math" w:eastAsia="Cambria Math"/>
          <w:spacing w:val="9"/>
          <w:position w:val="1"/>
          <w:sz w:val="24"/>
        </w:rPr>
        <w:t> </w:t>
      </w:r>
      <w:r>
        <w:rPr>
          <w:rFonts w:ascii="Cambria Math" w:hAnsi="Cambria Math" w:eastAsia="Cambria Math"/>
          <w:sz w:val="24"/>
        </w:rPr>
        <w:t>=</w:t>
      </w:r>
      <w:r>
        <w:rPr>
          <w:rFonts w:ascii="Cambria Math" w:hAnsi="Cambria Math" w:eastAsia="Cambria Math"/>
          <w:spacing w:val="65"/>
          <w:sz w:val="24"/>
        </w:rPr>
        <w:t> </w:t>
      </w:r>
      <w:r>
        <w:rPr>
          <w:rFonts w:ascii="Cambria Math" w:hAnsi="Cambria Math" w:eastAsia="Cambria Math"/>
          <w:position w:val="18"/>
          <w:sz w:val="32"/>
        </w:rPr>
        <w:t>𝑤</w:t>
      </w:r>
      <w:r>
        <w:rPr>
          <w:rFonts w:ascii="Cambria Math" w:hAnsi="Cambria Math" w:eastAsia="Cambria Math"/>
          <w:position w:val="12"/>
          <w:sz w:val="23"/>
        </w:rPr>
        <w:t>1</w:t>
      </w:r>
      <w:r>
        <w:rPr>
          <w:rFonts w:ascii="Cambria Math" w:hAnsi="Cambria Math" w:eastAsia="Cambria Math"/>
          <w:spacing w:val="11"/>
          <w:position w:val="12"/>
          <w:sz w:val="23"/>
        </w:rPr>
        <w:t> </w:t>
      </w:r>
      <w:r>
        <w:rPr>
          <w:rFonts w:ascii="Cambria Math" w:hAnsi="Cambria Math" w:eastAsia="Cambria Math"/>
          <w:position w:val="18"/>
          <w:sz w:val="32"/>
        </w:rPr>
        <w:t>−</w:t>
      </w:r>
      <w:r>
        <w:rPr>
          <w:rFonts w:ascii="Cambria Math" w:hAnsi="Cambria Math" w:eastAsia="Cambria Math"/>
          <w:spacing w:val="-19"/>
          <w:position w:val="18"/>
          <w:sz w:val="32"/>
        </w:rPr>
        <w:t> </w:t>
      </w:r>
      <w:r>
        <w:rPr>
          <w:rFonts w:ascii="Cambria Math" w:hAnsi="Cambria Math" w:eastAsia="Cambria Math"/>
          <w:position w:val="18"/>
          <w:sz w:val="32"/>
        </w:rPr>
        <w:t>𝑤</w:t>
      </w:r>
      <w:r>
        <w:rPr>
          <w:rFonts w:ascii="Cambria Math" w:hAnsi="Cambria Math" w:eastAsia="Cambria Math"/>
          <w:position w:val="12"/>
          <w:sz w:val="23"/>
        </w:rPr>
        <w:t>2</w:t>
      </w:r>
      <w:r>
        <w:rPr>
          <w:rFonts w:ascii="Cambria Math" w:hAnsi="Cambria Math" w:eastAsia="Cambria Math"/>
          <w:spacing w:val="12"/>
          <w:position w:val="12"/>
          <w:sz w:val="23"/>
        </w:rPr>
        <w:t> </w:t>
      </w:r>
      <w:r>
        <w:rPr>
          <w:rFonts w:ascii="Cambria Math" w:hAnsi="Cambria Math" w:eastAsia="Cambria Math"/>
          <w:sz w:val="24"/>
        </w:rPr>
        <w:t>×</w:t>
      </w:r>
      <w:r>
        <w:rPr>
          <w:rFonts w:ascii="Cambria Math" w:hAnsi="Cambria Math" w:eastAsia="Cambria Math"/>
          <w:spacing w:val="51"/>
          <w:sz w:val="24"/>
        </w:rPr>
        <w:t> </w:t>
      </w:r>
      <w:r>
        <w:rPr>
          <w:rFonts w:ascii="Cambria Math" w:hAnsi="Cambria Math" w:eastAsia="Cambria Math"/>
          <w:spacing w:val="-5"/>
          <w:sz w:val="24"/>
        </w:rPr>
        <w:t>100</w:t>
      </w:r>
      <w:r>
        <w:rPr>
          <w:rFonts w:ascii="Cambria Math" w:hAnsi="Cambria Math" w:eastAsia="Cambria Math"/>
          <w:sz w:val="24"/>
        </w:rPr>
        <w:tab/>
      </w:r>
      <w:r>
        <w:rPr>
          <w:rFonts w:ascii="Cambria Math" w:hAnsi="Cambria Math" w:eastAsia="Cambria Math"/>
          <w:spacing w:val="-2"/>
          <w:sz w:val="24"/>
        </w:rPr>
        <w:t>(3.4)</w:t>
      </w:r>
    </w:p>
    <w:p>
      <w:pPr>
        <w:spacing w:line="327" w:lineRule="exact" w:before="0"/>
        <w:ind w:left="0" w:right="1550" w:firstLine="0"/>
        <w:jc w:val="center"/>
        <w:rPr>
          <w:rFonts w:ascii="Cambria Math" w:eastAsia="Cambria Math"/>
          <w:sz w:val="23"/>
        </w:rPr>
      </w:pPr>
      <w:r>
        <w:rPr>
          <w:rFonts w:ascii="Cambria Math" w:eastAsia="Cambria Math"/>
          <w:spacing w:val="-5"/>
          <w:sz w:val="32"/>
        </w:rPr>
        <w:t>𝑤</w:t>
      </w:r>
      <w:r>
        <w:rPr>
          <w:rFonts w:ascii="Cambria Math" w:eastAsia="Cambria Math"/>
          <w:spacing w:val="-5"/>
          <w:position w:val="-6"/>
          <w:sz w:val="23"/>
        </w:rPr>
        <w:t>1</w:t>
      </w:r>
    </w:p>
    <w:p>
      <w:pPr>
        <w:pStyle w:val="BodyText"/>
        <w:spacing w:before="219"/>
        <w:ind w:left="685"/>
      </w:pPr>
      <w:r>
        <w:rPr>
          <w:spacing w:val="-2"/>
        </w:rPr>
        <w:t>Where;</w:t>
      </w:r>
    </w:p>
    <w:p>
      <w:pPr>
        <w:pStyle w:val="BodyText"/>
      </w:pPr>
    </w:p>
    <w:p>
      <w:pPr>
        <w:pStyle w:val="BodyText"/>
        <w:spacing w:line="480" w:lineRule="auto"/>
        <w:ind w:left="685" w:right="5013" w:firstLine="59"/>
        <w:jc w:val="both"/>
      </w:pPr>
      <w:r>
        <w:rPr/>
        <w:t>W1</w:t>
      </w:r>
      <w:r>
        <w:rPr>
          <w:spacing w:val="-6"/>
        </w:rPr>
        <w:t> </w:t>
      </w:r>
      <w:r>
        <w:rPr/>
        <w:t>=</w:t>
      </w:r>
      <w:r>
        <w:rPr>
          <w:spacing w:val="-6"/>
        </w:rPr>
        <w:t> </w:t>
      </w:r>
      <w:r>
        <w:rPr/>
        <w:t>weight</w:t>
      </w:r>
      <w:r>
        <w:rPr>
          <w:spacing w:val="-6"/>
        </w:rPr>
        <w:t> </w:t>
      </w:r>
      <w:r>
        <w:rPr/>
        <w:t>of</w:t>
      </w:r>
      <w:r>
        <w:rPr>
          <w:spacing w:val="-6"/>
        </w:rPr>
        <w:t> </w:t>
      </w:r>
      <w:r>
        <w:rPr/>
        <w:t>original</w:t>
      </w:r>
      <w:r>
        <w:rPr>
          <w:spacing w:val="-6"/>
        </w:rPr>
        <w:t> </w:t>
      </w:r>
      <w:r>
        <w:rPr/>
        <w:t>sample</w:t>
      </w:r>
      <w:r>
        <w:rPr>
          <w:spacing w:val="-6"/>
        </w:rPr>
        <w:t> </w:t>
      </w:r>
      <w:r>
        <w:rPr/>
        <w:t>before</w:t>
      </w:r>
      <w:r>
        <w:rPr>
          <w:spacing w:val="-6"/>
        </w:rPr>
        <w:t> </w:t>
      </w:r>
      <w:r>
        <w:rPr/>
        <w:t>ashing W2 = weight of sample after ashing</w:t>
      </w:r>
    </w:p>
    <w:p>
      <w:pPr>
        <w:pStyle w:val="Heading2"/>
        <w:numPr>
          <w:ilvl w:val="2"/>
          <w:numId w:val="19"/>
        </w:numPr>
        <w:tabs>
          <w:tab w:pos="1225" w:val="left" w:leader="none"/>
        </w:tabs>
        <w:spacing w:line="240" w:lineRule="auto" w:before="5" w:after="0"/>
        <w:ind w:left="1225" w:right="0" w:hanging="540"/>
        <w:jc w:val="both"/>
      </w:pPr>
      <w:bookmarkStart w:name="_TOC_250010" w:id="38"/>
      <w:r>
        <w:rPr/>
        <w:t>Determination</w:t>
      </w:r>
      <w:r>
        <w:rPr>
          <w:spacing w:val="-3"/>
        </w:rPr>
        <w:t> </w:t>
      </w:r>
      <w:r>
        <w:rPr/>
        <w:t>of</w:t>
      </w:r>
      <w:r>
        <w:rPr>
          <w:spacing w:val="-3"/>
        </w:rPr>
        <w:t> </w:t>
      </w:r>
      <w:r>
        <w:rPr/>
        <w:t>crude</w:t>
      </w:r>
      <w:bookmarkEnd w:id="38"/>
      <w:r>
        <w:rPr>
          <w:spacing w:val="-2"/>
        </w:rPr>
        <w:t> protein</w:t>
      </w:r>
    </w:p>
    <w:p>
      <w:pPr>
        <w:pStyle w:val="BodyText"/>
        <w:spacing w:line="480" w:lineRule="auto" w:before="272"/>
        <w:ind w:left="685" w:right="650"/>
        <w:jc w:val="both"/>
      </w:pPr>
      <w:r>
        <w:rPr/>
        <w:t>Protein content was determined using the macro-Kjeldahl method as described by AOAC (2006). 0.5g of sample (dried) was weighted into 500 cm³ Kjeldahl flask; 20 cm³ of concentrated tetraoxosulphate (VI) acid will be added gently to each of the samples in the flask</w:t>
      </w:r>
      <w:r>
        <w:rPr>
          <w:spacing w:val="-15"/>
        </w:rPr>
        <w:t> </w:t>
      </w:r>
      <w:r>
        <w:rPr/>
        <w:t>and</w:t>
      </w:r>
      <w:r>
        <w:rPr>
          <w:spacing w:val="-14"/>
        </w:rPr>
        <w:t> </w:t>
      </w:r>
      <w:r>
        <w:rPr/>
        <w:t>it</w:t>
      </w:r>
      <w:r>
        <w:rPr>
          <w:spacing w:val="-14"/>
        </w:rPr>
        <w:t> </w:t>
      </w:r>
      <w:r>
        <w:rPr/>
        <w:t>was</w:t>
      </w:r>
      <w:r>
        <w:rPr>
          <w:spacing w:val="-14"/>
        </w:rPr>
        <w:t> </w:t>
      </w:r>
      <w:r>
        <w:rPr/>
        <w:t>heated</w:t>
      </w:r>
      <w:r>
        <w:rPr>
          <w:spacing w:val="-15"/>
        </w:rPr>
        <w:t> </w:t>
      </w:r>
      <w:r>
        <w:rPr/>
        <w:t>on</w:t>
      </w:r>
      <w:r>
        <w:rPr>
          <w:spacing w:val="-12"/>
        </w:rPr>
        <w:t> </w:t>
      </w:r>
      <w:r>
        <w:rPr/>
        <w:t>a</w:t>
      </w:r>
      <w:r>
        <w:rPr>
          <w:spacing w:val="-15"/>
        </w:rPr>
        <w:t> </w:t>
      </w:r>
      <w:r>
        <w:rPr/>
        <w:t>heating</w:t>
      </w:r>
      <w:r>
        <w:rPr>
          <w:spacing w:val="-15"/>
        </w:rPr>
        <w:t> </w:t>
      </w:r>
      <w:r>
        <w:rPr/>
        <w:t>block</w:t>
      </w:r>
      <w:r>
        <w:rPr>
          <w:spacing w:val="-15"/>
        </w:rPr>
        <w:t> </w:t>
      </w:r>
      <w:r>
        <w:rPr/>
        <w:t>starting</w:t>
      </w:r>
      <w:r>
        <w:rPr>
          <w:spacing w:val="-14"/>
        </w:rPr>
        <w:t> </w:t>
      </w:r>
      <w:r>
        <w:rPr/>
        <w:t>with</w:t>
      </w:r>
      <w:r>
        <w:rPr>
          <w:spacing w:val="-14"/>
        </w:rPr>
        <w:t> </w:t>
      </w:r>
      <w:r>
        <w:rPr/>
        <w:t>a</w:t>
      </w:r>
      <w:r>
        <w:rPr>
          <w:spacing w:val="-15"/>
        </w:rPr>
        <w:t> </w:t>
      </w:r>
      <w:r>
        <w:rPr/>
        <w:t>low</w:t>
      </w:r>
      <w:r>
        <w:rPr>
          <w:spacing w:val="-14"/>
        </w:rPr>
        <w:t> </w:t>
      </w:r>
      <w:r>
        <w:rPr/>
        <w:t>heat</w:t>
      </w:r>
      <w:r>
        <w:rPr>
          <w:spacing w:val="-14"/>
        </w:rPr>
        <w:t> </w:t>
      </w:r>
      <w:r>
        <w:rPr/>
        <w:t>about</w:t>
      </w:r>
      <w:r>
        <w:rPr>
          <w:spacing w:val="-14"/>
        </w:rPr>
        <w:t> </w:t>
      </w:r>
      <w:r>
        <w:rPr/>
        <w:t>200°C</w:t>
      </w:r>
      <w:r>
        <w:rPr>
          <w:spacing w:val="-14"/>
        </w:rPr>
        <w:t> </w:t>
      </w:r>
      <w:r>
        <w:rPr/>
        <w:t>for</w:t>
      </w:r>
      <w:r>
        <w:rPr>
          <w:spacing w:val="-15"/>
        </w:rPr>
        <w:t> </w:t>
      </w:r>
      <w:r>
        <w:rPr/>
        <w:t>30</w:t>
      </w:r>
      <w:r>
        <w:rPr>
          <w:spacing w:val="-14"/>
        </w:rPr>
        <w:t> </w:t>
      </w:r>
      <w:r>
        <w:rPr/>
        <w:t>minutes and it was swirl by</w:t>
      </w:r>
      <w:r>
        <w:rPr>
          <w:spacing w:val="-2"/>
        </w:rPr>
        <w:t> </w:t>
      </w:r>
      <w:r>
        <w:rPr/>
        <w:t>shaking the Kjeldahl flask occasionally</w:t>
      </w:r>
      <w:r>
        <w:rPr>
          <w:spacing w:val="-2"/>
        </w:rPr>
        <w:t> </w:t>
      </w:r>
      <w:r>
        <w:rPr/>
        <w:t>to mixed and dissolve well. The temperature was increased to about 335 °C and was heated for about 5-6 hours to obtain a clear</w:t>
      </w:r>
      <w:r>
        <w:rPr>
          <w:spacing w:val="-2"/>
        </w:rPr>
        <w:t> </w:t>
      </w:r>
      <w:r>
        <w:rPr/>
        <w:t>digest</w:t>
      </w:r>
      <w:r>
        <w:rPr>
          <w:spacing w:val="-2"/>
        </w:rPr>
        <w:t> </w:t>
      </w:r>
      <w:r>
        <w:rPr/>
        <w:t>(complete</w:t>
      </w:r>
      <w:r>
        <w:rPr>
          <w:spacing w:val="-2"/>
        </w:rPr>
        <w:t> </w:t>
      </w:r>
      <w:r>
        <w:rPr/>
        <w:t>digestion).</w:t>
      </w:r>
      <w:r>
        <w:rPr>
          <w:spacing w:val="40"/>
        </w:rPr>
        <w:t> </w:t>
      </w:r>
      <w:r>
        <w:rPr/>
        <w:t>Then</w:t>
      </w:r>
      <w:r>
        <w:rPr>
          <w:spacing w:val="-2"/>
        </w:rPr>
        <w:t> </w:t>
      </w:r>
      <w:r>
        <w:rPr/>
        <w:t>it</w:t>
      </w:r>
      <w:r>
        <w:rPr>
          <w:spacing w:val="-2"/>
        </w:rPr>
        <w:t> </w:t>
      </w:r>
      <w:r>
        <w:rPr/>
        <w:t>was</w:t>
      </w:r>
      <w:r>
        <w:rPr>
          <w:spacing w:val="-2"/>
        </w:rPr>
        <w:t> </w:t>
      </w:r>
      <w:r>
        <w:rPr/>
        <w:t>switched</w:t>
      </w:r>
      <w:r>
        <w:rPr>
          <w:spacing w:val="-2"/>
        </w:rPr>
        <w:t> </w:t>
      </w:r>
      <w:r>
        <w:rPr/>
        <w:t>off</w:t>
      </w:r>
      <w:r>
        <w:rPr>
          <w:spacing w:val="-2"/>
        </w:rPr>
        <w:t> </w:t>
      </w:r>
      <w:r>
        <w:rPr/>
        <w:t>and</w:t>
      </w:r>
      <w:r>
        <w:rPr>
          <w:spacing w:val="-2"/>
        </w:rPr>
        <w:t> </w:t>
      </w:r>
      <w:r>
        <w:rPr/>
        <w:t>allowed</w:t>
      </w:r>
      <w:r>
        <w:rPr>
          <w:spacing w:val="-1"/>
        </w:rPr>
        <w:t> </w:t>
      </w:r>
      <w:r>
        <w:rPr/>
        <w:t>to</w:t>
      </w:r>
      <w:r>
        <w:rPr>
          <w:spacing w:val="-2"/>
        </w:rPr>
        <w:t> </w:t>
      </w:r>
      <w:r>
        <w:rPr/>
        <w:t>cool,</w:t>
      </w:r>
      <w:r>
        <w:rPr>
          <w:spacing w:val="-2"/>
        </w:rPr>
        <w:t> </w:t>
      </w:r>
      <w:r>
        <w:rPr/>
        <w:t>and</w:t>
      </w:r>
      <w:r>
        <w:rPr>
          <w:spacing w:val="-2"/>
        </w:rPr>
        <w:t> </w:t>
      </w:r>
      <w:r>
        <w:rPr/>
        <w:t>diluted with 100cm³ of distilled water. 10 cm³ of boric acid was added into 100cm³ collection flask with 2 drops of mixed indicator and placed under the collection spigot of the distillation apparatus.</w:t>
      </w:r>
      <w:r>
        <w:rPr>
          <w:spacing w:val="-5"/>
        </w:rPr>
        <w:t> </w:t>
      </w:r>
      <w:r>
        <w:rPr/>
        <w:t>10cm³</w:t>
      </w:r>
      <w:r>
        <w:rPr>
          <w:spacing w:val="-5"/>
        </w:rPr>
        <w:t> </w:t>
      </w:r>
      <w:r>
        <w:rPr/>
        <w:t>of</w:t>
      </w:r>
      <w:r>
        <w:rPr>
          <w:spacing w:val="-7"/>
        </w:rPr>
        <w:t> </w:t>
      </w:r>
      <w:r>
        <w:rPr/>
        <w:t>the</w:t>
      </w:r>
      <w:r>
        <w:rPr>
          <w:spacing w:val="-6"/>
        </w:rPr>
        <w:t> </w:t>
      </w:r>
      <w:r>
        <w:rPr/>
        <w:t>digest</w:t>
      </w:r>
      <w:r>
        <w:rPr>
          <w:spacing w:val="-5"/>
        </w:rPr>
        <w:t> </w:t>
      </w:r>
      <w:r>
        <w:rPr/>
        <w:t>was</w:t>
      </w:r>
      <w:r>
        <w:rPr>
          <w:spacing w:val="-6"/>
        </w:rPr>
        <w:t> </w:t>
      </w:r>
      <w:r>
        <w:rPr/>
        <w:t>pipetted</w:t>
      </w:r>
      <w:r>
        <w:rPr>
          <w:spacing w:val="-6"/>
        </w:rPr>
        <w:t> </w:t>
      </w:r>
      <w:r>
        <w:rPr/>
        <w:t>into</w:t>
      </w:r>
      <w:r>
        <w:rPr>
          <w:spacing w:val="-6"/>
        </w:rPr>
        <w:t> </w:t>
      </w:r>
      <w:r>
        <w:rPr/>
        <w:t>the</w:t>
      </w:r>
      <w:r>
        <w:rPr>
          <w:spacing w:val="-7"/>
        </w:rPr>
        <w:t> </w:t>
      </w:r>
      <w:r>
        <w:rPr/>
        <w:t>micro-distillation</w:t>
      </w:r>
      <w:r>
        <w:rPr>
          <w:spacing w:val="-5"/>
        </w:rPr>
        <w:t> </w:t>
      </w:r>
      <w:r>
        <w:rPr/>
        <w:t>apparatus</w:t>
      </w:r>
      <w:r>
        <w:rPr>
          <w:spacing w:val="-5"/>
        </w:rPr>
        <w:t> </w:t>
      </w:r>
      <w:r>
        <w:rPr/>
        <w:t>and</w:t>
      </w:r>
      <w:r>
        <w:rPr>
          <w:spacing w:val="-6"/>
        </w:rPr>
        <w:t> </w:t>
      </w:r>
      <w:r>
        <w:rPr/>
        <w:t>10ml</w:t>
      </w:r>
      <w:r>
        <w:rPr>
          <w:spacing w:val="-5"/>
        </w:rPr>
        <w:t> </w:t>
      </w:r>
      <w:r>
        <w:rPr/>
        <w:t>of sodium hydroxide was added gently into the micro- distillation apparatus to react with the sample. The solution was allowed to distil for about 5 minutes or when the volume of ammonia collected in boric acid in the receiver flask was 50cm³ and the purple had turned green in color. The distillate was titrated against 0.1mol/dm³ hydrochloric acid to give a reddish color. A blank titration was carried out and percentage protein was calculated.</w:t>
      </w:r>
    </w:p>
    <w:p>
      <w:pPr>
        <w:spacing w:after="0" w:line="480" w:lineRule="auto"/>
        <w:jc w:val="both"/>
        <w:sectPr>
          <w:pgSz w:w="12240" w:h="15840"/>
          <w:pgMar w:header="0" w:footer="1015" w:top="1340" w:bottom="1200" w:left="1300" w:right="760"/>
        </w:sectPr>
      </w:pPr>
    </w:p>
    <w:p>
      <w:pPr>
        <w:pStyle w:val="BodyText"/>
        <w:tabs>
          <w:tab w:pos="7915" w:val="left" w:leader="none"/>
        </w:tabs>
        <w:spacing w:line="336" w:lineRule="exact" w:before="46"/>
        <w:ind w:left="685"/>
        <w:rPr>
          <w:rFonts w:ascii="Cambria Math" w:hAnsi="Cambria Math" w:eastAsia="Cambria Math"/>
        </w:rPr>
      </w:pPr>
      <w:r>
        <w:rPr>
          <w:rFonts w:ascii="Cambria Math" w:hAnsi="Cambria Math" w:eastAsia="Cambria Math"/>
        </w:rPr>
        <w:t>%crude</w:t>
      </w:r>
      <w:r>
        <w:rPr>
          <w:rFonts w:ascii="Cambria Math" w:hAnsi="Cambria Math" w:eastAsia="Cambria Math"/>
          <w:spacing w:val="-1"/>
        </w:rPr>
        <w:t> </w:t>
      </w:r>
      <w:r>
        <w:rPr>
          <w:rFonts w:ascii="Cambria Math" w:hAnsi="Cambria Math" w:eastAsia="Cambria Math"/>
        </w:rPr>
        <w:t>protein</w:t>
      </w:r>
      <w:r>
        <w:rPr>
          <w:rFonts w:ascii="Cambria Math" w:hAnsi="Cambria Math" w:eastAsia="Cambria Math"/>
          <w:spacing w:val="64"/>
        </w:rPr>
        <w:t> </w:t>
      </w:r>
      <w:r>
        <w:rPr>
          <w:rFonts w:ascii="Cambria Math" w:hAnsi="Cambria Math" w:eastAsia="Cambria Math"/>
        </w:rPr>
        <w:t>=</w:t>
      </w:r>
      <w:r>
        <w:rPr>
          <w:rFonts w:ascii="Cambria Math" w:hAnsi="Cambria Math" w:eastAsia="Cambria Math"/>
          <w:spacing w:val="64"/>
        </w:rPr>
        <w:t> </w:t>
      </w:r>
      <w:r>
        <w:rPr>
          <w:rFonts w:ascii="Cambria Math" w:hAnsi="Cambria Math" w:eastAsia="Cambria Math"/>
        </w:rPr>
        <w:t>%N</w:t>
      </w:r>
      <w:r>
        <w:rPr>
          <w:rFonts w:ascii="Cambria Math" w:hAnsi="Cambria Math" w:eastAsia="Cambria Math"/>
          <w:spacing w:val="53"/>
        </w:rPr>
        <w:t> </w:t>
      </w:r>
      <w:r>
        <w:rPr>
          <w:rFonts w:ascii="Cambria Math" w:hAnsi="Cambria Math" w:eastAsia="Cambria Math"/>
        </w:rPr>
        <w:t>×</w:t>
      </w:r>
      <w:r>
        <w:rPr>
          <w:rFonts w:ascii="Cambria Math" w:hAnsi="Cambria Math" w:eastAsia="Cambria Math"/>
          <w:spacing w:val="49"/>
        </w:rPr>
        <w:t> </w:t>
      </w:r>
      <w:r>
        <w:rPr>
          <w:rFonts w:ascii="Cambria Math" w:hAnsi="Cambria Math" w:eastAsia="Cambria Math"/>
        </w:rPr>
        <w:t>6.25</w:t>
      </w:r>
      <w:r>
        <w:rPr>
          <w:rFonts w:ascii="Cambria Math" w:hAnsi="Cambria Math" w:eastAsia="Cambria Math"/>
          <w:spacing w:val="65"/>
        </w:rPr>
        <w:t> </w:t>
      </w:r>
      <w:r>
        <w:rPr>
          <w:rFonts w:ascii="Cambria Math" w:hAnsi="Cambria Math" w:eastAsia="Cambria Math"/>
        </w:rPr>
        <w:t>=</w:t>
      </w:r>
      <w:r>
        <w:rPr>
          <w:rFonts w:ascii="Cambria Math" w:hAnsi="Cambria Math" w:eastAsia="Cambria Math"/>
          <w:spacing w:val="63"/>
        </w:rPr>
        <w:t> </w:t>
      </w:r>
      <w:r>
        <w:rPr>
          <w:rFonts w:ascii="Cambria Math" w:hAnsi="Cambria Math" w:eastAsia="Cambria Math"/>
        </w:rPr>
        <w:t>M</w:t>
      </w:r>
      <w:r>
        <w:rPr>
          <w:rFonts w:ascii="Cambria Math" w:hAnsi="Cambria Math" w:eastAsia="Cambria Math"/>
          <w:spacing w:val="52"/>
        </w:rPr>
        <w:t> </w:t>
      </w:r>
      <w:r>
        <w:rPr>
          <w:rFonts w:ascii="Cambria Math" w:hAnsi="Cambria Math" w:eastAsia="Cambria Math"/>
        </w:rPr>
        <w:t>×</w:t>
      </w:r>
      <w:r>
        <w:rPr>
          <w:rFonts w:ascii="Cambria Math" w:hAnsi="Cambria Math" w:eastAsia="Cambria Math"/>
          <w:spacing w:val="1"/>
        </w:rPr>
        <w:t> </w:t>
      </w:r>
      <w:r>
        <w:rPr>
          <w:spacing w:val="-20"/>
          <w:position w:val="14"/>
          <w:sz w:val="23"/>
          <w:u w:val="single"/>
        </w:rPr>
        <w:t> </w:t>
      </w:r>
      <w:r>
        <w:rPr>
          <w:rFonts w:ascii="Cambria Math" w:hAnsi="Cambria Math" w:eastAsia="Cambria Math"/>
          <w:position w:val="14"/>
          <w:sz w:val="23"/>
          <w:u w:val="single"/>
        </w:rPr>
        <w:t>𝑉</w:t>
      </w:r>
      <w:r>
        <w:rPr>
          <w:rFonts w:ascii="Cambria Math" w:hAnsi="Cambria Math" w:eastAsia="Cambria Math"/>
          <w:spacing w:val="38"/>
          <w:position w:val="14"/>
          <w:sz w:val="23"/>
        </w:rPr>
        <w:t> </w:t>
      </w:r>
      <w:r>
        <w:rPr>
          <w:rFonts w:ascii="Cambria Math" w:hAnsi="Cambria Math" w:eastAsia="Cambria Math"/>
        </w:rPr>
        <w:t>×</w:t>
      </w:r>
      <w:r>
        <w:rPr>
          <w:rFonts w:ascii="Cambria Math" w:hAnsi="Cambria Math" w:eastAsia="Cambria Math"/>
          <w:spacing w:val="53"/>
        </w:rPr>
        <w:t> </w:t>
      </w:r>
      <w:r>
        <w:rPr>
          <w:rFonts w:ascii="Cambria Math" w:hAnsi="Cambria Math" w:eastAsia="Cambria Math"/>
        </w:rPr>
        <w:t>14gN</w:t>
      </w:r>
      <w:r>
        <w:rPr>
          <w:rFonts w:ascii="Cambria Math" w:hAnsi="Cambria Math" w:eastAsia="Cambria Math"/>
          <w:spacing w:val="53"/>
        </w:rPr>
        <w:t> </w:t>
      </w:r>
      <w:r>
        <w:rPr>
          <w:rFonts w:ascii="Cambria Math" w:hAnsi="Cambria Math" w:eastAsia="Cambria Math"/>
        </w:rPr>
        <w:t>×</w:t>
      </w:r>
      <w:r>
        <w:rPr>
          <w:rFonts w:ascii="Cambria Math" w:hAnsi="Cambria Math" w:eastAsia="Cambria Math"/>
          <w:spacing w:val="53"/>
        </w:rPr>
        <w:t> </w:t>
      </w:r>
      <w:r>
        <w:rPr>
          <w:rFonts w:ascii="Cambria Math" w:hAnsi="Cambria Math" w:eastAsia="Cambria Math"/>
          <w:spacing w:val="-5"/>
        </w:rPr>
        <w:t>100</w:t>
      </w:r>
      <w:r>
        <w:rPr>
          <w:rFonts w:ascii="Cambria Math" w:hAnsi="Cambria Math" w:eastAsia="Cambria Math"/>
        </w:rPr>
        <w:tab/>
        <w:t>(3.5)</w:t>
      </w:r>
      <w:r>
        <w:rPr>
          <w:rFonts w:ascii="Cambria Math" w:hAnsi="Cambria Math" w:eastAsia="Cambria Math"/>
          <w:spacing w:val="67"/>
        </w:rPr>
        <w:t> </w:t>
      </w:r>
      <w:r>
        <w:rPr>
          <w:rFonts w:ascii="Cambria Math" w:hAnsi="Cambria Math" w:eastAsia="Cambria Math"/>
        </w:rPr>
        <w:t>=</w:t>
      </w:r>
      <w:r>
        <w:rPr>
          <w:rFonts w:ascii="Cambria Math" w:hAnsi="Cambria Math" w:eastAsia="Cambria Math"/>
          <w:spacing w:val="68"/>
        </w:rPr>
        <w:t> </w:t>
      </w:r>
      <w:r>
        <w:rPr>
          <w:rFonts w:ascii="Cambria Math" w:hAnsi="Cambria Math" w:eastAsia="Cambria Math"/>
        </w:rPr>
        <w:t>%N</w:t>
      </w:r>
      <w:r>
        <w:rPr>
          <w:rFonts w:ascii="Cambria Math" w:hAnsi="Cambria Math" w:eastAsia="Cambria Math"/>
          <w:spacing w:val="68"/>
        </w:rPr>
        <w:t> </w:t>
      </w:r>
      <w:r>
        <w:rPr>
          <w:rFonts w:ascii="Cambria Math" w:hAnsi="Cambria Math" w:eastAsia="Cambria Math"/>
          <w:spacing w:val="-10"/>
        </w:rPr>
        <w:t>×</w:t>
      </w:r>
    </w:p>
    <w:p>
      <w:pPr>
        <w:spacing w:line="194" w:lineRule="exact" w:before="0"/>
        <w:ind w:left="0" w:right="264" w:firstLine="0"/>
        <w:jc w:val="center"/>
        <w:rPr>
          <w:rFonts w:ascii="Cambria Math" w:eastAsia="Cambria Math"/>
          <w:sz w:val="23"/>
        </w:rPr>
      </w:pPr>
      <w:r>
        <w:rPr>
          <w:rFonts w:ascii="Cambria Math" w:eastAsia="Cambria Math"/>
          <w:spacing w:val="-10"/>
          <w:sz w:val="23"/>
        </w:rPr>
        <w:t>𝑤</w:t>
      </w:r>
    </w:p>
    <w:p>
      <w:pPr>
        <w:pStyle w:val="BodyText"/>
        <w:tabs>
          <w:tab w:pos="5043" w:val="left" w:leader="none"/>
        </w:tabs>
        <w:spacing w:before="233"/>
        <w:ind w:left="685"/>
        <w:jc w:val="both"/>
        <w:rPr>
          <w:rFonts w:ascii="Cambria Math" w:hAnsi="Cambria Math"/>
        </w:rPr>
      </w:pPr>
      <w:r>
        <w:rPr>
          <w:rFonts w:ascii="Cambria Math" w:hAnsi="Cambria Math"/>
        </w:rPr>
        <w:t>6.25</w:t>
      </w:r>
      <w:r>
        <w:rPr>
          <w:rFonts w:ascii="Cambria Math" w:hAnsi="Cambria Math"/>
          <w:spacing w:val="-2"/>
        </w:rPr>
        <w:t> </w:t>
      </w:r>
      <w:r>
        <w:rPr>
          <w:rFonts w:ascii="Cambria Math" w:hAnsi="Cambria Math"/>
        </w:rPr>
        <w:t>=</w:t>
      </w:r>
      <w:r>
        <w:rPr>
          <w:rFonts w:ascii="Cambria Math" w:hAnsi="Cambria Math"/>
          <w:spacing w:val="-2"/>
        </w:rPr>
        <w:t> </w:t>
      </w:r>
      <w:r>
        <w:rPr>
          <w:rFonts w:ascii="Cambria Math" w:hAnsi="Cambria Math"/>
        </w:rPr>
        <w:t>M ×</w:t>
      </w:r>
      <w:r>
        <w:rPr>
          <w:rFonts w:ascii="Cambria Math" w:hAnsi="Cambria Math"/>
          <w:sz w:val="32"/>
        </w:rPr>
        <w:t>V</w:t>
      </w:r>
      <w:r>
        <w:rPr>
          <w:rFonts w:ascii="Calibri" w:hAnsi="Calibri"/>
          <w:sz w:val="22"/>
        </w:rPr>
        <w:t>/</w:t>
      </w:r>
      <w:r>
        <w:rPr>
          <w:rFonts w:ascii="Cambria Math" w:hAnsi="Cambria Math"/>
          <w:sz w:val="32"/>
        </w:rPr>
        <w:t>w</w:t>
      </w:r>
      <w:r>
        <w:rPr>
          <w:rFonts w:ascii="Cambria Math" w:hAnsi="Cambria Math"/>
          <w:spacing w:val="-2"/>
          <w:sz w:val="32"/>
        </w:rPr>
        <w:t> </w:t>
      </w:r>
      <w:r>
        <w:rPr>
          <w:rFonts w:ascii="Cambria Math" w:hAnsi="Cambria Math"/>
        </w:rPr>
        <w:t>× 14gN</w:t>
      </w:r>
      <w:r>
        <w:rPr>
          <w:rFonts w:ascii="Cambria Math" w:hAnsi="Cambria Math"/>
          <w:spacing w:val="-1"/>
        </w:rPr>
        <w:t> </w:t>
      </w:r>
      <w:r>
        <w:rPr>
          <w:rFonts w:ascii="Cambria Math" w:hAnsi="Cambria Math"/>
        </w:rPr>
        <w:t>×</w:t>
      </w:r>
      <w:r>
        <w:rPr>
          <w:rFonts w:ascii="Cambria Math" w:hAnsi="Cambria Math"/>
          <w:spacing w:val="-3"/>
        </w:rPr>
        <w:t> </w:t>
      </w:r>
      <w:r>
        <w:rPr>
          <w:rFonts w:ascii="Cambria Math" w:hAnsi="Cambria Math"/>
          <w:spacing w:val="-5"/>
        </w:rPr>
        <w:t>100</w:t>
      </w:r>
      <w:r>
        <w:rPr>
          <w:rFonts w:ascii="Cambria Math" w:hAnsi="Cambria Math"/>
        </w:rPr>
        <w:tab/>
      </w:r>
      <w:r>
        <w:rPr>
          <w:rFonts w:ascii="Cambria Math" w:hAnsi="Cambria Math"/>
          <w:spacing w:val="-4"/>
        </w:rPr>
        <w:t>(3.5)</w:t>
      </w:r>
    </w:p>
    <w:p>
      <w:pPr>
        <w:pStyle w:val="BodyText"/>
        <w:spacing w:before="88"/>
        <w:rPr>
          <w:rFonts w:ascii="Cambria Math"/>
        </w:rPr>
      </w:pPr>
    </w:p>
    <w:p>
      <w:pPr>
        <w:pStyle w:val="BodyText"/>
        <w:ind w:left="685"/>
      </w:pPr>
      <w:r>
        <w:rPr>
          <w:spacing w:val="-2"/>
        </w:rPr>
        <w:t>Where;</w:t>
      </w:r>
    </w:p>
    <w:p>
      <w:pPr>
        <w:pStyle w:val="BodyText"/>
      </w:pPr>
    </w:p>
    <w:p>
      <w:pPr>
        <w:pStyle w:val="BodyText"/>
        <w:spacing w:before="1"/>
        <w:ind w:left="685"/>
      </w:pPr>
      <w:r>
        <w:rPr/>
        <w:t>M =</w:t>
      </w:r>
      <w:r>
        <w:rPr>
          <w:spacing w:val="-1"/>
        </w:rPr>
        <w:t> </w:t>
      </w:r>
      <w:r>
        <w:rPr/>
        <w:t>molarity</w:t>
      </w:r>
      <w:r>
        <w:rPr>
          <w:spacing w:val="-5"/>
        </w:rPr>
        <w:t> </w:t>
      </w:r>
      <w:r>
        <w:rPr/>
        <w:t>of</w:t>
      </w:r>
      <w:r>
        <w:rPr>
          <w:spacing w:val="1"/>
        </w:rPr>
        <w:t> </w:t>
      </w:r>
      <w:r>
        <w:rPr/>
        <w:t>HCl</w:t>
      </w:r>
      <w:r>
        <w:rPr>
          <w:spacing w:val="1"/>
        </w:rPr>
        <w:t> </w:t>
      </w:r>
      <w:r>
        <w:rPr>
          <w:spacing w:val="-2"/>
        </w:rPr>
        <w:t>(mol/dm³)</w:t>
      </w:r>
    </w:p>
    <w:p>
      <w:pPr>
        <w:pStyle w:val="BodyText"/>
        <w:spacing w:line="480" w:lineRule="auto" w:before="276"/>
        <w:ind w:left="685" w:right="1578"/>
      </w:pPr>
      <w:r>
        <w:rPr/>
        <w:t>V</w:t>
      </w:r>
      <w:r>
        <w:rPr>
          <w:spacing w:val="-3"/>
        </w:rPr>
        <w:t> </w:t>
      </w:r>
      <w:r>
        <w:rPr/>
        <w:t>=</w:t>
      </w:r>
      <w:r>
        <w:rPr>
          <w:spacing w:val="-5"/>
        </w:rPr>
        <w:t> </w:t>
      </w:r>
      <w:r>
        <w:rPr/>
        <w:t>corrected</w:t>
      </w:r>
      <w:r>
        <w:rPr>
          <w:spacing w:val="-3"/>
        </w:rPr>
        <w:t> </w:t>
      </w:r>
      <w:r>
        <w:rPr/>
        <w:t>volume</w:t>
      </w:r>
      <w:r>
        <w:rPr>
          <w:spacing w:val="-4"/>
        </w:rPr>
        <w:t> </w:t>
      </w:r>
      <w:r>
        <w:rPr/>
        <w:t>of</w:t>
      </w:r>
      <w:r>
        <w:rPr>
          <w:spacing w:val="-2"/>
        </w:rPr>
        <w:t> </w:t>
      </w:r>
      <w:r>
        <w:rPr/>
        <w:t>acid</w:t>
      </w:r>
      <w:r>
        <w:rPr>
          <w:spacing w:val="-3"/>
        </w:rPr>
        <w:t> </w:t>
      </w:r>
      <w:r>
        <w:rPr/>
        <w:t>(mol</w:t>
      </w:r>
      <w:r>
        <w:rPr>
          <w:spacing w:val="-3"/>
        </w:rPr>
        <w:t> </w:t>
      </w:r>
      <w:r>
        <w:rPr/>
        <w:t>std.</w:t>
      </w:r>
      <w:r>
        <w:rPr>
          <w:spacing w:val="-3"/>
        </w:rPr>
        <w:t> </w:t>
      </w:r>
      <w:r>
        <w:rPr/>
        <w:t>acid</w:t>
      </w:r>
      <w:r>
        <w:rPr>
          <w:spacing w:val="-3"/>
        </w:rPr>
        <w:t> </w:t>
      </w:r>
      <w:r>
        <w:rPr/>
        <w:t>for</w:t>
      </w:r>
      <w:r>
        <w:rPr>
          <w:spacing w:val="-4"/>
        </w:rPr>
        <w:t> </w:t>
      </w:r>
      <w:r>
        <w:rPr/>
        <w:t>sample</w:t>
      </w:r>
      <w:r>
        <w:rPr>
          <w:spacing w:val="-1"/>
        </w:rPr>
        <w:t> </w:t>
      </w:r>
      <w:r>
        <w:rPr/>
        <w:t>–</w:t>
      </w:r>
      <w:r>
        <w:rPr>
          <w:spacing w:val="-3"/>
        </w:rPr>
        <w:t> </w:t>
      </w:r>
      <w:r>
        <w:rPr/>
        <w:t>mol</w:t>
      </w:r>
      <w:r>
        <w:rPr>
          <w:spacing w:val="-3"/>
        </w:rPr>
        <w:t> </w:t>
      </w:r>
      <w:r>
        <w:rPr/>
        <w:t>std.</w:t>
      </w:r>
      <w:r>
        <w:rPr>
          <w:spacing w:val="-3"/>
        </w:rPr>
        <w:t> </w:t>
      </w:r>
      <w:r>
        <w:rPr/>
        <w:t>acid</w:t>
      </w:r>
      <w:r>
        <w:rPr>
          <w:spacing w:val="-3"/>
        </w:rPr>
        <w:t> </w:t>
      </w:r>
      <w:r>
        <w:rPr/>
        <w:t>for</w:t>
      </w:r>
      <w:r>
        <w:rPr>
          <w:spacing w:val="-4"/>
        </w:rPr>
        <w:t> </w:t>
      </w:r>
      <w:r>
        <w:rPr/>
        <w:t>blank) W = weight of sample digested</w:t>
      </w:r>
    </w:p>
    <w:p>
      <w:pPr>
        <w:pStyle w:val="BodyText"/>
        <w:ind w:left="685"/>
      </w:pPr>
      <w:r>
        <w:rPr/>
        <w:t>14</w:t>
      </w:r>
      <w:r>
        <w:rPr>
          <w:spacing w:val="-1"/>
        </w:rPr>
        <w:t> </w:t>
      </w:r>
      <w:r>
        <w:rPr/>
        <w:t>=</w:t>
      </w:r>
      <w:r>
        <w:rPr>
          <w:spacing w:val="-2"/>
        </w:rPr>
        <w:t> </w:t>
      </w:r>
      <w:r>
        <w:rPr/>
        <w:t>atomic</w:t>
      </w:r>
      <w:r>
        <w:rPr>
          <w:spacing w:val="-1"/>
        </w:rPr>
        <w:t> </w:t>
      </w:r>
      <w:r>
        <w:rPr/>
        <w:t>weight</w:t>
      </w:r>
      <w:r>
        <w:rPr>
          <w:spacing w:val="-1"/>
        </w:rPr>
        <w:t> </w:t>
      </w:r>
      <w:r>
        <w:rPr/>
        <w:t>of </w:t>
      </w:r>
      <w:r>
        <w:rPr>
          <w:spacing w:val="-2"/>
        </w:rPr>
        <w:t>nitrogen</w:t>
      </w:r>
    </w:p>
    <w:p>
      <w:pPr>
        <w:pStyle w:val="BodyText"/>
        <w:spacing w:before="5"/>
      </w:pPr>
    </w:p>
    <w:p>
      <w:pPr>
        <w:pStyle w:val="Heading2"/>
        <w:numPr>
          <w:ilvl w:val="2"/>
          <w:numId w:val="19"/>
        </w:numPr>
        <w:tabs>
          <w:tab w:pos="1225" w:val="left" w:leader="none"/>
        </w:tabs>
        <w:spacing w:line="240" w:lineRule="auto" w:before="0" w:after="0"/>
        <w:ind w:left="1225" w:right="0" w:hanging="540"/>
        <w:jc w:val="both"/>
      </w:pPr>
      <w:r>
        <w:rPr/>
        <w:t>Determination</w:t>
      </w:r>
      <w:r>
        <w:rPr>
          <w:spacing w:val="-3"/>
        </w:rPr>
        <w:t> </w:t>
      </w:r>
      <w:r>
        <w:rPr/>
        <w:t>of</w:t>
      </w:r>
      <w:r>
        <w:rPr>
          <w:spacing w:val="-3"/>
        </w:rPr>
        <w:t> </w:t>
      </w:r>
      <w:r>
        <w:rPr/>
        <w:t>crude</w:t>
      </w:r>
      <w:r>
        <w:rPr>
          <w:spacing w:val="-2"/>
        </w:rPr>
        <w:t> fibre</w:t>
      </w:r>
    </w:p>
    <w:p>
      <w:pPr>
        <w:pStyle w:val="BodyText"/>
        <w:spacing w:line="480" w:lineRule="auto" w:before="271"/>
        <w:ind w:left="685" w:right="653"/>
        <w:jc w:val="both"/>
      </w:pPr>
      <w:r>
        <w:rPr/>
        <w:t>Ten grams (10g) of the wheat sample was weighed into 500 cm³ beaker and 200 cm³ of boiling</w:t>
      </w:r>
      <w:r>
        <w:rPr>
          <w:spacing w:val="-13"/>
        </w:rPr>
        <w:t> </w:t>
      </w:r>
      <w:r>
        <w:rPr/>
        <w:t>0.255</w:t>
      </w:r>
      <w:r>
        <w:rPr>
          <w:spacing w:val="-11"/>
        </w:rPr>
        <w:t> </w:t>
      </w:r>
      <w:r>
        <w:rPr/>
        <w:t>mol/dm³</w:t>
      </w:r>
      <w:r>
        <w:rPr>
          <w:spacing w:val="-11"/>
        </w:rPr>
        <w:t> </w:t>
      </w:r>
      <w:r>
        <w:rPr/>
        <w:t>tetraoxosulphate</w:t>
      </w:r>
      <w:r>
        <w:rPr>
          <w:spacing w:val="-11"/>
        </w:rPr>
        <w:t> </w:t>
      </w:r>
      <w:r>
        <w:rPr/>
        <w:t>(VI)</w:t>
      </w:r>
      <w:r>
        <w:rPr>
          <w:spacing w:val="-11"/>
        </w:rPr>
        <w:t> </w:t>
      </w:r>
      <w:r>
        <w:rPr/>
        <w:t>acid</w:t>
      </w:r>
      <w:r>
        <w:rPr>
          <w:spacing w:val="-10"/>
        </w:rPr>
        <w:t> </w:t>
      </w:r>
      <w:r>
        <w:rPr/>
        <w:t>(1.25</w:t>
      </w:r>
      <w:r>
        <w:rPr>
          <w:spacing w:val="-11"/>
        </w:rPr>
        <w:t> </w:t>
      </w:r>
      <w:r>
        <w:rPr/>
        <w:t>percent</w:t>
      </w:r>
      <w:r>
        <w:rPr>
          <w:spacing w:val="-10"/>
        </w:rPr>
        <w:t> </w:t>
      </w:r>
      <w:r>
        <w:rPr/>
        <w:t>w/v)</w:t>
      </w:r>
      <w:r>
        <w:rPr>
          <w:spacing w:val="-11"/>
        </w:rPr>
        <w:t> </w:t>
      </w:r>
      <w:r>
        <w:rPr/>
        <w:t>was</w:t>
      </w:r>
      <w:r>
        <w:rPr>
          <w:spacing w:val="-10"/>
        </w:rPr>
        <w:t> </w:t>
      </w:r>
      <w:r>
        <w:rPr/>
        <w:t>added.</w:t>
      </w:r>
      <w:r>
        <w:rPr>
          <w:spacing w:val="-11"/>
        </w:rPr>
        <w:t> </w:t>
      </w:r>
      <w:r>
        <w:rPr/>
        <w:t>The</w:t>
      </w:r>
      <w:r>
        <w:rPr>
          <w:spacing w:val="-12"/>
        </w:rPr>
        <w:t> </w:t>
      </w:r>
      <w:r>
        <w:rPr/>
        <w:t>mixture was boiled for 30 min keeping the volume constant by</w:t>
      </w:r>
      <w:r>
        <w:rPr>
          <w:spacing w:val="-3"/>
        </w:rPr>
        <w:t> </w:t>
      </w:r>
      <w:r>
        <w:rPr/>
        <w:t>the addition of hot water at frequent intervals (a glass rod stirrer was placed in the beaker to enable smooth boiling).</w:t>
      </w:r>
      <w:r>
        <w:rPr>
          <w:spacing w:val="40"/>
        </w:rPr>
        <w:t> </w:t>
      </w:r>
      <w:r>
        <w:rPr/>
        <w:t>At the end of this period, the mixture was filtered through a muslin cloth and the residue washed with hot water till free from acid. The material was then transferred to the same beaker and 200 cm³of boiling 0.313 mol/dm³ (1.25 percent w/v) NaOH was be added. After boiling for 30 minutes, the mixture was filtered to a crucible, dried overnight at 80-100°C and weighed. The crucible was placed in a muffle furnace at 550 for 3 hours. It was then cooled in a desiccator and weighed again. The difference in residue weights and ash was taken as the weight of crude fiber (Sumczynksi </w:t>
      </w:r>
      <w:r>
        <w:rPr>
          <w:i/>
        </w:rPr>
        <w:t>et al.</w:t>
      </w:r>
      <w:r>
        <w:rPr/>
        <w:t>, 2015).</w:t>
      </w:r>
    </w:p>
    <w:p>
      <w:pPr>
        <w:pStyle w:val="Heading2"/>
        <w:numPr>
          <w:ilvl w:val="2"/>
          <w:numId w:val="19"/>
        </w:numPr>
        <w:tabs>
          <w:tab w:pos="1225" w:val="left" w:leader="none"/>
        </w:tabs>
        <w:spacing w:line="240" w:lineRule="auto" w:before="7" w:after="0"/>
        <w:ind w:left="1225" w:right="0" w:hanging="540"/>
        <w:jc w:val="both"/>
      </w:pPr>
      <w:r>
        <w:rPr/>
        <w:t>Carbohydrate</w:t>
      </w:r>
      <w:r>
        <w:rPr>
          <w:spacing w:val="-5"/>
        </w:rPr>
        <w:t> </w:t>
      </w:r>
      <w:r>
        <w:rPr>
          <w:spacing w:val="-2"/>
        </w:rPr>
        <w:t>content</w:t>
      </w:r>
    </w:p>
    <w:p>
      <w:pPr>
        <w:pStyle w:val="BodyText"/>
        <w:spacing w:line="477" w:lineRule="auto" w:before="271"/>
        <w:ind w:left="685" w:right="658"/>
        <w:jc w:val="both"/>
      </w:pPr>
      <w:r>
        <w:rPr/>
        <w:t>The</w:t>
      </w:r>
      <w:r>
        <w:rPr>
          <w:spacing w:val="-2"/>
        </w:rPr>
        <w:t> </w:t>
      </w:r>
      <w:r>
        <w:rPr/>
        <w:t>total percentage carbohydrate</w:t>
      </w:r>
      <w:r>
        <w:rPr>
          <w:spacing w:val="-1"/>
        </w:rPr>
        <w:t> </w:t>
      </w:r>
      <w:r>
        <w:rPr/>
        <w:t>content in the</w:t>
      </w:r>
      <w:r>
        <w:rPr>
          <w:spacing w:val="-1"/>
        </w:rPr>
        <w:t> </w:t>
      </w:r>
      <w:r>
        <w:rPr/>
        <w:t>sample</w:t>
      </w:r>
      <w:r>
        <w:rPr>
          <w:spacing w:val="-1"/>
        </w:rPr>
        <w:t> </w:t>
      </w:r>
      <w:r>
        <w:rPr/>
        <w:t>was determined by</w:t>
      </w:r>
      <w:r>
        <w:rPr>
          <w:spacing w:val="-3"/>
        </w:rPr>
        <w:t> </w:t>
      </w:r>
      <w:r>
        <w:rPr/>
        <w:t>adding</w:t>
      </w:r>
      <w:r>
        <w:rPr>
          <w:spacing w:val="-3"/>
        </w:rPr>
        <w:t> </w:t>
      </w:r>
      <w:r>
        <w:rPr/>
        <w:t>the</w:t>
      </w:r>
      <w:r>
        <w:rPr>
          <w:spacing w:val="-1"/>
        </w:rPr>
        <w:t> </w:t>
      </w:r>
      <w:r>
        <w:rPr/>
        <w:t>total values</w:t>
      </w:r>
      <w:r>
        <w:rPr>
          <w:spacing w:val="10"/>
        </w:rPr>
        <w:t> </w:t>
      </w:r>
      <w:r>
        <w:rPr/>
        <w:t>of</w:t>
      </w:r>
      <w:r>
        <w:rPr>
          <w:spacing w:val="12"/>
        </w:rPr>
        <w:t> </w:t>
      </w:r>
      <w:r>
        <w:rPr/>
        <w:t>crude</w:t>
      </w:r>
      <w:r>
        <w:rPr>
          <w:spacing w:val="11"/>
        </w:rPr>
        <w:t> </w:t>
      </w:r>
      <w:r>
        <w:rPr/>
        <w:t>protein,</w:t>
      </w:r>
      <w:r>
        <w:rPr>
          <w:spacing w:val="14"/>
        </w:rPr>
        <w:t> </w:t>
      </w:r>
      <w:r>
        <w:rPr/>
        <w:t>lipid,</w:t>
      </w:r>
      <w:r>
        <w:rPr>
          <w:spacing w:val="13"/>
        </w:rPr>
        <w:t> </w:t>
      </w:r>
      <w:r>
        <w:rPr/>
        <w:t>crude</w:t>
      </w:r>
      <w:r>
        <w:rPr>
          <w:spacing w:val="11"/>
        </w:rPr>
        <w:t> </w:t>
      </w:r>
      <w:r>
        <w:rPr/>
        <w:t>fibre,</w:t>
      </w:r>
      <w:r>
        <w:rPr>
          <w:spacing w:val="14"/>
        </w:rPr>
        <w:t> </w:t>
      </w:r>
      <w:r>
        <w:rPr/>
        <w:t>moisture</w:t>
      </w:r>
      <w:r>
        <w:rPr>
          <w:spacing w:val="12"/>
        </w:rPr>
        <w:t> </w:t>
      </w:r>
      <w:r>
        <w:rPr/>
        <w:t>and</w:t>
      </w:r>
      <w:r>
        <w:rPr>
          <w:spacing w:val="13"/>
        </w:rPr>
        <w:t> </w:t>
      </w:r>
      <w:r>
        <w:rPr/>
        <w:t>ash</w:t>
      </w:r>
      <w:r>
        <w:rPr>
          <w:spacing w:val="13"/>
        </w:rPr>
        <w:t> </w:t>
      </w:r>
      <w:r>
        <w:rPr/>
        <w:t>constituents</w:t>
      </w:r>
      <w:r>
        <w:rPr>
          <w:spacing w:val="14"/>
        </w:rPr>
        <w:t> </w:t>
      </w:r>
      <w:r>
        <w:rPr/>
        <w:t>of</w:t>
      </w:r>
      <w:r>
        <w:rPr>
          <w:spacing w:val="12"/>
        </w:rPr>
        <w:t> </w:t>
      </w:r>
      <w:r>
        <w:rPr/>
        <w:t>the</w:t>
      </w:r>
      <w:r>
        <w:rPr>
          <w:spacing w:val="12"/>
        </w:rPr>
        <w:t> </w:t>
      </w:r>
      <w:r>
        <w:rPr/>
        <w:t>sample</w:t>
      </w:r>
      <w:r>
        <w:rPr>
          <w:spacing w:val="13"/>
        </w:rPr>
        <w:t> </w:t>
      </w:r>
      <w:r>
        <w:rPr>
          <w:spacing w:val="-5"/>
        </w:rPr>
        <w:t>and</w:t>
      </w:r>
    </w:p>
    <w:p>
      <w:pPr>
        <w:spacing w:after="0" w:line="477" w:lineRule="auto"/>
        <w:jc w:val="both"/>
        <w:sectPr>
          <w:pgSz w:w="12240" w:h="15840"/>
          <w:pgMar w:header="0" w:footer="1015" w:top="1340" w:bottom="1200" w:left="1300" w:right="760"/>
        </w:sectPr>
      </w:pPr>
    </w:p>
    <w:p>
      <w:pPr>
        <w:pStyle w:val="BodyText"/>
        <w:spacing w:line="480" w:lineRule="auto" w:before="70"/>
        <w:ind w:left="685" w:right="625"/>
      </w:pPr>
      <w:r>
        <w:rPr/>
        <w:t>subtracting</w:t>
      </w:r>
      <w:r>
        <w:rPr>
          <w:spacing w:val="40"/>
        </w:rPr>
        <w:t> </w:t>
      </w:r>
      <w:r>
        <w:rPr/>
        <w:t>it</w:t>
      </w:r>
      <w:r>
        <w:rPr>
          <w:spacing w:val="40"/>
        </w:rPr>
        <w:t> </w:t>
      </w:r>
      <w:r>
        <w:rPr/>
        <w:t>from</w:t>
      </w:r>
      <w:r>
        <w:rPr>
          <w:spacing w:val="40"/>
        </w:rPr>
        <w:t> </w:t>
      </w:r>
      <w:r>
        <w:rPr/>
        <w:t>100.</w:t>
      </w:r>
      <w:r>
        <w:rPr>
          <w:spacing w:val="40"/>
        </w:rPr>
        <w:t> </w:t>
      </w:r>
      <w:r>
        <w:rPr/>
        <w:t>The</w:t>
      </w:r>
      <w:r>
        <w:rPr>
          <w:spacing w:val="40"/>
        </w:rPr>
        <w:t> </w:t>
      </w:r>
      <w:r>
        <w:rPr/>
        <w:t>value</w:t>
      </w:r>
      <w:r>
        <w:rPr>
          <w:spacing w:val="40"/>
        </w:rPr>
        <w:t> </w:t>
      </w:r>
      <w:r>
        <w:rPr/>
        <w:t>obtained</w:t>
      </w:r>
      <w:r>
        <w:rPr>
          <w:spacing w:val="40"/>
        </w:rPr>
        <w:t> </w:t>
      </w:r>
      <w:r>
        <w:rPr/>
        <w:t>was</w:t>
      </w:r>
      <w:r>
        <w:rPr>
          <w:spacing w:val="40"/>
        </w:rPr>
        <w:t> </w:t>
      </w:r>
      <w:r>
        <w:rPr/>
        <w:t>taken</w:t>
      </w:r>
      <w:r>
        <w:rPr>
          <w:spacing w:val="40"/>
        </w:rPr>
        <w:t> </w:t>
      </w:r>
      <w:r>
        <w:rPr/>
        <w:t>as</w:t>
      </w:r>
      <w:r>
        <w:rPr>
          <w:spacing w:val="40"/>
        </w:rPr>
        <w:t> </w:t>
      </w:r>
      <w:r>
        <w:rPr/>
        <w:t>the</w:t>
      </w:r>
      <w:r>
        <w:rPr>
          <w:spacing w:val="40"/>
        </w:rPr>
        <w:t> </w:t>
      </w:r>
      <w:r>
        <w:rPr/>
        <w:t>percentage</w:t>
      </w:r>
      <w:r>
        <w:rPr>
          <w:spacing w:val="40"/>
        </w:rPr>
        <w:t> </w:t>
      </w:r>
      <w:r>
        <w:rPr/>
        <w:t>carbohydrate constituent of the sample. Thus:</w:t>
      </w:r>
    </w:p>
    <w:p>
      <w:pPr>
        <w:pStyle w:val="BodyText"/>
        <w:spacing w:before="1"/>
        <w:ind w:left="685"/>
      </w:pPr>
      <w:r>
        <w:rPr/>
        <w:t>%Carbohydrate</w:t>
      </w:r>
      <w:r>
        <w:rPr>
          <w:spacing w:val="-1"/>
        </w:rPr>
        <w:t> </w:t>
      </w:r>
      <w:r>
        <w:rPr/>
        <w:t>=</w:t>
      </w:r>
      <w:r>
        <w:rPr>
          <w:spacing w:val="-1"/>
        </w:rPr>
        <w:t> </w:t>
      </w:r>
      <w:r>
        <w:rPr/>
        <w:t>100</w:t>
      </w:r>
      <w:r>
        <w:rPr>
          <w:spacing w:val="1"/>
        </w:rPr>
        <w:t> </w:t>
      </w:r>
      <w:r>
        <w:rPr/>
        <w:t>– (%</w:t>
      </w:r>
      <w:r>
        <w:rPr>
          <w:spacing w:val="-1"/>
        </w:rPr>
        <w:t> </w:t>
      </w:r>
      <w:r>
        <w:rPr/>
        <w:t>moisture</w:t>
      </w:r>
      <w:r>
        <w:rPr>
          <w:spacing w:val="-1"/>
        </w:rPr>
        <w:t> </w:t>
      </w:r>
      <w:r>
        <w:rPr/>
        <w:t>+</w:t>
      </w:r>
      <w:r>
        <w:rPr>
          <w:spacing w:val="-1"/>
        </w:rPr>
        <w:t> </w:t>
      </w:r>
      <w:r>
        <w:rPr/>
        <w:t>%</w:t>
      </w:r>
      <w:r>
        <w:rPr>
          <w:spacing w:val="-1"/>
        </w:rPr>
        <w:t> </w:t>
      </w:r>
      <w:r>
        <w:rPr/>
        <w:t>crude</w:t>
      </w:r>
      <w:r>
        <w:rPr>
          <w:spacing w:val="-2"/>
        </w:rPr>
        <w:t> </w:t>
      </w:r>
      <w:r>
        <w:rPr/>
        <w:t>fibre</w:t>
      </w:r>
      <w:r>
        <w:rPr>
          <w:spacing w:val="-2"/>
        </w:rPr>
        <w:t> </w:t>
      </w:r>
      <w:r>
        <w:rPr/>
        <w:t>+</w:t>
      </w:r>
      <w:r>
        <w:rPr>
          <w:spacing w:val="-1"/>
        </w:rPr>
        <w:t> </w:t>
      </w:r>
      <w:r>
        <w:rPr/>
        <w:t>%</w:t>
      </w:r>
      <w:r>
        <w:rPr>
          <w:spacing w:val="-1"/>
        </w:rPr>
        <w:t> </w:t>
      </w:r>
      <w:r>
        <w:rPr/>
        <w:t>protein + %</w:t>
      </w:r>
      <w:r>
        <w:rPr>
          <w:spacing w:val="-2"/>
        </w:rPr>
        <w:t> </w:t>
      </w:r>
      <w:r>
        <w:rPr/>
        <w:t>lipid +</w:t>
      </w:r>
      <w:r>
        <w:rPr>
          <w:spacing w:val="-1"/>
        </w:rPr>
        <w:t> </w:t>
      </w:r>
      <w:r>
        <w:rPr/>
        <w:t>%</w:t>
      </w:r>
      <w:r>
        <w:rPr>
          <w:spacing w:val="-1"/>
        </w:rPr>
        <w:t> </w:t>
      </w:r>
      <w:r>
        <w:rPr/>
        <w:t>ash </w:t>
      </w:r>
      <w:r>
        <w:rPr>
          <w:spacing w:val="-2"/>
        </w:rPr>
        <w:t>(3.6)</w:t>
      </w:r>
    </w:p>
    <w:p>
      <w:pPr>
        <w:pStyle w:val="BodyText"/>
      </w:pPr>
    </w:p>
    <w:p>
      <w:pPr>
        <w:pStyle w:val="BodyText"/>
      </w:pPr>
    </w:p>
    <w:p>
      <w:pPr>
        <w:pStyle w:val="BodyText"/>
      </w:pPr>
    </w:p>
    <w:p>
      <w:pPr>
        <w:pStyle w:val="BodyText"/>
      </w:pPr>
    </w:p>
    <w:p>
      <w:pPr>
        <w:pStyle w:val="BodyText"/>
      </w:pPr>
    </w:p>
    <w:p>
      <w:pPr>
        <w:pStyle w:val="BodyText"/>
      </w:pPr>
    </w:p>
    <w:p>
      <w:pPr>
        <w:pStyle w:val="BodyText"/>
        <w:spacing w:before="4"/>
      </w:pPr>
    </w:p>
    <w:p>
      <w:pPr>
        <w:pStyle w:val="Heading2"/>
        <w:numPr>
          <w:ilvl w:val="2"/>
          <w:numId w:val="19"/>
        </w:numPr>
        <w:tabs>
          <w:tab w:pos="1225" w:val="left" w:leader="none"/>
        </w:tabs>
        <w:spacing w:line="240" w:lineRule="auto" w:before="1" w:after="0"/>
        <w:ind w:left="1225" w:right="0" w:hanging="540"/>
        <w:jc w:val="left"/>
      </w:pPr>
      <w:bookmarkStart w:name="_TOC_250009" w:id="39"/>
      <w:r>
        <w:rPr/>
        <w:t>Determination</w:t>
      </w:r>
      <w:r>
        <w:rPr>
          <w:spacing w:val="-3"/>
        </w:rPr>
        <w:t> </w:t>
      </w:r>
      <w:r>
        <w:rPr/>
        <w:t>of</w:t>
      </w:r>
      <w:bookmarkEnd w:id="39"/>
      <w:r>
        <w:rPr>
          <w:spacing w:val="-2"/>
        </w:rPr>
        <w:t> energy</w:t>
      </w:r>
    </w:p>
    <w:p>
      <w:pPr>
        <w:pStyle w:val="BodyText"/>
        <w:spacing w:line="480" w:lineRule="auto" w:before="271"/>
        <w:ind w:left="685" w:right="654"/>
      </w:pPr>
      <w:r>
        <w:rPr/>
        <w:t>The energy values of the samples were determined by</w:t>
      </w:r>
      <w:r>
        <w:rPr>
          <w:spacing w:val="-3"/>
        </w:rPr>
        <w:t> </w:t>
      </w:r>
      <w:r>
        <w:rPr/>
        <w:t>multiplying the protein content by</w:t>
      </w:r>
      <w:r>
        <w:rPr>
          <w:spacing w:val="-3"/>
        </w:rPr>
        <w:t> </w:t>
      </w:r>
      <w:r>
        <w:rPr/>
        <w:t>4, carbohydrate content by 4 and fat content by 9.</w:t>
      </w:r>
    </w:p>
    <w:p>
      <w:pPr>
        <w:pStyle w:val="BodyText"/>
        <w:ind w:left="685"/>
      </w:pPr>
      <w:r>
        <w:rPr/>
        <w:t>Energy</w:t>
      </w:r>
      <w:r>
        <w:rPr>
          <w:spacing w:val="-7"/>
        </w:rPr>
        <w:t> </w:t>
      </w:r>
      <w:r>
        <w:rPr/>
        <w:t>Value</w:t>
      </w:r>
      <w:r>
        <w:rPr>
          <w:spacing w:val="-1"/>
        </w:rPr>
        <w:t> </w:t>
      </w:r>
      <w:r>
        <w:rPr/>
        <w:t>=</w:t>
      </w:r>
      <w:r>
        <w:rPr>
          <w:spacing w:val="-1"/>
        </w:rPr>
        <w:t> </w:t>
      </w:r>
      <w:r>
        <w:rPr/>
        <w:t>(Crude</w:t>
      </w:r>
      <w:r>
        <w:rPr>
          <w:spacing w:val="-1"/>
        </w:rPr>
        <w:t> </w:t>
      </w:r>
      <w:r>
        <w:rPr/>
        <w:t>protein × 4)</w:t>
      </w:r>
      <w:r>
        <w:rPr>
          <w:spacing w:val="-2"/>
        </w:rPr>
        <w:t> </w:t>
      </w:r>
      <w:r>
        <w:rPr/>
        <w:t>+</w:t>
      </w:r>
      <w:r>
        <w:rPr>
          <w:spacing w:val="1"/>
        </w:rPr>
        <w:t> </w:t>
      </w:r>
      <w:r>
        <w:rPr/>
        <w:t>(Total carbohydrate ×</w:t>
      </w:r>
      <w:r>
        <w:rPr>
          <w:spacing w:val="-2"/>
        </w:rPr>
        <w:t> </w:t>
      </w:r>
      <w:r>
        <w:rPr/>
        <w:t>4) +</w:t>
      </w:r>
      <w:r>
        <w:rPr>
          <w:spacing w:val="-2"/>
        </w:rPr>
        <w:t> </w:t>
      </w:r>
      <w:r>
        <w:rPr/>
        <w:t>(Crude</w:t>
      </w:r>
      <w:r>
        <w:rPr>
          <w:spacing w:val="-1"/>
        </w:rPr>
        <w:t> </w:t>
      </w:r>
      <w:r>
        <w:rPr/>
        <w:t>fat</w:t>
      </w:r>
      <w:r>
        <w:rPr>
          <w:spacing w:val="2"/>
        </w:rPr>
        <w:t> </w:t>
      </w:r>
      <w:r>
        <w:rPr/>
        <w:t>×</w:t>
      </w:r>
      <w:r>
        <w:rPr>
          <w:spacing w:val="-1"/>
        </w:rPr>
        <w:t> </w:t>
      </w:r>
      <w:r>
        <w:rPr/>
        <w:t>9) </w:t>
      </w:r>
      <w:r>
        <w:rPr>
          <w:spacing w:val="-2"/>
        </w:rPr>
        <w:t>(3.7)</w:t>
      </w:r>
    </w:p>
    <w:p>
      <w:pPr>
        <w:pStyle w:val="BodyText"/>
        <w:spacing w:before="5"/>
      </w:pPr>
    </w:p>
    <w:p>
      <w:pPr>
        <w:pStyle w:val="Heading2"/>
        <w:numPr>
          <w:ilvl w:val="2"/>
          <w:numId w:val="19"/>
        </w:numPr>
        <w:tabs>
          <w:tab w:pos="1225" w:val="left" w:leader="none"/>
        </w:tabs>
        <w:spacing w:line="240" w:lineRule="auto" w:before="0" w:after="0"/>
        <w:ind w:left="1225" w:right="0" w:hanging="540"/>
        <w:jc w:val="both"/>
      </w:pPr>
      <w:r>
        <w:rPr/>
        <w:t>Determination</w:t>
      </w:r>
      <w:r>
        <w:rPr>
          <w:spacing w:val="-3"/>
        </w:rPr>
        <w:t> </w:t>
      </w:r>
      <w:r>
        <w:rPr/>
        <w:t>of</w:t>
      </w:r>
      <w:r>
        <w:rPr>
          <w:spacing w:val="-3"/>
        </w:rPr>
        <w:t> </w:t>
      </w:r>
      <w:r>
        <w:rPr/>
        <w:t>crude</w:t>
      </w:r>
      <w:r>
        <w:rPr>
          <w:spacing w:val="-2"/>
        </w:rPr>
        <w:t> </w:t>
      </w:r>
      <w:r>
        <w:rPr>
          <w:spacing w:val="-5"/>
        </w:rPr>
        <w:t>fat</w:t>
      </w:r>
    </w:p>
    <w:p>
      <w:pPr>
        <w:pStyle w:val="BodyText"/>
        <w:spacing w:line="480" w:lineRule="auto" w:before="272"/>
        <w:ind w:left="685" w:right="654"/>
        <w:jc w:val="both"/>
      </w:pPr>
      <w:r>
        <w:rPr/>
        <w:t>The crude lipid in the powdered sample was determined using Soxhlet extraction for 24 hours. Approximately, 2.0 g of samples were weighed accurately into labeled thimbles in each case. The</w:t>
      </w:r>
      <w:r>
        <w:rPr>
          <w:spacing w:val="-3"/>
        </w:rPr>
        <w:t> </w:t>
      </w:r>
      <w:r>
        <w:rPr/>
        <w:t>dried</w:t>
      </w:r>
      <w:r>
        <w:rPr>
          <w:spacing w:val="-1"/>
        </w:rPr>
        <w:t> </w:t>
      </w:r>
      <w:r>
        <w:rPr/>
        <w:t>boiling</w:t>
      </w:r>
      <w:r>
        <w:rPr>
          <w:spacing w:val="-3"/>
        </w:rPr>
        <w:t> </w:t>
      </w:r>
      <w:r>
        <w:rPr/>
        <w:t>flasks (250</w:t>
      </w:r>
      <w:r>
        <w:rPr>
          <w:spacing w:val="-2"/>
        </w:rPr>
        <w:t> </w:t>
      </w:r>
      <w:r>
        <w:rPr/>
        <w:t>cm³) were</w:t>
      </w:r>
      <w:r>
        <w:rPr>
          <w:spacing w:val="-2"/>
        </w:rPr>
        <w:t> </w:t>
      </w:r>
      <w:r>
        <w:rPr/>
        <w:t>weighed correspondingly</w:t>
      </w:r>
      <w:r>
        <w:rPr>
          <w:spacing w:val="-6"/>
        </w:rPr>
        <w:t> </w:t>
      </w:r>
      <w:r>
        <w:rPr/>
        <w:t>and filled</w:t>
      </w:r>
      <w:r>
        <w:rPr>
          <w:spacing w:val="-2"/>
        </w:rPr>
        <w:t> </w:t>
      </w:r>
      <w:r>
        <w:rPr/>
        <w:t>with about 150 cm³ of petroleum ether (boiling point 40 -60 °C). The extraction thimbles were plugged tightly with cotton wool. After that, the Soxhlet apparatus was assembled and allowed to reflux for 24 hours. The thimble was removed with care and petroleum ether collected</w:t>
      </w:r>
      <w:r>
        <w:rPr>
          <w:spacing w:val="-5"/>
        </w:rPr>
        <w:t> </w:t>
      </w:r>
      <w:r>
        <w:rPr/>
        <w:t>from</w:t>
      </w:r>
      <w:r>
        <w:rPr>
          <w:spacing w:val="-5"/>
        </w:rPr>
        <w:t> </w:t>
      </w:r>
      <w:r>
        <w:rPr/>
        <w:t>the</w:t>
      </w:r>
      <w:r>
        <w:rPr>
          <w:spacing w:val="-5"/>
        </w:rPr>
        <w:t> </w:t>
      </w:r>
      <w:r>
        <w:rPr/>
        <w:t>top</w:t>
      </w:r>
      <w:r>
        <w:rPr>
          <w:spacing w:val="-2"/>
        </w:rPr>
        <w:t> </w:t>
      </w:r>
      <w:r>
        <w:rPr/>
        <w:t>container</w:t>
      </w:r>
      <w:r>
        <w:rPr>
          <w:spacing w:val="-6"/>
        </w:rPr>
        <w:t> </w:t>
      </w:r>
      <w:r>
        <w:rPr/>
        <w:t>and</w:t>
      </w:r>
      <w:r>
        <w:rPr>
          <w:spacing w:val="-3"/>
        </w:rPr>
        <w:t> </w:t>
      </w:r>
      <w:r>
        <w:rPr/>
        <w:t>drained</w:t>
      </w:r>
      <w:r>
        <w:rPr>
          <w:spacing w:val="-3"/>
        </w:rPr>
        <w:t> </w:t>
      </w:r>
      <w:r>
        <w:rPr/>
        <w:t>into</w:t>
      </w:r>
      <w:r>
        <w:rPr>
          <w:spacing w:val="-5"/>
        </w:rPr>
        <w:t> </w:t>
      </w:r>
      <w:r>
        <w:rPr/>
        <w:t>another</w:t>
      </w:r>
      <w:r>
        <w:rPr>
          <w:spacing w:val="-6"/>
        </w:rPr>
        <w:t> </w:t>
      </w:r>
      <w:r>
        <w:rPr/>
        <w:t>container</w:t>
      </w:r>
      <w:r>
        <w:rPr>
          <w:spacing w:val="-6"/>
        </w:rPr>
        <w:t> </w:t>
      </w:r>
      <w:r>
        <w:rPr/>
        <w:t>for</w:t>
      </w:r>
      <w:r>
        <w:rPr>
          <w:spacing w:val="-6"/>
        </w:rPr>
        <w:t> </w:t>
      </w:r>
      <w:r>
        <w:rPr/>
        <w:t>re-use.</w:t>
      </w:r>
      <w:r>
        <w:rPr>
          <w:spacing w:val="-5"/>
        </w:rPr>
        <w:t> </w:t>
      </w:r>
      <w:r>
        <w:rPr/>
        <w:t>After</w:t>
      </w:r>
      <w:r>
        <w:rPr>
          <w:spacing w:val="-6"/>
        </w:rPr>
        <w:t> </w:t>
      </w:r>
      <w:r>
        <w:rPr/>
        <w:t>that,</w:t>
      </w:r>
      <w:r>
        <w:rPr>
          <w:spacing w:val="-5"/>
        </w:rPr>
        <w:t> </w:t>
      </w:r>
      <w:r>
        <w:rPr/>
        <w:t>the boiling flask was heated in a hot air oven until it was almost free of petroleum ether. After drying,</w:t>
      </w:r>
      <w:r>
        <w:rPr>
          <w:spacing w:val="-12"/>
        </w:rPr>
        <w:t> </w:t>
      </w:r>
      <w:r>
        <w:rPr/>
        <w:t>was</w:t>
      </w:r>
      <w:r>
        <w:rPr>
          <w:spacing w:val="-12"/>
        </w:rPr>
        <w:t> </w:t>
      </w:r>
      <w:r>
        <w:rPr/>
        <w:t>cooled</w:t>
      </w:r>
      <w:r>
        <w:rPr>
          <w:spacing w:val="-13"/>
        </w:rPr>
        <w:t> </w:t>
      </w:r>
      <w:r>
        <w:rPr/>
        <w:t>in</w:t>
      </w:r>
      <w:r>
        <w:rPr>
          <w:spacing w:val="-12"/>
        </w:rPr>
        <w:t> </w:t>
      </w:r>
      <w:r>
        <w:rPr/>
        <w:t>a</w:t>
      </w:r>
      <w:r>
        <w:rPr>
          <w:spacing w:val="-13"/>
        </w:rPr>
        <w:t> </w:t>
      </w:r>
      <w:r>
        <w:rPr/>
        <w:t>desiccator</w:t>
      </w:r>
      <w:r>
        <w:rPr>
          <w:spacing w:val="-11"/>
        </w:rPr>
        <w:t> </w:t>
      </w:r>
      <w:r>
        <w:rPr/>
        <w:t>and</w:t>
      </w:r>
      <w:r>
        <w:rPr>
          <w:spacing w:val="-12"/>
        </w:rPr>
        <w:t> </w:t>
      </w:r>
      <w:r>
        <w:rPr/>
        <w:t>weighed.</w:t>
      </w:r>
      <w:r>
        <w:rPr>
          <w:spacing w:val="-12"/>
        </w:rPr>
        <w:t> </w:t>
      </w:r>
      <w:r>
        <w:rPr/>
        <w:t>The</w:t>
      </w:r>
      <w:r>
        <w:rPr>
          <w:spacing w:val="-13"/>
        </w:rPr>
        <w:t> </w:t>
      </w:r>
      <w:r>
        <w:rPr/>
        <w:t>%</w:t>
      </w:r>
      <w:r>
        <w:rPr>
          <w:spacing w:val="-13"/>
        </w:rPr>
        <w:t> </w:t>
      </w:r>
      <w:r>
        <w:rPr/>
        <w:t>fat</w:t>
      </w:r>
      <w:r>
        <w:rPr>
          <w:spacing w:val="-12"/>
        </w:rPr>
        <w:t> </w:t>
      </w:r>
      <w:r>
        <w:rPr/>
        <w:t>in</w:t>
      </w:r>
      <w:r>
        <w:rPr>
          <w:spacing w:val="-12"/>
        </w:rPr>
        <w:t> </w:t>
      </w:r>
      <w:r>
        <w:rPr/>
        <w:t>the</w:t>
      </w:r>
      <w:r>
        <w:rPr>
          <w:spacing w:val="-13"/>
        </w:rPr>
        <w:t> </w:t>
      </w:r>
      <w:r>
        <w:rPr/>
        <w:t>sample</w:t>
      </w:r>
      <w:r>
        <w:rPr>
          <w:spacing w:val="-13"/>
        </w:rPr>
        <w:t> </w:t>
      </w:r>
      <w:r>
        <w:rPr/>
        <w:t>was</w:t>
      </w:r>
      <w:r>
        <w:rPr>
          <w:spacing w:val="-12"/>
        </w:rPr>
        <w:t> </w:t>
      </w:r>
      <w:r>
        <w:rPr/>
        <w:t>calculated</w:t>
      </w:r>
      <w:r>
        <w:rPr>
          <w:spacing w:val="-13"/>
        </w:rPr>
        <w:t> </w:t>
      </w:r>
      <w:r>
        <w:rPr/>
        <w:t>using the formula:</w:t>
      </w:r>
    </w:p>
    <w:p>
      <w:pPr>
        <w:pStyle w:val="BodyText"/>
        <w:tabs>
          <w:tab w:pos="6042" w:val="left" w:leader="none"/>
        </w:tabs>
        <w:spacing w:line="313" w:lineRule="exact"/>
        <w:ind w:left="685"/>
        <w:jc w:val="both"/>
        <w:rPr>
          <w:rFonts w:ascii="Cambria Math" w:hAnsi="Cambria Math" w:eastAsia="Cambria Math"/>
        </w:rPr>
      </w:pPr>
      <w:r>
        <w:rPr>
          <w:rFonts w:ascii="Cambria Math" w:hAnsi="Cambria Math" w:eastAsia="Cambria Math"/>
        </w:rPr>
        <w:t>Fat</w:t>
      </w:r>
      <w:r>
        <w:rPr>
          <w:rFonts w:ascii="Cambria Math" w:hAnsi="Cambria Math" w:eastAsia="Cambria Math"/>
          <w:spacing w:val="1"/>
        </w:rPr>
        <w:t> </w:t>
      </w:r>
      <w:r>
        <w:rPr>
          <w:rFonts w:ascii="Cambria Math" w:hAnsi="Cambria Math" w:eastAsia="Cambria Math"/>
        </w:rPr>
        <w:t>(%)</w:t>
      </w:r>
      <w:r>
        <w:rPr>
          <w:rFonts w:ascii="Cambria Math" w:hAnsi="Cambria Math" w:eastAsia="Cambria Math"/>
          <w:spacing w:val="62"/>
        </w:rPr>
        <w:t> </w:t>
      </w:r>
      <w:r>
        <w:rPr>
          <w:rFonts w:ascii="Cambria Math" w:hAnsi="Cambria Math" w:eastAsia="Cambria Math"/>
        </w:rPr>
        <w:t>=</w:t>
      </w:r>
      <w:r>
        <w:rPr>
          <w:rFonts w:ascii="Cambria Math" w:hAnsi="Cambria Math" w:eastAsia="Cambria Math"/>
          <w:spacing w:val="67"/>
        </w:rPr>
        <w:t> </w:t>
      </w:r>
      <w:r>
        <w:rPr>
          <w:rFonts w:ascii="Cambria Math" w:hAnsi="Cambria Math" w:eastAsia="Cambria Math"/>
          <w:position w:val="14"/>
          <w:sz w:val="23"/>
          <w:u w:val="single"/>
        </w:rPr>
        <w:t>𝑤1</w:t>
      </w:r>
      <w:r>
        <w:rPr>
          <w:rFonts w:ascii="Cambria Math" w:hAnsi="Cambria Math" w:eastAsia="Cambria Math"/>
          <w:spacing w:val="2"/>
          <w:position w:val="14"/>
          <w:sz w:val="23"/>
        </w:rPr>
        <w:t> </w:t>
      </w:r>
      <w:r>
        <w:rPr>
          <w:rFonts w:ascii="Cambria Math" w:hAnsi="Cambria Math" w:eastAsia="Cambria Math"/>
        </w:rPr>
        <w:t>×</w:t>
      </w:r>
      <w:r>
        <w:rPr>
          <w:rFonts w:ascii="Cambria Math" w:hAnsi="Cambria Math" w:eastAsia="Cambria Math"/>
          <w:spacing w:val="50"/>
        </w:rPr>
        <w:t> </w:t>
      </w:r>
      <w:r>
        <w:rPr>
          <w:rFonts w:ascii="Cambria Math" w:hAnsi="Cambria Math" w:eastAsia="Cambria Math"/>
          <w:spacing w:val="-5"/>
        </w:rPr>
        <w:t>100</w:t>
      </w:r>
      <w:r>
        <w:rPr>
          <w:rFonts w:ascii="Cambria Math" w:hAnsi="Cambria Math" w:eastAsia="Cambria Math"/>
        </w:rPr>
        <w:tab/>
      </w:r>
      <w:r>
        <w:rPr>
          <w:rFonts w:ascii="Cambria Math" w:hAnsi="Cambria Math" w:eastAsia="Cambria Math"/>
          <w:spacing w:val="-2"/>
        </w:rPr>
        <w:t>(3.8)</w:t>
      </w:r>
    </w:p>
    <w:p>
      <w:pPr>
        <w:spacing w:line="194" w:lineRule="exact" w:before="0"/>
        <w:ind w:left="1897" w:right="0" w:firstLine="0"/>
        <w:jc w:val="left"/>
        <w:rPr>
          <w:rFonts w:ascii="Cambria Math" w:eastAsia="Cambria Math"/>
          <w:sz w:val="23"/>
        </w:rPr>
      </w:pPr>
      <w:r>
        <w:rPr>
          <w:rFonts w:ascii="Cambria Math" w:eastAsia="Cambria Math"/>
          <w:spacing w:val="-5"/>
          <w:sz w:val="23"/>
        </w:rPr>
        <w:t>𝑤2</w:t>
      </w:r>
    </w:p>
    <w:p>
      <w:pPr>
        <w:pStyle w:val="BodyText"/>
        <w:spacing w:before="228"/>
        <w:ind w:left="685"/>
      </w:pPr>
      <w:r>
        <w:rPr>
          <w:spacing w:val="-2"/>
        </w:rPr>
        <w:t>Where;</w:t>
      </w:r>
    </w:p>
    <w:p>
      <w:pPr>
        <w:spacing w:after="0"/>
        <w:sectPr>
          <w:pgSz w:w="12240" w:h="15840"/>
          <w:pgMar w:header="0" w:footer="1015" w:top="1340" w:bottom="1200" w:left="1300" w:right="760"/>
        </w:sectPr>
      </w:pPr>
    </w:p>
    <w:p>
      <w:pPr>
        <w:pStyle w:val="BodyText"/>
        <w:spacing w:before="70"/>
        <w:ind w:left="685"/>
      </w:pPr>
      <w:r>
        <w:rPr/>
        <w:t>W1</w:t>
      </w:r>
      <w:r>
        <w:rPr>
          <w:spacing w:val="-1"/>
        </w:rPr>
        <w:t> </w:t>
      </w:r>
      <w:r>
        <w:rPr/>
        <w:t>=</w:t>
      </w:r>
      <w:r>
        <w:rPr>
          <w:spacing w:val="-2"/>
        </w:rPr>
        <w:t> </w:t>
      </w:r>
      <w:r>
        <w:rPr/>
        <w:t>weight</w:t>
      </w:r>
      <w:r>
        <w:rPr>
          <w:spacing w:val="-1"/>
        </w:rPr>
        <w:t> </w:t>
      </w:r>
      <w:r>
        <w:rPr/>
        <w:t>of</w:t>
      </w:r>
      <w:r>
        <w:rPr>
          <w:spacing w:val="1"/>
        </w:rPr>
        <w:t> </w:t>
      </w:r>
      <w:r>
        <w:rPr>
          <w:spacing w:val="-5"/>
        </w:rPr>
        <w:t>fat</w:t>
      </w:r>
    </w:p>
    <w:p>
      <w:pPr>
        <w:pStyle w:val="BodyText"/>
      </w:pPr>
    </w:p>
    <w:p>
      <w:pPr>
        <w:pStyle w:val="BodyText"/>
        <w:ind w:left="685"/>
      </w:pPr>
      <w:r>
        <w:rPr/>
        <w:t>W2</w:t>
      </w:r>
      <w:r>
        <w:rPr>
          <w:spacing w:val="-3"/>
        </w:rPr>
        <w:t> </w:t>
      </w:r>
      <w:r>
        <w:rPr/>
        <w:t>=</w:t>
      </w:r>
      <w:r>
        <w:rPr>
          <w:spacing w:val="-2"/>
        </w:rPr>
        <w:t> </w:t>
      </w:r>
      <w:r>
        <w:rPr/>
        <w:t>weight</w:t>
      </w:r>
      <w:r>
        <w:rPr>
          <w:spacing w:val="-1"/>
        </w:rPr>
        <w:t> </w:t>
      </w:r>
      <w:r>
        <w:rPr/>
        <w:t>of</w:t>
      </w:r>
      <w:r>
        <w:rPr>
          <w:spacing w:val="-1"/>
        </w:rPr>
        <w:t> </w:t>
      </w:r>
      <w:r>
        <w:rPr/>
        <w:t>original </w:t>
      </w:r>
      <w:r>
        <w:rPr>
          <w:spacing w:val="-2"/>
        </w:rPr>
        <w:t>sample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5"/>
      </w:pPr>
    </w:p>
    <w:p>
      <w:pPr>
        <w:pStyle w:val="Heading2"/>
        <w:numPr>
          <w:ilvl w:val="1"/>
          <w:numId w:val="19"/>
        </w:numPr>
        <w:tabs>
          <w:tab w:pos="1045" w:val="left" w:leader="none"/>
        </w:tabs>
        <w:spacing w:line="240" w:lineRule="auto" w:before="1" w:after="0"/>
        <w:ind w:left="1045" w:right="0" w:hanging="360"/>
        <w:jc w:val="both"/>
      </w:pPr>
      <w:bookmarkStart w:name="_TOC_250008" w:id="40"/>
      <w:r>
        <w:rPr/>
        <w:t>Farinograph</w:t>
      </w:r>
      <w:r>
        <w:rPr>
          <w:spacing w:val="-4"/>
        </w:rPr>
        <w:t> </w:t>
      </w:r>
      <w:bookmarkEnd w:id="40"/>
      <w:r>
        <w:rPr>
          <w:spacing w:val="-2"/>
        </w:rPr>
        <w:t>Analysis</w:t>
      </w:r>
    </w:p>
    <w:p>
      <w:pPr>
        <w:pStyle w:val="BodyText"/>
        <w:spacing w:line="480" w:lineRule="auto" w:before="271"/>
        <w:ind w:left="685" w:right="656"/>
        <w:jc w:val="both"/>
      </w:pPr>
      <w:r>
        <w:rPr/>
        <w:t>A flour sample of 300 grams on a 14% moisture basis was weighed and placed into the corresponding farinograph mixing bowl. Water from a burette was added to the flour and mixed to form a dough. As the dough was mixed, the farinograph recorded a curve on the graph</w:t>
      </w:r>
      <w:r>
        <w:rPr>
          <w:spacing w:val="-14"/>
        </w:rPr>
        <w:t> </w:t>
      </w:r>
      <w:r>
        <w:rPr/>
        <w:t>paper.</w:t>
      </w:r>
      <w:r>
        <w:rPr>
          <w:spacing w:val="-13"/>
        </w:rPr>
        <w:t> </w:t>
      </w:r>
      <w:r>
        <w:rPr/>
        <w:t>The</w:t>
      </w:r>
      <w:r>
        <w:rPr>
          <w:spacing w:val="-11"/>
        </w:rPr>
        <w:t> </w:t>
      </w:r>
      <w:r>
        <w:rPr/>
        <w:t>curve</w:t>
      </w:r>
      <w:r>
        <w:rPr>
          <w:spacing w:val="-14"/>
        </w:rPr>
        <w:t> </w:t>
      </w:r>
      <w:r>
        <w:rPr/>
        <w:t>was</w:t>
      </w:r>
      <w:r>
        <w:rPr>
          <w:spacing w:val="-12"/>
        </w:rPr>
        <w:t> </w:t>
      </w:r>
      <w:r>
        <w:rPr/>
        <w:t>centered</w:t>
      </w:r>
      <w:r>
        <w:rPr>
          <w:spacing w:val="-12"/>
        </w:rPr>
        <w:t> </w:t>
      </w:r>
      <w:r>
        <w:rPr/>
        <w:t>on</w:t>
      </w:r>
      <w:r>
        <w:rPr>
          <w:spacing w:val="-12"/>
        </w:rPr>
        <w:t> </w:t>
      </w:r>
      <w:r>
        <w:rPr/>
        <w:t>the</w:t>
      </w:r>
      <w:r>
        <w:rPr>
          <w:spacing w:val="-13"/>
        </w:rPr>
        <w:t> </w:t>
      </w:r>
      <w:r>
        <w:rPr/>
        <w:t>500-Brabender</w:t>
      </w:r>
      <w:r>
        <w:rPr>
          <w:spacing w:val="-10"/>
        </w:rPr>
        <w:t> </w:t>
      </w:r>
      <w:r>
        <w:rPr/>
        <w:t>Unit</w:t>
      </w:r>
      <w:r>
        <w:rPr>
          <w:spacing w:val="-12"/>
        </w:rPr>
        <w:t> </w:t>
      </w:r>
      <w:r>
        <w:rPr/>
        <w:t>(BU)</w:t>
      </w:r>
      <w:r>
        <w:rPr>
          <w:spacing w:val="-13"/>
        </w:rPr>
        <w:t> </w:t>
      </w:r>
      <w:r>
        <w:rPr/>
        <w:t>line</w:t>
      </w:r>
      <w:r>
        <w:rPr>
          <w:spacing w:val="-13"/>
        </w:rPr>
        <w:t> </w:t>
      </w:r>
      <w:r>
        <w:rPr/>
        <w:t>±20</w:t>
      </w:r>
      <w:r>
        <w:rPr>
          <w:spacing w:val="-12"/>
        </w:rPr>
        <w:t> </w:t>
      </w:r>
      <w:r>
        <w:rPr/>
        <w:t>BU</w:t>
      </w:r>
      <w:r>
        <w:rPr>
          <w:spacing w:val="-13"/>
        </w:rPr>
        <w:t> </w:t>
      </w:r>
      <w:r>
        <w:rPr/>
        <w:t>by</w:t>
      </w:r>
      <w:r>
        <w:rPr>
          <w:spacing w:val="-15"/>
        </w:rPr>
        <w:t> </w:t>
      </w:r>
      <w:r>
        <w:rPr/>
        <w:t>adding the appropriate amount of water and was run until the curve left the 500-BU line.</w:t>
      </w:r>
    </w:p>
    <w:p>
      <w:pPr>
        <w:pStyle w:val="Heading2"/>
        <w:numPr>
          <w:ilvl w:val="1"/>
          <w:numId w:val="19"/>
        </w:numPr>
        <w:tabs>
          <w:tab w:pos="1045" w:val="left" w:leader="none"/>
        </w:tabs>
        <w:spacing w:line="240" w:lineRule="auto" w:before="5" w:after="0"/>
        <w:ind w:left="1045" w:right="0" w:hanging="360"/>
        <w:jc w:val="both"/>
      </w:pPr>
      <w:r>
        <w:rPr/>
        <w:t>Sodium</w:t>
      </w:r>
      <w:r>
        <w:rPr>
          <w:spacing w:val="-7"/>
        </w:rPr>
        <w:t> </w:t>
      </w:r>
      <w:r>
        <w:rPr/>
        <w:t>dodecylsalicylate</w:t>
      </w:r>
      <w:r>
        <w:rPr>
          <w:spacing w:val="-3"/>
        </w:rPr>
        <w:t> </w:t>
      </w:r>
      <w:r>
        <w:rPr/>
        <w:t>(SDS)-Sedimentation</w:t>
      </w:r>
      <w:r>
        <w:rPr>
          <w:spacing w:val="-2"/>
        </w:rPr>
        <w:t> </w:t>
      </w:r>
      <w:r>
        <w:rPr/>
        <w:t>Volume</w:t>
      </w:r>
      <w:r>
        <w:rPr>
          <w:spacing w:val="-3"/>
        </w:rPr>
        <w:t> </w:t>
      </w:r>
      <w:r>
        <w:rPr>
          <w:spacing w:val="-4"/>
        </w:rPr>
        <w:t>Test</w:t>
      </w:r>
    </w:p>
    <w:p>
      <w:pPr>
        <w:pStyle w:val="BodyText"/>
        <w:spacing w:before="1"/>
        <w:rPr>
          <w:b/>
        </w:rPr>
      </w:pPr>
    </w:p>
    <w:p>
      <w:pPr>
        <w:pStyle w:val="Heading2"/>
        <w:numPr>
          <w:ilvl w:val="2"/>
          <w:numId w:val="19"/>
        </w:numPr>
        <w:tabs>
          <w:tab w:pos="1225" w:val="left" w:leader="none"/>
        </w:tabs>
        <w:spacing w:line="240" w:lineRule="auto" w:before="0" w:after="0"/>
        <w:ind w:left="1225" w:right="0" w:hanging="540"/>
        <w:jc w:val="both"/>
      </w:pPr>
      <w:bookmarkStart w:name="_TOC_250007" w:id="41"/>
      <w:r>
        <w:rPr/>
        <w:t>Sedimentation</w:t>
      </w:r>
      <w:r>
        <w:rPr>
          <w:spacing w:val="-5"/>
        </w:rPr>
        <w:t> </w:t>
      </w:r>
      <w:bookmarkEnd w:id="41"/>
      <w:r>
        <w:rPr>
          <w:spacing w:val="-2"/>
        </w:rPr>
        <w:t>reagents</w:t>
      </w:r>
    </w:p>
    <w:p>
      <w:pPr>
        <w:pStyle w:val="ListParagraph"/>
        <w:numPr>
          <w:ilvl w:val="0"/>
          <w:numId w:val="22"/>
        </w:numPr>
        <w:tabs>
          <w:tab w:pos="917" w:val="left" w:leader="none"/>
        </w:tabs>
        <w:spacing w:line="480" w:lineRule="auto" w:before="271" w:after="0"/>
        <w:ind w:left="685" w:right="652" w:firstLine="0"/>
        <w:jc w:val="both"/>
        <w:rPr>
          <w:sz w:val="24"/>
        </w:rPr>
      </w:pPr>
      <w:r>
        <w:rPr>
          <w:sz w:val="24"/>
        </w:rPr>
        <w:t>Lactic</w:t>
      </w:r>
      <w:r>
        <w:rPr>
          <w:spacing w:val="-11"/>
          <w:sz w:val="24"/>
        </w:rPr>
        <w:t> </w:t>
      </w:r>
      <w:r>
        <w:rPr>
          <w:sz w:val="24"/>
        </w:rPr>
        <w:t>acid</w:t>
      </w:r>
      <w:r>
        <w:rPr>
          <w:spacing w:val="-12"/>
          <w:sz w:val="24"/>
        </w:rPr>
        <w:t> </w:t>
      </w:r>
      <w:r>
        <w:rPr>
          <w:sz w:val="24"/>
        </w:rPr>
        <w:t>solution:</w:t>
      </w:r>
      <w:r>
        <w:rPr>
          <w:spacing w:val="-11"/>
          <w:sz w:val="24"/>
        </w:rPr>
        <w:t> </w:t>
      </w:r>
      <w:r>
        <w:rPr>
          <w:sz w:val="24"/>
        </w:rPr>
        <w:t>3</w:t>
      </w:r>
      <w:r>
        <w:rPr>
          <w:spacing w:val="-8"/>
          <w:sz w:val="24"/>
        </w:rPr>
        <w:t> </w:t>
      </w:r>
      <w:r>
        <w:rPr>
          <w:sz w:val="24"/>
        </w:rPr>
        <w:t>cm³</w:t>
      </w:r>
      <w:r>
        <w:rPr>
          <w:spacing w:val="-11"/>
          <w:sz w:val="24"/>
        </w:rPr>
        <w:t> </w:t>
      </w:r>
      <w:r>
        <w:rPr>
          <w:sz w:val="24"/>
        </w:rPr>
        <w:t>of</w:t>
      </w:r>
      <w:r>
        <w:rPr>
          <w:spacing w:val="-13"/>
          <w:sz w:val="24"/>
        </w:rPr>
        <w:t> </w:t>
      </w:r>
      <w:r>
        <w:rPr>
          <w:sz w:val="24"/>
        </w:rPr>
        <w:t>88%</w:t>
      </w:r>
      <w:r>
        <w:rPr>
          <w:spacing w:val="-11"/>
          <w:sz w:val="24"/>
        </w:rPr>
        <w:t> </w:t>
      </w:r>
      <w:r>
        <w:rPr>
          <w:sz w:val="24"/>
        </w:rPr>
        <w:t>lactic</w:t>
      </w:r>
      <w:r>
        <w:rPr>
          <w:spacing w:val="-11"/>
          <w:sz w:val="24"/>
        </w:rPr>
        <w:t> </w:t>
      </w:r>
      <w:r>
        <w:rPr>
          <w:sz w:val="24"/>
        </w:rPr>
        <w:t>acid</w:t>
      </w:r>
      <w:r>
        <w:rPr>
          <w:spacing w:val="-12"/>
          <w:sz w:val="24"/>
        </w:rPr>
        <w:t> </w:t>
      </w:r>
      <w:r>
        <w:rPr>
          <w:sz w:val="24"/>
        </w:rPr>
        <w:t>was</w:t>
      </w:r>
      <w:r>
        <w:rPr>
          <w:spacing w:val="-12"/>
          <w:sz w:val="24"/>
        </w:rPr>
        <w:t> </w:t>
      </w:r>
      <w:r>
        <w:rPr>
          <w:sz w:val="24"/>
        </w:rPr>
        <w:t>diluted</w:t>
      </w:r>
      <w:r>
        <w:rPr>
          <w:spacing w:val="-13"/>
          <w:sz w:val="24"/>
        </w:rPr>
        <w:t> </w:t>
      </w:r>
      <w:r>
        <w:rPr>
          <w:sz w:val="24"/>
        </w:rPr>
        <w:t>(1:</w:t>
      </w:r>
      <w:r>
        <w:rPr>
          <w:spacing w:val="-12"/>
          <w:sz w:val="24"/>
        </w:rPr>
        <w:t> </w:t>
      </w:r>
      <w:r>
        <w:rPr>
          <w:sz w:val="24"/>
        </w:rPr>
        <w:t>8</w:t>
      </w:r>
      <w:r>
        <w:rPr>
          <w:spacing w:val="-12"/>
          <w:sz w:val="24"/>
        </w:rPr>
        <w:t> </w:t>
      </w:r>
      <w:r>
        <w:rPr>
          <w:sz w:val="24"/>
        </w:rPr>
        <w:t>v/v)</w:t>
      </w:r>
      <w:r>
        <w:rPr>
          <w:spacing w:val="-12"/>
          <w:sz w:val="24"/>
        </w:rPr>
        <w:t> </w:t>
      </w:r>
      <w:r>
        <w:rPr>
          <w:sz w:val="24"/>
        </w:rPr>
        <w:t>to</w:t>
      </w:r>
      <w:r>
        <w:rPr>
          <w:spacing w:val="-12"/>
          <w:sz w:val="24"/>
        </w:rPr>
        <w:t> </w:t>
      </w:r>
      <w:r>
        <w:rPr>
          <w:sz w:val="24"/>
        </w:rPr>
        <w:t>27</w:t>
      </w:r>
      <w:r>
        <w:rPr>
          <w:spacing w:val="-6"/>
          <w:sz w:val="24"/>
        </w:rPr>
        <w:t> </w:t>
      </w:r>
      <w:r>
        <w:rPr>
          <w:sz w:val="24"/>
        </w:rPr>
        <w:t>cm³</w:t>
      </w:r>
      <w:r>
        <w:rPr>
          <w:spacing w:val="-11"/>
          <w:sz w:val="24"/>
        </w:rPr>
        <w:t> </w:t>
      </w:r>
      <w:r>
        <w:rPr>
          <w:sz w:val="24"/>
        </w:rPr>
        <w:t>with</w:t>
      </w:r>
      <w:r>
        <w:rPr>
          <w:spacing w:val="-12"/>
          <w:sz w:val="24"/>
        </w:rPr>
        <w:t> </w:t>
      </w:r>
      <w:r>
        <w:rPr>
          <w:sz w:val="24"/>
        </w:rPr>
        <w:t>distilled </w:t>
      </w:r>
      <w:r>
        <w:rPr>
          <w:spacing w:val="-2"/>
          <w:sz w:val="24"/>
        </w:rPr>
        <w:t>water.</w:t>
      </w:r>
    </w:p>
    <w:p>
      <w:pPr>
        <w:pStyle w:val="ListParagraph"/>
        <w:numPr>
          <w:ilvl w:val="0"/>
          <w:numId w:val="22"/>
        </w:numPr>
        <w:tabs>
          <w:tab w:pos="910" w:val="left" w:leader="none"/>
        </w:tabs>
        <w:spacing w:line="480" w:lineRule="auto" w:before="0" w:after="0"/>
        <w:ind w:left="685" w:right="656" w:firstLine="0"/>
        <w:jc w:val="both"/>
        <w:rPr>
          <w:sz w:val="24"/>
        </w:rPr>
      </w:pPr>
      <w:r>
        <w:rPr>
          <w:sz w:val="24"/>
        </w:rPr>
        <w:t>SDS</w:t>
      </w:r>
      <w:r>
        <w:rPr>
          <w:spacing w:val="-15"/>
          <w:sz w:val="24"/>
        </w:rPr>
        <w:t> </w:t>
      </w:r>
      <w:r>
        <w:rPr>
          <w:sz w:val="24"/>
        </w:rPr>
        <w:t>solution</w:t>
      </w:r>
      <w:r>
        <w:rPr>
          <w:spacing w:val="-15"/>
          <w:sz w:val="24"/>
        </w:rPr>
        <w:t> </w:t>
      </w:r>
      <w:r>
        <w:rPr>
          <w:sz w:val="24"/>
        </w:rPr>
        <w:t>(2%):</w:t>
      </w:r>
      <w:r>
        <w:rPr>
          <w:spacing w:val="-15"/>
          <w:sz w:val="24"/>
        </w:rPr>
        <w:t> </w:t>
      </w:r>
      <w:r>
        <w:rPr>
          <w:sz w:val="24"/>
        </w:rPr>
        <w:t>For</w:t>
      </w:r>
      <w:r>
        <w:rPr>
          <w:spacing w:val="-15"/>
          <w:sz w:val="24"/>
        </w:rPr>
        <w:t> </w:t>
      </w:r>
      <w:r>
        <w:rPr>
          <w:sz w:val="24"/>
        </w:rPr>
        <w:t>this,</w:t>
      </w:r>
      <w:r>
        <w:rPr>
          <w:spacing w:val="-15"/>
          <w:sz w:val="24"/>
        </w:rPr>
        <w:t> </w:t>
      </w:r>
      <w:r>
        <w:rPr>
          <w:sz w:val="24"/>
        </w:rPr>
        <w:t>20g</w:t>
      </w:r>
      <w:r>
        <w:rPr>
          <w:spacing w:val="-15"/>
          <w:sz w:val="24"/>
        </w:rPr>
        <w:t> </w:t>
      </w:r>
      <w:r>
        <w:rPr>
          <w:sz w:val="24"/>
        </w:rPr>
        <w:t>SDS</w:t>
      </w:r>
      <w:r>
        <w:rPr>
          <w:spacing w:val="-15"/>
          <w:sz w:val="24"/>
        </w:rPr>
        <w:t> </w:t>
      </w:r>
      <w:r>
        <w:rPr>
          <w:sz w:val="24"/>
        </w:rPr>
        <w:t>(Sodium</w:t>
      </w:r>
      <w:r>
        <w:rPr>
          <w:spacing w:val="-15"/>
          <w:sz w:val="24"/>
        </w:rPr>
        <w:t> </w:t>
      </w:r>
      <w:r>
        <w:rPr>
          <w:sz w:val="24"/>
        </w:rPr>
        <w:t>dodecyl</w:t>
      </w:r>
      <w:r>
        <w:rPr>
          <w:spacing w:val="-15"/>
          <w:sz w:val="24"/>
        </w:rPr>
        <w:t> </w:t>
      </w:r>
      <w:r>
        <w:rPr>
          <w:sz w:val="24"/>
        </w:rPr>
        <w:t>sulphate)</w:t>
      </w:r>
      <w:r>
        <w:rPr>
          <w:spacing w:val="-15"/>
          <w:sz w:val="24"/>
        </w:rPr>
        <w:t> </w:t>
      </w:r>
      <w:r>
        <w:rPr>
          <w:sz w:val="24"/>
        </w:rPr>
        <w:t>was</w:t>
      </w:r>
      <w:r>
        <w:rPr>
          <w:spacing w:val="-15"/>
          <w:sz w:val="24"/>
        </w:rPr>
        <w:t> </w:t>
      </w:r>
      <w:r>
        <w:rPr>
          <w:sz w:val="24"/>
        </w:rPr>
        <w:t>dissolved</w:t>
      </w:r>
      <w:r>
        <w:rPr>
          <w:spacing w:val="-15"/>
          <w:sz w:val="24"/>
        </w:rPr>
        <w:t> </w:t>
      </w:r>
      <w:r>
        <w:rPr>
          <w:sz w:val="24"/>
        </w:rPr>
        <w:t>in</w:t>
      </w:r>
      <w:r>
        <w:rPr>
          <w:spacing w:val="-15"/>
          <w:sz w:val="24"/>
        </w:rPr>
        <w:t> </w:t>
      </w:r>
      <w:r>
        <w:rPr>
          <w:sz w:val="24"/>
        </w:rPr>
        <w:t>distilled water in 1 dm³ volumetric flask and made up to the mark.</w:t>
      </w:r>
    </w:p>
    <w:p>
      <w:pPr>
        <w:pStyle w:val="ListParagraph"/>
        <w:numPr>
          <w:ilvl w:val="0"/>
          <w:numId w:val="22"/>
        </w:numPr>
        <w:tabs>
          <w:tab w:pos="922" w:val="left" w:leader="none"/>
        </w:tabs>
        <w:spacing w:line="480" w:lineRule="auto" w:before="0" w:after="0"/>
        <w:ind w:left="685" w:right="656" w:firstLine="0"/>
        <w:jc w:val="both"/>
        <w:rPr>
          <w:sz w:val="24"/>
        </w:rPr>
      </w:pPr>
      <w:r>
        <w:rPr>
          <w:sz w:val="24"/>
        </w:rPr>
        <w:t>The</w:t>
      </w:r>
      <w:r>
        <w:rPr>
          <w:spacing w:val="-7"/>
          <w:sz w:val="24"/>
        </w:rPr>
        <w:t> </w:t>
      </w:r>
      <w:r>
        <w:rPr>
          <w:sz w:val="24"/>
        </w:rPr>
        <w:t>SDS-lactic</w:t>
      </w:r>
      <w:r>
        <w:rPr>
          <w:spacing w:val="-7"/>
          <w:sz w:val="24"/>
        </w:rPr>
        <w:t> </w:t>
      </w:r>
      <w:r>
        <w:rPr>
          <w:sz w:val="24"/>
        </w:rPr>
        <w:t>acid</w:t>
      </w:r>
      <w:r>
        <w:rPr>
          <w:spacing w:val="-5"/>
          <w:sz w:val="24"/>
        </w:rPr>
        <w:t> </w:t>
      </w:r>
      <w:r>
        <w:rPr>
          <w:sz w:val="24"/>
        </w:rPr>
        <w:t>reagent</w:t>
      </w:r>
      <w:r>
        <w:rPr>
          <w:spacing w:val="-5"/>
          <w:sz w:val="24"/>
        </w:rPr>
        <w:t> </w:t>
      </w:r>
      <w:r>
        <w:rPr>
          <w:sz w:val="24"/>
        </w:rPr>
        <w:t>is</w:t>
      </w:r>
      <w:r>
        <w:rPr>
          <w:spacing w:val="-5"/>
          <w:sz w:val="24"/>
        </w:rPr>
        <w:t> </w:t>
      </w:r>
      <w:r>
        <w:rPr>
          <w:sz w:val="24"/>
        </w:rPr>
        <w:t>prepared</w:t>
      </w:r>
      <w:r>
        <w:rPr>
          <w:spacing w:val="-6"/>
          <w:sz w:val="24"/>
        </w:rPr>
        <w:t> </w:t>
      </w:r>
      <w:r>
        <w:rPr>
          <w:sz w:val="24"/>
        </w:rPr>
        <w:t>by</w:t>
      </w:r>
      <w:r>
        <w:rPr>
          <w:spacing w:val="-13"/>
          <w:sz w:val="24"/>
        </w:rPr>
        <w:t> </w:t>
      </w:r>
      <w:r>
        <w:rPr>
          <w:sz w:val="24"/>
        </w:rPr>
        <w:t>dissolving</w:t>
      </w:r>
      <w:r>
        <w:rPr>
          <w:spacing w:val="-8"/>
          <w:sz w:val="24"/>
        </w:rPr>
        <w:t> </w:t>
      </w:r>
      <w:r>
        <w:rPr>
          <w:sz w:val="24"/>
        </w:rPr>
        <w:t>SDS</w:t>
      </w:r>
      <w:r>
        <w:rPr>
          <w:spacing w:val="-5"/>
          <w:sz w:val="24"/>
        </w:rPr>
        <w:t> </w:t>
      </w:r>
      <w:r>
        <w:rPr>
          <w:sz w:val="24"/>
        </w:rPr>
        <w:t>(20g)</w:t>
      </w:r>
      <w:r>
        <w:rPr>
          <w:spacing w:val="-7"/>
          <w:sz w:val="24"/>
        </w:rPr>
        <w:t> </w:t>
      </w:r>
      <w:r>
        <w:rPr>
          <w:sz w:val="24"/>
        </w:rPr>
        <w:t>in</w:t>
      </w:r>
      <w:r>
        <w:rPr>
          <w:spacing w:val="-5"/>
          <w:sz w:val="24"/>
        </w:rPr>
        <w:t> </w:t>
      </w:r>
      <w:r>
        <w:rPr>
          <w:sz w:val="24"/>
        </w:rPr>
        <w:t>distilled</w:t>
      </w:r>
      <w:r>
        <w:rPr>
          <w:spacing w:val="-6"/>
          <w:sz w:val="24"/>
        </w:rPr>
        <w:t> </w:t>
      </w:r>
      <w:r>
        <w:rPr>
          <w:sz w:val="24"/>
        </w:rPr>
        <w:t>water</w:t>
      </w:r>
      <w:r>
        <w:rPr>
          <w:spacing w:val="-7"/>
          <w:sz w:val="24"/>
        </w:rPr>
        <w:t> </w:t>
      </w:r>
      <w:r>
        <w:rPr>
          <w:sz w:val="24"/>
        </w:rPr>
        <w:t>(1litre) and then adding a stock diluted lactic acid solution (20cm³; 1-part lactic acid plus 8 parts distilled water by volume).</w:t>
      </w:r>
    </w:p>
    <w:p>
      <w:pPr>
        <w:pStyle w:val="Heading2"/>
        <w:numPr>
          <w:ilvl w:val="2"/>
          <w:numId w:val="19"/>
        </w:numPr>
        <w:tabs>
          <w:tab w:pos="1225" w:val="left" w:leader="none"/>
        </w:tabs>
        <w:spacing w:line="240" w:lineRule="auto" w:before="3" w:after="0"/>
        <w:ind w:left="1225" w:right="0" w:hanging="540"/>
        <w:jc w:val="both"/>
      </w:pPr>
      <w:bookmarkStart w:name="_TOC_250006" w:id="42"/>
      <w:r>
        <w:rPr/>
        <w:t>Sedimentation</w:t>
      </w:r>
      <w:r>
        <w:rPr>
          <w:spacing w:val="-6"/>
        </w:rPr>
        <w:t> </w:t>
      </w:r>
      <w:bookmarkEnd w:id="42"/>
      <w:r>
        <w:rPr>
          <w:spacing w:val="-2"/>
        </w:rPr>
        <w:t>procedure</w:t>
      </w:r>
    </w:p>
    <w:p>
      <w:pPr>
        <w:pStyle w:val="BodyText"/>
        <w:spacing w:line="480" w:lineRule="auto" w:before="239"/>
        <w:ind w:left="685" w:right="659"/>
        <w:jc w:val="both"/>
      </w:pPr>
      <w:r>
        <w:rPr/>
        <w:t>The</w:t>
      </w:r>
      <w:r>
        <w:rPr>
          <w:spacing w:val="-1"/>
        </w:rPr>
        <w:t> </w:t>
      </w:r>
      <w:r>
        <w:rPr/>
        <w:t>sodium dodecyl sulphate (SDS) sedimentation volume</w:t>
      </w:r>
      <w:r>
        <w:rPr>
          <w:spacing w:val="-1"/>
        </w:rPr>
        <w:t> </w:t>
      </w:r>
      <w:r>
        <w:rPr/>
        <w:t>of</w:t>
      </w:r>
      <w:r>
        <w:rPr>
          <w:spacing w:val="-1"/>
        </w:rPr>
        <w:t> </w:t>
      </w:r>
      <w:r>
        <w:rPr/>
        <w:t>flour</w:t>
      </w:r>
      <w:r>
        <w:rPr>
          <w:spacing w:val="-1"/>
        </w:rPr>
        <w:t> </w:t>
      </w:r>
      <w:r>
        <w:rPr/>
        <w:t>samples were</w:t>
      </w:r>
      <w:r>
        <w:rPr>
          <w:spacing w:val="-2"/>
        </w:rPr>
        <w:t> </w:t>
      </w:r>
      <w:r>
        <w:rPr/>
        <w:t>estimated according</w:t>
      </w:r>
      <w:r>
        <w:rPr>
          <w:spacing w:val="8"/>
        </w:rPr>
        <w:t> </w:t>
      </w:r>
      <w:r>
        <w:rPr/>
        <w:t>to</w:t>
      </w:r>
      <w:r>
        <w:rPr>
          <w:spacing w:val="11"/>
        </w:rPr>
        <w:t> </w:t>
      </w:r>
      <w:r>
        <w:rPr/>
        <w:t>Ali</w:t>
      </w:r>
      <w:r>
        <w:rPr>
          <w:spacing w:val="12"/>
        </w:rPr>
        <w:t> </w:t>
      </w:r>
      <w:r>
        <w:rPr>
          <w:i/>
        </w:rPr>
        <w:t>et</w:t>
      </w:r>
      <w:r>
        <w:rPr>
          <w:i/>
          <w:spacing w:val="11"/>
        </w:rPr>
        <w:t> </w:t>
      </w:r>
      <w:r>
        <w:rPr>
          <w:i/>
        </w:rPr>
        <w:t>al.</w:t>
      </w:r>
      <w:r>
        <w:rPr>
          <w:i/>
          <w:spacing w:val="11"/>
        </w:rPr>
        <w:t> </w:t>
      </w:r>
      <w:r>
        <w:rPr/>
        <w:t>(2015).</w:t>
      </w:r>
      <w:r>
        <w:rPr>
          <w:spacing w:val="11"/>
        </w:rPr>
        <w:t> </w:t>
      </w:r>
      <w:r>
        <w:rPr/>
        <w:t>Five</w:t>
      </w:r>
      <w:r>
        <w:rPr>
          <w:spacing w:val="12"/>
        </w:rPr>
        <w:t> </w:t>
      </w:r>
      <w:r>
        <w:rPr/>
        <w:t>grams</w:t>
      </w:r>
      <w:r>
        <w:rPr>
          <w:spacing w:val="11"/>
        </w:rPr>
        <w:t> </w:t>
      </w:r>
      <w:r>
        <w:rPr/>
        <w:t>(5g)</w:t>
      </w:r>
      <w:r>
        <w:rPr>
          <w:spacing w:val="10"/>
        </w:rPr>
        <w:t> </w:t>
      </w:r>
      <w:r>
        <w:rPr/>
        <w:t>of</w:t>
      </w:r>
      <w:r>
        <w:rPr>
          <w:spacing w:val="12"/>
        </w:rPr>
        <w:t> </w:t>
      </w:r>
      <w:r>
        <w:rPr/>
        <w:t>flour</w:t>
      </w:r>
      <w:r>
        <w:rPr>
          <w:spacing w:val="10"/>
        </w:rPr>
        <w:t> </w:t>
      </w:r>
      <w:r>
        <w:rPr/>
        <w:t>(14%</w:t>
      </w:r>
      <w:r>
        <w:rPr>
          <w:spacing w:val="9"/>
        </w:rPr>
        <w:t> </w:t>
      </w:r>
      <w:r>
        <w:rPr/>
        <w:t>moisture</w:t>
      </w:r>
      <w:r>
        <w:rPr>
          <w:spacing w:val="9"/>
        </w:rPr>
        <w:t> </w:t>
      </w:r>
      <w:r>
        <w:rPr/>
        <w:t>basis)</w:t>
      </w:r>
      <w:r>
        <w:rPr>
          <w:spacing w:val="10"/>
        </w:rPr>
        <w:t> </w:t>
      </w:r>
      <w:r>
        <w:rPr/>
        <w:t>was</w:t>
      </w:r>
      <w:r>
        <w:rPr>
          <w:spacing w:val="11"/>
        </w:rPr>
        <w:t> </w:t>
      </w:r>
      <w:r>
        <w:rPr/>
        <w:t>added</w:t>
      </w:r>
      <w:r>
        <w:rPr>
          <w:spacing w:val="11"/>
        </w:rPr>
        <w:t> </w:t>
      </w:r>
      <w:r>
        <w:rPr>
          <w:spacing w:val="-5"/>
        </w:rPr>
        <w:t>to</w:t>
      </w:r>
    </w:p>
    <w:p>
      <w:pPr>
        <w:spacing w:after="0" w:line="480" w:lineRule="auto"/>
        <w:jc w:val="both"/>
        <w:sectPr>
          <w:pgSz w:w="12240" w:h="15840"/>
          <w:pgMar w:header="0" w:footer="1015" w:top="1340" w:bottom="1200" w:left="1300" w:right="760"/>
        </w:sectPr>
      </w:pPr>
    </w:p>
    <w:p>
      <w:pPr>
        <w:pStyle w:val="BodyText"/>
        <w:spacing w:line="480" w:lineRule="auto" w:before="70"/>
        <w:ind w:left="685" w:right="655"/>
        <w:jc w:val="both"/>
      </w:pPr>
      <w:r>
        <w:rPr/>
        <w:t>water (50 cm³) in a cylinder, a stop clock was started and the material dispersed by rapid shaking for 15 s. The contents were re-shaken for 15 seconds at 2- and 4-minutes interval immediately, following the last shake, SDS-lactic acid reagent (50 cm³) was added, and mixed by inverting the cylinder four times before re-starting the clock from zero time. Inversion</w:t>
      </w:r>
      <w:r>
        <w:rPr>
          <w:spacing w:val="-13"/>
        </w:rPr>
        <w:t> </w:t>
      </w:r>
      <w:r>
        <w:rPr/>
        <w:t>was</w:t>
      </w:r>
      <w:r>
        <w:rPr>
          <w:spacing w:val="-12"/>
        </w:rPr>
        <w:t> </w:t>
      </w:r>
      <w:r>
        <w:rPr/>
        <w:t>repeated</w:t>
      </w:r>
      <w:r>
        <w:rPr>
          <w:spacing w:val="-10"/>
        </w:rPr>
        <w:t> </w:t>
      </w:r>
      <w:r>
        <w:rPr/>
        <w:t>four</w:t>
      </w:r>
      <w:r>
        <w:rPr>
          <w:spacing w:val="-13"/>
        </w:rPr>
        <w:t> </w:t>
      </w:r>
      <w:r>
        <w:rPr/>
        <w:t>times</w:t>
      </w:r>
      <w:r>
        <w:rPr>
          <w:spacing w:val="-12"/>
        </w:rPr>
        <w:t> </w:t>
      </w:r>
      <w:r>
        <w:rPr/>
        <w:t>before</w:t>
      </w:r>
      <w:r>
        <w:rPr>
          <w:spacing w:val="-13"/>
        </w:rPr>
        <w:t> </w:t>
      </w:r>
      <w:r>
        <w:rPr/>
        <w:t>finally</w:t>
      </w:r>
      <w:r>
        <w:rPr>
          <w:spacing w:val="-15"/>
        </w:rPr>
        <w:t> </w:t>
      </w:r>
      <w:r>
        <w:rPr/>
        <w:t>starting</w:t>
      </w:r>
      <w:r>
        <w:rPr>
          <w:spacing w:val="-14"/>
        </w:rPr>
        <w:t> </w:t>
      </w:r>
      <w:r>
        <w:rPr/>
        <w:t>the</w:t>
      </w:r>
      <w:r>
        <w:rPr>
          <w:spacing w:val="-10"/>
        </w:rPr>
        <w:t> </w:t>
      </w:r>
      <w:r>
        <w:rPr/>
        <w:t>clock</w:t>
      </w:r>
      <w:r>
        <w:rPr>
          <w:spacing w:val="-13"/>
        </w:rPr>
        <w:t> </w:t>
      </w:r>
      <w:r>
        <w:rPr/>
        <w:t>once</w:t>
      </w:r>
      <w:r>
        <w:rPr>
          <w:spacing w:val="-11"/>
        </w:rPr>
        <w:t> </w:t>
      </w:r>
      <w:r>
        <w:rPr/>
        <w:t>again</w:t>
      </w:r>
      <w:r>
        <w:rPr>
          <w:spacing w:val="-9"/>
        </w:rPr>
        <w:t> </w:t>
      </w:r>
      <w:r>
        <w:rPr/>
        <w:t>from</w:t>
      </w:r>
      <w:r>
        <w:rPr>
          <w:spacing w:val="-12"/>
        </w:rPr>
        <w:t> </w:t>
      </w:r>
      <w:r>
        <w:rPr/>
        <w:t>zero</w:t>
      </w:r>
      <w:r>
        <w:rPr>
          <w:spacing w:val="-13"/>
        </w:rPr>
        <w:t> </w:t>
      </w:r>
      <w:r>
        <w:rPr/>
        <w:t>time. The contents of the cylinder were allowed to settle for 40minutes before reading the sedimentation volume.</w:t>
      </w:r>
    </w:p>
    <w:p>
      <w:pPr>
        <w:pStyle w:val="Heading2"/>
        <w:numPr>
          <w:ilvl w:val="1"/>
          <w:numId w:val="19"/>
        </w:numPr>
        <w:tabs>
          <w:tab w:pos="1045" w:val="left" w:leader="none"/>
        </w:tabs>
        <w:spacing w:line="240" w:lineRule="auto" w:before="6" w:after="0"/>
        <w:ind w:left="1045" w:right="0" w:hanging="360"/>
        <w:jc w:val="both"/>
      </w:pPr>
      <w:bookmarkStart w:name="_TOC_250005" w:id="43"/>
      <w:r>
        <w:rPr/>
        <w:t>Statistical</w:t>
      </w:r>
      <w:bookmarkEnd w:id="43"/>
      <w:r>
        <w:rPr>
          <w:spacing w:val="-2"/>
        </w:rPr>
        <w:t> Analysis</w:t>
      </w:r>
    </w:p>
    <w:p>
      <w:pPr>
        <w:pStyle w:val="BodyText"/>
        <w:spacing w:line="480" w:lineRule="auto" w:before="271"/>
        <w:ind w:left="685" w:right="662"/>
        <w:jc w:val="both"/>
      </w:pPr>
      <w:r>
        <w:rPr/>
        <w:t>Descriptive analysis tool was used to generate output which includes; Mean and standard deviation</w:t>
      </w:r>
      <w:r>
        <w:rPr>
          <w:spacing w:val="-1"/>
        </w:rPr>
        <w:t> </w:t>
      </w:r>
      <w:r>
        <w:rPr/>
        <w:t>of</w:t>
      </w:r>
      <w:r>
        <w:rPr>
          <w:spacing w:val="-1"/>
        </w:rPr>
        <w:t> </w:t>
      </w:r>
      <w:r>
        <w:rPr/>
        <w:t>the</w:t>
      </w:r>
      <w:r>
        <w:rPr>
          <w:spacing w:val="-2"/>
        </w:rPr>
        <w:t> </w:t>
      </w:r>
      <w:r>
        <w:rPr/>
        <w:t>total</w:t>
      </w:r>
      <w:r>
        <w:rPr>
          <w:spacing w:val="-1"/>
        </w:rPr>
        <w:t> </w:t>
      </w:r>
      <w:r>
        <w:rPr/>
        <w:t>mineral</w:t>
      </w:r>
      <w:r>
        <w:rPr>
          <w:spacing w:val="-1"/>
        </w:rPr>
        <w:t> </w:t>
      </w:r>
      <w:r>
        <w:rPr/>
        <w:t>contents</w:t>
      </w:r>
      <w:r>
        <w:rPr>
          <w:spacing w:val="-1"/>
        </w:rPr>
        <w:t> </w:t>
      </w:r>
      <w:r>
        <w:rPr/>
        <w:t>and</w:t>
      </w:r>
      <w:r>
        <w:rPr>
          <w:spacing w:val="-1"/>
        </w:rPr>
        <w:t> </w:t>
      </w:r>
      <w:r>
        <w:rPr/>
        <w:t>proximate</w:t>
      </w:r>
      <w:r>
        <w:rPr>
          <w:spacing w:val="-2"/>
        </w:rPr>
        <w:t> </w:t>
      </w:r>
      <w:r>
        <w:rPr/>
        <w:t>contents.</w:t>
      </w:r>
      <w:r>
        <w:rPr>
          <w:spacing w:val="-1"/>
        </w:rPr>
        <w:t> </w:t>
      </w:r>
      <w:r>
        <w:rPr/>
        <w:t>The</w:t>
      </w:r>
      <w:r>
        <w:rPr>
          <w:spacing w:val="-2"/>
        </w:rPr>
        <w:t> </w:t>
      </w:r>
      <w:r>
        <w:rPr/>
        <w:t>correlation</w:t>
      </w:r>
      <w:r>
        <w:rPr>
          <w:spacing w:val="-1"/>
        </w:rPr>
        <w:t> </w:t>
      </w:r>
      <w:r>
        <w:rPr/>
        <w:t>analysis was also carried out.</w:t>
      </w:r>
    </w:p>
    <w:p>
      <w:pPr>
        <w:pStyle w:val="Heading2"/>
        <w:numPr>
          <w:ilvl w:val="1"/>
          <w:numId w:val="19"/>
        </w:numPr>
        <w:tabs>
          <w:tab w:pos="1045" w:val="left" w:leader="none"/>
        </w:tabs>
        <w:spacing w:line="240" w:lineRule="auto" w:before="5" w:after="0"/>
        <w:ind w:left="1045" w:right="0" w:hanging="360"/>
        <w:jc w:val="both"/>
      </w:pPr>
      <w:r>
        <w:rPr/>
        <w:t>Chemometric</w:t>
      </w:r>
      <w:r>
        <w:rPr>
          <w:spacing w:val="-6"/>
        </w:rPr>
        <w:t> </w:t>
      </w:r>
      <w:r>
        <w:rPr>
          <w:spacing w:val="-2"/>
        </w:rPr>
        <w:t>Analysis</w:t>
      </w:r>
    </w:p>
    <w:p>
      <w:pPr>
        <w:pStyle w:val="BodyText"/>
        <w:spacing w:line="480" w:lineRule="auto" w:before="272"/>
        <w:ind w:left="685" w:right="659"/>
        <w:jc w:val="both"/>
      </w:pPr>
      <w:r>
        <w:rPr/>
        <w:t>The</w:t>
      </w:r>
      <w:r>
        <w:rPr>
          <w:spacing w:val="-13"/>
        </w:rPr>
        <w:t> </w:t>
      </w:r>
      <w:r>
        <w:rPr/>
        <w:t>data</w:t>
      </w:r>
      <w:r>
        <w:rPr>
          <w:spacing w:val="-12"/>
        </w:rPr>
        <w:t> </w:t>
      </w:r>
      <w:r>
        <w:rPr/>
        <w:t>obtained</w:t>
      </w:r>
      <w:r>
        <w:rPr>
          <w:spacing w:val="-9"/>
        </w:rPr>
        <w:t> </w:t>
      </w:r>
      <w:r>
        <w:rPr/>
        <w:t>from</w:t>
      </w:r>
      <w:r>
        <w:rPr>
          <w:spacing w:val="-11"/>
        </w:rPr>
        <w:t> </w:t>
      </w:r>
      <w:r>
        <w:rPr/>
        <w:t>the</w:t>
      </w:r>
      <w:r>
        <w:rPr>
          <w:spacing w:val="-12"/>
        </w:rPr>
        <w:t> </w:t>
      </w:r>
      <w:r>
        <w:rPr/>
        <w:t>proximate</w:t>
      </w:r>
      <w:r>
        <w:rPr>
          <w:spacing w:val="-12"/>
        </w:rPr>
        <w:t> </w:t>
      </w:r>
      <w:r>
        <w:rPr/>
        <w:t>composition,</w:t>
      </w:r>
      <w:r>
        <w:rPr>
          <w:spacing w:val="-12"/>
        </w:rPr>
        <w:t> </w:t>
      </w:r>
      <w:r>
        <w:rPr/>
        <w:t>mineral</w:t>
      </w:r>
      <w:r>
        <w:rPr>
          <w:spacing w:val="-11"/>
        </w:rPr>
        <w:t> </w:t>
      </w:r>
      <w:r>
        <w:rPr/>
        <w:t>content</w:t>
      </w:r>
      <w:r>
        <w:rPr>
          <w:spacing w:val="-12"/>
        </w:rPr>
        <w:t> </w:t>
      </w:r>
      <w:r>
        <w:rPr/>
        <w:t>and</w:t>
      </w:r>
      <w:r>
        <w:rPr>
          <w:spacing w:val="-12"/>
        </w:rPr>
        <w:t> </w:t>
      </w:r>
      <w:r>
        <w:rPr/>
        <w:t>farinograph</w:t>
      </w:r>
      <w:r>
        <w:rPr>
          <w:spacing w:val="-9"/>
        </w:rPr>
        <w:t> </w:t>
      </w:r>
      <w:r>
        <w:rPr/>
        <w:t>analysis were</w:t>
      </w:r>
      <w:r>
        <w:rPr>
          <w:spacing w:val="-1"/>
        </w:rPr>
        <w:t> </w:t>
      </w:r>
      <w:r>
        <w:rPr/>
        <w:t>properly</w:t>
      </w:r>
      <w:r>
        <w:rPr>
          <w:spacing w:val="-4"/>
        </w:rPr>
        <w:t> </w:t>
      </w:r>
      <w:r>
        <w:rPr/>
        <w:t>and sequentially</w:t>
      </w:r>
      <w:r>
        <w:rPr>
          <w:spacing w:val="-6"/>
        </w:rPr>
        <w:t> </w:t>
      </w:r>
      <w:r>
        <w:rPr/>
        <w:t>imputed in microsoft excel format for chemometric analysis using</w:t>
      </w:r>
      <w:r>
        <w:rPr>
          <w:spacing w:val="-9"/>
        </w:rPr>
        <w:t> </w:t>
      </w:r>
      <w:r>
        <w:rPr/>
        <w:t>the</w:t>
      </w:r>
      <w:r>
        <w:rPr>
          <w:spacing w:val="-8"/>
        </w:rPr>
        <w:t> </w:t>
      </w:r>
      <w:r>
        <w:rPr/>
        <w:t>MATLAB</w:t>
      </w:r>
      <w:r>
        <w:rPr>
          <w:spacing w:val="-9"/>
        </w:rPr>
        <w:t> </w:t>
      </w:r>
      <w:r>
        <w:rPr/>
        <w:t>Window</w:t>
      </w:r>
      <w:r>
        <w:rPr>
          <w:spacing w:val="-7"/>
        </w:rPr>
        <w:t> </w:t>
      </w:r>
      <w:r>
        <w:rPr/>
        <w:t>and</w:t>
      </w:r>
      <w:r>
        <w:rPr>
          <w:spacing w:val="-7"/>
        </w:rPr>
        <w:t> </w:t>
      </w:r>
      <w:r>
        <w:rPr/>
        <w:t>PLS</w:t>
      </w:r>
      <w:r>
        <w:rPr>
          <w:spacing w:val="-7"/>
        </w:rPr>
        <w:t> </w:t>
      </w:r>
      <w:r>
        <w:rPr/>
        <w:t>tool</w:t>
      </w:r>
      <w:r>
        <w:rPr>
          <w:spacing w:val="-7"/>
        </w:rPr>
        <w:t> </w:t>
      </w:r>
      <w:r>
        <w:rPr/>
        <w:t>box.</w:t>
      </w:r>
      <w:r>
        <w:rPr>
          <w:spacing w:val="-7"/>
        </w:rPr>
        <w:t> </w:t>
      </w:r>
      <w:r>
        <w:rPr/>
        <w:t>The</w:t>
      </w:r>
      <w:r>
        <w:rPr>
          <w:spacing w:val="-8"/>
        </w:rPr>
        <w:t> </w:t>
      </w:r>
      <w:r>
        <w:rPr/>
        <w:t>imputed</w:t>
      </w:r>
      <w:r>
        <w:rPr>
          <w:spacing w:val="-8"/>
        </w:rPr>
        <w:t> </w:t>
      </w:r>
      <w:r>
        <w:rPr/>
        <w:t>data</w:t>
      </w:r>
      <w:r>
        <w:rPr>
          <w:spacing w:val="-8"/>
        </w:rPr>
        <w:t> </w:t>
      </w:r>
      <w:r>
        <w:rPr/>
        <w:t>were</w:t>
      </w:r>
      <w:r>
        <w:rPr>
          <w:spacing w:val="-9"/>
        </w:rPr>
        <w:t> </w:t>
      </w:r>
      <w:r>
        <w:rPr/>
        <w:t>used</w:t>
      </w:r>
      <w:r>
        <w:rPr>
          <w:spacing w:val="-7"/>
        </w:rPr>
        <w:t> </w:t>
      </w:r>
      <w:r>
        <w:rPr/>
        <w:t>to</w:t>
      </w:r>
      <w:r>
        <w:rPr>
          <w:spacing w:val="-7"/>
        </w:rPr>
        <w:t> </w:t>
      </w:r>
      <w:r>
        <w:rPr/>
        <w:t>carry</w:t>
      </w:r>
      <w:r>
        <w:rPr>
          <w:spacing w:val="-12"/>
        </w:rPr>
        <w:t> </w:t>
      </w:r>
      <w:r>
        <w:rPr/>
        <w:t>out</w:t>
      </w:r>
      <w:r>
        <w:rPr>
          <w:spacing w:val="-7"/>
        </w:rPr>
        <w:t> </w:t>
      </w:r>
      <w:r>
        <w:rPr/>
        <w:t>the principal component analysis (PCA) and hierarchical cluster analysis (HCA).</w:t>
      </w:r>
    </w:p>
    <w:p>
      <w:pPr>
        <w:pStyle w:val="BodyText"/>
        <w:spacing w:line="480" w:lineRule="auto"/>
        <w:ind w:left="685" w:right="659"/>
        <w:jc w:val="both"/>
      </w:pPr>
      <w:r>
        <w:rPr>
          <w:b/>
        </w:rPr>
        <w:t>Data capturing: </w:t>
      </w:r>
      <w:r>
        <w:rPr/>
        <w:t>This was carried out by first preparing the chemical data obtained into a Microsoft Excel spread sheet.</w:t>
      </w:r>
    </w:p>
    <w:p>
      <w:pPr>
        <w:pStyle w:val="BodyText"/>
        <w:spacing w:line="480" w:lineRule="auto"/>
        <w:ind w:left="685" w:right="659"/>
        <w:jc w:val="both"/>
      </w:pPr>
      <w:r>
        <w:rPr>
          <w:b/>
        </w:rPr>
        <w:t>Data</w:t>
      </w:r>
      <w:r>
        <w:rPr>
          <w:b/>
          <w:spacing w:val="-7"/>
        </w:rPr>
        <w:t> </w:t>
      </w:r>
      <w:r>
        <w:rPr>
          <w:b/>
        </w:rPr>
        <w:t>processing:</w:t>
      </w:r>
      <w:r>
        <w:rPr>
          <w:b/>
          <w:spacing w:val="40"/>
        </w:rPr>
        <w:t> </w:t>
      </w:r>
      <w:r>
        <w:rPr/>
        <w:t>The</w:t>
      </w:r>
      <w:r>
        <w:rPr>
          <w:spacing w:val="-6"/>
        </w:rPr>
        <w:t> </w:t>
      </w:r>
      <w:r>
        <w:rPr/>
        <w:t>desired</w:t>
      </w:r>
      <w:r>
        <w:rPr>
          <w:spacing w:val="-7"/>
        </w:rPr>
        <w:t> </w:t>
      </w:r>
      <w:r>
        <w:rPr/>
        <w:t>PLS</w:t>
      </w:r>
      <w:r>
        <w:rPr>
          <w:spacing w:val="-4"/>
        </w:rPr>
        <w:t> </w:t>
      </w:r>
      <w:r>
        <w:rPr/>
        <w:t>tool</w:t>
      </w:r>
      <w:r>
        <w:rPr>
          <w:spacing w:val="-7"/>
        </w:rPr>
        <w:t> </w:t>
      </w:r>
      <w:r>
        <w:rPr/>
        <w:t>was</w:t>
      </w:r>
      <w:r>
        <w:rPr>
          <w:spacing w:val="-5"/>
        </w:rPr>
        <w:t> </w:t>
      </w:r>
      <w:r>
        <w:rPr/>
        <w:t>chosen</w:t>
      </w:r>
      <w:r>
        <w:rPr>
          <w:spacing w:val="-7"/>
        </w:rPr>
        <w:t> </w:t>
      </w:r>
      <w:r>
        <w:rPr/>
        <w:t>and</w:t>
      </w:r>
      <w:r>
        <w:rPr>
          <w:spacing w:val="-7"/>
        </w:rPr>
        <w:t> </w:t>
      </w:r>
      <w:r>
        <w:rPr/>
        <w:t>the</w:t>
      </w:r>
      <w:r>
        <w:rPr>
          <w:spacing w:val="-8"/>
        </w:rPr>
        <w:t> </w:t>
      </w:r>
      <w:r>
        <w:rPr/>
        <w:t>already</w:t>
      </w:r>
      <w:r>
        <w:rPr>
          <w:spacing w:val="-10"/>
        </w:rPr>
        <w:t> </w:t>
      </w:r>
      <w:r>
        <w:rPr/>
        <w:t>captured</w:t>
      </w:r>
      <w:r>
        <w:rPr>
          <w:spacing w:val="-7"/>
        </w:rPr>
        <w:t> </w:t>
      </w:r>
      <w:r>
        <w:rPr/>
        <w:t>excel</w:t>
      </w:r>
      <w:r>
        <w:rPr>
          <w:spacing w:val="-7"/>
        </w:rPr>
        <w:t> </w:t>
      </w:r>
      <w:r>
        <w:rPr/>
        <w:t>data</w:t>
      </w:r>
      <w:r>
        <w:rPr>
          <w:spacing w:val="-8"/>
        </w:rPr>
        <w:t> </w:t>
      </w:r>
      <w:r>
        <w:rPr/>
        <w:t>was imported, preprocessed and then auto-scaled.</w:t>
      </w:r>
    </w:p>
    <w:p>
      <w:pPr>
        <w:pStyle w:val="BodyText"/>
        <w:spacing w:line="480" w:lineRule="auto"/>
        <w:ind w:left="685" w:right="656"/>
        <w:jc w:val="both"/>
      </w:pPr>
      <w:r>
        <w:rPr>
          <w:b/>
        </w:rPr>
        <w:t>Building of model</w:t>
      </w:r>
      <w:r>
        <w:rPr/>
        <w:t>: This involves choosing the appropriate principal component that will suit or enhance the latent plotting of the data set employed. The principal component 2 was adopted as it gives clearer information and plots of chemical data.</w:t>
      </w:r>
    </w:p>
    <w:p>
      <w:pPr>
        <w:spacing w:after="0" w:line="480" w:lineRule="auto"/>
        <w:jc w:val="both"/>
        <w:sectPr>
          <w:pgSz w:w="12240" w:h="15840"/>
          <w:pgMar w:header="0" w:footer="1015" w:top="1340" w:bottom="1200" w:left="1300" w:right="760"/>
        </w:sectPr>
      </w:pPr>
    </w:p>
    <w:p>
      <w:pPr>
        <w:pStyle w:val="BodyText"/>
        <w:spacing w:line="480" w:lineRule="auto" w:before="70"/>
        <w:ind w:left="685" w:right="654"/>
        <w:jc w:val="both"/>
      </w:pPr>
      <w:r>
        <w:rPr>
          <w:b/>
        </w:rPr>
        <w:t>Validation of model</w:t>
      </w:r>
      <w:r>
        <w:rPr/>
        <w:t>: Having built a suitable model, the required analysis such as PCA or HCA</w:t>
      </w:r>
      <w:r>
        <w:rPr>
          <w:spacing w:val="-14"/>
        </w:rPr>
        <w:t> </w:t>
      </w:r>
      <w:r>
        <w:rPr/>
        <w:t>was</w:t>
      </w:r>
      <w:r>
        <w:rPr>
          <w:spacing w:val="-13"/>
        </w:rPr>
        <w:t> </w:t>
      </w:r>
      <w:r>
        <w:rPr/>
        <w:t>carried</w:t>
      </w:r>
      <w:r>
        <w:rPr>
          <w:spacing w:val="-14"/>
        </w:rPr>
        <w:t> </w:t>
      </w:r>
      <w:r>
        <w:rPr/>
        <w:t>out.</w:t>
      </w:r>
      <w:r>
        <w:rPr>
          <w:spacing w:val="-13"/>
        </w:rPr>
        <w:t> </w:t>
      </w:r>
      <w:r>
        <w:rPr/>
        <w:t>Plots</w:t>
      </w:r>
      <w:r>
        <w:rPr>
          <w:spacing w:val="-13"/>
        </w:rPr>
        <w:t> </w:t>
      </w:r>
      <w:r>
        <w:rPr/>
        <w:t>such</w:t>
      </w:r>
      <w:r>
        <w:rPr>
          <w:spacing w:val="-13"/>
        </w:rPr>
        <w:t> </w:t>
      </w:r>
      <w:r>
        <w:rPr/>
        <w:t>as</w:t>
      </w:r>
      <w:r>
        <w:rPr>
          <w:spacing w:val="-13"/>
        </w:rPr>
        <w:t> </w:t>
      </w:r>
      <w:r>
        <w:rPr/>
        <w:t>Eigen,</w:t>
      </w:r>
      <w:r>
        <w:rPr>
          <w:spacing w:val="-13"/>
        </w:rPr>
        <w:t> </w:t>
      </w:r>
      <w:r>
        <w:rPr/>
        <w:t>Score,</w:t>
      </w:r>
      <w:r>
        <w:rPr>
          <w:spacing w:val="-13"/>
        </w:rPr>
        <w:t> </w:t>
      </w:r>
      <w:r>
        <w:rPr/>
        <w:t>Hotelling</w:t>
      </w:r>
      <w:r>
        <w:rPr>
          <w:spacing w:val="-15"/>
        </w:rPr>
        <w:t> </w:t>
      </w:r>
      <w:r>
        <w:rPr/>
        <w:t>T²,</w:t>
      </w:r>
      <w:r>
        <w:rPr>
          <w:spacing w:val="-13"/>
        </w:rPr>
        <w:t> </w:t>
      </w:r>
      <w:r>
        <w:rPr/>
        <w:t>biplot</w:t>
      </w:r>
      <w:r>
        <w:rPr>
          <w:spacing w:val="-13"/>
        </w:rPr>
        <w:t> </w:t>
      </w:r>
      <w:r>
        <w:rPr/>
        <w:t>(PCA)</w:t>
      </w:r>
      <w:r>
        <w:rPr>
          <w:spacing w:val="-15"/>
        </w:rPr>
        <w:t> </w:t>
      </w:r>
      <w:r>
        <w:rPr/>
        <w:t>or</w:t>
      </w:r>
      <w:r>
        <w:rPr>
          <w:spacing w:val="-14"/>
        </w:rPr>
        <w:t> </w:t>
      </w:r>
      <w:r>
        <w:rPr/>
        <w:t>a</w:t>
      </w:r>
      <w:r>
        <w:rPr>
          <w:spacing w:val="-14"/>
        </w:rPr>
        <w:t> </w:t>
      </w:r>
      <w:r>
        <w:rPr/>
        <w:t>dendrogram as observed in HCA were obtained.</w:t>
      </w:r>
    </w:p>
    <w:p>
      <w:pPr>
        <w:pStyle w:val="Heading2"/>
        <w:numPr>
          <w:ilvl w:val="2"/>
          <w:numId w:val="19"/>
        </w:numPr>
        <w:tabs>
          <w:tab w:pos="1404" w:val="left" w:leader="none"/>
        </w:tabs>
        <w:spacing w:line="240" w:lineRule="auto" w:before="5" w:after="0"/>
        <w:ind w:left="1404" w:right="0" w:hanging="719"/>
        <w:jc w:val="both"/>
      </w:pPr>
      <w:r>
        <w:rPr/>
        <w:t>Softwares</w:t>
      </w:r>
      <w:r>
        <w:rPr>
          <w:spacing w:val="-3"/>
        </w:rPr>
        <w:t> </w:t>
      </w:r>
      <w:r>
        <w:rPr/>
        <w:t>used</w:t>
      </w:r>
      <w:r>
        <w:rPr>
          <w:spacing w:val="-2"/>
        </w:rPr>
        <w:t> </w:t>
      </w:r>
      <w:r>
        <w:rPr/>
        <w:t>for</w:t>
      </w:r>
      <w:r>
        <w:rPr>
          <w:spacing w:val="-3"/>
        </w:rPr>
        <w:t> </w:t>
      </w:r>
      <w:r>
        <w:rPr/>
        <w:t>the</w:t>
      </w:r>
      <w:r>
        <w:rPr>
          <w:spacing w:val="-2"/>
        </w:rPr>
        <w:t> </w:t>
      </w:r>
      <w:r>
        <w:rPr/>
        <w:t>chemometric</w:t>
      </w:r>
      <w:r>
        <w:rPr>
          <w:spacing w:val="-2"/>
        </w:rPr>
        <w:t> analysis</w:t>
      </w:r>
    </w:p>
    <w:p>
      <w:pPr>
        <w:pStyle w:val="BodyText"/>
        <w:spacing w:line="480" w:lineRule="auto" w:before="272"/>
        <w:ind w:left="685" w:right="656"/>
        <w:jc w:val="both"/>
      </w:pPr>
      <w:r>
        <w:rPr/>
        <w:t>The</w:t>
      </w:r>
      <w:r>
        <w:rPr>
          <w:spacing w:val="-12"/>
        </w:rPr>
        <w:t> </w:t>
      </w:r>
      <w:r>
        <w:rPr/>
        <w:t>three-software</w:t>
      </w:r>
      <w:r>
        <w:rPr>
          <w:spacing w:val="-10"/>
        </w:rPr>
        <w:t> </w:t>
      </w:r>
      <w:r>
        <w:rPr/>
        <w:t>employed</w:t>
      </w:r>
      <w:r>
        <w:rPr>
          <w:spacing w:val="-9"/>
        </w:rPr>
        <w:t> </w:t>
      </w:r>
      <w:r>
        <w:rPr/>
        <w:t>prior</w:t>
      </w:r>
      <w:r>
        <w:rPr>
          <w:spacing w:val="-9"/>
        </w:rPr>
        <w:t> </w:t>
      </w:r>
      <w:r>
        <w:rPr/>
        <w:t>to</w:t>
      </w:r>
      <w:r>
        <w:rPr>
          <w:spacing w:val="-10"/>
        </w:rPr>
        <w:t> </w:t>
      </w:r>
      <w:r>
        <w:rPr/>
        <w:t>the</w:t>
      </w:r>
      <w:r>
        <w:rPr>
          <w:spacing w:val="-6"/>
        </w:rPr>
        <w:t> </w:t>
      </w:r>
      <w:r>
        <w:rPr/>
        <w:t>chemometric</w:t>
      </w:r>
      <w:r>
        <w:rPr>
          <w:spacing w:val="-9"/>
        </w:rPr>
        <w:t> </w:t>
      </w:r>
      <w:r>
        <w:rPr/>
        <w:t>analysis</w:t>
      </w:r>
      <w:r>
        <w:rPr>
          <w:spacing w:val="-10"/>
        </w:rPr>
        <w:t> </w:t>
      </w:r>
      <w:r>
        <w:rPr/>
        <w:t>are</w:t>
      </w:r>
      <w:r>
        <w:rPr>
          <w:spacing w:val="-12"/>
        </w:rPr>
        <w:t> </w:t>
      </w:r>
      <w:r>
        <w:rPr/>
        <w:t>microsoft</w:t>
      </w:r>
      <w:r>
        <w:rPr>
          <w:spacing w:val="-11"/>
        </w:rPr>
        <w:t> </w:t>
      </w:r>
      <w:r>
        <w:rPr/>
        <w:t>excel</w:t>
      </w:r>
      <w:r>
        <w:rPr>
          <w:spacing w:val="-10"/>
        </w:rPr>
        <w:t> </w:t>
      </w:r>
      <w:r>
        <w:rPr/>
        <w:t>2013Inc, MATLAB (version 7.6.0) and PLS tool box. This software enhanced efficient capture and interpretation of the chemical data obtained from proximate composition, mineral content and</w:t>
      </w:r>
      <w:r>
        <w:rPr>
          <w:spacing w:val="-16"/>
        </w:rPr>
        <w:t> </w:t>
      </w:r>
      <w:r>
        <w:rPr/>
        <w:t>farinograph</w:t>
      </w:r>
      <w:r>
        <w:rPr>
          <w:spacing w:val="-13"/>
        </w:rPr>
        <w:t> </w:t>
      </w:r>
      <w:r>
        <w:rPr/>
        <w:t>analysis</w:t>
      </w:r>
      <w:r>
        <w:rPr>
          <w:spacing w:val="-13"/>
        </w:rPr>
        <w:t> </w:t>
      </w:r>
      <w:r>
        <w:rPr/>
        <w:t>to</w:t>
      </w:r>
      <w:r>
        <w:rPr>
          <w:spacing w:val="-13"/>
        </w:rPr>
        <w:t> </w:t>
      </w:r>
      <w:r>
        <w:rPr/>
        <w:t>provide</w:t>
      </w:r>
      <w:r>
        <w:rPr>
          <w:spacing w:val="-14"/>
        </w:rPr>
        <w:t> </w:t>
      </w:r>
      <w:r>
        <w:rPr/>
        <w:t>latent</w:t>
      </w:r>
      <w:r>
        <w:rPr>
          <w:spacing w:val="-14"/>
        </w:rPr>
        <w:t> </w:t>
      </w:r>
      <w:r>
        <w:rPr/>
        <w:t>information</w:t>
      </w:r>
      <w:r>
        <w:rPr>
          <w:spacing w:val="-13"/>
        </w:rPr>
        <w:t> </w:t>
      </w:r>
      <w:r>
        <w:rPr/>
        <w:t>in</w:t>
      </w:r>
      <w:r>
        <w:rPr>
          <w:spacing w:val="-13"/>
        </w:rPr>
        <w:t> </w:t>
      </w:r>
      <w:r>
        <w:rPr/>
        <w:t>regard</w:t>
      </w:r>
      <w:r>
        <w:rPr>
          <w:spacing w:val="-14"/>
        </w:rPr>
        <w:t> </w:t>
      </w:r>
      <w:r>
        <w:rPr/>
        <w:t>to</w:t>
      </w:r>
      <w:r>
        <w:rPr>
          <w:spacing w:val="-13"/>
        </w:rPr>
        <w:t> </w:t>
      </w:r>
      <w:r>
        <w:rPr/>
        <w:t>their</w:t>
      </w:r>
      <w:r>
        <w:rPr>
          <w:spacing w:val="-14"/>
        </w:rPr>
        <w:t> </w:t>
      </w:r>
      <w:r>
        <w:rPr/>
        <w:t>nutritional</w:t>
      </w:r>
      <w:r>
        <w:rPr>
          <w:spacing w:val="-13"/>
        </w:rPr>
        <w:t> </w:t>
      </w:r>
      <w:r>
        <w:rPr>
          <w:spacing w:val="-2"/>
        </w:rPr>
        <w:t>properties.</w:t>
      </w:r>
    </w:p>
    <w:p>
      <w:pPr>
        <w:pStyle w:val="Heading2"/>
        <w:numPr>
          <w:ilvl w:val="2"/>
          <w:numId w:val="19"/>
        </w:numPr>
        <w:tabs>
          <w:tab w:pos="1225" w:val="left" w:leader="none"/>
        </w:tabs>
        <w:spacing w:line="240" w:lineRule="auto" w:before="5" w:after="0"/>
        <w:ind w:left="1225" w:right="0" w:hanging="540"/>
        <w:jc w:val="both"/>
      </w:pPr>
      <w:r>
        <w:rPr/>
        <w:t>Principal</w:t>
      </w:r>
      <w:r>
        <w:rPr>
          <w:spacing w:val="-4"/>
        </w:rPr>
        <w:t> </w:t>
      </w:r>
      <w:r>
        <w:rPr/>
        <w:t>component</w:t>
      </w:r>
      <w:r>
        <w:rPr>
          <w:spacing w:val="-1"/>
        </w:rPr>
        <w:t> </w:t>
      </w:r>
      <w:r>
        <w:rPr/>
        <w:t>analysis</w:t>
      </w:r>
      <w:r>
        <w:rPr>
          <w:spacing w:val="-2"/>
        </w:rPr>
        <w:t> </w:t>
      </w:r>
      <w:r>
        <w:rPr/>
        <w:t>(PCA)</w:t>
      </w:r>
      <w:r>
        <w:rPr>
          <w:spacing w:val="-1"/>
        </w:rPr>
        <w:t> </w:t>
      </w:r>
      <w:r>
        <w:rPr/>
        <w:t>and</w:t>
      </w:r>
      <w:r>
        <w:rPr>
          <w:spacing w:val="-1"/>
        </w:rPr>
        <w:t> </w:t>
      </w:r>
      <w:r>
        <w:rPr/>
        <w:t>hierarchical</w:t>
      </w:r>
      <w:r>
        <w:rPr>
          <w:spacing w:val="-1"/>
        </w:rPr>
        <w:t> </w:t>
      </w:r>
      <w:r>
        <w:rPr/>
        <w:t>cluster</w:t>
      </w:r>
      <w:r>
        <w:rPr>
          <w:spacing w:val="-3"/>
        </w:rPr>
        <w:t> </w:t>
      </w:r>
      <w:r>
        <w:rPr/>
        <w:t>analysis</w:t>
      </w:r>
      <w:r>
        <w:rPr>
          <w:spacing w:val="-1"/>
        </w:rPr>
        <w:t> </w:t>
      </w:r>
      <w:r>
        <w:rPr>
          <w:spacing w:val="-2"/>
        </w:rPr>
        <w:t>(HCA)</w:t>
      </w:r>
    </w:p>
    <w:p>
      <w:pPr>
        <w:pStyle w:val="BodyText"/>
        <w:spacing w:line="480" w:lineRule="auto" w:before="271"/>
        <w:ind w:left="685" w:right="659"/>
        <w:jc w:val="both"/>
      </w:pPr>
      <w:r>
        <w:rPr/>
        <w:t>The</w:t>
      </w:r>
      <w:r>
        <w:rPr>
          <w:spacing w:val="-11"/>
        </w:rPr>
        <w:t> </w:t>
      </w:r>
      <w:r>
        <w:rPr/>
        <w:t>PCA</w:t>
      </w:r>
      <w:r>
        <w:rPr>
          <w:spacing w:val="-10"/>
        </w:rPr>
        <w:t> </w:t>
      </w:r>
      <w:r>
        <w:rPr/>
        <w:t>and</w:t>
      </w:r>
      <w:r>
        <w:rPr>
          <w:spacing w:val="-10"/>
        </w:rPr>
        <w:t> </w:t>
      </w:r>
      <w:r>
        <w:rPr/>
        <w:t>HCA</w:t>
      </w:r>
      <w:r>
        <w:rPr>
          <w:spacing w:val="-10"/>
        </w:rPr>
        <w:t> </w:t>
      </w:r>
      <w:r>
        <w:rPr/>
        <w:t>tool</w:t>
      </w:r>
      <w:r>
        <w:rPr>
          <w:spacing w:val="-9"/>
        </w:rPr>
        <w:t> </w:t>
      </w:r>
      <w:r>
        <w:rPr/>
        <w:t>in</w:t>
      </w:r>
      <w:r>
        <w:rPr>
          <w:spacing w:val="-10"/>
        </w:rPr>
        <w:t> </w:t>
      </w:r>
      <w:r>
        <w:rPr/>
        <w:t>the</w:t>
      </w:r>
      <w:r>
        <w:rPr>
          <w:spacing w:val="-10"/>
        </w:rPr>
        <w:t> </w:t>
      </w:r>
      <w:r>
        <w:rPr/>
        <w:t>PLS</w:t>
      </w:r>
      <w:r>
        <w:rPr>
          <w:spacing w:val="-9"/>
        </w:rPr>
        <w:t> </w:t>
      </w:r>
      <w:r>
        <w:rPr/>
        <w:t>Toolbox</w:t>
      </w:r>
      <w:r>
        <w:rPr>
          <w:spacing w:val="-7"/>
        </w:rPr>
        <w:t> </w:t>
      </w:r>
      <w:r>
        <w:rPr/>
        <w:t>was</w:t>
      </w:r>
      <w:r>
        <w:rPr>
          <w:spacing w:val="-9"/>
        </w:rPr>
        <w:t> </w:t>
      </w:r>
      <w:r>
        <w:rPr/>
        <w:t>activated</w:t>
      </w:r>
      <w:r>
        <w:rPr>
          <w:spacing w:val="-10"/>
        </w:rPr>
        <w:t> </w:t>
      </w:r>
      <w:r>
        <w:rPr/>
        <w:t>by</w:t>
      </w:r>
      <w:r>
        <w:rPr>
          <w:spacing w:val="-14"/>
        </w:rPr>
        <w:t> </w:t>
      </w:r>
      <w:r>
        <w:rPr/>
        <w:t>typing</w:t>
      </w:r>
      <w:r>
        <w:rPr>
          <w:spacing w:val="-9"/>
        </w:rPr>
        <w:t> </w:t>
      </w:r>
      <w:r>
        <w:rPr/>
        <w:t>the</w:t>
      </w:r>
      <w:r>
        <w:rPr>
          <w:spacing w:val="-10"/>
        </w:rPr>
        <w:t> </w:t>
      </w:r>
      <w:r>
        <w:rPr/>
        <w:t>following</w:t>
      </w:r>
      <w:r>
        <w:rPr>
          <w:spacing w:val="-10"/>
        </w:rPr>
        <w:t> </w:t>
      </w:r>
      <w:r>
        <w:rPr/>
        <w:t>command in the MATLAB window:</w:t>
      </w:r>
    </w:p>
    <w:p>
      <w:pPr>
        <w:pStyle w:val="BodyText"/>
        <w:spacing w:line="480" w:lineRule="auto" w:before="1"/>
        <w:ind w:left="685" w:right="660"/>
        <w:jc w:val="both"/>
      </w:pPr>
      <w:r>
        <w:rPr/>
        <w:t>Data</w:t>
      </w:r>
      <w:r>
        <w:rPr>
          <w:spacing w:val="-13"/>
        </w:rPr>
        <w:t> </w:t>
      </w:r>
      <w:r>
        <w:rPr/>
        <w:t>matrix</w:t>
      </w:r>
      <w:r>
        <w:rPr>
          <w:spacing w:val="-11"/>
        </w:rPr>
        <w:t> </w:t>
      </w:r>
      <w:r>
        <w:rPr/>
        <w:t>was</w:t>
      </w:r>
      <w:r>
        <w:rPr>
          <w:spacing w:val="-12"/>
        </w:rPr>
        <w:t> </w:t>
      </w:r>
      <w:r>
        <w:rPr/>
        <w:t>Workspace</w:t>
      </w:r>
      <w:r>
        <w:rPr>
          <w:spacing w:val="-12"/>
        </w:rPr>
        <w:t> </w:t>
      </w:r>
      <w:r>
        <w:rPr/>
        <w:t>Browser</w:t>
      </w:r>
      <w:r>
        <w:rPr>
          <w:spacing w:val="-13"/>
        </w:rPr>
        <w:t> </w:t>
      </w:r>
      <w:r>
        <w:rPr/>
        <w:t>Window</w:t>
      </w:r>
      <w:r>
        <w:rPr>
          <w:spacing w:val="-12"/>
        </w:rPr>
        <w:t> </w:t>
      </w:r>
      <w:r>
        <w:rPr/>
        <w:t>which</w:t>
      </w:r>
      <w:r>
        <w:rPr>
          <w:spacing w:val="-13"/>
        </w:rPr>
        <w:t> </w:t>
      </w:r>
      <w:r>
        <w:rPr/>
        <w:t>directly</w:t>
      </w:r>
      <w:r>
        <w:rPr>
          <w:spacing w:val="-14"/>
        </w:rPr>
        <w:t> </w:t>
      </w:r>
      <w:r>
        <w:rPr/>
        <w:t>show</w:t>
      </w:r>
      <w:r>
        <w:rPr>
          <w:spacing w:val="-12"/>
        </w:rPr>
        <w:t> </w:t>
      </w:r>
      <w:r>
        <w:rPr/>
        <w:t>the</w:t>
      </w:r>
      <w:r>
        <w:rPr>
          <w:spacing w:val="-11"/>
        </w:rPr>
        <w:t> </w:t>
      </w:r>
      <w:r>
        <w:rPr/>
        <w:t>analysis</w:t>
      </w:r>
      <w:r>
        <w:rPr>
          <w:spacing w:val="-12"/>
        </w:rPr>
        <w:t> </w:t>
      </w:r>
      <w:r>
        <w:rPr/>
        <w:t>tool.</w:t>
      </w:r>
      <w:r>
        <w:rPr>
          <w:spacing w:val="-12"/>
        </w:rPr>
        <w:t> </w:t>
      </w:r>
      <w:r>
        <w:rPr/>
        <w:t>Choose the clustering option and click on HCA loaded using the File/Imported data/Excel File to display the file. Type the command &gt;&gt;browse to open PLS</w:t>
      </w:r>
    </w:p>
    <w:p>
      <w:pPr>
        <w:spacing w:after="0" w:line="480" w:lineRule="auto"/>
        <w:jc w:val="both"/>
        <w:sectPr>
          <w:pgSz w:w="12240" w:h="15840"/>
          <w:pgMar w:header="0" w:footer="1015" w:top="1340" w:bottom="1200" w:left="1300" w:right="760"/>
        </w:sectPr>
      </w:pPr>
    </w:p>
    <w:p>
      <w:pPr>
        <w:pStyle w:val="BodyText"/>
        <w:ind w:left="715"/>
        <w:rPr>
          <w:sz w:val="20"/>
        </w:rPr>
      </w:pPr>
      <w:r>
        <w:rPr>
          <w:sz w:val="20"/>
        </w:rPr>
        <w:drawing>
          <wp:inline distT="0" distB="0" distL="0" distR="0">
            <wp:extent cx="5921907" cy="3905250"/>
            <wp:effectExtent l="0" t="0" r="0" b="0"/>
            <wp:docPr id="90" name="Image 90"/>
            <wp:cNvGraphicFramePr>
              <a:graphicFrameLocks/>
            </wp:cNvGraphicFramePr>
            <a:graphic>
              <a:graphicData uri="http://schemas.openxmlformats.org/drawingml/2006/picture">
                <pic:pic>
                  <pic:nvPicPr>
                    <pic:cNvPr id="90" name="Image 90"/>
                    <pic:cNvPicPr/>
                  </pic:nvPicPr>
                  <pic:blipFill>
                    <a:blip r:embed="rId58" cstate="print"/>
                    <a:stretch>
                      <a:fillRect/>
                    </a:stretch>
                  </pic:blipFill>
                  <pic:spPr>
                    <a:xfrm>
                      <a:off x="0" y="0"/>
                      <a:ext cx="5921907" cy="3905250"/>
                    </a:xfrm>
                    <a:prstGeom prst="rect">
                      <a:avLst/>
                    </a:prstGeom>
                  </pic:spPr>
                </pic:pic>
              </a:graphicData>
            </a:graphic>
          </wp:inline>
        </w:drawing>
      </w:r>
      <w:r>
        <w:rPr>
          <w:sz w:val="20"/>
        </w:rPr>
      </w:r>
    </w:p>
    <w:p>
      <w:pPr>
        <w:pStyle w:val="BodyText"/>
        <w:spacing w:before="18"/>
      </w:pPr>
    </w:p>
    <w:p>
      <w:pPr>
        <w:pStyle w:val="Heading2"/>
        <w:spacing w:before="1"/>
        <w:ind w:left="685" w:firstLine="0"/>
      </w:pPr>
      <w:r>
        <w:rPr/>
        <w:t>Fig.</w:t>
      </w:r>
      <w:r>
        <w:rPr>
          <w:spacing w:val="-2"/>
        </w:rPr>
        <w:t> </w:t>
      </w:r>
      <w:r>
        <w:rPr/>
        <w:t>3.2</w:t>
      </w:r>
      <w:r>
        <w:rPr>
          <w:spacing w:val="-1"/>
        </w:rPr>
        <w:t> </w:t>
      </w:r>
      <w:r>
        <w:rPr/>
        <w:t>PLS</w:t>
      </w:r>
      <w:r>
        <w:rPr>
          <w:spacing w:val="-2"/>
        </w:rPr>
        <w:t> </w:t>
      </w:r>
      <w:r>
        <w:rPr/>
        <w:t>Workspace</w:t>
      </w:r>
      <w:r>
        <w:rPr>
          <w:spacing w:val="-1"/>
        </w:rPr>
        <w:t> </w:t>
      </w:r>
      <w:r>
        <w:rPr>
          <w:spacing w:val="-2"/>
        </w:rPr>
        <w:t>window</w:t>
      </w:r>
    </w:p>
    <w:p>
      <w:pPr>
        <w:pStyle w:val="BodyText"/>
        <w:spacing w:line="480" w:lineRule="auto" w:before="271"/>
        <w:ind w:left="685" w:right="651"/>
        <w:jc w:val="both"/>
      </w:pPr>
      <w:r>
        <w:rPr/>
        <w:t>The modeling was performed by clicking on the model button. This is followed by the preprocessing mode then clicking on the preprocessing button. This technique affords a group of orthogonal axes that represents the direction of greatest variance in the data. The PCs 2 was chosen in this case and activated by clicking the apply button.</w:t>
      </w:r>
    </w:p>
    <w:p>
      <w:pPr>
        <w:spacing w:after="0" w:line="480" w:lineRule="auto"/>
        <w:jc w:val="both"/>
        <w:sectPr>
          <w:pgSz w:w="12240" w:h="15840"/>
          <w:pgMar w:header="0" w:footer="1015" w:top="1420" w:bottom="1200" w:left="1300" w:right="760"/>
        </w:sectPr>
      </w:pPr>
    </w:p>
    <w:p>
      <w:pPr>
        <w:pStyle w:val="BodyText"/>
        <w:ind w:left="685"/>
        <w:rPr>
          <w:sz w:val="20"/>
        </w:rPr>
      </w:pPr>
      <w:r>
        <w:rPr>
          <w:sz w:val="20"/>
        </w:rPr>
        <w:drawing>
          <wp:inline distT="0" distB="0" distL="0" distR="0">
            <wp:extent cx="5954455" cy="2682049"/>
            <wp:effectExtent l="0" t="0" r="0" b="0"/>
            <wp:docPr id="91" name="Image 91"/>
            <wp:cNvGraphicFramePr>
              <a:graphicFrameLocks/>
            </wp:cNvGraphicFramePr>
            <a:graphic>
              <a:graphicData uri="http://schemas.openxmlformats.org/drawingml/2006/picture">
                <pic:pic>
                  <pic:nvPicPr>
                    <pic:cNvPr id="91" name="Image 91"/>
                    <pic:cNvPicPr/>
                  </pic:nvPicPr>
                  <pic:blipFill>
                    <a:blip r:embed="rId59" cstate="print"/>
                    <a:stretch>
                      <a:fillRect/>
                    </a:stretch>
                  </pic:blipFill>
                  <pic:spPr>
                    <a:xfrm>
                      <a:off x="0" y="0"/>
                      <a:ext cx="5954455" cy="2682049"/>
                    </a:xfrm>
                    <a:prstGeom prst="rect">
                      <a:avLst/>
                    </a:prstGeom>
                  </pic:spPr>
                </pic:pic>
              </a:graphicData>
            </a:graphic>
          </wp:inline>
        </w:drawing>
      </w:r>
      <w:r>
        <w:rPr>
          <w:sz w:val="20"/>
        </w:rPr>
      </w:r>
    </w:p>
    <w:p>
      <w:pPr>
        <w:pStyle w:val="BodyText"/>
      </w:pPr>
    </w:p>
    <w:p>
      <w:pPr>
        <w:pStyle w:val="Heading2"/>
        <w:spacing w:before="1"/>
        <w:ind w:left="685" w:firstLine="0"/>
        <w:jc w:val="left"/>
      </w:pPr>
      <w:r>
        <w:rPr/>
        <w:t>Fig.</w:t>
      </w:r>
      <w:r>
        <w:rPr>
          <w:spacing w:val="-2"/>
        </w:rPr>
        <w:t> </w:t>
      </w:r>
      <w:r>
        <w:rPr/>
        <w:t>3.3</w:t>
      </w:r>
      <w:r>
        <w:rPr>
          <w:spacing w:val="-1"/>
        </w:rPr>
        <w:t> </w:t>
      </w:r>
      <w:r>
        <w:rPr/>
        <w:t>Hierarchical</w:t>
      </w:r>
      <w:r>
        <w:rPr>
          <w:spacing w:val="-1"/>
        </w:rPr>
        <w:t> </w:t>
      </w:r>
      <w:r>
        <w:rPr/>
        <w:t>cluster</w:t>
      </w:r>
      <w:r>
        <w:rPr>
          <w:spacing w:val="-2"/>
        </w:rPr>
        <w:t> window</w:t>
      </w:r>
    </w:p>
    <w:p>
      <w:pPr>
        <w:pStyle w:val="BodyText"/>
        <w:spacing w:line="480" w:lineRule="auto" w:before="271"/>
        <w:ind w:left="685" w:right="654"/>
      </w:pPr>
      <w:r>
        <w:rPr/>
        <w:t>The</w:t>
      </w:r>
      <w:r>
        <w:rPr>
          <w:spacing w:val="-15"/>
        </w:rPr>
        <w:t> </w:t>
      </w:r>
      <w:r>
        <w:rPr/>
        <w:t>Hierarchical</w:t>
      </w:r>
      <w:r>
        <w:rPr>
          <w:spacing w:val="-15"/>
        </w:rPr>
        <w:t> </w:t>
      </w:r>
      <w:r>
        <w:rPr/>
        <w:t>Cluster</w:t>
      </w:r>
      <w:r>
        <w:rPr>
          <w:spacing w:val="-15"/>
        </w:rPr>
        <w:t> </w:t>
      </w:r>
      <w:r>
        <w:rPr/>
        <w:t>Analysis</w:t>
      </w:r>
      <w:r>
        <w:rPr>
          <w:spacing w:val="-15"/>
        </w:rPr>
        <w:t> </w:t>
      </w:r>
      <w:r>
        <w:rPr/>
        <w:t>enable</w:t>
      </w:r>
      <w:r>
        <w:rPr>
          <w:spacing w:val="-14"/>
        </w:rPr>
        <w:t> </w:t>
      </w:r>
      <w:r>
        <w:rPr/>
        <w:t>the</w:t>
      </w:r>
      <w:r>
        <w:rPr>
          <w:spacing w:val="-11"/>
        </w:rPr>
        <w:t> </w:t>
      </w:r>
      <w:r>
        <w:rPr/>
        <w:t>grouping</w:t>
      </w:r>
      <w:r>
        <w:rPr>
          <w:spacing w:val="-15"/>
        </w:rPr>
        <w:t> </w:t>
      </w:r>
      <w:r>
        <w:rPr/>
        <w:t>of</w:t>
      </w:r>
      <w:r>
        <w:rPr>
          <w:spacing w:val="-15"/>
        </w:rPr>
        <w:t> </w:t>
      </w:r>
      <w:r>
        <w:rPr/>
        <w:t>the</w:t>
      </w:r>
      <w:r>
        <w:rPr>
          <w:spacing w:val="-14"/>
        </w:rPr>
        <w:t> </w:t>
      </w:r>
      <w:r>
        <w:rPr/>
        <w:t>samples</w:t>
      </w:r>
      <w:r>
        <w:rPr>
          <w:spacing w:val="-15"/>
        </w:rPr>
        <w:t> </w:t>
      </w:r>
      <w:r>
        <w:rPr/>
        <w:t>based</w:t>
      </w:r>
      <w:r>
        <w:rPr>
          <w:spacing w:val="-13"/>
        </w:rPr>
        <w:t> </w:t>
      </w:r>
      <w:r>
        <w:rPr/>
        <w:t>on</w:t>
      </w:r>
      <w:r>
        <w:rPr>
          <w:spacing w:val="-15"/>
        </w:rPr>
        <w:t> </w:t>
      </w:r>
      <w:r>
        <w:rPr/>
        <w:t>similarity</w:t>
      </w:r>
      <w:r>
        <w:rPr>
          <w:spacing w:val="-15"/>
        </w:rPr>
        <w:t> </w:t>
      </w:r>
      <w:r>
        <w:rPr/>
        <w:t>and dissimilarity. It also gives information on the relationship that exist between the samples.</w:t>
      </w:r>
    </w:p>
    <w:p>
      <w:pPr>
        <w:spacing w:after="0" w:line="480" w:lineRule="auto"/>
        <w:sectPr>
          <w:pgSz w:w="12240" w:h="15840"/>
          <w:pgMar w:header="0" w:footer="1015" w:top="1420" w:bottom="1200" w:left="1300" w:right="760"/>
        </w:sectPr>
      </w:pPr>
    </w:p>
    <w:p>
      <w:pPr>
        <w:pStyle w:val="Heading1"/>
        <w:spacing w:before="75"/>
        <w:ind w:left="2814" w:right="3356"/>
      </w:pPr>
      <w:bookmarkStart w:name="_TOC_250004" w:id="44"/>
      <w:r>
        <w:rPr/>
        <w:t>CHAPTER</w:t>
      </w:r>
      <w:r>
        <w:rPr>
          <w:spacing w:val="-5"/>
        </w:rPr>
        <w:t> </w:t>
      </w:r>
      <w:bookmarkEnd w:id="44"/>
      <w:r>
        <w:rPr>
          <w:spacing w:val="-4"/>
        </w:rPr>
        <w:t>FOUR</w:t>
      </w:r>
    </w:p>
    <w:p>
      <w:pPr>
        <w:pStyle w:val="BodyText"/>
        <w:rPr>
          <w:b/>
        </w:rPr>
      </w:pPr>
    </w:p>
    <w:p>
      <w:pPr>
        <w:pStyle w:val="ListParagraph"/>
        <w:numPr>
          <w:ilvl w:val="1"/>
          <w:numId w:val="23"/>
        </w:numPr>
        <w:tabs>
          <w:tab w:pos="4439" w:val="left" w:leader="none"/>
        </w:tabs>
        <w:spacing w:line="240" w:lineRule="auto" w:before="0" w:after="0"/>
        <w:ind w:left="4439" w:right="0" w:hanging="4261"/>
        <w:jc w:val="both"/>
        <w:rPr>
          <w:b/>
          <w:sz w:val="24"/>
        </w:rPr>
      </w:pPr>
      <w:r>
        <w:rPr>
          <w:b/>
          <w:sz w:val="24"/>
        </w:rPr>
        <w:t>REULTS</w:t>
      </w:r>
      <w:r>
        <w:rPr>
          <w:b/>
          <w:spacing w:val="-1"/>
          <w:sz w:val="24"/>
        </w:rPr>
        <w:t> </w:t>
      </w:r>
      <w:r>
        <w:rPr>
          <w:b/>
          <w:sz w:val="24"/>
        </w:rPr>
        <w:t>AND </w:t>
      </w:r>
      <w:r>
        <w:rPr>
          <w:b/>
          <w:spacing w:val="-2"/>
          <w:sz w:val="24"/>
        </w:rPr>
        <w:t>DISCUSSSION</w:t>
      </w:r>
    </w:p>
    <w:p>
      <w:pPr>
        <w:pStyle w:val="BodyText"/>
        <w:rPr>
          <w:b/>
        </w:rPr>
      </w:pPr>
    </w:p>
    <w:p>
      <w:pPr>
        <w:pStyle w:val="Heading2"/>
        <w:numPr>
          <w:ilvl w:val="1"/>
          <w:numId w:val="23"/>
        </w:numPr>
        <w:tabs>
          <w:tab w:pos="478" w:val="left" w:leader="none"/>
        </w:tabs>
        <w:spacing w:line="240" w:lineRule="auto" w:before="0" w:after="0"/>
        <w:ind w:left="478" w:right="0" w:hanging="360"/>
        <w:jc w:val="both"/>
      </w:pPr>
      <w:r>
        <w:rPr/>
        <w:t>Proximate</w:t>
      </w:r>
      <w:r>
        <w:rPr>
          <w:spacing w:val="-3"/>
        </w:rPr>
        <w:t> </w:t>
      </w:r>
      <w:r>
        <w:rPr>
          <w:spacing w:val="-2"/>
        </w:rPr>
        <w:t>Composition</w:t>
      </w:r>
    </w:p>
    <w:p>
      <w:pPr>
        <w:pStyle w:val="BodyText"/>
        <w:spacing w:line="480" w:lineRule="auto" w:before="272"/>
        <w:ind w:left="118" w:right="654"/>
        <w:jc w:val="both"/>
      </w:pPr>
      <w:r>
        <w:rPr/>
        <w:t>Table 4.1 the proximate compositions of the unprocessed and processed wheat product samples. The</w:t>
      </w:r>
      <w:r>
        <w:rPr>
          <w:spacing w:val="-11"/>
        </w:rPr>
        <w:t> </w:t>
      </w:r>
      <w:r>
        <w:rPr/>
        <w:t>ranges</w:t>
      </w:r>
      <w:r>
        <w:rPr>
          <w:spacing w:val="-9"/>
        </w:rPr>
        <w:t> </w:t>
      </w:r>
      <w:r>
        <w:rPr/>
        <w:t>of</w:t>
      </w:r>
      <w:r>
        <w:rPr>
          <w:spacing w:val="-10"/>
        </w:rPr>
        <w:t> </w:t>
      </w:r>
      <w:r>
        <w:rPr/>
        <w:t>the</w:t>
      </w:r>
      <w:r>
        <w:rPr>
          <w:spacing w:val="-11"/>
        </w:rPr>
        <w:t> </w:t>
      </w:r>
      <w:r>
        <w:rPr/>
        <w:t>proximate</w:t>
      </w:r>
      <w:r>
        <w:rPr>
          <w:spacing w:val="-10"/>
        </w:rPr>
        <w:t> </w:t>
      </w:r>
      <w:r>
        <w:rPr/>
        <w:t>compositions</w:t>
      </w:r>
      <w:r>
        <w:rPr>
          <w:spacing w:val="-9"/>
        </w:rPr>
        <w:t> </w:t>
      </w:r>
      <w:r>
        <w:rPr/>
        <w:t>were</w:t>
      </w:r>
      <w:r>
        <w:rPr>
          <w:spacing w:val="-11"/>
        </w:rPr>
        <w:t> </w:t>
      </w:r>
      <w:r>
        <w:rPr/>
        <w:t>as</w:t>
      </w:r>
      <w:r>
        <w:rPr>
          <w:spacing w:val="-7"/>
        </w:rPr>
        <w:t> </w:t>
      </w:r>
      <w:r>
        <w:rPr/>
        <w:t>follows;</w:t>
      </w:r>
      <w:r>
        <w:rPr>
          <w:spacing w:val="-9"/>
        </w:rPr>
        <w:t> </w:t>
      </w:r>
      <w:r>
        <w:rPr/>
        <w:t>crude</w:t>
      </w:r>
      <w:r>
        <w:rPr>
          <w:spacing w:val="-9"/>
        </w:rPr>
        <w:t> </w:t>
      </w:r>
      <w:r>
        <w:rPr/>
        <w:t>fat</w:t>
      </w:r>
      <w:r>
        <w:rPr>
          <w:spacing w:val="-9"/>
        </w:rPr>
        <w:t> </w:t>
      </w:r>
      <w:r>
        <w:rPr/>
        <w:t>1.99-6.92%,</w:t>
      </w:r>
      <w:r>
        <w:rPr>
          <w:spacing w:val="-10"/>
        </w:rPr>
        <w:t> </w:t>
      </w:r>
      <w:r>
        <w:rPr/>
        <w:t>moisture</w:t>
      </w:r>
      <w:r>
        <w:rPr>
          <w:spacing w:val="-11"/>
        </w:rPr>
        <w:t> </w:t>
      </w:r>
      <w:r>
        <w:rPr/>
        <w:t>content 8.19-1.74%, crude protein 12.25-16.61%, crude fibre 0.69-1.16%, ash content 0.28-1.80%, carbohydrate 64.90-70.09% and energy 329.32-383.26kCal.</w:t>
      </w:r>
    </w:p>
    <w:p>
      <w:pPr>
        <w:pStyle w:val="BodyText"/>
      </w:pPr>
    </w:p>
    <w:p>
      <w:pPr>
        <w:pStyle w:val="BodyText"/>
      </w:pPr>
    </w:p>
    <w:p>
      <w:pPr>
        <w:pStyle w:val="BodyText"/>
        <w:spacing w:line="480" w:lineRule="auto"/>
        <w:ind w:left="118" w:right="656"/>
        <w:jc w:val="both"/>
      </w:pPr>
      <w:r>
        <w:rPr/>
        <w:t>The</w:t>
      </w:r>
      <w:r>
        <w:rPr>
          <w:spacing w:val="-3"/>
        </w:rPr>
        <w:t> </w:t>
      </w:r>
      <w:r>
        <w:rPr/>
        <w:t>crude</w:t>
      </w:r>
      <w:r>
        <w:rPr>
          <w:spacing w:val="-3"/>
        </w:rPr>
        <w:t> </w:t>
      </w:r>
      <w:r>
        <w:rPr/>
        <w:t>fat</w:t>
      </w:r>
      <w:r>
        <w:rPr>
          <w:spacing w:val="-1"/>
        </w:rPr>
        <w:t> </w:t>
      </w:r>
      <w:r>
        <w:rPr/>
        <w:t>contents</w:t>
      </w:r>
      <w:r>
        <w:rPr>
          <w:spacing w:val="-1"/>
        </w:rPr>
        <w:t> </w:t>
      </w:r>
      <w:r>
        <w:rPr/>
        <w:t>ranged</w:t>
      </w:r>
      <w:r>
        <w:rPr>
          <w:spacing w:val="-1"/>
        </w:rPr>
        <w:t> </w:t>
      </w:r>
      <w:r>
        <w:rPr/>
        <w:t>from</w:t>
      </w:r>
      <w:r>
        <w:rPr>
          <w:spacing w:val="-2"/>
        </w:rPr>
        <w:t> </w:t>
      </w:r>
      <w:r>
        <w:rPr/>
        <w:t>1.99-6.92%.</w:t>
      </w:r>
      <w:r>
        <w:rPr>
          <w:spacing w:val="-1"/>
        </w:rPr>
        <w:t> </w:t>
      </w:r>
      <w:r>
        <w:rPr/>
        <w:t>The</w:t>
      </w:r>
      <w:r>
        <w:rPr>
          <w:spacing w:val="-3"/>
        </w:rPr>
        <w:t> </w:t>
      </w:r>
      <w:r>
        <w:rPr/>
        <w:t>unprocessed</w:t>
      </w:r>
      <w:r>
        <w:rPr>
          <w:spacing w:val="-2"/>
        </w:rPr>
        <w:t> </w:t>
      </w:r>
      <w:r>
        <w:rPr/>
        <w:t>wheat</w:t>
      </w:r>
      <w:r>
        <w:rPr>
          <w:spacing w:val="-1"/>
        </w:rPr>
        <w:t> </w:t>
      </w:r>
      <w:r>
        <w:rPr/>
        <w:t>samples</w:t>
      </w:r>
      <w:r>
        <w:rPr>
          <w:spacing w:val="-1"/>
        </w:rPr>
        <w:t> </w:t>
      </w:r>
      <w:r>
        <w:rPr/>
        <w:t>have</w:t>
      </w:r>
      <w:r>
        <w:rPr>
          <w:spacing w:val="-2"/>
        </w:rPr>
        <w:t> </w:t>
      </w:r>
      <w:r>
        <w:rPr/>
        <w:t>the</w:t>
      </w:r>
      <w:r>
        <w:rPr>
          <w:spacing w:val="-2"/>
        </w:rPr>
        <w:t> </w:t>
      </w:r>
      <w:r>
        <w:rPr/>
        <w:t>highest crude</w:t>
      </w:r>
      <w:r>
        <w:rPr>
          <w:spacing w:val="-9"/>
        </w:rPr>
        <w:t> </w:t>
      </w:r>
      <w:r>
        <w:rPr/>
        <w:t>fat</w:t>
      </w:r>
      <w:r>
        <w:rPr>
          <w:spacing w:val="-7"/>
        </w:rPr>
        <w:t> </w:t>
      </w:r>
      <w:r>
        <w:rPr/>
        <w:t>content</w:t>
      </w:r>
      <w:r>
        <w:rPr>
          <w:spacing w:val="-10"/>
        </w:rPr>
        <w:t> </w:t>
      </w:r>
      <w:r>
        <w:rPr/>
        <w:t>in</w:t>
      </w:r>
      <w:r>
        <w:rPr>
          <w:spacing w:val="-9"/>
        </w:rPr>
        <w:t> </w:t>
      </w:r>
      <w:r>
        <w:rPr/>
        <w:t>the</w:t>
      </w:r>
      <w:r>
        <w:rPr>
          <w:spacing w:val="-11"/>
        </w:rPr>
        <w:t> </w:t>
      </w:r>
      <w:r>
        <w:rPr/>
        <w:t>following</w:t>
      </w:r>
      <w:r>
        <w:rPr>
          <w:spacing w:val="-12"/>
        </w:rPr>
        <w:t> </w:t>
      </w:r>
      <w:r>
        <w:rPr/>
        <w:t>range</w:t>
      </w:r>
      <w:r>
        <w:rPr>
          <w:spacing w:val="-8"/>
        </w:rPr>
        <w:t> </w:t>
      </w:r>
      <w:r>
        <w:rPr/>
        <w:t>(WH1</w:t>
      </w:r>
      <w:r>
        <w:rPr>
          <w:spacing w:val="-7"/>
        </w:rPr>
        <w:t> </w:t>
      </w:r>
      <w:r>
        <w:rPr/>
        <w:t>6.92-</w:t>
      </w:r>
      <w:r>
        <w:rPr>
          <w:spacing w:val="-10"/>
        </w:rPr>
        <w:t> </w:t>
      </w:r>
      <w:r>
        <w:rPr/>
        <w:t>WH2</w:t>
      </w:r>
      <w:r>
        <w:rPr>
          <w:spacing w:val="-10"/>
        </w:rPr>
        <w:t> </w:t>
      </w:r>
      <w:r>
        <w:rPr/>
        <w:t>5.59%)</w:t>
      </w:r>
      <w:r>
        <w:rPr>
          <w:spacing w:val="-8"/>
        </w:rPr>
        <w:t> </w:t>
      </w:r>
      <w:r>
        <w:rPr/>
        <w:t>followed</w:t>
      </w:r>
      <w:r>
        <w:rPr>
          <w:spacing w:val="-5"/>
        </w:rPr>
        <w:t> </w:t>
      </w:r>
      <w:r>
        <w:rPr/>
        <w:t>by</w:t>
      </w:r>
      <w:r>
        <w:rPr>
          <w:spacing w:val="-14"/>
        </w:rPr>
        <w:t> </w:t>
      </w:r>
      <w:r>
        <w:rPr/>
        <w:t>the</w:t>
      </w:r>
      <w:r>
        <w:rPr>
          <w:spacing w:val="-11"/>
        </w:rPr>
        <w:t> </w:t>
      </w:r>
      <w:r>
        <w:rPr/>
        <w:t>processed</w:t>
      </w:r>
      <w:r>
        <w:rPr>
          <w:spacing w:val="-8"/>
        </w:rPr>
        <w:t> </w:t>
      </w:r>
      <w:r>
        <w:rPr/>
        <w:t>semo samples</w:t>
      </w:r>
      <w:r>
        <w:rPr>
          <w:spacing w:val="-4"/>
        </w:rPr>
        <w:t> </w:t>
      </w:r>
      <w:r>
        <w:rPr/>
        <w:t>(SM2</w:t>
      </w:r>
      <w:r>
        <w:rPr>
          <w:spacing w:val="-4"/>
        </w:rPr>
        <w:t> </w:t>
      </w:r>
      <w:r>
        <w:rPr/>
        <w:t>5.16</w:t>
      </w:r>
      <w:r>
        <w:rPr>
          <w:spacing w:val="-4"/>
        </w:rPr>
        <w:t> </w:t>
      </w:r>
      <w:r>
        <w:rPr/>
        <w:t>-</w:t>
      </w:r>
      <w:r>
        <w:rPr>
          <w:spacing w:val="-7"/>
        </w:rPr>
        <w:t> </w:t>
      </w:r>
      <w:r>
        <w:rPr/>
        <w:t>SM1</w:t>
      </w:r>
      <w:r>
        <w:rPr>
          <w:spacing w:val="-4"/>
        </w:rPr>
        <w:t> </w:t>
      </w:r>
      <w:r>
        <w:rPr/>
        <w:t>4.64%)</w:t>
      </w:r>
      <w:r>
        <w:rPr>
          <w:spacing w:val="-4"/>
        </w:rPr>
        <w:t> </w:t>
      </w:r>
      <w:r>
        <w:rPr/>
        <w:t>and</w:t>
      </w:r>
      <w:r>
        <w:rPr>
          <w:spacing w:val="-4"/>
        </w:rPr>
        <w:t> </w:t>
      </w:r>
      <w:r>
        <w:rPr/>
        <w:t>SP1</w:t>
      </w:r>
      <w:r>
        <w:rPr>
          <w:spacing w:val="-4"/>
        </w:rPr>
        <w:t> </w:t>
      </w:r>
      <w:r>
        <w:rPr/>
        <w:t>(spaghetti</w:t>
      </w:r>
      <w:r>
        <w:rPr>
          <w:spacing w:val="-4"/>
        </w:rPr>
        <w:t> </w:t>
      </w:r>
      <w:r>
        <w:rPr/>
        <w:t>sample)</w:t>
      </w:r>
      <w:r>
        <w:rPr>
          <w:spacing w:val="-4"/>
        </w:rPr>
        <w:t> </w:t>
      </w:r>
      <w:r>
        <w:rPr/>
        <w:t>had</w:t>
      </w:r>
      <w:r>
        <w:rPr>
          <w:spacing w:val="-4"/>
        </w:rPr>
        <w:t> </w:t>
      </w:r>
      <w:r>
        <w:rPr/>
        <w:t>the</w:t>
      </w:r>
      <w:r>
        <w:rPr>
          <w:spacing w:val="-4"/>
        </w:rPr>
        <w:t> </w:t>
      </w:r>
      <w:r>
        <w:rPr/>
        <w:t>lowest</w:t>
      </w:r>
      <w:r>
        <w:rPr>
          <w:spacing w:val="-4"/>
        </w:rPr>
        <w:t> </w:t>
      </w:r>
      <w:r>
        <w:rPr/>
        <w:t>(1.99%).</w:t>
      </w:r>
      <w:r>
        <w:rPr>
          <w:spacing w:val="-4"/>
        </w:rPr>
        <w:t> </w:t>
      </w:r>
      <w:r>
        <w:rPr/>
        <w:t>The</w:t>
      </w:r>
      <w:r>
        <w:rPr>
          <w:spacing w:val="-5"/>
        </w:rPr>
        <w:t> </w:t>
      </w:r>
      <w:r>
        <w:rPr/>
        <w:t>values for</w:t>
      </w:r>
      <w:r>
        <w:rPr>
          <w:spacing w:val="-15"/>
        </w:rPr>
        <w:t> </w:t>
      </w:r>
      <w:r>
        <w:rPr/>
        <w:t>crude</w:t>
      </w:r>
      <w:r>
        <w:rPr>
          <w:spacing w:val="-15"/>
        </w:rPr>
        <w:t> </w:t>
      </w:r>
      <w:r>
        <w:rPr/>
        <w:t>fat</w:t>
      </w:r>
      <w:r>
        <w:rPr>
          <w:spacing w:val="-15"/>
        </w:rPr>
        <w:t> </w:t>
      </w:r>
      <w:r>
        <w:rPr/>
        <w:t>observed</w:t>
      </w:r>
      <w:r>
        <w:rPr>
          <w:spacing w:val="-15"/>
        </w:rPr>
        <w:t> </w:t>
      </w:r>
      <w:r>
        <w:rPr/>
        <w:t>in</w:t>
      </w:r>
      <w:r>
        <w:rPr>
          <w:spacing w:val="-15"/>
        </w:rPr>
        <w:t> </w:t>
      </w:r>
      <w:r>
        <w:rPr/>
        <w:t>this</w:t>
      </w:r>
      <w:r>
        <w:rPr>
          <w:spacing w:val="-15"/>
        </w:rPr>
        <w:t> </w:t>
      </w:r>
      <w:r>
        <w:rPr/>
        <w:t>study</w:t>
      </w:r>
      <w:r>
        <w:rPr>
          <w:spacing w:val="-15"/>
        </w:rPr>
        <w:t> </w:t>
      </w:r>
      <w:r>
        <w:rPr/>
        <w:t>were</w:t>
      </w:r>
      <w:r>
        <w:rPr>
          <w:spacing w:val="-15"/>
        </w:rPr>
        <w:t> </w:t>
      </w:r>
      <w:r>
        <w:rPr/>
        <w:t>found</w:t>
      </w:r>
      <w:r>
        <w:rPr>
          <w:spacing w:val="-15"/>
        </w:rPr>
        <w:t> </w:t>
      </w:r>
      <w:r>
        <w:rPr/>
        <w:t>to</w:t>
      </w:r>
      <w:r>
        <w:rPr>
          <w:spacing w:val="-14"/>
        </w:rPr>
        <w:t> </w:t>
      </w:r>
      <w:r>
        <w:rPr/>
        <w:t>be</w:t>
      </w:r>
      <w:r>
        <w:rPr>
          <w:spacing w:val="-15"/>
        </w:rPr>
        <w:t> </w:t>
      </w:r>
      <w:r>
        <w:rPr/>
        <w:t>in</w:t>
      </w:r>
      <w:r>
        <w:rPr>
          <w:spacing w:val="-14"/>
        </w:rPr>
        <w:t> </w:t>
      </w:r>
      <w:r>
        <w:rPr/>
        <w:t>close</w:t>
      </w:r>
      <w:r>
        <w:rPr>
          <w:spacing w:val="-15"/>
        </w:rPr>
        <w:t> </w:t>
      </w:r>
      <w:r>
        <w:rPr/>
        <w:t>agreement</w:t>
      </w:r>
      <w:r>
        <w:rPr>
          <w:spacing w:val="-14"/>
        </w:rPr>
        <w:t> </w:t>
      </w:r>
      <w:r>
        <w:rPr/>
        <w:t>to</w:t>
      </w:r>
      <w:r>
        <w:rPr>
          <w:spacing w:val="-14"/>
        </w:rPr>
        <w:t> </w:t>
      </w:r>
      <w:r>
        <w:rPr/>
        <w:t>that</w:t>
      </w:r>
      <w:r>
        <w:rPr>
          <w:spacing w:val="-14"/>
        </w:rPr>
        <w:t> </w:t>
      </w:r>
      <w:r>
        <w:rPr/>
        <w:t>reported</w:t>
      </w:r>
      <w:r>
        <w:rPr>
          <w:spacing w:val="-14"/>
        </w:rPr>
        <w:t> </w:t>
      </w:r>
      <w:r>
        <w:rPr/>
        <w:t>by</w:t>
      </w:r>
      <w:r>
        <w:rPr>
          <w:spacing w:val="-15"/>
        </w:rPr>
        <w:t> </w:t>
      </w:r>
      <w:r>
        <w:rPr/>
        <w:t>Balarabe </w:t>
      </w:r>
      <w:r>
        <w:rPr>
          <w:i/>
        </w:rPr>
        <w:t>et al. </w:t>
      </w:r>
      <w:r>
        <w:rPr/>
        <w:t>(2017), which ranged from 1.49 to 6.5% in a physicochemical and sensory evaluation of wheat</w:t>
      </w:r>
      <w:r>
        <w:rPr>
          <w:spacing w:val="-15"/>
        </w:rPr>
        <w:t> </w:t>
      </w:r>
      <w:r>
        <w:rPr/>
        <w:t>breads</w:t>
      </w:r>
      <w:r>
        <w:rPr>
          <w:spacing w:val="-15"/>
        </w:rPr>
        <w:t> </w:t>
      </w:r>
      <w:r>
        <w:rPr/>
        <w:t>produced</w:t>
      </w:r>
      <w:r>
        <w:rPr>
          <w:spacing w:val="-15"/>
        </w:rPr>
        <w:t> </w:t>
      </w:r>
      <w:r>
        <w:rPr/>
        <w:t>from</w:t>
      </w:r>
      <w:r>
        <w:rPr>
          <w:spacing w:val="-15"/>
        </w:rPr>
        <w:t> </w:t>
      </w:r>
      <w:r>
        <w:rPr/>
        <w:t>various</w:t>
      </w:r>
      <w:r>
        <w:rPr>
          <w:spacing w:val="-15"/>
        </w:rPr>
        <w:t> </w:t>
      </w:r>
      <w:r>
        <w:rPr/>
        <w:t>indigenous</w:t>
      </w:r>
      <w:r>
        <w:rPr>
          <w:spacing w:val="-12"/>
        </w:rPr>
        <w:t> </w:t>
      </w:r>
      <w:r>
        <w:rPr/>
        <w:t>yeast</w:t>
      </w:r>
      <w:r>
        <w:rPr>
          <w:spacing w:val="-15"/>
        </w:rPr>
        <w:t> </w:t>
      </w:r>
      <w:r>
        <w:rPr/>
        <w:t>isolates.</w:t>
      </w:r>
      <w:r>
        <w:rPr>
          <w:spacing w:val="-15"/>
        </w:rPr>
        <w:t> </w:t>
      </w:r>
      <w:r>
        <w:rPr/>
        <w:t>The</w:t>
      </w:r>
      <w:r>
        <w:rPr>
          <w:spacing w:val="-15"/>
        </w:rPr>
        <w:t> </w:t>
      </w:r>
      <w:r>
        <w:rPr/>
        <w:t>higher</w:t>
      </w:r>
      <w:r>
        <w:rPr>
          <w:spacing w:val="-15"/>
        </w:rPr>
        <w:t> </w:t>
      </w:r>
      <w:r>
        <w:rPr/>
        <w:t>percentage</w:t>
      </w:r>
      <w:r>
        <w:rPr>
          <w:spacing w:val="-15"/>
        </w:rPr>
        <w:t> </w:t>
      </w:r>
      <w:r>
        <w:rPr/>
        <w:t>of</w:t>
      </w:r>
      <w:r>
        <w:rPr>
          <w:spacing w:val="-15"/>
        </w:rPr>
        <w:t> </w:t>
      </w:r>
      <w:r>
        <w:rPr/>
        <w:t>fat</w:t>
      </w:r>
      <w:r>
        <w:rPr>
          <w:spacing w:val="-15"/>
        </w:rPr>
        <w:t> </w:t>
      </w:r>
      <w:r>
        <w:rPr/>
        <w:t>content in the unprocessed wheat samples indicates appreciable amounts of calories compared to the processed sample. The moisture (%) content ranged from 8.83-13.74%. The processed wheat samples were observed to have higher moisture content compared to the unprocessed wheat samples, GP4 has the highest moisture content (13.74%), followed by SM1 (13.02%) and WH1 was</w:t>
      </w:r>
      <w:r>
        <w:rPr>
          <w:spacing w:val="-8"/>
        </w:rPr>
        <w:t> </w:t>
      </w:r>
      <w:r>
        <w:rPr/>
        <w:t>observed</w:t>
      </w:r>
      <w:r>
        <w:rPr>
          <w:spacing w:val="-8"/>
        </w:rPr>
        <w:t> </w:t>
      </w:r>
      <w:r>
        <w:rPr/>
        <w:t>to</w:t>
      </w:r>
      <w:r>
        <w:rPr>
          <w:spacing w:val="-8"/>
        </w:rPr>
        <w:t> </w:t>
      </w:r>
      <w:r>
        <w:rPr/>
        <w:t>have</w:t>
      </w:r>
      <w:r>
        <w:rPr>
          <w:spacing w:val="-9"/>
        </w:rPr>
        <w:t> </w:t>
      </w:r>
      <w:r>
        <w:rPr/>
        <w:t>the</w:t>
      </w:r>
      <w:r>
        <w:rPr>
          <w:spacing w:val="-6"/>
        </w:rPr>
        <w:t> </w:t>
      </w:r>
      <w:r>
        <w:rPr/>
        <w:t>lowest</w:t>
      </w:r>
      <w:r>
        <w:rPr>
          <w:spacing w:val="-8"/>
        </w:rPr>
        <w:t> </w:t>
      </w:r>
      <w:r>
        <w:rPr/>
        <w:t>of</w:t>
      </w:r>
      <w:r>
        <w:rPr>
          <w:spacing w:val="-9"/>
        </w:rPr>
        <w:t> </w:t>
      </w:r>
      <w:r>
        <w:rPr/>
        <w:t>the</w:t>
      </w:r>
      <w:r>
        <w:rPr>
          <w:spacing w:val="-9"/>
        </w:rPr>
        <w:t> </w:t>
      </w:r>
      <w:r>
        <w:rPr/>
        <w:t>moisture</w:t>
      </w:r>
      <w:r>
        <w:rPr>
          <w:spacing w:val="-9"/>
        </w:rPr>
        <w:t> </w:t>
      </w:r>
      <w:r>
        <w:rPr/>
        <w:t>content</w:t>
      </w:r>
      <w:r>
        <w:rPr>
          <w:spacing w:val="-8"/>
        </w:rPr>
        <w:t> </w:t>
      </w:r>
      <w:r>
        <w:rPr/>
        <w:t>in</w:t>
      </w:r>
      <w:r>
        <w:rPr>
          <w:spacing w:val="-8"/>
        </w:rPr>
        <w:t> </w:t>
      </w:r>
      <w:r>
        <w:rPr/>
        <w:t>all</w:t>
      </w:r>
      <w:r>
        <w:rPr>
          <w:spacing w:val="-8"/>
        </w:rPr>
        <w:t> </w:t>
      </w:r>
      <w:r>
        <w:rPr/>
        <w:t>samples</w:t>
      </w:r>
      <w:r>
        <w:rPr>
          <w:spacing w:val="-8"/>
        </w:rPr>
        <w:t> </w:t>
      </w:r>
      <w:r>
        <w:rPr/>
        <w:t>(8.19%).</w:t>
      </w:r>
      <w:r>
        <w:rPr>
          <w:spacing w:val="-9"/>
        </w:rPr>
        <w:t> </w:t>
      </w:r>
      <w:r>
        <w:rPr/>
        <w:t>These</w:t>
      </w:r>
      <w:r>
        <w:rPr>
          <w:spacing w:val="-9"/>
        </w:rPr>
        <w:t> </w:t>
      </w:r>
      <w:r>
        <w:rPr/>
        <w:t>values</w:t>
      </w:r>
      <w:r>
        <w:rPr>
          <w:spacing w:val="-9"/>
        </w:rPr>
        <w:t> </w:t>
      </w:r>
      <w:r>
        <w:rPr/>
        <w:t>were found to be within the range reported by Balarabe </w:t>
      </w:r>
      <w:r>
        <w:rPr>
          <w:i/>
        </w:rPr>
        <w:t>et al. (</w:t>
      </w:r>
      <w:r>
        <w:rPr/>
        <w:t>2017) (0.24 - 24.1%).</w:t>
      </w:r>
    </w:p>
    <w:p>
      <w:pPr>
        <w:spacing w:after="0" w:line="480" w:lineRule="auto"/>
        <w:jc w:val="both"/>
        <w:sectPr>
          <w:footerReference w:type="default" r:id="rId60"/>
          <w:pgSz w:w="12240" w:h="15840"/>
          <w:pgMar w:header="0" w:footer="1015" w:top="1340" w:bottom="1200" w:left="1300" w:right="760"/>
        </w:sectPr>
      </w:pPr>
    </w:p>
    <w:p>
      <w:pPr>
        <w:pStyle w:val="BodyText"/>
        <w:spacing w:before="4"/>
        <w:rPr>
          <w:sz w:val="17"/>
        </w:rPr>
      </w:pPr>
    </w:p>
    <w:p>
      <w:pPr>
        <w:spacing w:after="0"/>
        <w:rPr>
          <w:sz w:val="17"/>
        </w:rPr>
        <w:sectPr>
          <w:pgSz w:w="12240" w:h="15840"/>
          <w:pgMar w:header="0" w:footer="1015" w:top="1820" w:bottom="1200" w:left="1300" w:right="760"/>
        </w:sectPr>
      </w:pPr>
    </w:p>
    <w:p>
      <w:pPr>
        <w:pStyle w:val="Heading2"/>
        <w:spacing w:before="75"/>
        <w:ind w:left="105" w:firstLine="0"/>
        <w:jc w:val="left"/>
      </w:pPr>
      <w:r>
        <w:rPr/>
        <w:t>Table</w:t>
      </w:r>
      <w:r>
        <w:rPr>
          <w:spacing w:val="-2"/>
        </w:rPr>
        <w:t> </w:t>
      </w:r>
      <w:r>
        <w:rPr/>
        <w:t>4.1:</w:t>
      </w:r>
      <w:r>
        <w:rPr>
          <w:spacing w:val="-3"/>
        </w:rPr>
        <w:t> </w:t>
      </w:r>
      <w:r>
        <w:rPr/>
        <w:t>Proximate</w:t>
      </w:r>
      <w:r>
        <w:rPr>
          <w:spacing w:val="-2"/>
        </w:rPr>
        <w:t> </w:t>
      </w:r>
      <w:r>
        <w:rPr/>
        <w:t>Composition</w:t>
      </w:r>
      <w:r>
        <w:rPr>
          <w:spacing w:val="-1"/>
        </w:rPr>
        <w:t> </w:t>
      </w:r>
      <w:r>
        <w:rPr/>
        <w:t>of Wheat</w:t>
      </w:r>
      <w:r>
        <w:rPr>
          <w:spacing w:val="-1"/>
        </w:rPr>
        <w:t> </w:t>
      </w:r>
      <w:r>
        <w:rPr>
          <w:spacing w:val="-2"/>
        </w:rPr>
        <w:t>Samples</w:t>
      </w:r>
    </w:p>
    <w:p>
      <w:pPr>
        <w:pStyle w:val="BodyText"/>
        <w:spacing w:before="117"/>
        <w:rPr>
          <w:b/>
          <w:sz w:val="20"/>
        </w:rPr>
      </w:pPr>
    </w:p>
    <w:tbl>
      <w:tblPr>
        <w:tblW w:w="0" w:type="auto"/>
        <w:jc w:val="left"/>
        <w:tblInd w:w="8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7"/>
        <w:gridCol w:w="983"/>
        <w:gridCol w:w="1392"/>
        <w:gridCol w:w="1265"/>
        <w:gridCol w:w="1336"/>
        <w:gridCol w:w="1464"/>
        <w:gridCol w:w="1122"/>
        <w:gridCol w:w="1771"/>
        <w:gridCol w:w="1064"/>
      </w:tblGrid>
      <w:tr>
        <w:trPr>
          <w:trHeight w:val="460" w:hRule="atLeast"/>
        </w:trPr>
        <w:tc>
          <w:tcPr>
            <w:tcW w:w="577" w:type="dxa"/>
            <w:tcBorders>
              <w:top w:val="single" w:sz="8" w:space="0" w:color="000000"/>
              <w:bottom w:val="single" w:sz="8" w:space="0" w:color="000000"/>
            </w:tcBorders>
          </w:tcPr>
          <w:p>
            <w:pPr>
              <w:pStyle w:val="TableParagraph"/>
              <w:spacing w:line="228" w:lineRule="exact"/>
              <w:ind w:left="108"/>
              <w:rPr>
                <w:b/>
                <w:sz w:val="20"/>
              </w:rPr>
            </w:pPr>
            <w:r>
              <w:rPr>
                <w:b/>
                <w:spacing w:val="-5"/>
                <w:sz w:val="20"/>
              </w:rPr>
              <w:t>S/N</w:t>
            </w:r>
          </w:p>
        </w:tc>
        <w:tc>
          <w:tcPr>
            <w:tcW w:w="983" w:type="dxa"/>
            <w:tcBorders>
              <w:top w:val="single" w:sz="8" w:space="0" w:color="000000"/>
              <w:bottom w:val="single" w:sz="8" w:space="0" w:color="000000"/>
            </w:tcBorders>
          </w:tcPr>
          <w:p>
            <w:pPr>
              <w:pStyle w:val="TableParagraph"/>
              <w:spacing w:line="228" w:lineRule="exact"/>
              <w:ind w:left="159"/>
              <w:rPr>
                <w:b/>
                <w:sz w:val="20"/>
              </w:rPr>
            </w:pPr>
            <w:r>
              <w:rPr>
                <w:b/>
                <w:spacing w:val="-2"/>
                <w:sz w:val="20"/>
              </w:rPr>
              <w:t>Sample</w:t>
            </w:r>
          </w:p>
        </w:tc>
        <w:tc>
          <w:tcPr>
            <w:tcW w:w="1392" w:type="dxa"/>
            <w:tcBorders>
              <w:top w:val="single" w:sz="8" w:space="0" w:color="000000"/>
              <w:bottom w:val="single" w:sz="8" w:space="0" w:color="000000"/>
            </w:tcBorders>
          </w:tcPr>
          <w:p>
            <w:pPr>
              <w:pStyle w:val="TableParagraph"/>
              <w:spacing w:line="228" w:lineRule="exact"/>
              <w:ind w:left="191"/>
              <w:rPr>
                <w:b/>
                <w:sz w:val="20"/>
              </w:rPr>
            </w:pPr>
            <w:r>
              <w:rPr>
                <w:b/>
                <w:sz w:val="20"/>
              </w:rPr>
              <w:t>Crude</w:t>
            </w:r>
            <w:r>
              <w:rPr>
                <w:b/>
                <w:spacing w:val="-6"/>
                <w:sz w:val="20"/>
              </w:rPr>
              <w:t> </w:t>
            </w:r>
            <w:r>
              <w:rPr>
                <w:b/>
                <w:spacing w:val="-4"/>
                <w:sz w:val="20"/>
              </w:rPr>
              <w:t>Fat%</w:t>
            </w:r>
          </w:p>
        </w:tc>
        <w:tc>
          <w:tcPr>
            <w:tcW w:w="1265" w:type="dxa"/>
            <w:tcBorders>
              <w:top w:val="single" w:sz="8" w:space="0" w:color="000000"/>
              <w:bottom w:val="single" w:sz="8" w:space="0" w:color="000000"/>
            </w:tcBorders>
          </w:tcPr>
          <w:p>
            <w:pPr>
              <w:pStyle w:val="TableParagraph"/>
              <w:spacing w:line="228" w:lineRule="exact"/>
              <w:ind w:left="118"/>
              <w:rPr>
                <w:b/>
                <w:sz w:val="20"/>
              </w:rPr>
            </w:pPr>
            <w:r>
              <w:rPr>
                <w:b/>
                <w:spacing w:val="-2"/>
                <w:sz w:val="20"/>
              </w:rPr>
              <w:t>Moisture%</w:t>
            </w:r>
          </w:p>
        </w:tc>
        <w:tc>
          <w:tcPr>
            <w:tcW w:w="1336" w:type="dxa"/>
            <w:tcBorders>
              <w:top w:val="single" w:sz="8" w:space="0" w:color="000000"/>
              <w:bottom w:val="single" w:sz="8" w:space="0" w:color="000000"/>
            </w:tcBorders>
          </w:tcPr>
          <w:p>
            <w:pPr>
              <w:pStyle w:val="TableParagraph"/>
              <w:spacing w:line="230" w:lineRule="exact"/>
              <w:ind w:left="170" w:right="328"/>
              <w:rPr>
                <w:b/>
                <w:sz w:val="20"/>
              </w:rPr>
            </w:pPr>
            <w:r>
              <w:rPr>
                <w:b/>
                <w:spacing w:val="-2"/>
                <w:sz w:val="20"/>
              </w:rPr>
              <w:t>Crude Protein%</w:t>
            </w:r>
          </w:p>
        </w:tc>
        <w:tc>
          <w:tcPr>
            <w:tcW w:w="1464" w:type="dxa"/>
            <w:tcBorders>
              <w:top w:val="single" w:sz="8" w:space="0" w:color="000000"/>
              <w:bottom w:val="single" w:sz="8" w:space="0" w:color="000000"/>
            </w:tcBorders>
          </w:tcPr>
          <w:p>
            <w:pPr>
              <w:pStyle w:val="TableParagraph"/>
              <w:spacing w:line="228" w:lineRule="exact"/>
              <w:ind w:left="255"/>
              <w:rPr>
                <w:b/>
                <w:sz w:val="20"/>
              </w:rPr>
            </w:pPr>
            <w:r>
              <w:rPr>
                <w:b/>
                <w:sz w:val="20"/>
              </w:rPr>
              <w:t>Crude</w:t>
            </w:r>
            <w:r>
              <w:rPr>
                <w:b/>
                <w:spacing w:val="35"/>
                <w:sz w:val="20"/>
              </w:rPr>
              <w:t> </w:t>
            </w:r>
            <w:r>
              <w:rPr>
                <w:b/>
                <w:spacing w:val="-2"/>
                <w:sz w:val="20"/>
              </w:rPr>
              <w:t>Fiber</w:t>
            </w:r>
          </w:p>
          <w:p>
            <w:pPr>
              <w:pStyle w:val="TableParagraph"/>
              <w:spacing w:line="212" w:lineRule="exact"/>
              <w:ind w:left="255"/>
              <w:rPr>
                <w:b/>
                <w:sz w:val="20"/>
              </w:rPr>
            </w:pPr>
            <w:r>
              <w:rPr>
                <w:b/>
                <w:spacing w:val="-10"/>
                <w:sz w:val="20"/>
              </w:rPr>
              <w:t>%</w:t>
            </w:r>
          </w:p>
        </w:tc>
        <w:tc>
          <w:tcPr>
            <w:tcW w:w="1122" w:type="dxa"/>
            <w:tcBorders>
              <w:top w:val="single" w:sz="8" w:space="0" w:color="000000"/>
              <w:bottom w:val="single" w:sz="8" w:space="0" w:color="000000"/>
            </w:tcBorders>
          </w:tcPr>
          <w:p>
            <w:pPr>
              <w:pStyle w:val="TableParagraph"/>
              <w:spacing w:line="228" w:lineRule="exact"/>
              <w:ind w:left="109"/>
              <w:rPr>
                <w:b/>
                <w:sz w:val="20"/>
              </w:rPr>
            </w:pPr>
            <w:r>
              <w:rPr>
                <w:b/>
                <w:spacing w:val="-4"/>
                <w:sz w:val="20"/>
              </w:rPr>
              <w:t>Ash%</w:t>
            </w:r>
          </w:p>
        </w:tc>
        <w:tc>
          <w:tcPr>
            <w:tcW w:w="1771" w:type="dxa"/>
            <w:tcBorders>
              <w:top w:val="single" w:sz="8" w:space="0" w:color="000000"/>
              <w:bottom w:val="single" w:sz="8" w:space="0" w:color="000000"/>
            </w:tcBorders>
          </w:tcPr>
          <w:p>
            <w:pPr>
              <w:pStyle w:val="TableParagraph"/>
              <w:spacing w:line="228" w:lineRule="exact"/>
              <w:ind w:left="204"/>
              <w:rPr>
                <w:b/>
                <w:sz w:val="20"/>
              </w:rPr>
            </w:pPr>
            <w:r>
              <w:rPr>
                <w:b/>
                <w:spacing w:val="-2"/>
                <w:sz w:val="20"/>
              </w:rPr>
              <w:t>Carbohydrate%</w:t>
            </w:r>
          </w:p>
        </w:tc>
        <w:tc>
          <w:tcPr>
            <w:tcW w:w="1064" w:type="dxa"/>
            <w:tcBorders>
              <w:top w:val="single" w:sz="8" w:space="0" w:color="000000"/>
              <w:bottom w:val="single" w:sz="8" w:space="0" w:color="000000"/>
            </w:tcBorders>
          </w:tcPr>
          <w:p>
            <w:pPr>
              <w:pStyle w:val="TableParagraph"/>
              <w:spacing w:line="230" w:lineRule="exact"/>
              <w:ind w:left="157" w:right="276"/>
              <w:rPr>
                <w:b/>
                <w:sz w:val="20"/>
              </w:rPr>
            </w:pPr>
            <w:r>
              <w:rPr>
                <w:b/>
                <w:spacing w:val="-2"/>
                <w:sz w:val="20"/>
              </w:rPr>
              <w:t>Energy </w:t>
            </w:r>
            <w:r>
              <w:rPr>
                <w:b/>
                <w:spacing w:val="-4"/>
                <w:sz w:val="20"/>
              </w:rPr>
              <w:t>kCal</w:t>
            </w:r>
          </w:p>
        </w:tc>
      </w:tr>
      <w:tr>
        <w:trPr>
          <w:trHeight w:val="257" w:hRule="atLeast"/>
        </w:trPr>
        <w:tc>
          <w:tcPr>
            <w:tcW w:w="577" w:type="dxa"/>
            <w:tcBorders>
              <w:top w:val="single" w:sz="8" w:space="0" w:color="000000"/>
            </w:tcBorders>
          </w:tcPr>
          <w:p>
            <w:pPr>
              <w:pStyle w:val="TableParagraph"/>
              <w:spacing w:line="228" w:lineRule="exact"/>
              <w:ind w:left="108"/>
              <w:rPr>
                <w:b/>
                <w:sz w:val="20"/>
              </w:rPr>
            </w:pPr>
            <w:r>
              <w:rPr>
                <w:b/>
                <w:spacing w:val="-10"/>
                <w:sz w:val="20"/>
              </w:rPr>
              <w:t>1</w:t>
            </w:r>
          </w:p>
        </w:tc>
        <w:tc>
          <w:tcPr>
            <w:tcW w:w="983" w:type="dxa"/>
            <w:tcBorders>
              <w:top w:val="single" w:sz="8" w:space="0" w:color="000000"/>
            </w:tcBorders>
          </w:tcPr>
          <w:p>
            <w:pPr>
              <w:pStyle w:val="TableParagraph"/>
              <w:spacing w:line="223" w:lineRule="exact"/>
              <w:ind w:left="159"/>
              <w:rPr>
                <w:sz w:val="20"/>
              </w:rPr>
            </w:pPr>
            <w:r>
              <w:rPr>
                <w:spacing w:val="-5"/>
                <w:sz w:val="20"/>
              </w:rPr>
              <w:t>GP1</w:t>
            </w:r>
          </w:p>
        </w:tc>
        <w:tc>
          <w:tcPr>
            <w:tcW w:w="1392" w:type="dxa"/>
            <w:tcBorders>
              <w:top w:val="single" w:sz="8" w:space="0" w:color="000000"/>
            </w:tcBorders>
          </w:tcPr>
          <w:p>
            <w:pPr>
              <w:pStyle w:val="TableParagraph"/>
              <w:spacing w:line="223" w:lineRule="exact"/>
              <w:ind w:left="191"/>
              <w:rPr>
                <w:sz w:val="20"/>
              </w:rPr>
            </w:pPr>
            <w:r>
              <w:rPr>
                <w:spacing w:val="-2"/>
                <w:sz w:val="20"/>
              </w:rPr>
              <w:t>4.52±0.01</w:t>
            </w:r>
          </w:p>
        </w:tc>
        <w:tc>
          <w:tcPr>
            <w:tcW w:w="1265" w:type="dxa"/>
            <w:tcBorders>
              <w:top w:val="single" w:sz="8" w:space="0" w:color="000000"/>
            </w:tcBorders>
          </w:tcPr>
          <w:p>
            <w:pPr>
              <w:pStyle w:val="TableParagraph"/>
              <w:spacing w:line="223" w:lineRule="exact"/>
              <w:ind w:left="118"/>
              <w:rPr>
                <w:sz w:val="20"/>
              </w:rPr>
            </w:pPr>
            <w:r>
              <w:rPr>
                <w:spacing w:val="-2"/>
                <w:sz w:val="20"/>
              </w:rPr>
              <w:t>10.96±0.03</w:t>
            </w:r>
          </w:p>
        </w:tc>
        <w:tc>
          <w:tcPr>
            <w:tcW w:w="1336" w:type="dxa"/>
            <w:tcBorders>
              <w:top w:val="single" w:sz="8" w:space="0" w:color="000000"/>
            </w:tcBorders>
          </w:tcPr>
          <w:p>
            <w:pPr>
              <w:pStyle w:val="TableParagraph"/>
              <w:spacing w:line="223" w:lineRule="exact"/>
              <w:ind w:right="83"/>
              <w:jc w:val="center"/>
              <w:rPr>
                <w:sz w:val="20"/>
              </w:rPr>
            </w:pPr>
            <w:r>
              <w:rPr>
                <w:spacing w:val="-2"/>
                <w:sz w:val="20"/>
              </w:rPr>
              <w:t>16.61±0.01</w:t>
            </w:r>
          </w:p>
        </w:tc>
        <w:tc>
          <w:tcPr>
            <w:tcW w:w="1464" w:type="dxa"/>
            <w:tcBorders>
              <w:top w:val="single" w:sz="8" w:space="0" w:color="000000"/>
            </w:tcBorders>
          </w:tcPr>
          <w:p>
            <w:pPr>
              <w:pStyle w:val="TableParagraph"/>
              <w:spacing w:line="223" w:lineRule="exact"/>
              <w:ind w:left="255"/>
              <w:rPr>
                <w:sz w:val="20"/>
              </w:rPr>
            </w:pPr>
            <w:r>
              <w:rPr>
                <w:spacing w:val="-2"/>
                <w:sz w:val="20"/>
              </w:rPr>
              <w:t>0.89±0.02</w:t>
            </w:r>
          </w:p>
        </w:tc>
        <w:tc>
          <w:tcPr>
            <w:tcW w:w="1122" w:type="dxa"/>
            <w:tcBorders>
              <w:top w:val="single" w:sz="8" w:space="0" w:color="000000"/>
            </w:tcBorders>
          </w:tcPr>
          <w:p>
            <w:pPr>
              <w:pStyle w:val="TableParagraph"/>
              <w:spacing w:line="223" w:lineRule="exact"/>
              <w:ind w:left="109"/>
              <w:rPr>
                <w:sz w:val="20"/>
              </w:rPr>
            </w:pPr>
            <w:r>
              <w:rPr>
                <w:spacing w:val="-2"/>
                <w:sz w:val="20"/>
              </w:rPr>
              <w:t>1.07±0.02</w:t>
            </w:r>
          </w:p>
        </w:tc>
        <w:tc>
          <w:tcPr>
            <w:tcW w:w="1771" w:type="dxa"/>
            <w:tcBorders>
              <w:top w:val="single" w:sz="8" w:space="0" w:color="000000"/>
            </w:tcBorders>
          </w:tcPr>
          <w:p>
            <w:pPr>
              <w:pStyle w:val="TableParagraph"/>
              <w:spacing w:line="223" w:lineRule="exact"/>
              <w:ind w:left="204"/>
              <w:rPr>
                <w:sz w:val="20"/>
              </w:rPr>
            </w:pPr>
            <w:r>
              <w:rPr>
                <w:spacing w:val="-2"/>
                <w:sz w:val="20"/>
              </w:rPr>
              <w:t>64.90±0.01</w:t>
            </w:r>
          </w:p>
        </w:tc>
        <w:tc>
          <w:tcPr>
            <w:tcW w:w="1064" w:type="dxa"/>
            <w:tcBorders>
              <w:top w:val="single" w:sz="8" w:space="0" w:color="000000"/>
            </w:tcBorders>
          </w:tcPr>
          <w:p>
            <w:pPr>
              <w:pStyle w:val="TableParagraph"/>
              <w:spacing w:line="223" w:lineRule="exact"/>
              <w:ind w:left="157"/>
              <w:rPr>
                <w:sz w:val="20"/>
              </w:rPr>
            </w:pPr>
            <w:r>
              <w:rPr>
                <w:spacing w:val="-2"/>
                <w:sz w:val="20"/>
              </w:rPr>
              <w:t>367.66</w:t>
            </w:r>
          </w:p>
        </w:tc>
      </w:tr>
      <w:tr>
        <w:trPr>
          <w:trHeight w:val="314" w:hRule="atLeast"/>
        </w:trPr>
        <w:tc>
          <w:tcPr>
            <w:tcW w:w="577" w:type="dxa"/>
          </w:tcPr>
          <w:p>
            <w:pPr>
              <w:pStyle w:val="TableParagraph"/>
              <w:spacing w:before="25"/>
              <w:ind w:left="108"/>
              <w:rPr>
                <w:b/>
                <w:sz w:val="20"/>
              </w:rPr>
            </w:pPr>
            <w:r>
              <w:rPr>
                <w:b/>
                <w:spacing w:val="-10"/>
                <w:sz w:val="20"/>
              </w:rPr>
              <w:t>2</w:t>
            </w:r>
          </w:p>
        </w:tc>
        <w:tc>
          <w:tcPr>
            <w:tcW w:w="983" w:type="dxa"/>
          </w:tcPr>
          <w:p>
            <w:pPr>
              <w:pStyle w:val="TableParagraph"/>
              <w:spacing w:before="21"/>
              <w:ind w:left="159"/>
              <w:rPr>
                <w:sz w:val="20"/>
              </w:rPr>
            </w:pPr>
            <w:r>
              <w:rPr>
                <w:spacing w:val="-5"/>
                <w:sz w:val="20"/>
              </w:rPr>
              <w:t>GP2</w:t>
            </w:r>
          </w:p>
        </w:tc>
        <w:tc>
          <w:tcPr>
            <w:tcW w:w="1392" w:type="dxa"/>
          </w:tcPr>
          <w:p>
            <w:pPr>
              <w:pStyle w:val="TableParagraph"/>
              <w:spacing w:before="21"/>
              <w:ind w:left="191"/>
              <w:rPr>
                <w:sz w:val="20"/>
              </w:rPr>
            </w:pPr>
            <w:r>
              <w:rPr>
                <w:spacing w:val="-2"/>
                <w:sz w:val="20"/>
              </w:rPr>
              <w:t>3.59±0.11</w:t>
            </w:r>
          </w:p>
        </w:tc>
        <w:tc>
          <w:tcPr>
            <w:tcW w:w="1265" w:type="dxa"/>
          </w:tcPr>
          <w:p>
            <w:pPr>
              <w:pStyle w:val="TableParagraph"/>
              <w:spacing w:before="21"/>
              <w:ind w:left="118"/>
              <w:rPr>
                <w:sz w:val="20"/>
              </w:rPr>
            </w:pPr>
            <w:r>
              <w:rPr>
                <w:spacing w:val="-2"/>
                <w:sz w:val="20"/>
              </w:rPr>
              <w:t>11.83±0.03</w:t>
            </w:r>
          </w:p>
        </w:tc>
        <w:tc>
          <w:tcPr>
            <w:tcW w:w="1336" w:type="dxa"/>
          </w:tcPr>
          <w:p>
            <w:pPr>
              <w:pStyle w:val="TableParagraph"/>
              <w:spacing w:before="21"/>
              <w:ind w:right="83"/>
              <w:jc w:val="center"/>
              <w:rPr>
                <w:sz w:val="20"/>
              </w:rPr>
            </w:pPr>
            <w:r>
              <w:rPr>
                <w:spacing w:val="-2"/>
                <w:sz w:val="20"/>
              </w:rPr>
              <w:t>15.91±0.04</w:t>
            </w:r>
          </w:p>
        </w:tc>
        <w:tc>
          <w:tcPr>
            <w:tcW w:w="1464" w:type="dxa"/>
          </w:tcPr>
          <w:p>
            <w:pPr>
              <w:pStyle w:val="TableParagraph"/>
              <w:spacing w:before="21"/>
              <w:ind w:left="255"/>
              <w:rPr>
                <w:sz w:val="20"/>
              </w:rPr>
            </w:pPr>
            <w:r>
              <w:rPr>
                <w:spacing w:val="-2"/>
                <w:sz w:val="20"/>
              </w:rPr>
              <w:t>0.85±0.03</w:t>
            </w:r>
          </w:p>
        </w:tc>
        <w:tc>
          <w:tcPr>
            <w:tcW w:w="1122" w:type="dxa"/>
          </w:tcPr>
          <w:p>
            <w:pPr>
              <w:pStyle w:val="TableParagraph"/>
              <w:spacing w:before="21"/>
              <w:ind w:left="109"/>
              <w:rPr>
                <w:sz w:val="20"/>
              </w:rPr>
            </w:pPr>
            <w:r>
              <w:rPr>
                <w:spacing w:val="-2"/>
                <w:sz w:val="20"/>
              </w:rPr>
              <w:t>0.71±0.01</w:t>
            </w:r>
          </w:p>
        </w:tc>
        <w:tc>
          <w:tcPr>
            <w:tcW w:w="1771" w:type="dxa"/>
          </w:tcPr>
          <w:p>
            <w:pPr>
              <w:pStyle w:val="TableParagraph"/>
              <w:spacing w:before="21"/>
              <w:ind w:left="204"/>
              <w:rPr>
                <w:sz w:val="20"/>
              </w:rPr>
            </w:pPr>
            <w:r>
              <w:rPr>
                <w:spacing w:val="-2"/>
                <w:sz w:val="20"/>
              </w:rPr>
              <w:t>68.80±0.11</w:t>
            </w:r>
          </w:p>
        </w:tc>
        <w:tc>
          <w:tcPr>
            <w:tcW w:w="1064" w:type="dxa"/>
          </w:tcPr>
          <w:p>
            <w:pPr>
              <w:pStyle w:val="TableParagraph"/>
              <w:spacing w:before="21"/>
              <w:ind w:left="157"/>
              <w:rPr>
                <w:sz w:val="20"/>
              </w:rPr>
            </w:pPr>
            <w:r>
              <w:rPr>
                <w:spacing w:val="-2"/>
                <w:sz w:val="20"/>
              </w:rPr>
              <w:t>355.45</w:t>
            </w:r>
          </w:p>
        </w:tc>
      </w:tr>
      <w:tr>
        <w:trPr>
          <w:trHeight w:val="365" w:hRule="atLeast"/>
        </w:trPr>
        <w:tc>
          <w:tcPr>
            <w:tcW w:w="577" w:type="dxa"/>
          </w:tcPr>
          <w:p>
            <w:pPr>
              <w:pStyle w:val="TableParagraph"/>
              <w:spacing w:before="54"/>
              <w:ind w:left="108"/>
              <w:rPr>
                <w:b/>
                <w:sz w:val="20"/>
              </w:rPr>
            </w:pPr>
            <w:r>
              <w:rPr>
                <w:b/>
                <w:spacing w:val="-10"/>
                <w:sz w:val="20"/>
              </w:rPr>
              <w:t>3</w:t>
            </w:r>
          </w:p>
        </w:tc>
        <w:tc>
          <w:tcPr>
            <w:tcW w:w="983" w:type="dxa"/>
          </w:tcPr>
          <w:p>
            <w:pPr>
              <w:pStyle w:val="TableParagraph"/>
              <w:spacing w:before="49"/>
              <w:ind w:left="159"/>
              <w:rPr>
                <w:sz w:val="20"/>
              </w:rPr>
            </w:pPr>
            <w:r>
              <w:rPr>
                <w:spacing w:val="-5"/>
                <w:sz w:val="20"/>
              </w:rPr>
              <w:t>GP3</w:t>
            </w:r>
          </w:p>
        </w:tc>
        <w:tc>
          <w:tcPr>
            <w:tcW w:w="1392" w:type="dxa"/>
          </w:tcPr>
          <w:p>
            <w:pPr>
              <w:pStyle w:val="TableParagraph"/>
              <w:spacing w:before="49"/>
              <w:ind w:left="191"/>
              <w:rPr>
                <w:sz w:val="20"/>
              </w:rPr>
            </w:pPr>
            <w:r>
              <w:rPr>
                <w:spacing w:val="-2"/>
                <w:sz w:val="20"/>
              </w:rPr>
              <w:t>3.41±0.02</w:t>
            </w:r>
          </w:p>
        </w:tc>
        <w:tc>
          <w:tcPr>
            <w:tcW w:w="1265" w:type="dxa"/>
          </w:tcPr>
          <w:p>
            <w:pPr>
              <w:pStyle w:val="TableParagraph"/>
              <w:spacing w:before="49"/>
              <w:ind w:left="118"/>
              <w:rPr>
                <w:sz w:val="20"/>
              </w:rPr>
            </w:pPr>
            <w:r>
              <w:rPr>
                <w:spacing w:val="-2"/>
                <w:sz w:val="20"/>
              </w:rPr>
              <w:t>12.47±0.02</w:t>
            </w:r>
          </w:p>
        </w:tc>
        <w:tc>
          <w:tcPr>
            <w:tcW w:w="1336" w:type="dxa"/>
          </w:tcPr>
          <w:p>
            <w:pPr>
              <w:pStyle w:val="TableParagraph"/>
              <w:spacing w:before="49"/>
              <w:ind w:right="83"/>
              <w:jc w:val="center"/>
              <w:rPr>
                <w:sz w:val="20"/>
              </w:rPr>
            </w:pPr>
            <w:r>
              <w:rPr>
                <w:spacing w:val="-2"/>
                <w:sz w:val="20"/>
              </w:rPr>
              <w:t>15.37±0.11</w:t>
            </w:r>
          </w:p>
        </w:tc>
        <w:tc>
          <w:tcPr>
            <w:tcW w:w="1464" w:type="dxa"/>
          </w:tcPr>
          <w:p>
            <w:pPr>
              <w:pStyle w:val="TableParagraph"/>
              <w:spacing w:before="49"/>
              <w:ind w:left="255"/>
              <w:rPr>
                <w:sz w:val="20"/>
              </w:rPr>
            </w:pPr>
            <w:r>
              <w:rPr>
                <w:spacing w:val="-2"/>
                <w:sz w:val="20"/>
              </w:rPr>
              <w:t>0.73±0.02</w:t>
            </w:r>
          </w:p>
        </w:tc>
        <w:tc>
          <w:tcPr>
            <w:tcW w:w="1122" w:type="dxa"/>
          </w:tcPr>
          <w:p>
            <w:pPr>
              <w:pStyle w:val="TableParagraph"/>
              <w:spacing w:before="49"/>
              <w:ind w:left="109"/>
              <w:rPr>
                <w:sz w:val="20"/>
              </w:rPr>
            </w:pPr>
            <w:r>
              <w:rPr>
                <w:spacing w:val="-2"/>
                <w:sz w:val="20"/>
              </w:rPr>
              <w:t>1.08±0.10</w:t>
            </w:r>
          </w:p>
        </w:tc>
        <w:tc>
          <w:tcPr>
            <w:tcW w:w="1771" w:type="dxa"/>
          </w:tcPr>
          <w:p>
            <w:pPr>
              <w:pStyle w:val="TableParagraph"/>
              <w:spacing w:before="49"/>
              <w:ind w:left="204"/>
              <w:rPr>
                <w:sz w:val="20"/>
              </w:rPr>
            </w:pPr>
            <w:r>
              <w:rPr>
                <w:spacing w:val="-2"/>
                <w:sz w:val="20"/>
              </w:rPr>
              <w:t>66.72±0.03</w:t>
            </w:r>
          </w:p>
        </w:tc>
        <w:tc>
          <w:tcPr>
            <w:tcW w:w="1064" w:type="dxa"/>
          </w:tcPr>
          <w:p>
            <w:pPr>
              <w:pStyle w:val="TableParagraph"/>
              <w:spacing w:before="49"/>
              <w:ind w:left="157"/>
              <w:rPr>
                <w:sz w:val="20"/>
              </w:rPr>
            </w:pPr>
            <w:r>
              <w:rPr>
                <w:spacing w:val="-2"/>
                <w:sz w:val="20"/>
              </w:rPr>
              <w:t>343.79</w:t>
            </w:r>
          </w:p>
        </w:tc>
      </w:tr>
      <w:tr>
        <w:trPr>
          <w:trHeight w:val="386" w:hRule="atLeast"/>
        </w:trPr>
        <w:tc>
          <w:tcPr>
            <w:tcW w:w="577" w:type="dxa"/>
          </w:tcPr>
          <w:p>
            <w:pPr>
              <w:pStyle w:val="TableParagraph"/>
              <w:spacing w:before="76"/>
              <w:ind w:left="108"/>
              <w:rPr>
                <w:b/>
                <w:sz w:val="20"/>
              </w:rPr>
            </w:pPr>
            <w:r>
              <w:rPr>
                <w:b/>
                <w:spacing w:val="-10"/>
                <w:sz w:val="20"/>
              </w:rPr>
              <w:t>4</w:t>
            </w:r>
          </w:p>
        </w:tc>
        <w:tc>
          <w:tcPr>
            <w:tcW w:w="983" w:type="dxa"/>
          </w:tcPr>
          <w:p>
            <w:pPr>
              <w:pStyle w:val="TableParagraph"/>
              <w:spacing w:before="71"/>
              <w:ind w:left="159"/>
              <w:rPr>
                <w:sz w:val="20"/>
              </w:rPr>
            </w:pPr>
            <w:r>
              <w:rPr>
                <w:spacing w:val="-5"/>
                <w:sz w:val="20"/>
              </w:rPr>
              <w:t>GP4</w:t>
            </w:r>
          </w:p>
        </w:tc>
        <w:tc>
          <w:tcPr>
            <w:tcW w:w="1392" w:type="dxa"/>
          </w:tcPr>
          <w:p>
            <w:pPr>
              <w:pStyle w:val="TableParagraph"/>
              <w:spacing w:before="71"/>
              <w:ind w:left="191"/>
              <w:rPr>
                <w:sz w:val="20"/>
              </w:rPr>
            </w:pPr>
            <w:r>
              <w:rPr>
                <w:spacing w:val="-2"/>
                <w:sz w:val="20"/>
              </w:rPr>
              <w:t>2.87±0.08</w:t>
            </w:r>
          </w:p>
        </w:tc>
        <w:tc>
          <w:tcPr>
            <w:tcW w:w="1265" w:type="dxa"/>
          </w:tcPr>
          <w:p>
            <w:pPr>
              <w:pStyle w:val="TableParagraph"/>
              <w:spacing w:before="71"/>
              <w:ind w:left="118"/>
              <w:rPr>
                <w:sz w:val="20"/>
              </w:rPr>
            </w:pPr>
            <w:r>
              <w:rPr>
                <w:spacing w:val="-2"/>
                <w:sz w:val="20"/>
              </w:rPr>
              <w:t>13.74±0.04</w:t>
            </w:r>
          </w:p>
        </w:tc>
        <w:tc>
          <w:tcPr>
            <w:tcW w:w="1336" w:type="dxa"/>
          </w:tcPr>
          <w:p>
            <w:pPr>
              <w:pStyle w:val="TableParagraph"/>
              <w:spacing w:before="71"/>
              <w:ind w:right="83"/>
              <w:jc w:val="center"/>
              <w:rPr>
                <w:sz w:val="20"/>
              </w:rPr>
            </w:pPr>
            <w:r>
              <w:rPr>
                <w:spacing w:val="-2"/>
                <w:sz w:val="20"/>
              </w:rPr>
              <w:t>14.91±0.04</w:t>
            </w:r>
          </w:p>
        </w:tc>
        <w:tc>
          <w:tcPr>
            <w:tcW w:w="1464" w:type="dxa"/>
          </w:tcPr>
          <w:p>
            <w:pPr>
              <w:pStyle w:val="TableParagraph"/>
              <w:spacing w:before="71"/>
              <w:ind w:left="255"/>
              <w:rPr>
                <w:sz w:val="20"/>
              </w:rPr>
            </w:pPr>
            <w:r>
              <w:rPr>
                <w:spacing w:val="-2"/>
                <w:sz w:val="20"/>
              </w:rPr>
              <w:t>0.82±0.01</w:t>
            </w:r>
          </w:p>
        </w:tc>
        <w:tc>
          <w:tcPr>
            <w:tcW w:w="1122" w:type="dxa"/>
          </w:tcPr>
          <w:p>
            <w:pPr>
              <w:pStyle w:val="TableParagraph"/>
              <w:spacing w:before="71"/>
              <w:ind w:left="109"/>
              <w:rPr>
                <w:sz w:val="20"/>
              </w:rPr>
            </w:pPr>
            <w:r>
              <w:rPr>
                <w:spacing w:val="-2"/>
                <w:sz w:val="20"/>
              </w:rPr>
              <w:t>0.92±0.01</w:t>
            </w:r>
          </w:p>
        </w:tc>
        <w:tc>
          <w:tcPr>
            <w:tcW w:w="1771" w:type="dxa"/>
          </w:tcPr>
          <w:p>
            <w:pPr>
              <w:pStyle w:val="TableParagraph"/>
              <w:spacing w:before="71"/>
              <w:ind w:left="204"/>
              <w:rPr>
                <w:sz w:val="20"/>
              </w:rPr>
            </w:pPr>
            <w:r>
              <w:rPr>
                <w:spacing w:val="-2"/>
                <w:sz w:val="20"/>
              </w:rPr>
              <w:t>66.83±0.04</w:t>
            </w:r>
          </w:p>
        </w:tc>
        <w:tc>
          <w:tcPr>
            <w:tcW w:w="1064" w:type="dxa"/>
          </w:tcPr>
          <w:p>
            <w:pPr>
              <w:pStyle w:val="TableParagraph"/>
              <w:spacing w:before="71"/>
              <w:ind w:left="157"/>
              <w:rPr>
                <w:sz w:val="20"/>
              </w:rPr>
            </w:pPr>
            <w:r>
              <w:rPr>
                <w:spacing w:val="-2"/>
                <w:sz w:val="20"/>
              </w:rPr>
              <w:t>343.77</w:t>
            </w:r>
          </w:p>
        </w:tc>
      </w:tr>
      <w:tr>
        <w:trPr>
          <w:trHeight w:val="382" w:hRule="atLeast"/>
        </w:trPr>
        <w:tc>
          <w:tcPr>
            <w:tcW w:w="577" w:type="dxa"/>
          </w:tcPr>
          <w:p>
            <w:pPr>
              <w:pStyle w:val="TableParagraph"/>
              <w:spacing w:before="76"/>
              <w:ind w:left="108"/>
              <w:rPr>
                <w:b/>
                <w:sz w:val="20"/>
              </w:rPr>
            </w:pPr>
            <w:r>
              <w:rPr>
                <w:b/>
                <w:spacing w:val="-10"/>
                <w:sz w:val="20"/>
              </w:rPr>
              <w:t>5</w:t>
            </w:r>
          </w:p>
        </w:tc>
        <w:tc>
          <w:tcPr>
            <w:tcW w:w="983" w:type="dxa"/>
          </w:tcPr>
          <w:p>
            <w:pPr>
              <w:pStyle w:val="TableParagraph"/>
              <w:spacing w:before="71"/>
              <w:ind w:left="159"/>
              <w:rPr>
                <w:sz w:val="20"/>
              </w:rPr>
            </w:pPr>
            <w:r>
              <w:rPr>
                <w:spacing w:val="-5"/>
                <w:sz w:val="20"/>
              </w:rPr>
              <w:t>SP1</w:t>
            </w:r>
          </w:p>
        </w:tc>
        <w:tc>
          <w:tcPr>
            <w:tcW w:w="1392" w:type="dxa"/>
          </w:tcPr>
          <w:p>
            <w:pPr>
              <w:pStyle w:val="TableParagraph"/>
              <w:spacing w:before="71"/>
              <w:ind w:left="191"/>
              <w:rPr>
                <w:sz w:val="20"/>
              </w:rPr>
            </w:pPr>
            <w:r>
              <w:rPr>
                <w:spacing w:val="-2"/>
                <w:sz w:val="20"/>
              </w:rPr>
              <w:t>1.99±0.01</w:t>
            </w:r>
          </w:p>
        </w:tc>
        <w:tc>
          <w:tcPr>
            <w:tcW w:w="1265" w:type="dxa"/>
          </w:tcPr>
          <w:p>
            <w:pPr>
              <w:pStyle w:val="TableParagraph"/>
              <w:spacing w:before="71"/>
              <w:ind w:left="118"/>
              <w:rPr>
                <w:sz w:val="20"/>
              </w:rPr>
            </w:pPr>
            <w:r>
              <w:rPr>
                <w:spacing w:val="-2"/>
                <w:sz w:val="20"/>
              </w:rPr>
              <w:t>10.58±0.03</w:t>
            </w:r>
          </w:p>
        </w:tc>
        <w:tc>
          <w:tcPr>
            <w:tcW w:w="1336" w:type="dxa"/>
          </w:tcPr>
          <w:p>
            <w:pPr>
              <w:pStyle w:val="TableParagraph"/>
              <w:spacing w:before="71"/>
              <w:ind w:right="83"/>
              <w:jc w:val="center"/>
              <w:rPr>
                <w:sz w:val="20"/>
              </w:rPr>
            </w:pPr>
            <w:r>
              <w:rPr>
                <w:spacing w:val="-2"/>
                <w:sz w:val="20"/>
              </w:rPr>
              <w:t>12.35±0.02</w:t>
            </w:r>
          </w:p>
        </w:tc>
        <w:tc>
          <w:tcPr>
            <w:tcW w:w="1464" w:type="dxa"/>
          </w:tcPr>
          <w:p>
            <w:pPr>
              <w:pStyle w:val="TableParagraph"/>
              <w:spacing w:before="71"/>
              <w:ind w:left="255"/>
              <w:rPr>
                <w:sz w:val="20"/>
              </w:rPr>
            </w:pPr>
            <w:r>
              <w:rPr>
                <w:spacing w:val="-2"/>
                <w:sz w:val="20"/>
              </w:rPr>
              <w:t>0.79±0.04</w:t>
            </w:r>
          </w:p>
        </w:tc>
        <w:tc>
          <w:tcPr>
            <w:tcW w:w="1122" w:type="dxa"/>
          </w:tcPr>
          <w:p>
            <w:pPr>
              <w:pStyle w:val="TableParagraph"/>
              <w:spacing w:before="71"/>
              <w:ind w:left="109"/>
              <w:rPr>
                <w:sz w:val="20"/>
              </w:rPr>
            </w:pPr>
            <w:r>
              <w:rPr>
                <w:spacing w:val="-2"/>
                <w:sz w:val="20"/>
              </w:rPr>
              <w:t>1.28±0.02</w:t>
            </w:r>
          </w:p>
        </w:tc>
        <w:tc>
          <w:tcPr>
            <w:tcW w:w="1771" w:type="dxa"/>
          </w:tcPr>
          <w:p>
            <w:pPr>
              <w:pStyle w:val="TableParagraph"/>
              <w:spacing w:before="71"/>
              <w:ind w:left="204"/>
              <w:rPr>
                <w:sz w:val="20"/>
              </w:rPr>
            </w:pPr>
            <w:r>
              <w:rPr>
                <w:spacing w:val="-2"/>
                <w:sz w:val="20"/>
              </w:rPr>
              <w:t>66.80±0.03</w:t>
            </w:r>
          </w:p>
        </w:tc>
        <w:tc>
          <w:tcPr>
            <w:tcW w:w="1064" w:type="dxa"/>
          </w:tcPr>
          <w:p>
            <w:pPr>
              <w:pStyle w:val="TableParagraph"/>
              <w:spacing w:before="71"/>
              <w:ind w:left="157"/>
              <w:rPr>
                <w:sz w:val="20"/>
              </w:rPr>
            </w:pPr>
            <w:r>
              <w:rPr>
                <w:spacing w:val="-2"/>
                <w:sz w:val="20"/>
              </w:rPr>
              <w:t>329.32</w:t>
            </w:r>
          </w:p>
        </w:tc>
      </w:tr>
      <w:tr>
        <w:trPr>
          <w:trHeight w:val="382" w:hRule="atLeast"/>
        </w:trPr>
        <w:tc>
          <w:tcPr>
            <w:tcW w:w="577" w:type="dxa"/>
          </w:tcPr>
          <w:p>
            <w:pPr>
              <w:pStyle w:val="TableParagraph"/>
              <w:spacing w:before="72"/>
              <w:ind w:left="108"/>
              <w:rPr>
                <w:b/>
                <w:sz w:val="20"/>
              </w:rPr>
            </w:pPr>
            <w:r>
              <w:rPr>
                <w:b/>
                <w:spacing w:val="-10"/>
                <w:sz w:val="20"/>
              </w:rPr>
              <w:t>6</w:t>
            </w:r>
          </w:p>
        </w:tc>
        <w:tc>
          <w:tcPr>
            <w:tcW w:w="983" w:type="dxa"/>
          </w:tcPr>
          <w:p>
            <w:pPr>
              <w:pStyle w:val="TableParagraph"/>
              <w:spacing w:before="67"/>
              <w:ind w:left="159"/>
              <w:rPr>
                <w:sz w:val="20"/>
              </w:rPr>
            </w:pPr>
            <w:r>
              <w:rPr>
                <w:spacing w:val="-5"/>
                <w:sz w:val="20"/>
              </w:rPr>
              <w:t>SP2</w:t>
            </w:r>
          </w:p>
        </w:tc>
        <w:tc>
          <w:tcPr>
            <w:tcW w:w="1392" w:type="dxa"/>
          </w:tcPr>
          <w:p>
            <w:pPr>
              <w:pStyle w:val="TableParagraph"/>
              <w:spacing w:before="67"/>
              <w:ind w:left="191"/>
              <w:rPr>
                <w:sz w:val="20"/>
              </w:rPr>
            </w:pPr>
            <w:r>
              <w:rPr>
                <w:spacing w:val="-2"/>
                <w:sz w:val="20"/>
              </w:rPr>
              <w:t>5.80±0.03</w:t>
            </w:r>
          </w:p>
        </w:tc>
        <w:tc>
          <w:tcPr>
            <w:tcW w:w="1265" w:type="dxa"/>
          </w:tcPr>
          <w:p>
            <w:pPr>
              <w:pStyle w:val="TableParagraph"/>
              <w:spacing w:before="67"/>
              <w:ind w:left="118"/>
              <w:rPr>
                <w:sz w:val="20"/>
              </w:rPr>
            </w:pPr>
            <w:r>
              <w:rPr>
                <w:spacing w:val="-2"/>
                <w:sz w:val="20"/>
              </w:rPr>
              <w:t>8.83±0.11</w:t>
            </w:r>
          </w:p>
        </w:tc>
        <w:tc>
          <w:tcPr>
            <w:tcW w:w="1336" w:type="dxa"/>
          </w:tcPr>
          <w:p>
            <w:pPr>
              <w:pStyle w:val="TableParagraph"/>
              <w:spacing w:before="67"/>
              <w:ind w:right="83"/>
              <w:jc w:val="center"/>
              <w:rPr>
                <w:sz w:val="20"/>
              </w:rPr>
            </w:pPr>
            <w:r>
              <w:rPr>
                <w:spacing w:val="-2"/>
                <w:sz w:val="20"/>
              </w:rPr>
              <w:t>14.80±0.00</w:t>
            </w:r>
          </w:p>
        </w:tc>
        <w:tc>
          <w:tcPr>
            <w:tcW w:w="1464" w:type="dxa"/>
          </w:tcPr>
          <w:p>
            <w:pPr>
              <w:pStyle w:val="TableParagraph"/>
              <w:spacing w:before="67"/>
              <w:ind w:left="255"/>
              <w:rPr>
                <w:sz w:val="20"/>
              </w:rPr>
            </w:pPr>
            <w:r>
              <w:rPr>
                <w:spacing w:val="-2"/>
                <w:sz w:val="20"/>
              </w:rPr>
              <w:t>0.81±0.02</w:t>
            </w:r>
          </w:p>
        </w:tc>
        <w:tc>
          <w:tcPr>
            <w:tcW w:w="1122" w:type="dxa"/>
          </w:tcPr>
          <w:p>
            <w:pPr>
              <w:pStyle w:val="TableParagraph"/>
              <w:spacing w:before="67"/>
              <w:ind w:left="109"/>
              <w:rPr>
                <w:sz w:val="20"/>
              </w:rPr>
            </w:pPr>
            <w:r>
              <w:rPr>
                <w:spacing w:val="-2"/>
                <w:sz w:val="20"/>
              </w:rPr>
              <w:t>1.21±0.02</w:t>
            </w:r>
          </w:p>
        </w:tc>
        <w:tc>
          <w:tcPr>
            <w:tcW w:w="1771" w:type="dxa"/>
          </w:tcPr>
          <w:p>
            <w:pPr>
              <w:pStyle w:val="TableParagraph"/>
              <w:spacing w:before="67"/>
              <w:ind w:left="204"/>
              <w:rPr>
                <w:sz w:val="20"/>
              </w:rPr>
            </w:pPr>
            <w:r>
              <w:rPr>
                <w:spacing w:val="-2"/>
                <w:sz w:val="20"/>
              </w:rPr>
              <w:t>69.03±0.05</w:t>
            </w:r>
          </w:p>
        </w:tc>
        <w:tc>
          <w:tcPr>
            <w:tcW w:w="1064" w:type="dxa"/>
          </w:tcPr>
          <w:p>
            <w:pPr>
              <w:pStyle w:val="TableParagraph"/>
              <w:spacing w:before="67"/>
              <w:ind w:left="157"/>
              <w:rPr>
                <w:sz w:val="20"/>
              </w:rPr>
            </w:pPr>
            <w:r>
              <w:rPr>
                <w:spacing w:val="-2"/>
                <w:sz w:val="20"/>
              </w:rPr>
              <w:t>377.26</w:t>
            </w:r>
          </w:p>
        </w:tc>
      </w:tr>
      <w:tr>
        <w:trPr>
          <w:trHeight w:val="386" w:hRule="atLeast"/>
        </w:trPr>
        <w:tc>
          <w:tcPr>
            <w:tcW w:w="577" w:type="dxa"/>
          </w:tcPr>
          <w:p>
            <w:pPr>
              <w:pStyle w:val="TableParagraph"/>
              <w:spacing w:before="76"/>
              <w:ind w:left="108"/>
              <w:rPr>
                <w:b/>
                <w:sz w:val="20"/>
              </w:rPr>
            </w:pPr>
            <w:r>
              <w:rPr>
                <w:b/>
                <w:spacing w:val="-10"/>
                <w:sz w:val="20"/>
              </w:rPr>
              <w:t>7</w:t>
            </w:r>
          </w:p>
        </w:tc>
        <w:tc>
          <w:tcPr>
            <w:tcW w:w="983" w:type="dxa"/>
          </w:tcPr>
          <w:p>
            <w:pPr>
              <w:pStyle w:val="TableParagraph"/>
              <w:spacing w:before="71"/>
              <w:ind w:left="159"/>
              <w:rPr>
                <w:sz w:val="20"/>
              </w:rPr>
            </w:pPr>
            <w:r>
              <w:rPr>
                <w:spacing w:val="-5"/>
                <w:sz w:val="20"/>
              </w:rPr>
              <w:t>SP3</w:t>
            </w:r>
          </w:p>
        </w:tc>
        <w:tc>
          <w:tcPr>
            <w:tcW w:w="1392" w:type="dxa"/>
          </w:tcPr>
          <w:p>
            <w:pPr>
              <w:pStyle w:val="TableParagraph"/>
              <w:spacing w:before="71"/>
              <w:ind w:left="191"/>
              <w:rPr>
                <w:sz w:val="20"/>
              </w:rPr>
            </w:pPr>
            <w:r>
              <w:rPr>
                <w:spacing w:val="-2"/>
                <w:sz w:val="20"/>
              </w:rPr>
              <w:t>4.62±0.10</w:t>
            </w:r>
          </w:p>
        </w:tc>
        <w:tc>
          <w:tcPr>
            <w:tcW w:w="1265" w:type="dxa"/>
          </w:tcPr>
          <w:p>
            <w:pPr>
              <w:pStyle w:val="TableParagraph"/>
              <w:spacing w:before="71"/>
              <w:ind w:left="118"/>
              <w:rPr>
                <w:sz w:val="20"/>
              </w:rPr>
            </w:pPr>
            <w:r>
              <w:rPr>
                <w:spacing w:val="-2"/>
                <w:sz w:val="20"/>
              </w:rPr>
              <w:t>10.65±0.08</w:t>
            </w:r>
          </w:p>
        </w:tc>
        <w:tc>
          <w:tcPr>
            <w:tcW w:w="1336" w:type="dxa"/>
          </w:tcPr>
          <w:p>
            <w:pPr>
              <w:pStyle w:val="TableParagraph"/>
              <w:spacing w:before="71"/>
              <w:ind w:right="83"/>
              <w:jc w:val="center"/>
              <w:rPr>
                <w:sz w:val="20"/>
              </w:rPr>
            </w:pPr>
            <w:r>
              <w:rPr>
                <w:spacing w:val="-2"/>
                <w:sz w:val="20"/>
              </w:rPr>
              <w:t>15.71±0.03</w:t>
            </w:r>
          </w:p>
        </w:tc>
        <w:tc>
          <w:tcPr>
            <w:tcW w:w="1464" w:type="dxa"/>
          </w:tcPr>
          <w:p>
            <w:pPr>
              <w:pStyle w:val="TableParagraph"/>
              <w:spacing w:before="71"/>
              <w:ind w:left="255"/>
              <w:rPr>
                <w:sz w:val="20"/>
              </w:rPr>
            </w:pPr>
            <w:r>
              <w:rPr>
                <w:spacing w:val="-2"/>
                <w:sz w:val="20"/>
              </w:rPr>
              <w:t>0.88±0.02</w:t>
            </w:r>
          </w:p>
        </w:tc>
        <w:tc>
          <w:tcPr>
            <w:tcW w:w="1122" w:type="dxa"/>
          </w:tcPr>
          <w:p>
            <w:pPr>
              <w:pStyle w:val="TableParagraph"/>
              <w:spacing w:before="71"/>
              <w:ind w:left="109"/>
              <w:rPr>
                <w:sz w:val="20"/>
              </w:rPr>
            </w:pPr>
            <w:r>
              <w:rPr>
                <w:spacing w:val="-2"/>
                <w:sz w:val="20"/>
              </w:rPr>
              <w:t>0.49±0.01</w:t>
            </w:r>
          </w:p>
        </w:tc>
        <w:tc>
          <w:tcPr>
            <w:tcW w:w="1771" w:type="dxa"/>
          </w:tcPr>
          <w:p>
            <w:pPr>
              <w:pStyle w:val="TableParagraph"/>
              <w:spacing w:before="71"/>
              <w:ind w:left="204"/>
              <w:rPr>
                <w:sz w:val="20"/>
              </w:rPr>
            </w:pPr>
            <w:r>
              <w:rPr>
                <w:spacing w:val="-2"/>
                <w:sz w:val="20"/>
              </w:rPr>
              <w:t>67.87±0.02</w:t>
            </w:r>
          </w:p>
        </w:tc>
        <w:tc>
          <w:tcPr>
            <w:tcW w:w="1064" w:type="dxa"/>
          </w:tcPr>
          <w:p>
            <w:pPr>
              <w:pStyle w:val="TableParagraph"/>
              <w:spacing w:before="71"/>
              <w:ind w:left="157"/>
              <w:rPr>
                <w:sz w:val="20"/>
              </w:rPr>
            </w:pPr>
            <w:r>
              <w:rPr>
                <w:spacing w:val="-2"/>
                <w:sz w:val="20"/>
              </w:rPr>
              <w:t>364.93</w:t>
            </w:r>
          </w:p>
        </w:tc>
      </w:tr>
      <w:tr>
        <w:trPr>
          <w:trHeight w:val="381" w:hRule="atLeast"/>
        </w:trPr>
        <w:tc>
          <w:tcPr>
            <w:tcW w:w="577" w:type="dxa"/>
          </w:tcPr>
          <w:p>
            <w:pPr>
              <w:pStyle w:val="TableParagraph"/>
              <w:spacing w:before="76"/>
              <w:ind w:left="108"/>
              <w:rPr>
                <w:b/>
                <w:sz w:val="20"/>
              </w:rPr>
            </w:pPr>
            <w:r>
              <w:rPr>
                <w:b/>
                <w:spacing w:val="-10"/>
                <w:sz w:val="20"/>
              </w:rPr>
              <w:t>8</w:t>
            </w:r>
          </w:p>
        </w:tc>
        <w:tc>
          <w:tcPr>
            <w:tcW w:w="983" w:type="dxa"/>
          </w:tcPr>
          <w:p>
            <w:pPr>
              <w:pStyle w:val="TableParagraph"/>
              <w:spacing w:before="71"/>
              <w:ind w:left="159"/>
              <w:rPr>
                <w:sz w:val="20"/>
              </w:rPr>
            </w:pPr>
            <w:r>
              <w:rPr>
                <w:spacing w:val="-5"/>
                <w:sz w:val="20"/>
              </w:rPr>
              <w:t>SP4</w:t>
            </w:r>
          </w:p>
        </w:tc>
        <w:tc>
          <w:tcPr>
            <w:tcW w:w="1392" w:type="dxa"/>
          </w:tcPr>
          <w:p>
            <w:pPr>
              <w:pStyle w:val="TableParagraph"/>
              <w:spacing w:before="71"/>
              <w:ind w:left="191"/>
              <w:rPr>
                <w:sz w:val="20"/>
              </w:rPr>
            </w:pPr>
            <w:r>
              <w:rPr>
                <w:spacing w:val="-2"/>
                <w:sz w:val="20"/>
              </w:rPr>
              <w:t>4.61±0.04</w:t>
            </w:r>
          </w:p>
        </w:tc>
        <w:tc>
          <w:tcPr>
            <w:tcW w:w="1265" w:type="dxa"/>
          </w:tcPr>
          <w:p>
            <w:pPr>
              <w:pStyle w:val="TableParagraph"/>
              <w:spacing w:before="71"/>
              <w:ind w:left="118"/>
              <w:rPr>
                <w:sz w:val="20"/>
              </w:rPr>
            </w:pPr>
            <w:r>
              <w:rPr>
                <w:spacing w:val="-2"/>
                <w:sz w:val="20"/>
              </w:rPr>
              <w:t>9.80±0.01</w:t>
            </w:r>
          </w:p>
        </w:tc>
        <w:tc>
          <w:tcPr>
            <w:tcW w:w="1336" w:type="dxa"/>
          </w:tcPr>
          <w:p>
            <w:pPr>
              <w:pStyle w:val="TableParagraph"/>
              <w:spacing w:before="71"/>
              <w:ind w:right="83"/>
              <w:jc w:val="center"/>
              <w:rPr>
                <w:sz w:val="20"/>
              </w:rPr>
            </w:pPr>
            <w:r>
              <w:rPr>
                <w:spacing w:val="-2"/>
                <w:sz w:val="20"/>
              </w:rPr>
              <w:t>15.75±0.03</w:t>
            </w:r>
          </w:p>
        </w:tc>
        <w:tc>
          <w:tcPr>
            <w:tcW w:w="1464" w:type="dxa"/>
          </w:tcPr>
          <w:p>
            <w:pPr>
              <w:pStyle w:val="TableParagraph"/>
              <w:spacing w:before="71"/>
              <w:ind w:left="255"/>
              <w:rPr>
                <w:sz w:val="20"/>
              </w:rPr>
            </w:pPr>
            <w:r>
              <w:rPr>
                <w:spacing w:val="-2"/>
                <w:sz w:val="20"/>
              </w:rPr>
              <w:t>0.75±0.20</w:t>
            </w:r>
          </w:p>
        </w:tc>
        <w:tc>
          <w:tcPr>
            <w:tcW w:w="1122" w:type="dxa"/>
          </w:tcPr>
          <w:p>
            <w:pPr>
              <w:pStyle w:val="TableParagraph"/>
              <w:spacing w:before="71"/>
              <w:ind w:left="109"/>
              <w:rPr>
                <w:sz w:val="20"/>
              </w:rPr>
            </w:pPr>
            <w:r>
              <w:rPr>
                <w:spacing w:val="-2"/>
                <w:sz w:val="20"/>
              </w:rPr>
              <w:t>0.82±0.03</w:t>
            </w:r>
          </w:p>
        </w:tc>
        <w:tc>
          <w:tcPr>
            <w:tcW w:w="1771" w:type="dxa"/>
          </w:tcPr>
          <w:p>
            <w:pPr>
              <w:pStyle w:val="TableParagraph"/>
              <w:spacing w:before="71"/>
              <w:ind w:left="204"/>
              <w:rPr>
                <w:sz w:val="20"/>
              </w:rPr>
            </w:pPr>
            <w:r>
              <w:rPr>
                <w:spacing w:val="-2"/>
                <w:sz w:val="20"/>
              </w:rPr>
              <w:t>68.27±0.01</w:t>
            </w:r>
          </w:p>
        </w:tc>
        <w:tc>
          <w:tcPr>
            <w:tcW w:w="1064" w:type="dxa"/>
          </w:tcPr>
          <w:p>
            <w:pPr>
              <w:pStyle w:val="TableParagraph"/>
              <w:spacing w:before="71"/>
              <w:ind w:left="157"/>
              <w:rPr>
                <w:sz w:val="20"/>
              </w:rPr>
            </w:pPr>
            <w:r>
              <w:rPr>
                <w:spacing w:val="-2"/>
                <w:sz w:val="20"/>
              </w:rPr>
              <w:t>366.59</w:t>
            </w:r>
          </w:p>
        </w:tc>
      </w:tr>
      <w:tr>
        <w:trPr>
          <w:trHeight w:val="381" w:hRule="atLeast"/>
        </w:trPr>
        <w:tc>
          <w:tcPr>
            <w:tcW w:w="577" w:type="dxa"/>
          </w:tcPr>
          <w:p>
            <w:pPr>
              <w:pStyle w:val="TableParagraph"/>
              <w:spacing w:before="71"/>
              <w:ind w:left="108"/>
              <w:rPr>
                <w:b/>
                <w:sz w:val="20"/>
              </w:rPr>
            </w:pPr>
            <w:r>
              <w:rPr>
                <w:b/>
                <w:spacing w:val="-10"/>
                <w:sz w:val="20"/>
              </w:rPr>
              <w:t>9</w:t>
            </w:r>
          </w:p>
        </w:tc>
        <w:tc>
          <w:tcPr>
            <w:tcW w:w="983" w:type="dxa"/>
          </w:tcPr>
          <w:p>
            <w:pPr>
              <w:pStyle w:val="TableParagraph"/>
              <w:spacing w:before="66"/>
              <w:ind w:left="159"/>
              <w:rPr>
                <w:sz w:val="20"/>
              </w:rPr>
            </w:pPr>
            <w:r>
              <w:rPr>
                <w:spacing w:val="-5"/>
                <w:sz w:val="20"/>
              </w:rPr>
              <w:t>WH1</w:t>
            </w:r>
          </w:p>
        </w:tc>
        <w:tc>
          <w:tcPr>
            <w:tcW w:w="1392" w:type="dxa"/>
          </w:tcPr>
          <w:p>
            <w:pPr>
              <w:pStyle w:val="TableParagraph"/>
              <w:spacing w:before="66"/>
              <w:ind w:left="191"/>
              <w:rPr>
                <w:sz w:val="20"/>
              </w:rPr>
            </w:pPr>
            <w:r>
              <w:rPr>
                <w:spacing w:val="-2"/>
                <w:sz w:val="20"/>
              </w:rPr>
              <w:t>6.92±0.41</w:t>
            </w:r>
          </w:p>
        </w:tc>
        <w:tc>
          <w:tcPr>
            <w:tcW w:w="1265" w:type="dxa"/>
          </w:tcPr>
          <w:p>
            <w:pPr>
              <w:pStyle w:val="TableParagraph"/>
              <w:spacing w:before="66"/>
              <w:ind w:left="118"/>
              <w:rPr>
                <w:sz w:val="20"/>
              </w:rPr>
            </w:pPr>
            <w:r>
              <w:rPr>
                <w:spacing w:val="-2"/>
                <w:sz w:val="20"/>
              </w:rPr>
              <w:t>8.19±0.08</w:t>
            </w:r>
          </w:p>
        </w:tc>
        <w:tc>
          <w:tcPr>
            <w:tcW w:w="1336" w:type="dxa"/>
          </w:tcPr>
          <w:p>
            <w:pPr>
              <w:pStyle w:val="TableParagraph"/>
              <w:spacing w:before="66"/>
              <w:ind w:right="83"/>
              <w:jc w:val="center"/>
              <w:rPr>
                <w:sz w:val="20"/>
              </w:rPr>
            </w:pPr>
            <w:r>
              <w:rPr>
                <w:spacing w:val="-2"/>
                <w:sz w:val="20"/>
              </w:rPr>
              <w:t>15.70±0.05</w:t>
            </w:r>
          </w:p>
        </w:tc>
        <w:tc>
          <w:tcPr>
            <w:tcW w:w="1464" w:type="dxa"/>
          </w:tcPr>
          <w:p>
            <w:pPr>
              <w:pStyle w:val="TableParagraph"/>
              <w:spacing w:before="66"/>
              <w:ind w:left="255"/>
              <w:rPr>
                <w:sz w:val="20"/>
              </w:rPr>
            </w:pPr>
            <w:r>
              <w:rPr>
                <w:spacing w:val="-2"/>
                <w:sz w:val="20"/>
              </w:rPr>
              <w:t>1.01±0.04</w:t>
            </w:r>
          </w:p>
        </w:tc>
        <w:tc>
          <w:tcPr>
            <w:tcW w:w="1122" w:type="dxa"/>
          </w:tcPr>
          <w:p>
            <w:pPr>
              <w:pStyle w:val="TableParagraph"/>
              <w:spacing w:before="66"/>
              <w:ind w:left="109"/>
              <w:rPr>
                <w:sz w:val="20"/>
              </w:rPr>
            </w:pPr>
            <w:r>
              <w:rPr>
                <w:spacing w:val="-2"/>
                <w:sz w:val="20"/>
              </w:rPr>
              <w:t>1.80±0.01</w:t>
            </w:r>
          </w:p>
        </w:tc>
        <w:tc>
          <w:tcPr>
            <w:tcW w:w="1771" w:type="dxa"/>
          </w:tcPr>
          <w:p>
            <w:pPr>
              <w:pStyle w:val="TableParagraph"/>
              <w:spacing w:before="66"/>
              <w:ind w:left="204"/>
              <w:rPr>
                <w:sz w:val="20"/>
              </w:rPr>
            </w:pPr>
            <w:r>
              <w:rPr>
                <w:spacing w:val="-2"/>
                <w:sz w:val="20"/>
              </w:rPr>
              <w:t>67.84±0.03</w:t>
            </w:r>
          </w:p>
        </w:tc>
        <w:tc>
          <w:tcPr>
            <w:tcW w:w="1064" w:type="dxa"/>
          </w:tcPr>
          <w:p>
            <w:pPr>
              <w:pStyle w:val="TableParagraph"/>
              <w:spacing w:before="66"/>
              <w:ind w:left="157"/>
              <w:rPr>
                <w:sz w:val="20"/>
              </w:rPr>
            </w:pPr>
            <w:r>
              <w:rPr>
                <w:spacing w:val="-2"/>
                <w:sz w:val="20"/>
              </w:rPr>
              <w:t>383.95</w:t>
            </w:r>
          </w:p>
        </w:tc>
      </w:tr>
      <w:tr>
        <w:trPr>
          <w:trHeight w:val="387" w:hRule="atLeast"/>
        </w:trPr>
        <w:tc>
          <w:tcPr>
            <w:tcW w:w="577" w:type="dxa"/>
          </w:tcPr>
          <w:p>
            <w:pPr>
              <w:pStyle w:val="TableParagraph"/>
              <w:spacing w:before="76"/>
              <w:ind w:left="108"/>
              <w:rPr>
                <w:b/>
                <w:sz w:val="20"/>
              </w:rPr>
            </w:pPr>
            <w:r>
              <w:rPr>
                <w:b/>
                <w:spacing w:val="-5"/>
                <w:sz w:val="20"/>
              </w:rPr>
              <w:t>10</w:t>
            </w:r>
          </w:p>
        </w:tc>
        <w:tc>
          <w:tcPr>
            <w:tcW w:w="983" w:type="dxa"/>
          </w:tcPr>
          <w:p>
            <w:pPr>
              <w:pStyle w:val="TableParagraph"/>
              <w:spacing w:before="71"/>
              <w:ind w:left="159"/>
              <w:rPr>
                <w:sz w:val="20"/>
              </w:rPr>
            </w:pPr>
            <w:r>
              <w:rPr>
                <w:spacing w:val="-5"/>
                <w:sz w:val="20"/>
              </w:rPr>
              <w:t>WH2</w:t>
            </w:r>
          </w:p>
        </w:tc>
        <w:tc>
          <w:tcPr>
            <w:tcW w:w="1392" w:type="dxa"/>
          </w:tcPr>
          <w:p>
            <w:pPr>
              <w:pStyle w:val="TableParagraph"/>
              <w:spacing w:before="71"/>
              <w:ind w:left="191"/>
              <w:rPr>
                <w:sz w:val="20"/>
              </w:rPr>
            </w:pPr>
            <w:r>
              <w:rPr>
                <w:spacing w:val="-2"/>
                <w:sz w:val="20"/>
              </w:rPr>
              <w:t>5.59±0.02</w:t>
            </w:r>
          </w:p>
        </w:tc>
        <w:tc>
          <w:tcPr>
            <w:tcW w:w="1265" w:type="dxa"/>
          </w:tcPr>
          <w:p>
            <w:pPr>
              <w:pStyle w:val="TableParagraph"/>
              <w:spacing w:before="71"/>
              <w:ind w:left="118"/>
              <w:rPr>
                <w:sz w:val="20"/>
              </w:rPr>
            </w:pPr>
            <w:r>
              <w:rPr>
                <w:spacing w:val="-2"/>
                <w:sz w:val="20"/>
              </w:rPr>
              <w:t>10.26±0.03</w:t>
            </w:r>
          </w:p>
        </w:tc>
        <w:tc>
          <w:tcPr>
            <w:tcW w:w="1336" w:type="dxa"/>
          </w:tcPr>
          <w:p>
            <w:pPr>
              <w:pStyle w:val="TableParagraph"/>
              <w:spacing w:before="71"/>
              <w:ind w:right="83"/>
              <w:jc w:val="center"/>
              <w:rPr>
                <w:sz w:val="20"/>
              </w:rPr>
            </w:pPr>
            <w:r>
              <w:rPr>
                <w:spacing w:val="-2"/>
                <w:sz w:val="20"/>
              </w:rPr>
              <w:t>14.80±0.06</w:t>
            </w:r>
          </w:p>
        </w:tc>
        <w:tc>
          <w:tcPr>
            <w:tcW w:w="1464" w:type="dxa"/>
          </w:tcPr>
          <w:p>
            <w:pPr>
              <w:pStyle w:val="TableParagraph"/>
              <w:spacing w:before="71"/>
              <w:ind w:left="255"/>
              <w:rPr>
                <w:sz w:val="20"/>
              </w:rPr>
            </w:pPr>
            <w:r>
              <w:rPr>
                <w:spacing w:val="-2"/>
                <w:sz w:val="20"/>
              </w:rPr>
              <w:t>1.05±0.02</w:t>
            </w:r>
          </w:p>
        </w:tc>
        <w:tc>
          <w:tcPr>
            <w:tcW w:w="1122" w:type="dxa"/>
          </w:tcPr>
          <w:p>
            <w:pPr>
              <w:pStyle w:val="TableParagraph"/>
              <w:spacing w:before="71"/>
              <w:ind w:left="109"/>
              <w:rPr>
                <w:sz w:val="20"/>
              </w:rPr>
            </w:pPr>
            <w:r>
              <w:rPr>
                <w:spacing w:val="-2"/>
                <w:sz w:val="20"/>
              </w:rPr>
              <w:t>1.76±0.01</w:t>
            </w:r>
          </w:p>
        </w:tc>
        <w:tc>
          <w:tcPr>
            <w:tcW w:w="1771" w:type="dxa"/>
          </w:tcPr>
          <w:p>
            <w:pPr>
              <w:pStyle w:val="TableParagraph"/>
              <w:spacing w:before="71"/>
              <w:ind w:left="204"/>
              <w:rPr>
                <w:sz w:val="20"/>
              </w:rPr>
            </w:pPr>
            <w:r>
              <w:rPr>
                <w:spacing w:val="-2"/>
                <w:sz w:val="20"/>
              </w:rPr>
              <w:t>67.86±0.01</w:t>
            </w:r>
          </w:p>
        </w:tc>
        <w:tc>
          <w:tcPr>
            <w:tcW w:w="1064" w:type="dxa"/>
          </w:tcPr>
          <w:p>
            <w:pPr>
              <w:pStyle w:val="TableParagraph"/>
              <w:spacing w:before="71"/>
              <w:ind w:left="157"/>
              <w:rPr>
                <w:sz w:val="20"/>
              </w:rPr>
            </w:pPr>
            <w:r>
              <w:rPr>
                <w:spacing w:val="-2"/>
                <w:sz w:val="20"/>
              </w:rPr>
              <w:t>370.58</w:t>
            </w:r>
          </w:p>
        </w:tc>
      </w:tr>
      <w:tr>
        <w:trPr>
          <w:trHeight w:val="382" w:hRule="atLeast"/>
        </w:trPr>
        <w:tc>
          <w:tcPr>
            <w:tcW w:w="577" w:type="dxa"/>
          </w:tcPr>
          <w:p>
            <w:pPr>
              <w:pStyle w:val="TableParagraph"/>
              <w:spacing w:before="77"/>
              <w:ind w:left="108"/>
              <w:rPr>
                <w:b/>
                <w:sz w:val="20"/>
              </w:rPr>
            </w:pPr>
            <w:r>
              <w:rPr>
                <w:b/>
                <w:spacing w:val="-5"/>
                <w:sz w:val="20"/>
              </w:rPr>
              <w:t>11</w:t>
            </w:r>
          </w:p>
        </w:tc>
        <w:tc>
          <w:tcPr>
            <w:tcW w:w="983" w:type="dxa"/>
          </w:tcPr>
          <w:p>
            <w:pPr>
              <w:pStyle w:val="TableParagraph"/>
              <w:spacing w:before="72"/>
              <w:ind w:left="159"/>
              <w:rPr>
                <w:sz w:val="20"/>
              </w:rPr>
            </w:pPr>
            <w:r>
              <w:rPr>
                <w:spacing w:val="-5"/>
                <w:sz w:val="20"/>
              </w:rPr>
              <w:t>WH3</w:t>
            </w:r>
          </w:p>
        </w:tc>
        <w:tc>
          <w:tcPr>
            <w:tcW w:w="1392" w:type="dxa"/>
          </w:tcPr>
          <w:p>
            <w:pPr>
              <w:pStyle w:val="TableParagraph"/>
              <w:spacing w:before="72"/>
              <w:ind w:left="191"/>
              <w:rPr>
                <w:sz w:val="20"/>
              </w:rPr>
            </w:pPr>
            <w:r>
              <w:rPr>
                <w:spacing w:val="-2"/>
                <w:sz w:val="20"/>
              </w:rPr>
              <w:t>6.19±0.03</w:t>
            </w:r>
          </w:p>
        </w:tc>
        <w:tc>
          <w:tcPr>
            <w:tcW w:w="1265" w:type="dxa"/>
          </w:tcPr>
          <w:p>
            <w:pPr>
              <w:pStyle w:val="TableParagraph"/>
              <w:spacing w:before="72"/>
              <w:ind w:left="118"/>
              <w:rPr>
                <w:sz w:val="20"/>
              </w:rPr>
            </w:pPr>
            <w:r>
              <w:rPr>
                <w:spacing w:val="-2"/>
                <w:sz w:val="20"/>
              </w:rPr>
              <w:t>11.00±0.05</w:t>
            </w:r>
          </w:p>
        </w:tc>
        <w:tc>
          <w:tcPr>
            <w:tcW w:w="1336" w:type="dxa"/>
          </w:tcPr>
          <w:p>
            <w:pPr>
              <w:pStyle w:val="TableParagraph"/>
              <w:spacing w:before="72"/>
              <w:ind w:right="83"/>
              <w:jc w:val="center"/>
              <w:rPr>
                <w:sz w:val="20"/>
              </w:rPr>
            </w:pPr>
            <w:r>
              <w:rPr>
                <w:spacing w:val="-2"/>
                <w:sz w:val="20"/>
              </w:rPr>
              <w:t>14.91±0.05</w:t>
            </w:r>
          </w:p>
        </w:tc>
        <w:tc>
          <w:tcPr>
            <w:tcW w:w="1464" w:type="dxa"/>
          </w:tcPr>
          <w:p>
            <w:pPr>
              <w:pStyle w:val="TableParagraph"/>
              <w:spacing w:before="72"/>
              <w:ind w:left="255"/>
              <w:rPr>
                <w:sz w:val="20"/>
              </w:rPr>
            </w:pPr>
            <w:r>
              <w:rPr>
                <w:spacing w:val="-2"/>
                <w:sz w:val="20"/>
              </w:rPr>
              <w:t>1.13±0.02</w:t>
            </w:r>
          </w:p>
        </w:tc>
        <w:tc>
          <w:tcPr>
            <w:tcW w:w="1122" w:type="dxa"/>
          </w:tcPr>
          <w:p>
            <w:pPr>
              <w:pStyle w:val="TableParagraph"/>
              <w:spacing w:before="72"/>
              <w:ind w:left="109"/>
              <w:rPr>
                <w:sz w:val="20"/>
              </w:rPr>
            </w:pPr>
            <w:r>
              <w:rPr>
                <w:spacing w:val="-2"/>
                <w:sz w:val="20"/>
              </w:rPr>
              <w:t>1.44±0.01</w:t>
            </w:r>
          </w:p>
        </w:tc>
        <w:tc>
          <w:tcPr>
            <w:tcW w:w="1771" w:type="dxa"/>
          </w:tcPr>
          <w:p>
            <w:pPr>
              <w:pStyle w:val="TableParagraph"/>
              <w:spacing w:before="72"/>
              <w:ind w:left="204"/>
              <w:rPr>
                <w:sz w:val="20"/>
              </w:rPr>
            </w:pPr>
            <w:r>
              <w:rPr>
                <w:spacing w:val="-2"/>
                <w:sz w:val="20"/>
              </w:rPr>
              <w:t>66.39±0.09</w:t>
            </w:r>
          </w:p>
        </w:tc>
        <w:tc>
          <w:tcPr>
            <w:tcW w:w="1064" w:type="dxa"/>
          </w:tcPr>
          <w:p>
            <w:pPr>
              <w:pStyle w:val="TableParagraph"/>
              <w:spacing w:before="72"/>
              <w:ind w:left="157"/>
              <w:rPr>
                <w:sz w:val="20"/>
              </w:rPr>
            </w:pPr>
            <w:r>
              <w:rPr>
                <w:spacing w:val="-2"/>
                <w:sz w:val="20"/>
              </w:rPr>
              <w:t>369.71</w:t>
            </w:r>
          </w:p>
        </w:tc>
      </w:tr>
      <w:tr>
        <w:trPr>
          <w:trHeight w:val="381" w:hRule="atLeast"/>
        </w:trPr>
        <w:tc>
          <w:tcPr>
            <w:tcW w:w="577" w:type="dxa"/>
          </w:tcPr>
          <w:p>
            <w:pPr>
              <w:pStyle w:val="TableParagraph"/>
              <w:spacing w:before="71"/>
              <w:ind w:left="108"/>
              <w:rPr>
                <w:b/>
                <w:sz w:val="20"/>
              </w:rPr>
            </w:pPr>
            <w:r>
              <w:rPr>
                <w:b/>
                <w:spacing w:val="-5"/>
                <w:sz w:val="20"/>
              </w:rPr>
              <w:t>12</w:t>
            </w:r>
          </w:p>
        </w:tc>
        <w:tc>
          <w:tcPr>
            <w:tcW w:w="983" w:type="dxa"/>
          </w:tcPr>
          <w:p>
            <w:pPr>
              <w:pStyle w:val="TableParagraph"/>
              <w:spacing w:before="66"/>
              <w:ind w:left="159"/>
              <w:rPr>
                <w:sz w:val="20"/>
              </w:rPr>
            </w:pPr>
            <w:r>
              <w:rPr>
                <w:spacing w:val="-5"/>
                <w:sz w:val="20"/>
              </w:rPr>
              <w:t>WH4</w:t>
            </w:r>
          </w:p>
        </w:tc>
        <w:tc>
          <w:tcPr>
            <w:tcW w:w="1392" w:type="dxa"/>
          </w:tcPr>
          <w:p>
            <w:pPr>
              <w:pStyle w:val="TableParagraph"/>
              <w:spacing w:before="66"/>
              <w:ind w:left="191"/>
              <w:rPr>
                <w:sz w:val="20"/>
              </w:rPr>
            </w:pPr>
            <w:r>
              <w:rPr>
                <w:spacing w:val="-2"/>
                <w:sz w:val="20"/>
              </w:rPr>
              <w:t>6.16±0.02</w:t>
            </w:r>
          </w:p>
        </w:tc>
        <w:tc>
          <w:tcPr>
            <w:tcW w:w="1265" w:type="dxa"/>
          </w:tcPr>
          <w:p>
            <w:pPr>
              <w:pStyle w:val="TableParagraph"/>
              <w:spacing w:before="66"/>
              <w:ind w:left="118"/>
              <w:rPr>
                <w:sz w:val="20"/>
              </w:rPr>
            </w:pPr>
            <w:r>
              <w:rPr>
                <w:spacing w:val="-2"/>
                <w:sz w:val="20"/>
              </w:rPr>
              <w:t>7.17±0.01</w:t>
            </w:r>
          </w:p>
        </w:tc>
        <w:tc>
          <w:tcPr>
            <w:tcW w:w="1336" w:type="dxa"/>
          </w:tcPr>
          <w:p>
            <w:pPr>
              <w:pStyle w:val="TableParagraph"/>
              <w:spacing w:before="66"/>
              <w:ind w:right="83"/>
              <w:jc w:val="center"/>
              <w:rPr>
                <w:sz w:val="20"/>
              </w:rPr>
            </w:pPr>
            <w:r>
              <w:rPr>
                <w:spacing w:val="-2"/>
                <w:sz w:val="20"/>
              </w:rPr>
              <w:t>15.75±0.01</w:t>
            </w:r>
          </w:p>
        </w:tc>
        <w:tc>
          <w:tcPr>
            <w:tcW w:w="1464" w:type="dxa"/>
          </w:tcPr>
          <w:p>
            <w:pPr>
              <w:pStyle w:val="TableParagraph"/>
              <w:spacing w:before="66"/>
              <w:ind w:left="255"/>
              <w:rPr>
                <w:sz w:val="20"/>
              </w:rPr>
            </w:pPr>
            <w:r>
              <w:rPr>
                <w:spacing w:val="-2"/>
                <w:sz w:val="20"/>
              </w:rPr>
              <w:t>1.16±0.00</w:t>
            </w:r>
          </w:p>
        </w:tc>
        <w:tc>
          <w:tcPr>
            <w:tcW w:w="1122" w:type="dxa"/>
          </w:tcPr>
          <w:p>
            <w:pPr>
              <w:pStyle w:val="TableParagraph"/>
              <w:spacing w:before="66"/>
              <w:ind w:left="109"/>
              <w:rPr>
                <w:sz w:val="20"/>
              </w:rPr>
            </w:pPr>
            <w:r>
              <w:rPr>
                <w:spacing w:val="-2"/>
                <w:sz w:val="20"/>
              </w:rPr>
              <w:t>1.59±0.05</w:t>
            </w:r>
          </w:p>
        </w:tc>
        <w:tc>
          <w:tcPr>
            <w:tcW w:w="1771" w:type="dxa"/>
          </w:tcPr>
          <w:p>
            <w:pPr>
              <w:pStyle w:val="TableParagraph"/>
              <w:spacing w:before="66"/>
              <w:ind w:left="204"/>
              <w:rPr>
                <w:sz w:val="20"/>
              </w:rPr>
            </w:pPr>
            <w:r>
              <w:rPr>
                <w:spacing w:val="-2"/>
                <w:sz w:val="20"/>
              </w:rPr>
              <w:t>70.09±0.01</w:t>
            </w:r>
          </w:p>
        </w:tc>
        <w:tc>
          <w:tcPr>
            <w:tcW w:w="1064" w:type="dxa"/>
          </w:tcPr>
          <w:p>
            <w:pPr>
              <w:pStyle w:val="TableParagraph"/>
              <w:spacing w:before="66"/>
              <w:ind w:left="157"/>
              <w:rPr>
                <w:sz w:val="20"/>
              </w:rPr>
            </w:pPr>
            <w:r>
              <w:rPr>
                <w:spacing w:val="-2"/>
                <w:sz w:val="20"/>
              </w:rPr>
              <w:t>373.38</w:t>
            </w:r>
          </w:p>
        </w:tc>
      </w:tr>
      <w:tr>
        <w:trPr>
          <w:trHeight w:val="500" w:hRule="atLeast"/>
        </w:trPr>
        <w:tc>
          <w:tcPr>
            <w:tcW w:w="577" w:type="dxa"/>
          </w:tcPr>
          <w:p>
            <w:pPr>
              <w:pStyle w:val="TableParagraph"/>
              <w:spacing w:before="76"/>
              <w:ind w:left="108"/>
              <w:rPr>
                <w:b/>
                <w:sz w:val="20"/>
              </w:rPr>
            </w:pPr>
            <w:r>
              <w:rPr>
                <w:b/>
                <w:spacing w:val="-5"/>
                <w:sz w:val="20"/>
              </w:rPr>
              <w:t>13</w:t>
            </w:r>
          </w:p>
        </w:tc>
        <w:tc>
          <w:tcPr>
            <w:tcW w:w="983" w:type="dxa"/>
          </w:tcPr>
          <w:p>
            <w:pPr>
              <w:pStyle w:val="TableParagraph"/>
              <w:spacing w:before="71"/>
              <w:ind w:left="159"/>
              <w:rPr>
                <w:sz w:val="20"/>
              </w:rPr>
            </w:pPr>
            <w:r>
              <w:rPr>
                <w:spacing w:val="-5"/>
                <w:sz w:val="20"/>
              </w:rPr>
              <w:t>SM1</w:t>
            </w:r>
          </w:p>
        </w:tc>
        <w:tc>
          <w:tcPr>
            <w:tcW w:w="1392" w:type="dxa"/>
          </w:tcPr>
          <w:p>
            <w:pPr>
              <w:pStyle w:val="TableParagraph"/>
              <w:spacing w:before="71"/>
              <w:ind w:left="191"/>
              <w:rPr>
                <w:sz w:val="20"/>
              </w:rPr>
            </w:pPr>
            <w:r>
              <w:rPr>
                <w:spacing w:val="-2"/>
                <w:sz w:val="20"/>
              </w:rPr>
              <w:t>4.64±0.04</w:t>
            </w:r>
          </w:p>
        </w:tc>
        <w:tc>
          <w:tcPr>
            <w:tcW w:w="1265" w:type="dxa"/>
          </w:tcPr>
          <w:p>
            <w:pPr>
              <w:pStyle w:val="TableParagraph"/>
              <w:spacing w:before="71"/>
              <w:ind w:left="118"/>
              <w:rPr>
                <w:sz w:val="20"/>
              </w:rPr>
            </w:pPr>
            <w:r>
              <w:rPr>
                <w:spacing w:val="-2"/>
                <w:sz w:val="20"/>
              </w:rPr>
              <w:t>13.02v0.03</w:t>
            </w:r>
          </w:p>
        </w:tc>
        <w:tc>
          <w:tcPr>
            <w:tcW w:w="1336" w:type="dxa"/>
          </w:tcPr>
          <w:p>
            <w:pPr>
              <w:pStyle w:val="TableParagraph"/>
              <w:spacing w:before="71"/>
              <w:ind w:right="83"/>
              <w:jc w:val="center"/>
              <w:rPr>
                <w:sz w:val="20"/>
              </w:rPr>
            </w:pPr>
            <w:r>
              <w:rPr>
                <w:spacing w:val="-2"/>
                <w:sz w:val="20"/>
              </w:rPr>
              <w:t>12.25±0.05</w:t>
            </w:r>
          </w:p>
        </w:tc>
        <w:tc>
          <w:tcPr>
            <w:tcW w:w="1464" w:type="dxa"/>
          </w:tcPr>
          <w:p>
            <w:pPr>
              <w:pStyle w:val="TableParagraph"/>
              <w:spacing w:before="71"/>
              <w:ind w:left="255"/>
              <w:rPr>
                <w:sz w:val="20"/>
              </w:rPr>
            </w:pPr>
            <w:r>
              <w:rPr>
                <w:spacing w:val="-2"/>
                <w:sz w:val="20"/>
              </w:rPr>
              <w:t>0.72±0.04</w:t>
            </w:r>
          </w:p>
        </w:tc>
        <w:tc>
          <w:tcPr>
            <w:tcW w:w="1122" w:type="dxa"/>
          </w:tcPr>
          <w:p>
            <w:pPr>
              <w:pStyle w:val="TableParagraph"/>
              <w:spacing w:before="71"/>
              <w:ind w:left="109"/>
              <w:rPr>
                <w:sz w:val="20"/>
              </w:rPr>
            </w:pPr>
            <w:r>
              <w:rPr>
                <w:spacing w:val="-2"/>
                <w:sz w:val="20"/>
              </w:rPr>
              <w:t>0.28±0.02</w:t>
            </w:r>
          </w:p>
        </w:tc>
        <w:tc>
          <w:tcPr>
            <w:tcW w:w="1771" w:type="dxa"/>
          </w:tcPr>
          <w:p>
            <w:pPr>
              <w:pStyle w:val="TableParagraph"/>
              <w:spacing w:before="71"/>
              <w:ind w:left="204"/>
              <w:rPr>
                <w:sz w:val="20"/>
              </w:rPr>
            </w:pPr>
            <w:r>
              <w:rPr>
                <w:spacing w:val="-2"/>
                <w:sz w:val="20"/>
              </w:rPr>
              <w:t>66.81±0.03</w:t>
            </w:r>
          </w:p>
        </w:tc>
        <w:tc>
          <w:tcPr>
            <w:tcW w:w="1064" w:type="dxa"/>
          </w:tcPr>
          <w:p>
            <w:pPr>
              <w:pStyle w:val="TableParagraph"/>
              <w:spacing w:before="71"/>
              <w:ind w:left="157"/>
              <w:rPr>
                <w:sz w:val="20"/>
              </w:rPr>
            </w:pPr>
            <w:r>
              <w:rPr>
                <w:spacing w:val="-2"/>
                <w:sz w:val="20"/>
              </w:rPr>
              <w:t>351.54</w:t>
            </w:r>
          </w:p>
        </w:tc>
      </w:tr>
      <w:tr>
        <w:trPr>
          <w:trHeight w:val="590" w:hRule="atLeast"/>
        </w:trPr>
        <w:tc>
          <w:tcPr>
            <w:tcW w:w="577" w:type="dxa"/>
            <w:tcBorders>
              <w:bottom w:val="single" w:sz="4" w:space="0" w:color="000000"/>
            </w:tcBorders>
          </w:tcPr>
          <w:p>
            <w:pPr>
              <w:pStyle w:val="TableParagraph"/>
              <w:spacing w:before="190"/>
              <w:ind w:left="108"/>
              <w:rPr>
                <w:b/>
                <w:sz w:val="20"/>
              </w:rPr>
            </w:pPr>
            <w:r>
              <w:rPr>
                <w:b/>
                <w:spacing w:val="-5"/>
                <w:sz w:val="20"/>
              </w:rPr>
              <w:t>14</w:t>
            </w:r>
          </w:p>
        </w:tc>
        <w:tc>
          <w:tcPr>
            <w:tcW w:w="983" w:type="dxa"/>
            <w:tcBorders>
              <w:bottom w:val="single" w:sz="4" w:space="0" w:color="000000"/>
            </w:tcBorders>
          </w:tcPr>
          <w:p>
            <w:pPr>
              <w:pStyle w:val="TableParagraph"/>
              <w:spacing w:before="185"/>
              <w:ind w:left="159"/>
              <w:rPr>
                <w:sz w:val="20"/>
              </w:rPr>
            </w:pPr>
            <w:r>
              <w:rPr>
                <w:spacing w:val="-5"/>
                <w:sz w:val="20"/>
              </w:rPr>
              <w:t>SM2</w:t>
            </w:r>
          </w:p>
        </w:tc>
        <w:tc>
          <w:tcPr>
            <w:tcW w:w="1392" w:type="dxa"/>
            <w:tcBorders>
              <w:bottom w:val="single" w:sz="4" w:space="0" w:color="000000"/>
            </w:tcBorders>
          </w:tcPr>
          <w:p>
            <w:pPr>
              <w:pStyle w:val="TableParagraph"/>
              <w:spacing w:before="185"/>
              <w:ind w:left="191"/>
              <w:rPr>
                <w:sz w:val="20"/>
              </w:rPr>
            </w:pPr>
            <w:r>
              <w:rPr>
                <w:spacing w:val="-2"/>
                <w:sz w:val="20"/>
              </w:rPr>
              <w:t>5.16±0.03</w:t>
            </w:r>
          </w:p>
        </w:tc>
        <w:tc>
          <w:tcPr>
            <w:tcW w:w="1265" w:type="dxa"/>
            <w:tcBorders>
              <w:bottom w:val="single" w:sz="4" w:space="0" w:color="000000"/>
            </w:tcBorders>
          </w:tcPr>
          <w:p>
            <w:pPr>
              <w:pStyle w:val="TableParagraph"/>
              <w:spacing w:before="185"/>
              <w:ind w:left="118"/>
              <w:rPr>
                <w:sz w:val="20"/>
              </w:rPr>
            </w:pPr>
            <w:r>
              <w:rPr>
                <w:spacing w:val="-2"/>
                <w:sz w:val="20"/>
              </w:rPr>
              <w:t>11.05±0.01</w:t>
            </w:r>
          </w:p>
        </w:tc>
        <w:tc>
          <w:tcPr>
            <w:tcW w:w="1336" w:type="dxa"/>
            <w:tcBorders>
              <w:bottom w:val="single" w:sz="4" w:space="0" w:color="000000"/>
            </w:tcBorders>
          </w:tcPr>
          <w:p>
            <w:pPr>
              <w:pStyle w:val="TableParagraph"/>
              <w:spacing w:before="185"/>
              <w:ind w:right="83"/>
              <w:jc w:val="center"/>
              <w:rPr>
                <w:sz w:val="20"/>
              </w:rPr>
            </w:pPr>
            <w:r>
              <w:rPr>
                <w:spacing w:val="-2"/>
                <w:sz w:val="20"/>
              </w:rPr>
              <w:t>15.78±0.04</w:t>
            </w:r>
          </w:p>
        </w:tc>
        <w:tc>
          <w:tcPr>
            <w:tcW w:w="1464" w:type="dxa"/>
            <w:tcBorders>
              <w:bottom w:val="single" w:sz="4" w:space="0" w:color="000000"/>
            </w:tcBorders>
          </w:tcPr>
          <w:p>
            <w:pPr>
              <w:pStyle w:val="TableParagraph"/>
              <w:spacing w:before="185"/>
              <w:ind w:left="255"/>
              <w:rPr>
                <w:sz w:val="20"/>
              </w:rPr>
            </w:pPr>
            <w:r>
              <w:rPr>
                <w:spacing w:val="-2"/>
                <w:sz w:val="20"/>
              </w:rPr>
              <w:t>0.69±0.04</w:t>
            </w:r>
          </w:p>
        </w:tc>
        <w:tc>
          <w:tcPr>
            <w:tcW w:w="1122" w:type="dxa"/>
            <w:tcBorders>
              <w:bottom w:val="single" w:sz="4" w:space="0" w:color="000000"/>
            </w:tcBorders>
          </w:tcPr>
          <w:p>
            <w:pPr>
              <w:pStyle w:val="TableParagraph"/>
              <w:spacing w:before="185"/>
              <w:ind w:left="109"/>
              <w:rPr>
                <w:sz w:val="20"/>
              </w:rPr>
            </w:pPr>
            <w:r>
              <w:rPr>
                <w:spacing w:val="-2"/>
                <w:sz w:val="20"/>
              </w:rPr>
              <w:t>0.43±0.02</w:t>
            </w:r>
          </w:p>
        </w:tc>
        <w:tc>
          <w:tcPr>
            <w:tcW w:w="1771" w:type="dxa"/>
            <w:tcBorders>
              <w:bottom w:val="single" w:sz="4" w:space="0" w:color="000000"/>
            </w:tcBorders>
          </w:tcPr>
          <w:p>
            <w:pPr>
              <w:pStyle w:val="TableParagraph"/>
              <w:spacing w:before="185"/>
              <w:ind w:left="204"/>
              <w:rPr>
                <w:sz w:val="20"/>
              </w:rPr>
            </w:pPr>
            <w:r>
              <w:rPr>
                <w:spacing w:val="-2"/>
                <w:sz w:val="20"/>
              </w:rPr>
              <w:t>66.91±0.03</w:t>
            </w:r>
          </w:p>
        </w:tc>
        <w:tc>
          <w:tcPr>
            <w:tcW w:w="1064" w:type="dxa"/>
            <w:tcBorders>
              <w:bottom w:val="single" w:sz="4" w:space="0" w:color="000000"/>
            </w:tcBorders>
          </w:tcPr>
          <w:p>
            <w:pPr>
              <w:pStyle w:val="TableParagraph"/>
              <w:spacing w:before="185"/>
              <w:ind w:left="157"/>
              <w:rPr>
                <w:sz w:val="20"/>
              </w:rPr>
            </w:pPr>
            <w:r>
              <w:rPr>
                <w:spacing w:val="-2"/>
                <w:sz w:val="20"/>
              </w:rPr>
              <w:t>365.53</w:t>
            </w:r>
          </w:p>
        </w:tc>
      </w:tr>
    </w:tbl>
    <w:p>
      <w:pPr>
        <w:spacing w:line="480" w:lineRule="auto" w:before="0"/>
        <w:ind w:left="938" w:right="221" w:firstLine="0"/>
        <w:jc w:val="both"/>
        <w:rPr>
          <w:b/>
          <w:sz w:val="24"/>
        </w:rPr>
      </w:pPr>
      <w:r>
        <w:rPr>
          <w:b/>
          <w:sz w:val="24"/>
        </w:rPr>
        <w:t>Key: The values are triplicate determinations ± standard deviations (SD) for all the samples. GP1-GP4 = processed</w:t>
      </w:r>
      <w:r>
        <w:rPr>
          <w:b/>
          <w:spacing w:val="-2"/>
          <w:sz w:val="24"/>
        </w:rPr>
        <w:t> </w:t>
      </w:r>
      <w:r>
        <w:rPr>
          <w:b/>
          <w:sz w:val="24"/>
        </w:rPr>
        <w:t>general</w:t>
      </w:r>
      <w:r>
        <w:rPr>
          <w:b/>
          <w:spacing w:val="-2"/>
          <w:sz w:val="24"/>
        </w:rPr>
        <w:t> </w:t>
      </w:r>
      <w:r>
        <w:rPr>
          <w:b/>
          <w:sz w:val="24"/>
        </w:rPr>
        <w:t>purpose</w:t>
      </w:r>
      <w:r>
        <w:rPr>
          <w:b/>
          <w:spacing w:val="-3"/>
          <w:sz w:val="24"/>
        </w:rPr>
        <w:t> </w:t>
      </w:r>
      <w:r>
        <w:rPr>
          <w:b/>
          <w:sz w:val="24"/>
        </w:rPr>
        <w:t>flour,</w:t>
      </w:r>
      <w:r>
        <w:rPr>
          <w:b/>
          <w:spacing w:val="-4"/>
          <w:sz w:val="24"/>
        </w:rPr>
        <w:t> </w:t>
      </w:r>
      <w:r>
        <w:rPr>
          <w:b/>
          <w:sz w:val="24"/>
        </w:rPr>
        <w:t>SP1-SP4</w:t>
      </w:r>
      <w:r>
        <w:rPr>
          <w:b/>
          <w:spacing w:val="-2"/>
          <w:sz w:val="24"/>
        </w:rPr>
        <w:t> </w:t>
      </w:r>
      <w:r>
        <w:rPr>
          <w:b/>
          <w:sz w:val="24"/>
        </w:rPr>
        <w:t>=</w:t>
      </w:r>
      <w:r>
        <w:rPr>
          <w:b/>
          <w:spacing w:val="-2"/>
          <w:sz w:val="24"/>
        </w:rPr>
        <w:t> </w:t>
      </w:r>
      <w:r>
        <w:rPr>
          <w:b/>
          <w:sz w:val="24"/>
        </w:rPr>
        <w:t>Spaghetti</w:t>
      </w:r>
      <w:r>
        <w:rPr>
          <w:b/>
          <w:spacing w:val="-2"/>
          <w:sz w:val="24"/>
        </w:rPr>
        <w:t> </w:t>
      </w:r>
      <w:r>
        <w:rPr>
          <w:b/>
          <w:sz w:val="24"/>
        </w:rPr>
        <w:t>samples,</w:t>
      </w:r>
      <w:r>
        <w:rPr>
          <w:b/>
          <w:spacing w:val="-3"/>
          <w:sz w:val="24"/>
        </w:rPr>
        <w:t> </w:t>
      </w:r>
      <w:r>
        <w:rPr>
          <w:b/>
          <w:sz w:val="24"/>
        </w:rPr>
        <w:t>WH1-WH</w:t>
      </w:r>
      <w:r>
        <w:rPr>
          <w:b/>
          <w:spacing w:val="-2"/>
          <w:sz w:val="24"/>
        </w:rPr>
        <w:t> </w:t>
      </w:r>
      <w:r>
        <w:rPr>
          <w:b/>
          <w:sz w:val="24"/>
        </w:rPr>
        <w:t>4=</w:t>
      </w:r>
      <w:r>
        <w:rPr>
          <w:b/>
          <w:spacing w:val="-2"/>
          <w:sz w:val="24"/>
        </w:rPr>
        <w:t> </w:t>
      </w:r>
      <w:r>
        <w:rPr>
          <w:b/>
          <w:sz w:val="24"/>
        </w:rPr>
        <w:t>unprocessed</w:t>
      </w:r>
      <w:r>
        <w:rPr>
          <w:b/>
          <w:spacing w:val="-2"/>
          <w:sz w:val="24"/>
        </w:rPr>
        <w:t> </w:t>
      </w:r>
      <w:r>
        <w:rPr>
          <w:b/>
          <w:sz w:val="24"/>
        </w:rPr>
        <w:t>wheat</w:t>
      </w:r>
      <w:r>
        <w:rPr>
          <w:b/>
          <w:spacing w:val="-3"/>
          <w:sz w:val="24"/>
        </w:rPr>
        <w:t> </w:t>
      </w:r>
      <w:r>
        <w:rPr>
          <w:b/>
          <w:sz w:val="24"/>
        </w:rPr>
        <w:t>samples and SM 1-SM2= semo processed samples.</w:t>
      </w:r>
    </w:p>
    <w:p>
      <w:pPr>
        <w:pStyle w:val="BodyText"/>
        <w:rPr>
          <w:b/>
          <w:sz w:val="22"/>
        </w:rPr>
      </w:pPr>
    </w:p>
    <w:p>
      <w:pPr>
        <w:pStyle w:val="BodyText"/>
        <w:rPr>
          <w:b/>
          <w:sz w:val="22"/>
        </w:rPr>
      </w:pPr>
    </w:p>
    <w:p>
      <w:pPr>
        <w:pStyle w:val="BodyText"/>
        <w:rPr>
          <w:b/>
          <w:sz w:val="22"/>
        </w:rPr>
      </w:pPr>
    </w:p>
    <w:p>
      <w:pPr>
        <w:pStyle w:val="BodyText"/>
        <w:rPr>
          <w:b/>
          <w:sz w:val="22"/>
        </w:rPr>
      </w:pPr>
    </w:p>
    <w:p>
      <w:pPr>
        <w:pStyle w:val="BodyText"/>
        <w:spacing w:before="38"/>
        <w:rPr>
          <w:b/>
          <w:sz w:val="22"/>
        </w:rPr>
      </w:pPr>
    </w:p>
    <w:p>
      <w:pPr>
        <w:spacing w:before="1"/>
        <w:ind w:left="728" w:right="0" w:firstLine="0"/>
        <w:jc w:val="center"/>
        <w:rPr>
          <w:rFonts w:ascii="Calibri"/>
          <w:sz w:val="22"/>
        </w:rPr>
      </w:pPr>
      <w:r>
        <w:rPr>
          <w:rFonts w:ascii="Calibri"/>
          <w:spacing w:val="-5"/>
          <w:sz w:val="22"/>
        </w:rPr>
        <w:t>72</w:t>
      </w:r>
    </w:p>
    <w:p>
      <w:pPr>
        <w:spacing w:after="0"/>
        <w:jc w:val="center"/>
        <w:rPr>
          <w:rFonts w:ascii="Calibri"/>
          <w:sz w:val="22"/>
        </w:rPr>
        <w:sectPr>
          <w:footerReference w:type="default" r:id="rId61"/>
          <w:pgSz w:w="15840" w:h="12240" w:orient="landscape"/>
          <w:pgMar w:header="0" w:footer="0" w:top="1340" w:bottom="280" w:left="1880" w:right="2040"/>
        </w:sectPr>
      </w:pPr>
    </w:p>
    <w:p>
      <w:pPr>
        <w:pStyle w:val="BodyText"/>
        <w:spacing w:line="480" w:lineRule="auto" w:before="70"/>
        <w:ind w:left="118" w:right="118"/>
        <w:jc w:val="both"/>
      </w:pPr>
      <w:r>
        <w:rPr/>
        <w:t>These</w:t>
      </w:r>
      <w:r>
        <w:rPr>
          <w:spacing w:val="-8"/>
        </w:rPr>
        <w:t> </w:t>
      </w:r>
      <w:r>
        <w:rPr/>
        <w:t>values</w:t>
      </w:r>
      <w:r>
        <w:rPr>
          <w:spacing w:val="-8"/>
        </w:rPr>
        <w:t> </w:t>
      </w:r>
      <w:r>
        <w:rPr/>
        <w:t>were</w:t>
      </w:r>
      <w:r>
        <w:rPr>
          <w:spacing w:val="-9"/>
        </w:rPr>
        <w:t> </w:t>
      </w:r>
      <w:r>
        <w:rPr/>
        <w:t>observed</w:t>
      </w:r>
      <w:r>
        <w:rPr>
          <w:spacing w:val="-7"/>
        </w:rPr>
        <w:t> </w:t>
      </w:r>
      <w:r>
        <w:rPr/>
        <w:t>to</w:t>
      </w:r>
      <w:r>
        <w:rPr>
          <w:spacing w:val="-7"/>
        </w:rPr>
        <w:t> </w:t>
      </w:r>
      <w:r>
        <w:rPr/>
        <w:t>be</w:t>
      </w:r>
      <w:r>
        <w:rPr>
          <w:spacing w:val="-8"/>
        </w:rPr>
        <w:t> </w:t>
      </w:r>
      <w:r>
        <w:rPr/>
        <w:t>higher</w:t>
      </w:r>
      <w:r>
        <w:rPr>
          <w:spacing w:val="-8"/>
        </w:rPr>
        <w:t> </w:t>
      </w:r>
      <w:r>
        <w:rPr/>
        <w:t>than</w:t>
      </w:r>
      <w:r>
        <w:rPr>
          <w:spacing w:val="-8"/>
        </w:rPr>
        <w:t> </w:t>
      </w:r>
      <w:r>
        <w:rPr/>
        <w:t>the</w:t>
      </w:r>
      <w:r>
        <w:rPr>
          <w:spacing w:val="-8"/>
        </w:rPr>
        <w:t> </w:t>
      </w:r>
      <w:r>
        <w:rPr/>
        <w:t>result</w:t>
      </w:r>
      <w:r>
        <w:rPr>
          <w:spacing w:val="-6"/>
        </w:rPr>
        <w:t> </w:t>
      </w:r>
      <w:r>
        <w:rPr/>
        <w:t>reported</w:t>
      </w:r>
      <w:r>
        <w:rPr>
          <w:spacing w:val="-7"/>
        </w:rPr>
        <w:t> </w:t>
      </w:r>
      <w:r>
        <w:rPr/>
        <w:t>by</w:t>
      </w:r>
      <w:r>
        <w:rPr>
          <w:spacing w:val="-14"/>
        </w:rPr>
        <w:t> </w:t>
      </w:r>
      <w:r>
        <w:rPr/>
        <w:t>Samuel</w:t>
      </w:r>
      <w:r>
        <w:rPr>
          <w:spacing w:val="-7"/>
        </w:rPr>
        <w:t> </w:t>
      </w:r>
      <w:r>
        <w:rPr/>
        <w:t>(2016),</w:t>
      </w:r>
      <w:r>
        <w:rPr>
          <w:spacing w:val="-8"/>
        </w:rPr>
        <w:t> </w:t>
      </w:r>
      <w:r>
        <w:rPr/>
        <w:t>of</w:t>
      </w:r>
      <w:r>
        <w:rPr>
          <w:spacing w:val="-8"/>
        </w:rPr>
        <w:t> </w:t>
      </w:r>
      <w:r>
        <w:rPr/>
        <w:t>8.64%</w:t>
      </w:r>
      <w:r>
        <w:rPr>
          <w:spacing w:val="-8"/>
        </w:rPr>
        <w:t> </w:t>
      </w:r>
      <w:r>
        <w:rPr/>
        <w:t>from the assessment of the quality and sensory properties of wheat and sorghum flour cookies. The higher moisture content observed in the processed wheat products may be traced to the process conditions employed in their processing. Also, wheat crop is lignocellulosic and may be rich in hemicellulose (the water bearing part of a lignocellulosic plant).</w:t>
      </w:r>
    </w:p>
    <w:p>
      <w:pPr>
        <w:pStyle w:val="BodyText"/>
        <w:spacing w:line="480" w:lineRule="auto" w:before="1"/>
        <w:ind w:left="118" w:right="116"/>
        <w:jc w:val="both"/>
      </w:pPr>
      <w:r>
        <w:rPr/>
        <w:t>Generally, all the wheat samples were observed to have appreciable amount of crude protein (%) which ranged between 12.28-16.61%. GP1 has the highest % protein content (16.61%) followed by WH4 (15.75%) and SM1 has the lowes itt percentage crude protein (12.28%). The percentage crude protein values were observed to be slightly higher than the values reported by</w:t>
      </w:r>
      <w:r>
        <w:rPr>
          <w:spacing w:val="-3"/>
        </w:rPr>
        <w:t> </w:t>
      </w:r>
      <w:r>
        <w:rPr/>
        <w:t>Goshal </w:t>
      </w:r>
      <w:r>
        <w:rPr>
          <w:i/>
        </w:rPr>
        <w:t>et al. </w:t>
      </w:r>
      <w:r>
        <w:rPr/>
        <w:t>(2013)</w:t>
      </w:r>
      <w:r>
        <w:rPr>
          <w:spacing w:val="-8"/>
        </w:rPr>
        <w:t> </w:t>
      </w:r>
      <w:r>
        <w:rPr/>
        <w:t>of</w:t>
      </w:r>
      <w:r>
        <w:rPr>
          <w:spacing w:val="-8"/>
        </w:rPr>
        <w:t> </w:t>
      </w:r>
      <w:r>
        <w:rPr/>
        <w:t>12.219%</w:t>
      </w:r>
      <w:r>
        <w:rPr>
          <w:spacing w:val="-8"/>
        </w:rPr>
        <w:t> </w:t>
      </w:r>
      <w:r>
        <w:rPr/>
        <w:t>when</w:t>
      </w:r>
      <w:r>
        <w:rPr>
          <w:spacing w:val="-5"/>
        </w:rPr>
        <w:t> </w:t>
      </w:r>
      <w:r>
        <w:rPr/>
        <w:t>he</w:t>
      </w:r>
      <w:r>
        <w:rPr>
          <w:spacing w:val="-8"/>
        </w:rPr>
        <w:t> </w:t>
      </w:r>
      <w:r>
        <w:rPr/>
        <w:t>studied</w:t>
      </w:r>
      <w:r>
        <w:rPr>
          <w:spacing w:val="-7"/>
        </w:rPr>
        <w:t> </w:t>
      </w:r>
      <w:r>
        <w:rPr/>
        <w:t>the</w:t>
      </w:r>
      <w:r>
        <w:rPr>
          <w:spacing w:val="-8"/>
        </w:rPr>
        <w:t> </w:t>
      </w:r>
      <w:r>
        <w:rPr/>
        <w:t>effect</w:t>
      </w:r>
      <w:r>
        <w:rPr>
          <w:spacing w:val="-7"/>
        </w:rPr>
        <w:t> </w:t>
      </w:r>
      <w:r>
        <w:rPr/>
        <w:t>of</w:t>
      </w:r>
      <w:r>
        <w:rPr>
          <w:spacing w:val="-8"/>
        </w:rPr>
        <w:t> </w:t>
      </w:r>
      <w:r>
        <w:rPr/>
        <w:t>partially</w:t>
      </w:r>
      <w:r>
        <w:rPr>
          <w:spacing w:val="-12"/>
        </w:rPr>
        <w:t> </w:t>
      </w:r>
      <w:r>
        <w:rPr/>
        <w:t>purified</w:t>
      </w:r>
      <w:r>
        <w:rPr>
          <w:spacing w:val="-8"/>
        </w:rPr>
        <w:t> </w:t>
      </w:r>
      <w:r>
        <w:rPr/>
        <w:t>xylanase</w:t>
      </w:r>
      <w:r>
        <w:rPr>
          <w:spacing w:val="-6"/>
        </w:rPr>
        <w:t> </w:t>
      </w:r>
      <w:r>
        <w:rPr/>
        <w:t>on</w:t>
      </w:r>
      <w:r>
        <w:rPr>
          <w:spacing w:val="-7"/>
        </w:rPr>
        <w:t> </w:t>
      </w:r>
      <w:r>
        <w:rPr/>
        <w:t>the</w:t>
      </w:r>
      <w:r>
        <w:rPr>
          <w:spacing w:val="-8"/>
        </w:rPr>
        <w:t> </w:t>
      </w:r>
      <w:r>
        <w:rPr/>
        <w:t>quality</w:t>
      </w:r>
      <w:r>
        <w:rPr>
          <w:spacing w:val="-12"/>
        </w:rPr>
        <w:t> </w:t>
      </w:r>
      <w:r>
        <w:rPr/>
        <w:t>attribute of whole wheat bread during storage using wheat composites. The difference observed may arise from the nature of samples studied. The high percentage crude protein can be attributed to the improved</w:t>
      </w:r>
      <w:r>
        <w:rPr>
          <w:spacing w:val="-1"/>
        </w:rPr>
        <w:t> </w:t>
      </w:r>
      <w:r>
        <w:rPr/>
        <w:t>rheological</w:t>
      </w:r>
      <w:r>
        <w:rPr>
          <w:spacing w:val="-1"/>
        </w:rPr>
        <w:t> </w:t>
      </w:r>
      <w:r>
        <w:rPr/>
        <w:t>properties</w:t>
      </w:r>
      <w:r>
        <w:rPr>
          <w:spacing w:val="-1"/>
        </w:rPr>
        <w:t> </w:t>
      </w:r>
      <w:r>
        <w:rPr/>
        <w:t>of</w:t>
      </w:r>
      <w:r>
        <w:rPr>
          <w:spacing w:val="-2"/>
        </w:rPr>
        <w:t> </w:t>
      </w:r>
      <w:r>
        <w:rPr/>
        <w:t>the</w:t>
      </w:r>
      <w:r>
        <w:rPr>
          <w:spacing w:val="-2"/>
        </w:rPr>
        <w:t> </w:t>
      </w:r>
      <w:r>
        <w:rPr/>
        <w:t>wheat</w:t>
      </w:r>
      <w:r>
        <w:rPr>
          <w:spacing w:val="-1"/>
        </w:rPr>
        <w:t> </w:t>
      </w:r>
      <w:r>
        <w:rPr/>
        <w:t>flours</w:t>
      </w:r>
      <w:r>
        <w:rPr>
          <w:spacing w:val="-1"/>
        </w:rPr>
        <w:t> </w:t>
      </w:r>
      <w:r>
        <w:rPr/>
        <w:t>as</w:t>
      </w:r>
      <w:r>
        <w:rPr>
          <w:spacing w:val="-1"/>
        </w:rPr>
        <w:t> </w:t>
      </w:r>
      <w:r>
        <w:rPr/>
        <w:t>it</w:t>
      </w:r>
      <w:r>
        <w:rPr>
          <w:spacing w:val="-3"/>
        </w:rPr>
        <w:t> </w:t>
      </w:r>
      <w:r>
        <w:rPr/>
        <w:t>increases</w:t>
      </w:r>
      <w:r>
        <w:rPr>
          <w:spacing w:val="-1"/>
        </w:rPr>
        <w:t> </w:t>
      </w:r>
      <w:r>
        <w:rPr/>
        <w:t>the</w:t>
      </w:r>
      <w:r>
        <w:rPr>
          <w:spacing w:val="-2"/>
        </w:rPr>
        <w:t> </w:t>
      </w:r>
      <w:r>
        <w:rPr/>
        <w:t>gluten</w:t>
      </w:r>
      <w:r>
        <w:rPr>
          <w:spacing w:val="-1"/>
        </w:rPr>
        <w:t> </w:t>
      </w:r>
      <w:r>
        <w:rPr/>
        <w:t>strength</w:t>
      </w:r>
      <w:r>
        <w:rPr>
          <w:spacing w:val="-1"/>
        </w:rPr>
        <w:t> </w:t>
      </w:r>
      <w:r>
        <w:rPr/>
        <w:t>of</w:t>
      </w:r>
      <w:r>
        <w:rPr>
          <w:spacing w:val="-2"/>
        </w:rPr>
        <w:t> </w:t>
      </w:r>
      <w:r>
        <w:rPr/>
        <w:t>the</w:t>
      </w:r>
      <w:r>
        <w:rPr>
          <w:spacing w:val="-2"/>
        </w:rPr>
        <w:t> </w:t>
      </w:r>
      <w:r>
        <w:rPr/>
        <w:t>flour. Although, high crude protein content in form of gluten is known to cause intolerance (coecliac disease) according to Rosell and Segura (2011).</w:t>
      </w:r>
    </w:p>
    <w:p>
      <w:pPr>
        <w:pStyle w:val="BodyText"/>
        <w:spacing w:line="480" w:lineRule="auto" w:before="1"/>
        <w:ind w:left="118" w:right="111"/>
        <w:jc w:val="both"/>
      </w:pPr>
      <w:r>
        <w:rPr/>
        <w:t>The unprocessed wheat samples were observed to have higher Crude Fiber contents 1.16-1.01% when</w:t>
      </w:r>
      <w:r>
        <w:rPr>
          <w:spacing w:val="-12"/>
        </w:rPr>
        <w:t> </w:t>
      </w:r>
      <w:r>
        <w:rPr/>
        <w:t>compared</w:t>
      </w:r>
      <w:r>
        <w:rPr>
          <w:spacing w:val="-12"/>
        </w:rPr>
        <w:t> </w:t>
      </w:r>
      <w:r>
        <w:rPr/>
        <w:t>to</w:t>
      </w:r>
      <w:r>
        <w:rPr>
          <w:spacing w:val="-12"/>
        </w:rPr>
        <w:t> </w:t>
      </w:r>
      <w:r>
        <w:rPr/>
        <w:t>the</w:t>
      </w:r>
      <w:r>
        <w:rPr>
          <w:spacing w:val="-13"/>
        </w:rPr>
        <w:t> </w:t>
      </w:r>
      <w:r>
        <w:rPr/>
        <w:t>processed</w:t>
      </w:r>
      <w:r>
        <w:rPr>
          <w:spacing w:val="-13"/>
        </w:rPr>
        <w:t> </w:t>
      </w:r>
      <w:r>
        <w:rPr/>
        <w:t>wheat</w:t>
      </w:r>
      <w:r>
        <w:rPr>
          <w:spacing w:val="-12"/>
        </w:rPr>
        <w:t> </w:t>
      </w:r>
      <w:r>
        <w:rPr/>
        <w:t>samples</w:t>
      </w:r>
      <w:r>
        <w:rPr>
          <w:spacing w:val="-12"/>
        </w:rPr>
        <w:t> </w:t>
      </w:r>
      <w:r>
        <w:rPr/>
        <w:t>0.69-0.89%,</w:t>
      </w:r>
      <w:r>
        <w:rPr>
          <w:spacing w:val="-12"/>
        </w:rPr>
        <w:t> </w:t>
      </w:r>
      <w:r>
        <w:rPr/>
        <w:t>This</w:t>
      </w:r>
      <w:r>
        <w:rPr>
          <w:spacing w:val="-12"/>
        </w:rPr>
        <w:t> </w:t>
      </w:r>
      <w:r>
        <w:rPr/>
        <w:t>can</w:t>
      </w:r>
      <w:r>
        <w:rPr>
          <w:spacing w:val="-12"/>
        </w:rPr>
        <w:t> </w:t>
      </w:r>
      <w:r>
        <w:rPr/>
        <w:t>be</w:t>
      </w:r>
      <w:r>
        <w:rPr>
          <w:spacing w:val="-13"/>
        </w:rPr>
        <w:t> </w:t>
      </w:r>
      <w:r>
        <w:rPr/>
        <w:t>traced</w:t>
      </w:r>
      <w:r>
        <w:rPr>
          <w:spacing w:val="-12"/>
        </w:rPr>
        <w:t> </w:t>
      </w:r>
      <w:r>
        <w:rPr/>
        <w:t>to</w:t>
      </w:r>
      <w:r>
        <w:rPr>
          <w:spacing w:val="-12"/>
        </w:rPr>
        <w:t> </w:t>
      </w:r>
      <w:r>
        <w:rPr/>
        <w:t>its</w:t>
      </w:r>
      <w:r>
        <w:rPr>
          <w:spacing w:val="-12"/>
        </w:rPr>
        <w:t> </w:t>
      </w:r>
      <w:r>
        <w:rPr/>
        <w:t>multi-layered fiber-rich bran of wheat and thus, serves as the basis for its use as source of food for diabetic patients. It also lowers serum cholesterol level and hypertension (Shewry, 2009). The crude fiber content was observed to be lower than the result reported by Balarabe </w:t>
      </w:r>
      <w:r>
        <w:rPr>
          <w:i/>
        </w:rPr>
        <w:t>et al. </w:t>
      </w:r>
      <w:r>
        <w:rPr/>
        <w:t>(2017) when he analyzed the proximate composition of bread samples (1.49-6.0%). The reason for the observed difference may be due to the difference in the nature of the samples.</w:t>
      </w:r>
    </w:p>
    <w:p>
      <w:pPr>
        <w:spacing w:after="0" w:line="480" w:lineRule="auto"/>
        <w:jc w:val="both"/>
        <w:sectPr>
          <w:footerReference w:type="default" r:id="rId62"/>
          <w:pgSz w:w="12240" w:h="15840"/>
          <w:pgMar w:header="0" w:footer="1015" w:top="1340" w:bottom="1200" w:left="1300" w:right="1300"/>
          <w:pgNumType w:start="73"/>
        </w:sectPr>
      </w:pPr>
    </w:p>
    <w:p>
      <w:pPr>
        <w:pStyle w:val="BodyText"/>
        <w:spacing w:line="480" w:lineRule="auto" w:before="70"/>
        <w:ind w:left="118" w:right="111" w:firstLine="60"/>
        <w:jc w:val="both"/>
      </w:pPr>
      <w:r>
        <w:rPr/>
        <w:t>The range of ash content observed was 1.80-0.28%. The unprocessed wheat samples had higher ash</w:t>
      </w:r>
      <w:r>
        <w:rPr>
          <w:spacing w:val="-5"/>
        </w:rPr>
        <w:t> </w:t>
      </w:r>
      <w:r>
        <w:rPr/>
        <w:t>contents</w:t>
      </w:r>
      <w:r>
        <w:rPr>
          <w:spacing w:val="-2"/>
        </w:rPr>
        <w:t> </w:t>
      </w:r>
      <w:r>
        <w:rPr/>
        <w:t>ranging</w:t>
      </w:r>
      <w:r>
        <w:rPr>
          <w:spacing w:val="-7"/>
        </w:rPr>
        <w:t> </w:t>
      </w:r>
      <w:r>
        <w:rPr/>
        <w:t>from</w:t>
      </w:r>
      <w:r>
        <w:rPr>
          <w:spacing w:val="-4"/>
        </w:rPr>
        <w:t> </w:t>
      </w:r>
      <w:r>
        <w:rPr/>
        <w:t>1.59-1.80%</w:t>
      </w:r>
      <w:r>
        <w:rPr>
          <w:spacing w:val="-6"/>
        </w:rPr>
        <w:t> </w:t>
      </w:r>
      <w:r>
        <w:rPr/>
        <w:t>when</w:t>
      </w:r>
      <w:r>
        <w:rPr>
          <w:spacing w:val="-5"/>
        </w:rPr>
        <w:t> </w:t>
      </w:r>
      <w:r>
        <w:rPr/>
        <w:t>compared</w:t>
      </w:r>
      <w:r>
        <w:rPr>
          <w:spacing w:val="-5"/>
        </w:rPr>
        <w:t> </w:t>
      </w:r>
      <w:r>
        <w:rPr/>
        <w:t>to</w:t>
      </w:r>
      <w:r>
        <w:rPr>
          <w:spacing w:val="-2"/>
        </w:rPr>
        <w:t> </w:t>
      </w:r>
      <w:r>
        <w:rPr/>
        <w:t>the</w:t>
      </w:r>
      <w:r>
        <w:rPr>
          <w:spacing w:val="-5"/>
        </w:rPr>
        <w:t> </w:t>
      </w:r>
      <w:r>
        <w:rPr/>
        <w:t>processed</w:t>
      </w:r>
      <w:r>
        <w:rPr>
          <w:spacing w:val="-3"/>
        </w:rPr>
        <w:t> </w:t>
      </w:r>
      <w:r>
        <w:rPr/>
        <w:t>samples</w:t>
      </w:r>
      <w:r>
        <w:rPr>
          <w:spacing w:val="-5"/>
        </w:rPr>
        <w:t> </w:t>
      </w:r>
      <w:r>
        <w:rPr/>
        <w:t>(1.28%</w:t>
      </w:r>
      <w:r>
        <w:rPr>
          <w:spacing w:val="-1"/>
        </w:rPr>
        <w:t> </w:t>
      </w:r>
      <w:r>
        <w:rPr/>
        <w:t>-</w:t>
      </w:r>
      <w:r>
        <w:rPr>
          <w:spacing w:val="-6"/>
        </w:rPr>
        <w:t> </w:t>
      </w:r>
      <w:r>
        <w:rPr/>
        <w:t>0.28%). WH1 had the highest ash content (1.80%), followed by WH2 (1.72%) while SM1 has the lowest ash content (0.28%). The values of the ash content observed were found to be close to the ash content</w:t>
      </w:r>
      <w:r>
        <w:rPr>
          <w:spacing w:val="-9"/>
        </w:rPr>
        <w:t> </w:t>
      </w:r>
      <w:r>
        <w:rPr/>
        <w:t>reported</w:t>
      </w:r>
      <w:r>
        <w:rPr>
          <w:spacing w:val="-9"/>
        </w:rPr>
        <w:t> </w:t>
      </w:r>
      <w:r>
        <w:rPr/>
        <w:t>by</w:t>
      </w:r>
      <w:r>
        <w:rPr>
          <w:spacing w:val="-11"/>
        </w:rPr>
        <w:t> </w:t>
      </w:r>
      <w:r>
        <w:rPr/>
        <w:t>Balarabe</w:t>
      </w:r>
      <w:r>
        <w:rPr>
          <w:spacing w:val="-5"/>
        </w:rPr>
        <w:t> </w:t>
      </w:r>
      <w:r>
        <w:rPr>
          <w:i/>
        </w:rPr>
        <w:t>et</w:t>
      </w:r>
      <w:r>
        <w:rPr>
          <w:i/>
          <w:spacing w:val="-8"/>
        </w:rPr>
        <w:t> </w:t>
      </w:r>
      <w:r>
        <w:rPr>
          <w:i/>
        </w:rPr>
        <w:t>al.</w:t>
      </w:r>
      <w:r>
        <w:rPr>
          <w:i/>
          <w:spacing w:val="-8"/>
        </w:rPr>
        <w:t> </w:t>
      </w:r>
      <w:r>
        <w:rPr/>
        <w:t>(2017)</w:t>
      </w:r>
      <w:r>
        <w:rPr>
          <w:spacing w:val="-9"/>
        </w:rPr>
        <w:t> </w:t>
      </w:r>
      <w:r>
        <w:rPr/>
        <w:t>of</w:t>
      </w:r>
      <w:r>
        <w:rPr>
          <w:spacing w:val="-7"/>
        </w:rPr>
        <w:t> </w:t>
      </w:r>
      <w:r>
        <w:rPr/>
        <w:t>1.33</w:t>
      </w:r>
      <w:r>
        <w:rPr>
          <w:spacing w:val="-8"/>
        </w:rPr>
        <w:t> </w:t>
      </w:r>
      <w:r>
        <w:rPr/>
        <w:t>-</w:t>
      </w:r>
      <w:r>
        <w:rPr>
          <w:spacing w:val="-7"/>
        </w:rPr>
        <w:t> </w:t>
      </w:r>
      <w:r>
        <w:rPr/>
        <w:t>3.103%.</w:t>
      </w:r>
      <w:r>
        <w:rPr>
          <w:spacing w:val="-9"/>
        </w:rPr>
        <w:t> </w:t>
      </w:r>
      <w:r>
        <w:rPr/>
        <w:t>The</w:t>
      </w:r>
      <w:r>
        <w:rPr>
          <w:spacing w:val="-10"/>
        </w:rPr>
        <w:t> </w:t>
      </w:r>
      <w:r>
        <w:rPr/>
        <w:t>slight</w:t>
      </w:r>
      <w:r>
        <w:rPr>
          <w:spacing w:val="-8"/>
        </w:rPr>
        <w:t> </w:t>
      </w:r>
      <w:r>
        <w:rPr/>
        <w:t>difference</w:t>
      </w:r>
      <w:r>
        <w:rPr>
          <w:spacing w:val="-7"/>
        </w:rPr>
        <w:t> </w:t>
      </w:r>
      <w:r>
        <w:rPr/>
        <w:t>observed</w:t>
      </w:r>
      <w:r>
        <w:rPr>
          <w:spacing w:val="-9"/>
        </w:rPr>
        <w:t> </w:t>
      </w:r>
      <w:r>
        <w:rPr/>
        <w:t>may</w:t>
      </w:r>
      <w:r>
        <w:rPr>
          <w:spacing w:val="-11"/>
        </w:rPr>
        <w:t> </w:t>
      </w:r>
      <w:r>
        <w:rPr/>
        <w:t>be due to difference in the nature of samples analyzed. The higher ash content observed in the unprocessed</w:t>
      </w:r>
      <w:r>
        <w:rPr>
          <w:spacing w:val="-14"/>
        </w:rPr>
        <w:t> </w:t>
      </w:r>
      <w:r>
        <w:rPr/>
        <w:t>sample</w:t>
      </w:r>
      <w:r>
        <w:rPr>
          <w:spacing w:val="-15"/>
        </w:rPr>
        <w:t> </w:t>
      </w:r>
      <w:r>
        <w:rPr/>
        <w:t>may</w:t>
      </w:r>
      <w:r>
        <w:rPr>
          <w:spacing w:val="-15"/>
        </w:rPr>
        <w:t> </w:t>
      </w:r>
      <w:r>
        <w:rPr/>
        <w:t>be</w:t>
      </w:r>
      <w:r>
        <w:rPr>
          <w:spacing w:val="-15"/>
        </w:rPr>
        <w:t> </w:t>
      </w:r>
      <w:r>
        <w:rPr/>
        <w:t>due</w:t>
      </w:r>
      <w:r>
        <w:rPr>
          <w:spacing w:val="-15"/>
        </w:rPr>
        <w:t> </w:t>
      </w:r>
      <w:r>
        <w:rPr/>
        <w:t>to</w:t>
      </w:r>
      <w:r>
        <w:rPr>
          <w:spacing w:val="-15"/>
        </w:rPr>
        <w:t> </w:t>
      </w:r>
      <w:r>
        <w:rPr/>
        <w:t>the</w:t>
      </w:r>
      <w:r>
        <w:rPr>
          <w:spacing w:val="-14"/>
        </w:rPr>
        <w:t> </w:t>
      </w:r>
      <w:r>
        <w:rPr/>
        <w:t>difference</w:t>
      </w:r>
      <w:r>
        <w:rPr>
          <w:spacing w:val="-15"/>
        </w:rPr>
        <w:t> </w:t>
      </w:r>
      <w:r>
        <w:rPr/>
        <w:t>in</w:t>
      </w:r>
      <w:r>
        <w:rPr>
          <w:spacing w:val="-13"/>
        </w:rPr>
        <w:t> </w:t>
      </w:r>
      <w:r>
        <w:rPr/>
        <w:t>process</w:t>
      </w:r>
      <w:r>
        <w:rPr>
          <w:spacing w:val="-13"/>
        </w:rPr>
        <w:t> </w:t>
      </w:r>
      <w:r>
        <w:rPr/>
        <w:t>conditions</w:t>
      </w:r>
      <w:r>
        <w:rPr>
          <w:spacing w:val="-15"/>
        </w:rPr>
        <w:t> </w:t>
      </w:r>
      <w:r>
        <w:rPr/>
        <w:t>employed.</w:t>
      </w:r>
      <w:r>
        <w:rPr>
          <w:spacing w:val="-13"/>
        </w:rPr>
        <w:t> </w:t>
      </w:r>
      <w:r>
        <w:rPr/>
        <w:t>High</w:t>
      </w:r>
      <w:r>
        <w:rPr>
          <w:spacing w:val="-15"/>
        </w:rPr>
        <w:t> </w:t>
      </w:r>
      <w:r>
        <w:rPr/>
        <w:t>ash</w:t>
      </w:r>
      <w:r>
        <w:rPr>
          <w:spacing w:val="-13"/>
        </w:rPr>
        <w:t> </w:t>
      </w:r>
      <w:r>
        <w:rPr/>
        <w:t>content indicates</w:t>
      </w:r>
      <w:r>
        <w:rPr>
          <w:spacing w:val="-10"/>
        </w:rPr>
        <w:t> </w:t>
      </w:r>
      <w:r>
        <w:rPr/>
        <w:t>corresponding</w:t>
      </w:r>
      <w:r>
        <w:rPr>
          <w:spacing w:val="-12"/>
        </w:rPr>
        <w:t> </w:t>
      </w:r>
      <w:r>
        <w:rPr/>
        <w:t>high</w:t>
      </w:r>
      <w:r>
        <w:rPr>
          <w:spacing w:val="-10"/>
        </w:rPr>
        <w:t> </w:t>
      </w:r>
      <w:r>
        <w:rPr/>
        <w:t>inorganic</w:t>
      </w:r>
      <w:r>
        <w:rPr>
          <w:spacing w:val="-10"/>
        </w:rPr>
        <w:t> </w:t>
      </w:r>
      <w:r>
        <w:rPr/>
        <w:t>mineral</w:t>
      </w:r>
      <w:r>
        <w:rPr>
          <w:spacing w:val="-9"/>
        </w:rPr>
        <w:t> </w:t>
      </w:r>
      <w:r>
        <w:rPr/>
        <w:t>contents.</w:t>
      </w:r>
      <w:r>
        <w:rPr>
          <w:spacing w:val="-9"/>
        </w:rPr>
        <w:t> </w:t>
      </w:r>
      <w:r>
        <w:rPr/>
        <w:t>The</w:t>
      </w:r>
      <w:r>
        <w:rPr>
          <w:spacing w:val="-11"/>
        </w:rPr>
        <w:t> </w:t>
      </w:r>
      <w:r>
        <w:rPr/>
        <w:t>total</w:t>
      </w:r>
      <w:r>
        <w:rPr>
          <w:spacing w:val="-9"/>
        </w:rPr>
        <w:t> </w:t>
      </w:r>
      <w:r>
        <w:rPr/>
        <w:t>carbohydrate</w:t>
      </w:r>
      <w:r>
        <w:rPr>
          <w:spacing w:val="-10"/>
        </w:rPr>
        <w:t> </w:t>
      </w:r>
      <w:r>
        <w:rPr/>
        <w:t>content</w:t>
      </w:r>
      <w:r>
        <w:rPr>
          <w:spacing w:val="-7"/>
        </w:rPr>
        <w:t> </w:t>
      </w:r>
      <w:r>
        <w:rPr/>
        <w:t>(%)</w:t>
      </w:r>
      <w:r>
        <w:rPr>
          <w:spacing w:val="-8"/>
        </w:rPr>
        <w:t> </w:t>
      </w:r>
      <w:r>
        <w:rPr/>
        <w:t>of</w:t>
      </w:r>
      <w:r>
        <w:rPr>
          <w:spacing w:val="-10"/>
        </w:rPr>
        <w:t> </w:t>
      </w:r>
      <w:r>
        <w:rPr/>
        <w:t>the samples ranged from 70.09 - 64.90%. The unprocessed wheat samples had higher carbohydrate contents</w:t>
      </w:r>
      <w:r>
        <w:rPr>
          <w:spacing w:val="-6"/>
        </w:rPr>
        <w:t> </w:t>
      </w:r>
      <w:r>
        <w:rPr/>
        <w:t>ranging</w:t>
      </w:r>
      <w:r>
        <w:rPr>
          <w:spacing w:val="-8"/>
        </w:rPr>
        <w:t> </w:t>
      </w:r>
      <w:r>
        <w:rPr/>
        <w:t>from</w:t>
      </w:r>
      <w:r>
        <w:rPr>
          <w:spacing w:val="-5"/>
        </w:rPr>
        <w:t> </w:t>
      </w:r>
      <w:r>
        <w:rPr/>
        <w:t>70.09</w:t>
      </w:r>
      <w:r>
        <w:rPr>
          <w:spacing w:val="-4"/>
        </w:rPr>
        <w:t> </w:t>
      </w:r>
      <w:r>
        <w:rPr/>
        <w:t>-</w:t>
      </w:r>
      <w:r>
        <w:rPr>
          <w:spacing w:val="-7"/>
        </w:rPr>
        <w:t> </w:t>
      </w:r>
      <w:r>
        <w:rPr/>
        <w:t>66.39%</w:t>
      </w:r>
      <w:r>
        <w:rPr>
          <w:spacing w:val="-7"/>
        </w:rPr>
        <w:t> </w:t>
      </w:r>
      <w:r>
        <w:rPr/>
        <w:t>when</w:t>
      </w:r>
      <w:r>
        <w:rPr>
          <w:spacing w:val="-6"/>
        </w:rPr>
        <w:t> </w:t>
      </w:r>
      <w:r>
        <w:rPr/>
        <w:t>compared</w:t>
      </w:r>
      <w:r>
        <w:rPr>
          <w:spacing w:val="-6"/>
        </w:rPr>
        <w:t> </w:t>
      </w:r>
      <w:r>
        <w:rPr/>
        <w:t>to</w:t>
      </w:r>
      <w:r>
        <w:rPr>
          <w:spacing w:val="-5"/>
        </w:rPr>
        <w:t> </w:t>
      </w:r>
      <w:r>
        <w:rPr/>
        <w:t>the</w:t>
      </w:r>
      <w:r>
        <w:rPr>
          <w:spacing w:val="-6"/>
        </w:rPr>
        <w:t> </w:t>
      </w:r>
      <w:r>
        <w:rPr/>
        <w:t>processed</w:t>
      </w:r>
      <w:r>
        <w:rPr>
          <w:spacing w:val="-6"/>
        </w:rPr>
        <w:t> </w:t>
      </w:r>
      <w:r>
        <w:rPr/>
        <w:t>samples</w:t>
      </w:r>
      <w:r>
        <w:rPr>
          <w:spacing w:val="-6"/>
        </w:rPr>
        <w:t> </w:t>
      </w:r>
      <w:r>
        <w:rPr/>
        <w:t>(68.80</w:t>
      </w:r>
      <w:r>
        <w:rPr>
          <w:spacing w:val="-4"/>
        </w:rPr>
        <w:t> </w:t>
      </w:r>
      <w:r>
        <w:rPr/>
        <w:t>-</w:t>
      </w:r>
      <w:r>
        <w:rPr>
          <w:spacing w:val="-7"/>
        </w:rPr>
        <w:t> </w:t>
      </w:r>
      <w:r>
        <w:rPr/>
        <w:t>64.90%). WH4 (70.09%) has the highest % carbohydrate contents followed by GP2 (68.80%), while GP1 (64.90%)</w:t>
      </w:r>
      <w:r>
        <w:rPr>
          <w:spacing w:val="-4"/>
        </w:rPr>
        <w:t> </w:t>
      </w:r>
      <w:r>
        <w:rPr/>
        <w:t>has</w:t>
      </w:r>
      <w:r>
        <w:rPr>
          <w:spacing w:val="-4"/>
        </w:rPr>
        <w:t> </w:t>
      </w:r>
      <w:r>
        <w:rPr/>
        <w:t>the</w:t>
      </w:r>
      <w:r>
        <w:rPr>
          <w:spacing w:val="-4"/>
        </w:rPr>
        <w:t> </w:t>
      </w:r>
      <w:r>
        <w:rPr/>
        <w:t>lowest</w:t>
      </w:r>
      <w:r>
        <w:rPr>
          <w:spacing w:val="-2"/>
        </w:rPr>
        <w:t> </w:t>
      </w:r>
      <w:r>
        <w:rPr/>
        <w:t>percentage</w:t>
      </w:r>
      <w:r>
        <w:rPr>
          <w:spacing w:val="-5"/>
        </w:rPr>
        <w:t> </w:t>
      </w:r>
      <w:r>
        <w:rPr/>
        <w:t>carbohydrate</w:t>
      </w:r>
      <w:r>
        <w:rPr>
          <w:spacing w:val="-3"/>
        </w:rPr>
        <w:t> </w:t>
      </w:r>
      <w:r>
        <w:rPr/>
        <w:t>content.</w:t>
      </w:r>
      <w:r>
        <w:rPr>
          <w:spacing w:val="-4"/>
        </w:rPr>
        <w:t> </w:t>
      </w:r>
      <w:r>
        <w:rPr/>
        <w:t>However,</w:t>
      </w:r>
      <w:r>
        <w:rPr>
          <w:spacing w:val="-4"/>
        </w:rPr>
        <w:t> </w:t>
      </w:r>
      <w:r>
        <w:rPr/>
        <w:t>WH1</w:t>
      </w:r>
      <w:r>
        <w:rPr>
          <w:spacing w:val="-4"/>
        </w:rPr>
        <w:t> </w:t>
      </w:r>
      <w:r>
        <w:rPr/>
        <w:t>(383.95J)</w:t>
      </w:r>
      <w:r>
        <w:rPr>
          <w:spacing w:val="-4"/>
        </w:rPr>
        <w:t> </w:t>
      </w:r>
      <w:r>
        <w:rPr/>
        <w:t>was</w:t>
      </w:r>
      <w:r>
        <w:rPr>
          <w:spacing w:val="-4"/>
        </w:rPr>
        <w:t> </w:t>
      </w:r>
      <w:r>
        <w:rPr/>
        <w:t>found</w:t>
      </w:r>
      <w:r>
        <w:rPr>
          <w:spacing w:val="-4"/>
        </w:rPr>
        <w:t> </w:t>
      </w:r>
      <w:r>
        <w:rPr/>
        <w:t>to value of energy, follows by WH4 (373.38J), while SP1 (329.32J) was found to contain the least energy value. All the wheat samples contain appreciable amount of percentage carbohydrate, making them a rich source of energy for the human system.</w:t>
      </w:r>
    </w:p>
    <w:p>
      <w:pPr>
        <w:pStyle w:val="Heading2"/>
        <w:numPr>
          <w:ilvl w:val="1"/>
          <w:numId w:val="23"/>
        </w:numPr>
        <w:tabs>
          <w:tab w:pos="478" w:val="left" w:leader="none"/>
        </w:tabs>
        <w:spacing w:line="240" w:lineRule="auto" w:before="7" w:after="0"/>
        <w:ind w:left="478" w:right="0" w:hanging="360"/>
        <w:jc w:val="both"/>
      </w:pPr>
      <w:r>
        <w:rPr/>
        <w:t>Mineral</w:t>
      </w:r>
      <w:r>
        <w:rPr>
          <w:spacing w:val="-2"/>
        </w:rPr>
        <w:t> Contents</w:t>
      </w:r>
    </w:p>
    <w:p>
      <w:pPr>
        <w:pStyle w:val="BodyText"/>
        <w:spacing w:line="480" w:lineRule="auto" w:before="271"/>
        <w:ind w:left="118" w:right="116"/>
        <w:jc w:val="both"/>
      </w:pPr>
      <w:r>
        <w:rPr/>
        <w:t>Table 4.2. shows the mineral content of unprocessed and processed wheat samples. Their ranges were reported as follows; Na (3.64-6.82 mg/100g), K (161-572 mg/100g), Ca (29.74-56.20 mg/100g), Mg (46.17-92.33 mg/100g), P (128.23-282.20 mg/100g), Fe (2.87-6.58mg/100g) and Zn (2.57-6.75 mg/100g).</w:t>
      </w:r>
    </w:p>
    <w:p>
      <w:pPr>
        <w:pStyle w:val="BodyText"/>
        <w:spacing w:before="274"/>
      </w:pPr>
    </w:p>
    <w:p>
      <w:pPr>
        <w:pStyle w:val="BodyText"/>
        <w:spacing w:line="480" w:lineRule="auto" w:before="1"/>
        <w:ind w:left="118" w:right="119"/>
        <w:jc w:val="both"/>
      </w:pPr>
      <w:r>
        <w:rPr/>
        <w:t>In this study, it was observed that K (Potassium) was the most abundant element present in all of the</w:t>
      </w:r>
      <w:r>
        <w:rPr>
          <w:spacing w:val="5"/>
        </w:rPr>
        <w:t> </w:t>
      </w:r>
      <w:r>
        <w:rPr/>
        <w:t>samples.</w:t>
      </w:r>
      <w:r>
        <w:rPr>
          <w:spacing w:val="9"/>
        </w:rPr>
        <w:t> </w:t>
      </w:r>
      <w:r>
        <w:rPr/>
        <w:t>The</w:t>
      </w:r>
      <w:r>
        <w:rPr>
          <w:spacing w:val="8"/>
        </w:rPr>
        <w:t> </w:t>
      </w:r>
      <w:r>
        <w:rPr/>
        <w:t>K</w:t>
      </w:r>
      <w:r>
        <w:rPr>
          <w:spacing w:val="7"/>
        </w:rPr>
        <w:t> </w:t>
      </w:r>
      <w:r>
        <w:rPr/>
        <w:t>content</w:t>
      </w:r>
      <w:r>
        <w:rPr>
          <w:spacing w:val="9"/>
        </w:rPr>
        <w:t> </w:t>
      </w:r>
      <w:r>
        <w:rPr/>
        <w:t>of</w:t>
      </w:r>
      <w:r>
        <w:rPr>
          <w:spacing w:val="8"/>
        </w:rPr>
        <w:t> </w:t>
      </w:r>
      <w:r>
        <w:rPr/>
        <w:t>the</w:t>
      </w:r>
      <w:r>
        <w:rPr>
          <w:spacing w:val="8"/>
        </w:rPr>
        <w:t> </w:t>
      </w:r>
      <w:r>
        <w:rPr/>
        <w:t>unprocessed</w:t>
      </w:r>
      <w:r>
        <w:rPr>
          <w:spacing w:val="7"/>
        </w:rPr>
        <w:t> </w:t>
      </w:r>
      <w:r>
        <w:rPr/>
        <w:t>wheat</w:t>
      </w:r>
      <w:r>
        <w:rPr>
          <w:spacing w:val="9"/>
        </w:rPr>
        <w:t> </w:t>
      </w:r>
      <w:r>
        <w:rPr/>
        <w:t>samples</w:t>
      </w:r>
      <w:r>
        <w:rPr>
          <w:spacing w:val="9"/>
        </w:rPr>
        <w:t> </w:t>
      </w:r>
      <w:r>
        <w:rPr/>
        <w:t>were</w:t>
      </w:r>
      <w:r>
        <w:rPr>
          <w:spacing w:val="6"/>
        </w:rPr>
        <w:t> </w:t>
      </w:r>
      <w:r>
        <w:rPr/>
        <w:t>higher</w:t>
      </w:r>
      <w:r>
        <w:rPr>
          <w:spacing w:val="8"/>
        </w:rPr>
        <w:t> </w:t>
      </w:r>
      <w:r>
        <w:rPr/>
        <w:t>in</w:t>
      </w:r>
      <w:r>
        <w:rPr>
          <w:spacing w:val="9"/>
        </w:rPr>
        <w:t> </w:t>
      </w:r>
      <w:r>
        <w:rPr/>
        <w:t>abundance</w:t>
      </w:r>
      <w:r>
        <w:rPr>
          <w:spacing w:val="8"/>
        </w:rPr>
        <w:t> </w:t>
      </w:r>
      <w:r>
        <w:rPr>
          <w:spacing w:val="-2"/>
        </w:rPr>
        <w:t>ranging</w:t>
      </w:r>
    </w:p>
    <w:p>
      <w:pPr>
        <w:spacing w:after="0" w:line="480" w:lineRule="auto"/>
        <w:jc w:val="both"/>
        <w:sectPr>
          <w:pgSz w:w="12240" w:h="15840"/>
          <w:pgMar w:header="0" w:footer="1015" w:top="1340" w:bottom="1200" w:left="1300" w:right="1300"/>
        </w:sectPr>
      </w:pPr>
    </w:p>
    <w:p>
      <w:pPr>
        <w:pStyle w:val="BodyText"/>
        <w:spacing w:before="70"/>
        <w:ind w:left="118"/>
        <w:jc w:val="both"/>
      </w:pPr>
      <w:r>
        <w:rPr/>
        <w:t>from</w:t>
      </w:r>
      <w:r>
        <w:rPr>
          <w:spacing w:val="53"/>
        </w:rPr>
        <w:t> </w:t>
      </w:r>
      <w:r>
        <w:rPr/>
        <w:t>506</w:t>
      </w:r>
      <w:r>
        <w:rPr>
          <w:spacing w:val="56"/>
        </w:rPr>
        <w:t> </w:t>
      </w:r>
      <w:r>
        <w:rPr/>
        <w:t>-</w:t>
      </w:r>
      <w:r>
        <w:rPr>
          <w:spacing w:val="54"/>
        </w:rPr>
        <w:t> </w:t>
      </w:r>
      <w:r>
        <w:rPr/>
        <w:t>572</w:t>
      </w:r>
      <w:r>
        <w:rPr>
          <w:spacing w:val="56"/>
        </w:rPr>
        <w:t> </w:t>
      </w:r>
      <w:r>
        <w:rPr/>
        <w:t>mg/100g</w:t>
      </w:r>
      <w:r>
        <w:rPr>
          <w:spacing w:val="53"/>
        </w:rPr>
        <w:t> </w:t>
      </w:r>
      <w:r>
        <w:rPr/>
        <w:t>when</w:t>
      </w:r>
      <w:r>
        <w:rPr>
          <w:spacing w:val="55"/>
        </w:rPr>
        <w:t> </w:t>
      </w:r>
      <w:r>
        <w:rPr/>
        <w:t>compared</w:t>
      </w:r>
      <w:r>
        <w:rPr>
          <w:spacing w:val="56"/>
        </w:rPr>
        <w:t> </w:t>
      </w:r>
      <w:r>
        <w:rPr/>
        <w:t>to</w:t>
      </w:r>
      <w:r>
        <w:rPr>
          <w:spacing w:val="55"/>
        </w:rPr>
        <w:t> </w:t>
      </w:r>
      <w:r>
        <w:rPr/>
        <w:t>that</w:t>
      </w:r>
      <w:r>
        <w:rPr>
          <w:spacing w:val="56"/>
        </w:rPr>
        <w:t> </w:t>
      </w:r>
      <w:r>
        <w:rPr/>
        <w:t>of</w:t>
      </w:r>
      <w:r>
        <w:rPr>
          <w:spacing w:val="55"/>
        </w:rPr>
        <w:t> </w:t>
      </w:r>
      <w:r>
        <w:rPr/>
        <w:t>the</w:t>
      </w:r>
      <w:r>
        <w:rPr>
          <w:spacing w:val="54"/>
        </w:rPr>
        <w:t> </w:t>
      </w:r>
      <w:r>
        <w:rPr/>
        <w:t>processed</w:t>
      </w:r>
      <w:r>
        <w:rPr>
          <w:spacing w:val="55"/>
        </w:rPr>
        <w:t> </w:t>
      </w:r>
      <w:r>
        <w:rPr/>
        <w:t>wheat</w:t>
      </w:r>
      <w:r>
        <w:rPr>
          <w:spacing w:val="55"/>
        </w:rPr>
        <w:t> </w:t>
      </w:r>
      <w:r>
        <w:rPr/>
        <w:t>samples</w:t>
      </w:r>
      <w:r>
        <w:rPr>
          <w:spacing w:val="56"/>
        </w:rPr>
        <w:t> </w:t>
      </w:r>
      <w:r>
        <w:rPr/>
        <w:t>482.50</w:t>
      </w:r>
      <w:r>
        <w:rPr>
          <w:spacing w:val="62"/>
        </w:rPr>
        <w:t> </w:t>
      </w:r>
      <w:r>
        <w:rPr>
          <w:spacing w:val="-10"/>
        </w:rPr>
        <w:t>-</w:t>
      </w:r>
    </w:p>
    <w:p>
      <w:pPr>
        <w:pStyle w:val="BodyText"/>
      </w:pPr>
    </w:p>
    <w:p>
      <w:pPr>
        <w:pStyle w:val="BodyText"/>
        <w:spacing w:line="480" w:lineRule="auto"/>
        <w:ind w:left="118" w:right="111"/>
        <w:jc w:val="both"/>
      </w:pPr>
      <w:r>
        <w:rPr/>
        <w:t>161.17mg/ 100g.</w:t>
      </w:r>
      <w:r>
        <w:rPr>
          <w:spacing w:val="40"/>
        </w:rPr>
        <w:t> </w:t>
      </w:r>
      <w:r>
        <w:rPr/>
        <w:t>This was observed to be</w:t>
      </w:r>
      <w:r>
        <w:rPr>
          <w:spacing w:val="-1"/>
        </w:rPr>
        <w:t> </w:t>
      </w:r>
      <w:r>
        <w:rPr/>
        <w:t>lower</w:t>
      </w:r>
      <w:r>
        <w:rPr>
          <w:spacing w:val="-1"/>
        </w:rPr>
        <w:t> </w:t>
      </w:r>
      <w:r>
        <w:rPr/>
        <w:t>than the</w:t>
      </w:r>
      <w:r>
        <w:rPr>
          <w:spacing w:val="-1"/>
        </w:rPr>
        <w:t> </w:t>
      </w:r>
      <w:r>
        <w:rPr/>
        <w:t>K</w:t>
      </w:r>
      <w:r>
        <w:rPr>
          <w:spacing w:val="-1"/>
        </w:rPr>
        <w:t> </w:t>
      </w:r>
      <w:r>
        <w:rPr/>
        <w:t>content reported by</w:t>
      </w:r>
      <w:r>
        <w:rPr>
          <w:spacing w:val="-5"/>
        </w:rPr>
        <w:t> </w:t>
      </w:r>
      <w:r>
        <w:rPr/>
        <w:t>Arewa</w:t>
      </w:r>
      <w:r>
        <w:rPr>
          <w:spacing w:val="-2"/>
        </w:rPr>
        <w:t> </w:t>
      </w:r>
      <w:r>
        <w:rPr/>
        <w:t>(2017),</w:t>
      </w:r>
      <w:r>
        <w:rPr>
          <w:spacing w:val="-1"/>
        </w:rPr>
        <w:t> </w:t>
      </w:r>
      <w:r>
        <w:rPr/>
        <w:t>in the range of 782 - 893mg/100g in an experiment on wheat-potato composite flour. This may be due to the difference in the nature of sample studied. From the results obtained, it was observed that all of the unprocessed wheat samples conformed to the DRI (Direct Reference Intake 470mg/g),</w:t>
      </w:r>
      <w:r>
        <w:rPr>
          <w:spacing w:val="-9"/>
        </w:rPr>
        <w:t> </w:t>
      </w:r>
      <w:r>
        <w:rPr/>
        <w:t>while</w:t>
      </w:r>
      <w:r>
        <w:rPr>
          <w:spacing w:val="-9"/>
        </w:rPr>
        <w:t> </w:t>
      </w:r>
      <w:r>
        <w:rPr/>
        <w:t>some</w:t>
      </w:r>
      <w:r>
        <w:rPr>
          <w:spacing w:val="-9"/>
        </w:rPr>
        <w:t> </w:t>
      </w:r>
      <w:r>
        <w:rPr/>
        <w:t>of</w:t>
      </w:r>
      <w:r>
        <w:rPr>
          <w:spacing w:val="-9"/>
        </w:rPr>
        <w:t> </w:t>
      </w:r>
      <w:r>
        <w:rPr/>
        <w:t>the</w:t>
      </w:r>
      <w:r>
        <w:rPr>
          <w:spacing w:val="-9"/>
        </w:rPr>
        <w:t> </w:t>
      </w:r>
      <w:r>
        <w:rPr/>
        <w:t>processed</w:t>
      </w:r>
      <w:r>
        <w:rPr>
          <w:spacing w:val="-9"/>
        </w:rPr>
        <w:t> </w:t>
      </w:r>
      <w:r>
        <w:rPr/>
        <w:t>wheat</w:t>
      </w:r>
      <w:r>
        <w:rPr>
          <w:spacing w:val="-8"/>
        </w:rPr>
        <w:t> </w:t>
      </w:r>
      <w:r>
        <w:rPr/>
        <w:t>samples</w:t>
      </w:r>
      <w:r>
        <w:rPr>
          <w:spacing w:val="-8"/>
        </w:rPr>
        <w:t> </w:t>
      </w:r>
      <w:r>
        <w:rPr/>
        <w:t>as</w:t>
      </w:r>
      <w:r>
        <w:rPr>
          <w:spacing w:val="-8"/>
        </w:rPr>
        <w:t> </w:t>
      </w:r>
      <w:r>
        <w:rPr/>
        <w:t>(such</w:t>
      </w:r>
      <w:r>
        <w:rPr>
          <w:spacing w:val="-8"/>
        </w:rPr>
        <w:t> </w:t>
      </w:r>
      <w:r>
        <w:rPr/>
        <w:t>as</w:t>
      </w:r>
      <w:r>
        <w:rPr>
          <w:spacing w:val="-8"/>
        </w:rPr>
        <w:t> </w:t>
      </w:r>
      <w:r>
        <w:rPr/>
        <w:t>GP2</w:t>
      </w:r>
      <w:r>
        <w:rPr>
          <w:spacing w:val="-8"/>
        </w:rPr>
        <w:t> </w:t>
      </w:r>
      <w:r>
        <w:rPr/>
        <w:t>296.97mg,</w:t>
      </w:r>
      <w:r>
        <w:rPr>
          <w:spacing w:val="-8"/>
        </w:rPr>
        <w:t> </w:t>
      </w:r>
      <w:r>
        <w:rPr/>
        <w:t>GP3</w:t>
      </w:r>
      <w:r>
        <w:rPr>
          <w:spacing w:val="-8"/>
        </w:rPr>
        <w:t> </w:t>
      </w:r>
      <w:r>
        <w:rPr/>
        <w:t>222.80mg, GP4 353.73mg, SP1 165.30mg, SP2 166.17mg and SP4 161.51) had K-content values below the DRI. Adequate intake of potassium helps in lowering blood pressure, reduce the risk of kidney stone diseases. Inadequate intake of potassium may cause prolonged vomiting, hypokalemia and so on.</w:t>
      </w:r>
    </w:p>
    <w:p>
      <w:pPr>
        <w:spacing w:after="0" w:line="480" w:lineRule="auto"/>
        <w:jc w:val="both"/>
        <w:sectPr>
          <w:pgSz w:w="12240" w:h="15840"/>
          <w:pgMar w:header="0" w:footer="1015" w:top="1340" w:bottom="1200" w:left="1300" w:right="1300"/>
        </w:sectPr>
      </w:pPr>
    </w:p>
    <w:p>
      <w:pPr>
        <w:pStyle w:val="BodyText"/>
        <w:spacing w:before="4"/>
        <w:rPr>
          <w:sz w:val="17"/>
        </w:rPr>
      </w:pPr>
    </w:p>
    <w:p>
      <w:pPr>
        <w:spacing w:after="0"/>
        <w:rPr>
          <w:sz w:val="17"/>
        </w:rPr>
        <w:sectPr>
          <w:pgSz w:w="12240" w:h="15840"/>
          <w:pgMar w:header="0" w:footer="1015" w:top="1820" w:bottom="1200" w:left="1300" w:right="1300"/>
        </w:sectPr>
      </w:pPr>
    </w:p>
    <w:p>
      <w:pPr>
        <w:pStyle w:val="Heading2"/>
        <w:spacing w:before="75"/>
        <w:ind w:left="105" w:firstLine="0"/>
        <w:jc w:val="left"/>
      </w:pPr>
      <w:r>
        <w:rPr/>
        <w:t>Table</w:t>
      </w:r>
      <w:r>
        <w:rPr>
          <w:spacing w:val="-1"/>
        </w:rPr>
        <w:t> </w:t>
      </w:r>
      <w:r>
        <w:rPr/>
        <w:t>4.2:</w:t>
      </w:r>
      <w:r>
        <w:rPr>
          <w:spacing w:val="-3"/>
        </w:rPr>
        <w:t> </w:t>
      </w:r>
      <w:r>
        <w:rPr/>
        <w:t>Mineral</w:t>
      </w:r>
      <w:r>
        <w:rPr>
          <w:spacing w:val="-1"/>
        </w:rPr>
        <w:t> </w:t>
      </w:r>
      <w:r>
        <w:rPr/>
        <w:t>Contents of</w:t>
      </w:r>
      <w:r>
        <w:rPr>
          <w:spacing w:val="-1"/>
        </w:rPr>
        <w:t> </w:t>
      </w:r>
      <w:r>
        <w:rPr/>
        <w:t>the</w:t>
      </w:r>
      <w:r>
        <w:rPr>
          <w:spacing w:val="-1"/>
        </w:rPr>
        <w:t> </w:t>
      </w:r>
      <w:r>
        <w:rPr/>
        <w:t>wheat</w:t>
      </w:r>
      <w:r>
        <w:rPr>
          <w:spacing w:val="-1"/>
        </w:rPr>
        <w:t> </w:t>
      </w:r>
      <w:r>
        <w:rPr/>
        <w:t>samples </w:t>
      </w:r>
      <w:r>
        <w:rPr>
          <w:spacing w:val="-2"/>
        </w:rPr>
        <w:t>(mg/100g)</w:t>
      </w:r>
    </w:p>
    <w:p>
      <w:pPr>
        <w:pStyle w:val="BodyText"/>
        <w:spacing w:before="54"/>
        <w:rPr>
          <w:b/>
          <w:sz w:val="20"/>
        </w:rPr>
      </w:pPr>
    </w:p>
    <w:tbl>
      <w:tblPr>
        <w:tblW w:w="0" w:type="auto"/>
        <w:jc w:val="left"/>
        <w:tblInd w:w="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36"/>
        <w:gridCol w:w="1064"/>
        <w:gridCol w:w="1321"/>
        <w:gridCol w:w="1450"/>
        <w:gridCol w:w="1331"/>
        <w:gridCol w:w="1330"/>
        <w:gridCol w:w="1451"/>
        <w:gridCol w:w="1211"/>
        <w:gridCol w:w="1221"/>
      </w:tblGrid>
      <w:tr>
        <w:trPr>
          <w:trHeight w:val="342" w:hRule="atLeast"/>
        </w:trPr>
        <w:tc>
          <w:tcPr>
            <w:tcW w:w="636" w:type="dxa"/>
            <w:tcBorders>
              <w:top w:val="single" w:sz="4" w:space="0" w:color="000000"/>
              <w:bottom w:val="single" w:sz="4" w:space="0" w:color="000000"/>
            </w:tcBorders>
          </w:tcPr>
          <w:p>
            <w:pPr>
              <w:pStyle w:val="TableParagraph"/>
              <w:spacing w:line="268" w:lineRule="exact"/>
              <w:ind w:left="108"/>
              <w:rPr>
                <w:sz w:val="24"/>
              </w:rPr>
            </w:pPr>
            <w:r>
              <w:rPr>
                <w:spacing w:val="-5"/>
                <w:sz w:val="24"/>
              </w:rPr>
              <w:t>S/N</w:t>
            </w:r>
          </w:p>
        </w:tc>
        <w:tc>
          <w:tcPr>
            <w:tcW w:w="1064" w:type="dxa"/>
            <w:tcBorders>
              <w:top w:val="single" w:sz="4" w:space="0" w:color="000000"/>
              <w:bottom w:val="single" w:sz="4" w:space="0" w:color="000000"/>
            </w:tcBorders>
          </w:tcPr>
          <w:p>
            <w:pPr>
              <w:pStyle w:val="TableParagraph"/>
              <w:spacing w:line="268" w:lineRule="exact"/>
              <w:ind w:left="112"/>
              <w:rPr>
                <w:sz w:val="24"/>
              </w:rPr>
            </w:pPr>
            <w:r>
              <w:rPr>
                <w:spacing w:val="-2"/>
                <w:sz w:val="24"/>
              </w:rPr>
              <w:t>Sample</w:t>
            </w:r>
          </w:p>
        </w:tc>
        <w:tc>
          <w:tcPr>
            <w:tcW w:w="1321" w:type="dxa"/>
            <w:tcBorders>
              <w:top w:val="single" w:sz="4" w:space="0" w:color="000000"/>
              <w:bottom w:val="single" w:sz="4" w:space="0" w:color="000000"/>
            </w:tcBorders>
          </w:tcPr>
          <w:p>
            <w:pPr>
              <w:pStyle w:val="TableParagraph"/>
              <w:spacing w:line="268" w:lineRule="exact"/>
              <w:ind w:left="231"/>
              <w:rPr>
                <w:sz w:val="24"/>
              </w:rPr>
            </w:pPr>
            <w:r>
              <w:rPr>
                <w:spacing w:val="-5"/>
                <w:sz w:val="24"/>
              </w:rPr>
              <w:t>Na</w:t>
            </w:r>
          </w:p>
        </w:tc>
        <w:tc>
          <w:tcPr>
            <w:tcW w:w="1450" w:type="dxa"/>
            <w:tcBorders>
              <w:top w:val="single" w:sz="4" w:space="0" w:color="000000"/>
              <w:bottom w:val="single" w:sz="4" w:space="0" w:color="000000"/>
            </w:tcBorders>
          </w:tcPr>
          <w:p>
            <w:pPr>
              <w:pStyle w:val="TableParagraph"/>
              <w:spacing w:line="268" w:lineRule="exact"/>
              <w:ind w:left="118"/>
              <w:rPr>
                <w:sz w:val="24"/>
              </w:rPr>
            </w:pPr>
            <w:r>
              <w:rPr>
                <w:spacing w:val="-10"/>
                <w:sz w:val="24"/>
              </w:rPr>
              <w:t>K</w:t>
            </w:r>
          </w:p>
        </w:tc>
        <w:tc>
          <w:tcPr>
            <w:tcW w:w="1331" w:type="dxa"/>
            <w:tcBorders>
              <w:top w:val="single" w:sz="4" w:space="0" w:color="000000"/>
              <w:bottom w:val="single" w:sz="4" w:space="0" w:color="000000"/>
            </w:tcBorders>
          </w:tcPr>
          <w:p>
            <w:pPr>
              <w:pStyle w:val="TableParagraph"/>
              <w:spacing w:line="268" w:lineRule="exact"/>
              <w:ind w:left="120"/>
              <w:rPr>
                <w:sz w:val="24"/>
              </w:rPr>
            </w:pPr>
            <w:r>
              <w:rPr>
                <w:spacing w:val="-5"/>
                <w:sz w:val="24"/>
              </w:rPr>
              <w:t>Ca</w:t>
            </w:r>
          </w:p>
        </w:tc>
        <w:tc>
          <w:tcPr>
            <w:tcW w:w="1330" w:type="dxa"/>
            <w:tcBorders>
              <w:top w:val="single" w:sz="4" w:space="0" w:color="000000"/>
              <w:bottom w:val="single" w:sz="4" w:space="0" w:color="000000"/>
            </w:tcBorders>
          </w:tcPr>
          <w:p>
            <w:pPr>
              <w:pStyle w:val="TableParagraph"/>
              <w:spacing w:line="268" w:lineRule="exact"/>
              <w:ind w:left="119"/>
              <w:rPr>
                <w:sz w:val="24"/>
              </w:rPr>
            </w:pPr>
            <w:r>
              <w:rPr>
                <w:spacing w:val="-5"/>
                <w:sz w:val="24"/>
              </w:rPr>
              <w:t>Mg</w:t>
            </w:r>
          </w:p>
        </w:tc>
        <w:tc>
          <w:tcPr>
            <w:tcW w:w="1451" w:type="dxa"/>
            <w:tcBorders>
              <w:top w:val="single" w:sz="4" w:space="0" w:color="000000"/>
              <w:bottom w:val="single" w:sz="4" w:space="0" w:color="000000"/>
            </w:tcBorders>
          </w:tcPr>
          <w:p>
            <w:pPr>
              <w:pStyle w:val="TableParagraph"/>
              <w:spacing w:line="268" w:lineRule="exact"/>
              <w:ind w:left="119"/>
              <w:rPr>
                <w:sz w:val="24"/>
              </w:rPr>
            </w:pPr>
            <w:r>
              <w:rPr>
                <w:spacing w:val="-10"/>
                <w:sz w:val="24"/>
              </w:rPr>
              <w:t>P</w:t>
            </w:r>
          </w:p>
        </w:tc>
        <w:tc>
          <w:tcPr>
            <w:tcW w:w="1211" w:type="dxa"/>
            <w:tcBorders>
              <w:top w:val="single" w:sz="4" w:space="0" w:color="000000"/>
              <w:bottom w:val="single" w:sz="4" w:space="0" w:color="000000"/>
            </w:tcBorders>
          </w:tcPr>
          <w:p>
            <w:pPr>
              <w:pStyle w:val="TableParagraph"/>
              <w:spacing w:line="268" w:lineRule="exact"/>
              <w:ind w:left="120"/>
              <w:rPr>
                <w:sz w:val="24"/>
              </w:rPr>
            </w:pPr>
            <w:r>
              <w:rPr>
                <w:spacing w:val="-5"/>
                <w:sz w:val="24"/>
              </w:rPr>
              <w:t>Fe</w:t>
            </w:r>
          </w:p>
        </w:tc>
        <w:tc>
          <w:tcPr>
            <w:tcW w:w="1221" w:type="dxa"/>
            <w:tcBorders>
              <w:top w:val="single" w:sz="4" w:space="0" w:color="000000"/>
              <w:bottom w:val="single" w:sz="4" w:space="0" w:color="000000"/>
            </w:tcBorders>
          </w:tcPr>
          <w:p>
            <w:pPr>
              <w:pStyle w:val="TableParagraph"/>
              <w:spacing w:line="268" w:lineRule="exact"/>
              <w:ind w:left="119"/>
              <w:rPr>
                <w:sz w:val="24"/>
              </w:rPr>
            </w:pPr>
            <w:r>
              <w:rPr>
                <w:spacing w:val="-5"/>
                <w:sz w:val="24"/>
              </w:rPr>
              <w:t>Zn</w:t>
            </w:r>
          </w:p>
        </w:tc>
      </w:tr>
      <w:tr>
        <w:trPr>
          <w:trHeight w:val="354" w:hRule="atLeast"/>
        </w:trPr>
        <w:tc>
          <w:tcPr>
            <w:tcW w:w="636" w:type="dxa"/>
            <w:tcBorders>
              <w:top w:val="single" w:sz="4" w:space="0" w:color="000000"/>
            </w:tcBorders>
          </w:tcPr>
          <w:p>
            <w:pPr>
              <w:pStyle w:val="TableParagraph"/>
              <w:spacing w:line="268" w:lineRule="exact"/>
              <w:ind w:left="108"/>
              <w:rPr>
                <w:sz w:val="24"/>
              </w:rPr>
            </w:pPr>
            <w:r>
              <w:rPr>
                <w:spacing w:val="-10"/>
                <w:sz w:val="24"/>
              </w:rPr>
              <w:t>1</w:t>
            </w:r>
          </w:p>
        </w:tc>
        <w:tc>
          <w:tcPr>
            <w:tcW w:w="1064" w:type="dxa"/>
            <w:tcBorders>
              <w:top w:val="single" w:sz="4" w:space="0" w:color="000000"/>
            </w:tcBorders>
          </w:tcPr>
          <w:p>
            <w:pPr>
              <w:pStyle w:val="TableParagraph"/>
              <w:spacing w:line="268" w:lineRule="exact"/>
              <w:ind w:left="112"/>
              <w:rPr>
                <w:sz w:val="24"/>
              </w:rPr>
            </w:pPr>
            <w:r>
              <w:rPr>
                <w:spacing w:val="-5"/>
                <w:sz w:val="24"/>
              </w:rPr>
              <w:t>GP1</w:t>
            </w:r>
          </w:p>
        </w:tc>
        <w:tc>
          <w:tcPr>
            <w:tcW w:w="1321" w:type="dxa"/>
            <w:tcBorders>
              <w:top w:val="single" w:sz="4" w:space="0" w:color="000000"/>
            </w:tcBorders>
          </w:tcPr>
          <w:p>
            <w:pPr>
              <w:pStyle w:val="TableParagraph"/>
              <w:spacing w:line="268" w:lineRule="exact"/>
              <w:ind w:left="231"/>
              <w:rPr>
                <w:sz w:val="24"/>
              </w:rPr>
            </w:pPr>
            <w:r>
              <w:rPr>
                <w:spacing w:val="-2"/>
                <w:sz w:val="24"/>
              </w:rPr>
              <w:t>4.44±0.05</w:t>
            </w:r>
          </w:p>
        </w:tc>
        <w:tc>
          <w:tcPr>
            <w:tcW w:w="1450" w:type="dxa"/>
            <w:tcBorders>
              <w:top w:val="single" w:sz="4" w:space="0" w:color="000000"/>
            </w:tcBorders>
          </w:tcPr>
          <w:p>
            <w:pPr>
              <w:pStyle w:val="TableParagraph"/>
              <w:spacing w:line="268" w:lineRule="exact"/>
              <w:ind w:left="118"/>
              <w:rPr>
                <w:sz w:val="24"/>
              </w:rPr>
            </w:pPr>
            <w:r>
              <w:rPr>
                <w:spacing w:val="-2"/>
                <w:sz w:val="24"/>
              </w:rPr>
              <w:t>482.50±0.30</w:t>
            </w:r>
          </w:p>
        </w:tc>
        <w:tc>
          <w:tcPr>
            <w:tcW w:w="1331" w:type="dxa"/>
            <w:tcBorders>
              <w:top w:val="single" w:sz="4" w:space="0" w:color="000000"/>
            </w:tcBorders>
          </w:tcPr>
          <w:p>
            <w:pPr>
              <w:pStyle w:val="TableParagraph"/>
              <w:spacing w:line="268" w:lineRule="exact"/>
              <w:ind w:left="120"/>
              <w:rPr>
                <w:sz w:val="24"/>
              </w:rPr>
            </w:pPr>
            <w:r>
              <w:rPr>
                <w:spacing w:val="-2"/>
                <w:sz w:val="24"/>
              </w:rPr>
              <w:t>45.84±0.08</w:t>
            </w:r>
          </w:p>
        </w:tc>
        <w:tc>
          <w:tcPr>
            <w:tcW w:w="1330" w:type="dxa"/>
            <w:tcBorders>
              <w:top w:val="single" w:sz="4" w:space="0" w:color="000000"/>
            </w:tcBorders>
          </w:tcPr>
          <w:p>
            <w:pPr>
              <w:pStyle w:val="TableParagraph"/>
              <w:spacing w:line="268" w:lineRule="exact"/>
              <w:ind w:left="119"/>
              <w:rPr>
                <w:sz w:val="24"/>
              </w:rPr>
            </w:pPr>
            <w:r>
              <w:rPr>
                <w:spacing w:val="-2"/>
                <w:sz w:val="24"/>
              </w:rPr>
              <w:t>63.32±0.12</w:t>
            </w:r>
          </w:p>
        </w:tc>
        <w:tc>
          <w:tcPr>
            <w:tcW w:w="1451" w:type="dxa"/>
            <w:tcBorders>
              <w:top w:val="single" w:sz="4" w:space="0" w:color="000000"/>
            </w:tcBorders>
          </w:tcPr>
          <w:p>
            <w:pPr>
              <w:pStyle w:val="TableParagraph"/>
              <w:spacing w:line="268" w:lineRule="exact"/>
              <w:ind w:left="119"/>
              <w:rPr>
                <w:sz w:val="24"/>
              </w:rPr>
            </w:pPr>
            <w:r>
              <w:rPr>
                <w:spacing w:val="-2"/>
                <w:sz w:val="24"/>
              </w:rPr>
              <w:t>172.4±07.03</w:t>
            </w:r>
          </w:p>
        </w:tc>
        <w:tc>
          <w:tcPr>
            <w:tcW w:w="1211" w:type="dxa"/>
            <w:tcBorders>
              <w:top w:val="single" w:sz="4" w:space="0" w:color="000000"/>
            </w:tcBorders>
          </w:tcPr>
          <w:p>
            <w:pPr>
              <w:pStyle w:val="TableParagraph"/>
              <w:spacing w:line="268" w:lineRule="exact"/>
              <w:ind w:left="120"/>
              <w:rPr>
                <w:sz w:val="24"/>
              </w:rPr>
            </w:pPr>
            <w:r>
              <w:rPr>
                <w:spacing w:val="-2"/>
                <w:sz w:val="24"/>
              </w:rPr>
              <w:t>5.82±0.20</w:t>
            </w:r>
          </w:p>
        </w:tc>
        <w:tc>
          <w:tcPr>
            <w:tcW w:w="1221" w:type="dxa"/>
            <w:tcBorders>
              <w:top w:val="single" w:sz="4" w:space="0" w:color="000000"/>
            </w:tcBorders>
          </w:tcPr>
          <w:p>
            <w:pPr>
              <w:pStyle w:val="TableParagraph"/>
              <w:spacing w:line="268" w:lineRule="exact"/>
              <w:ind w:left="119"/>
              <w:rPr>
                <w:sz w:val="24"/>
              </w:rPr>
            </w:pPr>
            <w:r>
              <w:rPr>
                <w:spacing w:val="-2"/>
                <w:sz w:val="24"/>
              </w:rPr>
              <w:t>4.28±0.19</w:t>
            </w:r>
          </w:p>
        </w:tc>
      </w:tr>
      <w:tr>
        <w:trPr>
          <w:trHeight w:val="468" w:hRule="atLeast"/>
        </w:trPr>
        <w:tc>
          <w:tcPr>
            <w:tcW w:w="636" w:type="dxa"/>
          </w:tcPr>
          <w:p>
            <w:pPr>
              <w:pStyle w:val="TableParagraph"/>
              <w:spacing w:before="76"/>
              <w:ind w:left="108"/>
              <w:rPr>
                <w:sz w:val="24"/>
              </w:rPr>
            </w:pPr>
            <w:r>
              <w:rPr>
                <w:spacing w:val="-10"/>
                <w:sz w:val="24"/>
              </w:rPr>
              <w:t>2</w:t>
            </w:r>
          </w:p>
        </w:tc>
        <w:tc>
          <w:tcPr>
            <w:tcW w:w="1064" w:type="dxa"/>
          </w:tcPr>
          <w:p>
            <w:pPr>
              <w:pStyle w:val="TableParagraph"/>
              <w:spacing w:before="76"/>
              <w:ind w:left="112"/>
              <w:rPr>
                <w:sz w:val="24"/>
              </w:rPr>
            </w:pPr>
            <w:r>
              <w:rPr>
                <w:spacing w:val="-5"/>
                <w:sz w:val="24"/>
              </w:rPr>
              <w:t>GP2</w:t>
            </w:r>
          </w:p>
        </w:tc>
        <w:tc>
          <w:tcPr>
            <w:tcW w:w="1321" w:type="dxa"/>
          </w:tcPr>
          <w:p>
            <w:pPr>
              <w:pStyle w:val="TableParagraph"/>
              <w:spacing w:before="76"/>
              <w:ind w:left="231"/>
              <w:rPr>
                <w:sz w:val="24"/>
              </w:rPr>
            </w:pPr>
            <w:r>
              <w:rPr>
                <w:spacing w:val="-2"/>
                <w:sz w:val="24"/>
              </w:rPr>
              <w:t>4.61±0.01</w:t>
            </w:r>
          </w:p>
        </w:tc>
        <w:tc>
          <w:tcPr>
            <w:tcW w:w="1450" w:type="dxa"/>
          </w:tcPr>
          <w:p>
            <w:pPr>
              <w:pStyle w:val="TableParagraph"/>
              <w:spacing w:before="76"/>
              <w:ind w:left="118"/>
              <w:rPr>
                <w:sz w:val="24"/>
              </w:rPr>
            </w:pPr>
            <w:r>
              <w:rPr>
                <w:spacing w:val="-2"/>
                <w:sz w:val="24"/>
              </w:rPr>
              <w:t>296.97±0.02</w:t>
            </w:r>
          </w:p>
        </w:tc>
        <w:tc>
          <w:tcPr>
            <w:tcW w:w="1331" w:type="dxa"/>
          </w:tcPr>
          <w:p>
            <w:pPr>
              <w:pStyle w:val="TableParagraph"/>
              <w:spacing w:before="76"/>
              <w:ind w:left="120"/>
              <w:rPr>
                <w:sz w:val="24"/>
              </w:rPr>
            </w:pPr>
            <w:r>
              <w:rPr>
                <w:spacing w:val="-2"/>
                <w:sz w:val="24"/>
              </w:rPr>
              <w:t>52.40±0.01</w:t>
            </w:r>
          </w:p>
        </w:tc>
        <w:tc>
          <w:tcPr>
            <w:tcW w:w="1330" w:type="dxa"/>
          </w:tcPr>
          <w:p>
            <w:pPr>
              <w:pStyle w:val="TableParagraph"/>
              <w:spacing w:before="76"/>
              <w:ind w:left="119"/>
              <w:rPr>
                <w:sz w:val="24"/>
              </w:rPr>
            </w:pPr>
            <w:r>
              <w:rPr>
                <w:spacing w:val="-2"/>
                <w:sz w:val="24"/>
              </w:rPr>
              <w:t>66.30±0.02</w:t>
            </w:r>
          </w:p>
        </w:tc>
        <w:tc>
          <w:tcPr>
            <w:tcW w:w="1451" w:type="dxa"/>
          </w:tcPr>
          <w:p>
            <w:pPr>
              <w:pStyle w:val="TableParagraph"/>
              <w:spacing w:before="76"/>
              <w:ind w:left="119"/>
              <w:rPr>
                <w:sz w:val="24"/>
              </w:rPr>
            </w:pPr>
            <w:r>
              <w:rPr>
                <w:spacing w:val="-2"/>
                <w:sz w:val="24"/>
              </w:rPr>
              <w:t>224.6±00.2</w:t>
            </w:r>
          </w:p>
        </w:tc>
        <w:tc>
          <w:tcPr>
            <w:tcW w:w="1211" w:type="dxa"/>
          </w:tcPr>
          <w:p>
            <w:pPr>
              <w:pStyle w:val="TableParagraph"/>
              <w:spacing w:before="76"/>
              <w:ind w:left="120"/>
              <w:rPr>
                <w:sz w:val="24"/>
              </w:rPr>
            </w:pPr>
            <w:r>
              <w:rPr>
                <w:spacing w:val="-2"/>
                <w:sz w:val="24"/>
              </w:rPr>
              <w:t>6.58±0.01</w:t>
            </w:r>
          </w:p>
        </w:tc>
        <w:tc>
          <w:tcPr>
            <w:tcW w:w="1221" w:type="dxa"/>
          </w:tcPr>
          <w:p>
            <w:pPr>
              <w:pStyle w:val="TableParagraph"/>
              <w:spacing w:before="76"/>
              <w:ind w:left="119"/>
              <w:rPr>
                <w:sz w:val="24"/>
              </w:rPr>
            </w:pPr>
            <w:r>
              <w:rPr>
                <w:spacing w:val="-2"/>
                <w:sz w:val="24"/>
              </w:rPr>
              <w:t>5.24±0.00</w:t>
            </w:r>
          </w:p>
        </w:tc>
      </w:tr>
      <w:tr>
        <w:trPr>
          <w:trHeight w:val="441" w:hRule="atLeast"/>
        </w:trPr>
        <w:tc>
          <w:tcPr>
            <w:tcW w:w="636" w:type="dxa"/>
          </w:tcPr>
          <w:p>
            <w:pPr>
              <w:pStyle w:val="TableParagraph"/>
              <w:spacing w:before="105"/>
              <w:ind w:left="108"/>
              <w:rPr>
                <w:sz w:val="24"/>
              </w:rPr>
            </w:pPr>
            <w:r>
              <w:rPr>
                <w:spacing w:val="-10"/>
                <w:sz w:val="24"/>
              </w:rPr>
              <w:t>3</w:t>
            </w:r>
          </w:p>
        </w:tc>
        <w:tc>
          <w:tcPr>
            <w:tcW w:w="1064" w:type="dxa"/>
          </w:tcPr>
          <w:p>
            <w:pPr>
              <w:pStyle w:val="TableParagraph"/>
              <w:spacing w:before="105"/>
              <w:ind w:left="112"/>
              <w:rPr>
                <w:sz w:val="24"/>
              </w:rPr>
            </w:pPr>
            <w:r>
              <w:rPr>
                <w:spacing w:val="-5"/>
                <w:sz w:val="24"/>
              </w:rPr>
              <w:t>GP3</w:t>
            </w:r>
          </w:p>
        </w:tc>
        <w:tc>
          <w:tcPr>
            <w:tcW w:w="1321" w:type="dxa"/>
          </w:tcPr>
          <w:p>
            <w:pPr>
              <w:pStyle w:val="TableParagraph"/>
              <w:spacing w:before="105"/>
              <w:ind w:left="231"/>
              <w:rPr>
                <w:sz w:val="24"/>
              </w:rPr>
            </w:pPr>
            <w:r>
              <w:rPr>
                <w:spacing w:val="-2"/>
                <w:sz w:val="24"/>
              </w:rPr>
              <w:t>4.23±0.01</w:t>
            </w:r>
          </w:p>
        </w:tc>
        <w:tc>
          <w:tcPr>
            <w:tcW w:w="1450" w:type="dxa"/>
          </w:tcPr>
          <w:p>
            <w:pPr>
              <w:pStyle w:val="TableParagraph"/>
              <w:spacing w:before="105"/>
              <w:ind w:left="118"/>
              <w:rPr>
                <w:sz w:val="24"/>
              </w:rPr>
            </w:pPr>
            <w:r>
              <w:rPr>
                <w:spacing w:val="-2"/>
                <w:sz w:val="24"/>
              </w:rPr>
              <w:t>222.80±0.50</w:t>
            </w:r>
          </w:p>
        </w:tc>
        <w:tc>
          <w:tcPr>
            <w:tcW w:w="1331" w:type="dxa"/>
          </w:tcPr>
          <w:p>
            <w:pPr>
              <w:pStyle w:val="TableParagraph"/>
              <w:spacing w:before="105"/>
              <w:ind w:left="120"/>
              <w:rPr>
                <w:sz w:val="24"/>
              </w:rPr>
            </w:pPr>
            <w:r>
              <w:rPr>
                <w:spacing w:val="-2"/>
                <w:sz w:val="24"/>
              </w:rPr>
              <w:t>40.73±0.01</w:t>
            </w:r>
          </w:p>
        </w:tc>
        <w:tc>
          <w:tcPr>
            <w:tcW w:w="1330" w:type="dxa"/>
          </w:tcPr>
          <w:p>
            <w:pPr>
              <w:pStyle w:val="TableParagraph"/>
              <w:spacing w:before="105"/>
              <w:ind w:left="119"/>
              <w:rPr>
                <w:sz w:val="24"/>
              </w:rPr>
            </w:pPr>
            <w:r>
              <w:rPr>
                <w:spacing w:val="-2"/>
                <w:sz w:val="24"/>
              </w:rPr>
              <w:t>56.33±0.01</w:t>
            </w:r>
          </w:p>
        </w:tc>
        <w:tc>
          <w:tcPr>
            <w:tcW w:w="1451" w:type="dxa"/>
          </w:tcPr>
          <w:p>
            <w:pPr>
              <w:pStyle w:val="TableParagraph"/>
              <w:spacing w:before="105"/>
              <w:ind w:left="119"/>
              <w:rPr>
                <w:sz w:val="24"/>
              </w:rPr>
            </w:pPr>
            <w:r>
              <w:rPr>
                <w:spacing w:val="-2"/>
                <w:sz w:val="24"/>
              </w:rPr>
              <w:t>268.7±00.02</w:t>
            </w:r>
          </w:p>
        </w:tc>
        <w:tc>
          <w:tcPr>
            <w:tcW w:w="1211" w:type="dxa"/>
          </w:tcPr>
          <w:p>
            <w:pPr>
              <w:pStyle w:val="TableParagraph"/>
              <w:spacing w:before="105"/>
              <w:ind w:left="120"/>
              <w:rPr>
                <w:sz w:val="24"/>
              </w:rPr>
            </w:pPr>
            <w:r>
              <w:rPr>
                <w:spacing w:val="-2"/>
                <w:sz w:val="24"/>
              </w:rPr>
              <w:t>5.58±0.01</w:t>
            </w:r>
          </w:p>
        </w:tc>
        <w:tc>
          <w:tcPr>
            <w:tcW w:w="1221" w:type="dxa"/>
          </w:tcPr>
          <w:p>
            <w:pPr>
              <w:pStyle w:val="TableParagraph"/>
              <w:spacing w:before="105"/>
              <w:ind w:left="119"/>
              <w:rPr>
                <w:sz w:val="24"/>
              </w:rPr>
            </w:pPr>
            <w:r>
              <w:rPr>
                <w:spacing w:val="-2"/>
                <w:sz w:val="24"/>
              </w:rPr>
              <w:t>4.70±0.05</w:t>
            </w:r>
          </w:p>
        </w:tc>
      </w:tr>
      <w:tr>
        <w:trPr>
          <w:trHeight w:val="412" w:hRule="atLeast"/>
        </w:trPr>
        <w:tc>
          <w:tcPr>
            <w:tcW w:w="636" w:type="dxa"/>
          </w:tcPr>
          <w:p>
            <w:pPr>
              <w:pStyle w:val="TableParagraph"/>
              <w:spacing w:before="50"/>
              <w:ind w:left="108"/>
              <w:rPr>
                <w:sz w:val="24"/>
              </w:rPr>
            </w:pPr>
            <w:r>
              <w:rPr>
                <w:spacing w:val="-10"/>
                <w:sz w:val="24"/>
              </w:rPr>
              <w:t>4</w:t>
            </w:r>
          </w:p>
        </w:tc>
        <w:tc>
          <w:tcPr>
            <w:tcW w:w="1064" w:type="dxa"/>
          </w:tcPr>
          <w:p>
            <w:pPr>
              <w:pStyle w:val="TableParagraph"/>
              <w:spacing w:before="50"/>
              <w:ind w:left="112"/>
              <w:rPr>
                <w:sz w:val="24"/>
              </w:rPr>
            </w:pPr>
            <w:r>
              <w:rPr>
                <w:spacing w:val="-5"/>
                <w:sz w:val="24"/>
              </w:rPr>
              <w:t>GP4</w:t>
            </w:r>
          </w:p>
        </w:tc>
        <w:tc>
          <w:tcPr>
            <w:tcW w:w="1321" w:type="dxa"/>
          </w:tcPr>
          <w:p>
            <w:pPr>
              <w:pStyle w:val="TableParagraph"/>
              <w:spacing w:before="50"/>
              <w:ind w:left="231"/>
              <w:rPr>
                <w:sz w:val="24"/>
              </w:rPr>
            </w:pPr>
            <w:r>
              <w:rPr>
                <w:spacing w:val="-2"/>
                <w:sz w:val="24"/>
              </w:rPr>
              <w:t>4.80±0.00</w:t>
            </w:r>
          </w:p>
        </w:tc>
        <w:tc>
          <w:tcPr>
            <w:tcW w:w="1450" w:type="dxa"/>
          </w:tcPr>
          <w:p>
            <w:pPr>
              <w:pStyle w:val="TableParagraph"/>
              <w:spacing w:before="50"/>
              <w:ind w:left="118"/>
              <w:rPr>
                <w:sz w:val="24"/>
              </w:rPr>
            </w:pPr>
            <w:r>
              <w:rPr>
                <w:spacing w:val="-2"/>
                <w:sz w:val="24"/>
              </w:rPr>
              <w:t>353.73±0.55</w:t>
            </w:r>
          </w:p>
        </w:tc>
        <w:tc>
          <w:tcPr>
            <w:tcW w:w="1331" w:type="dxa"/>
          </w:tcPr>
          <w:p>
            <w:pPr>
              <w:pStyle w:val="TableParagraph"/>
              <w:spacing w:before="50"/>
              <w:ind w:left="120"/>
              <w:rPr>
                <w:sz w:val="24"/>
              </w:rPr>
            </w:pPr>
            <w:r>
              <w:rPr>
                <w:spacing w:val="-2"/>
                <w:sz w:val="24"/>
              </w:rPr>
              <w:t>46.27±0.04</w:t>
            </w:r>
          </w:p>
        </w:tc>
        <w:tc>
          <w:tcPr>
            <w:tcW w:w="1330" w:type="dxa"/>
          </w:tcPr>
          <w:p>
            <w:pPr>
              <w:pStyle w:val="TableParagraph"/>
              <w:spacing w:before="50"/>
              <w:ind w:left="119"/>
              <w:rPr>
                <w:sz w:val="24"/>
              </w:rPr>
            </w:pPr>
            <w:r>
              <w:rPr>
                <w:spacing w:val="-2"/>
                <w:sz w:val="24"/>
              </w:rPr>
              <w:t>61.50±0.04</w:t>
            </w:r>
          </w:p>
        </w:tc>
        <w:tc>
          <w:tcPr>
            <w:tcW w:w="1451" w:type="dxa"/>
          </w:tcPr>
          <w:p>
            <w:pPr>
              <w:pStyle w:val="TableParagraph"/>
              <w:spacing w:before="50"/>
              <w:ind w:left="119"/>
              <w:rPr>
                <w:sz w:val="24"/>
              </w:rPr>
            </w:pPr>
            <w:r>
              <w:rPr>
                <w:spacing w:val="-2"/>
                <w:sz w:val="24"/>
              </w:rPr>
              <w:t>282.2±00.02</w:t>
            </w:r>
          </w:p>
        </w:tc>
        <w:tc>
          <w:tcPr>
            <w:tcW w:w="1211" w:type="dxa"/>
          </w:tcPr>
          <w:p>
            <w:pPr>
              <w:pStyle w:val="TableParagraph"/>
              <w:spacing w:before="50"/>
              <w:ind w:left="120"/>
              <w:rPr>
                <w:sz w:val="24"/>
              </w:rPr>
            </w:pPr>
            <w:r>
              <w:rPr>
                <w:spacing w:val="-2"/>
                <w:sz w:val="24"/>
              </w:rPr>
              <w:t>5.90±0.02</w:t>
            </w:r>
          </w:p>
        </w:tc>
        <w:tc>
          <w:tcPr>
            <w:tcW w:w="1221" w:type="dxa"/>
          </w:tcPr>
          <w:p>
            <w:pPr>
              <w:pStyle w:val="TableParagraph"/>
              <w:spacing w:before="50"/>
              <w:ind w:left="119"/>
              <w:rPr>
                <w:sz w:val="24"/>
              </w:rPr>
            </w:pPr>
            <w:r>
              <w:rPr>
                <w:spacing w:val="-2"/>
                <w:sz w:val="24"/>
              </w:rPr>
              <w:t>4.78±0.02</w:t>
            </w:r>
          </w:p>
        </w:tc>
      </w:tr>
      <w:tr>
        <w:trPr>
          <w:trHeight w:val="442" w:hRule="atLeast"/>
        </w:trPr>
        <w:tc>
          <w:tcPr>
            <w:tcW w:w="636" w:type="dxa"/>
          </w:tcPr>
          <w:p>
            <w:pPr>
              <w:pStyle w:val="TableParagraph"/>
              <w:spacing w:before="76"/>
              <w:ind w:left="108"/>
              <w:rPr>
                <w:sz w:val="24"/>
              </w:rPr>
            </w:pPr>
            <w:r>
              <w:rPr>
                <w:spacing w:val="-10"/>
                <w:sz w:val="24"/>
              </w:rPr>
              <w:t>5</w:t>
            </w:r>
          </w:p>
        </w:tc>
        <w:tc>
          <w:tcPr>
            <w:tcW w:w="1064" w:type="dxa"/>
          </w:tcPr>
          <w:p>
            <w:pPr>
              <w:pStyle w:val="TableParagraph"/>
              <w:spacing w:before="76"/>
              <w:ind w:left="112"/>
              <w:rPr>
                <w:sz w:val="24"/>
              </w:rPr>
            </w:pPr>
            <w:r>
              <w:rPr>
                <w:spacing w:val="-5"/>
                <w:sz w:val="24"/>
              </w:rPr>
              <w:t>SP1</w:t>
            </w:r>
          </w:p>
        </w:tc>
        <w:tc>
          <w:tcPr>
            <w:tcW w:w="1321" w:type="dxa"/>
          </w:tcPr>
          <w:p>
            <w:pPr>
              <w:pStyle w:val="TableParagraph"/>
              <w:spacing w:before="76"/>
              <w:ind w:left="231"/>
              <w:rPr>
                <w:sz w:val="24"/>
              </w:rPr>
            </w:pPr>
            <w:r>
              <w:rPr>
                <w:spacing w:val="-2"/>
                <w:sz w:val="24"/>
              </w:rPr>
              <w:t>5.09±0.03</w:t>
            </w:r>
          </w:p>
        </w:tc>
        <w:tc>
          <w:tcPr>
            <w:tcW w:w="1450" w:type="dxa"/>
          </w:tcPr>
          <w:p>
            <w:pPr>
              <w:pStyle w:val="TableParagraph"/>
              <w:spacing w:before="76"/>
              <w:ind w:left="118"/>
              <w:rPr>
                <w:sz w:val="24"/>
              </w:rPr>
            </w:pPr>
            <w:r>
              <w:rPr>
                <w:spacing w:val="-2"/>
                <w:sz w:val="24"/>
              </w:rPr>
              <w:t>165.30±0.60</w:t>
            </w:r>
          </w:p>
        </w:tc>
        <w:tc>
          <w:tcPr>
            <w:tcW w:w="1331" w:type="dxa"/>
          </w:tcPr>
          <w:p>
            <w:pPr>
              <w:pStyle w:val="TableParagraph"/>
              <w:spacing w:before="76"/>
              <w:ind w:left="120"/>
              <w:rPr>
                <w:sz w:val="24"/>
              </w:rPr>
            </w:pPr>
            <w:r>
              <w:rPr>
                <w:spacing w:val="-2"/>
                <w:sz w:val="24"/>
              </w:rPr>
              <w:t>30.24±0.02</w:t>
            </w:r>
          </w:p>
        </w:tc>
        <w:tc>
          <w:tcPr>
            <w:tcW w:w="1330" w:type="dxa"/>
          </w:tcPr>
          <w:p>
            <w:pPr>
              <w:pStyle w:val="TableParagraph"/>
              <w:spacing w:before="76"/>
              <w:ind w:left="119"/>
              <w:rPr>
                <w:sz w:val="24"/>
              </w:rPr>
            </w:pPr>
            <w:r>
              <w:rPr>
                <w:spacing w:val="-2"/>
                <w:sz w:val="24"/>
              </w:rPr>
              <w:t>48.64±0.03</w:t>
            </w:r>
          </w:p>
        </w:tc>
        <w:tc>
          <w:tcPr>
            <w:tcW w:w="1451" w:type="dxa"/>
          </w:tcPr>
          <w:p>
            <w:pPr>
              <w:pStyle w:val="TableParagraph"/>
              <w:spacing w:before="76"/>
              <w:ind w:left="119"/>
              <w:rPr>
                <w:sz w:val="24"/>
              </w:rPr>
            </w:pPr>
            <w:r>
              <w:rPr>
                <w:spacing w:val="-2"/>
                <w:sz w:val="24"/>
              </w:rPr>
              <w:t>128.23±0.11</w:t>
            </w:r>
          </w:p>
        </w:tc>
        <w:tc>
          <w:tcPr>
            <w:tcW w:w="1211" w:type="dxa"/>
          </w:tcPr>
          <w:p>
            <w:pPr>
              <w:pStyle w:val="TableParagraph"/>
              <w:spacing w:before="76"/>
              <w:ind w:left="120"/>
              <w:rPr>
                <w:sz w:val="24"/>
              </w:rPr>
            </w:pPr>
            <w:r>
              <w:rPr>
                <w:spacing w:val="-2"/>
                <w:sz w:val="24"/>
              </w:rPr>
              <w:t>3.17±0.03</w:t>
            </w:r>
          </w:p>
        </w:tc>
        <w:tc>
          <w:tcPr>
            <w:tcW w:w="1221" w:type="dxa"/>
          </w:tcPr>
          <w:p>
            <w:pPr>
              <w:pStyle w:val="TableParagraph"/>
              <w:spacing w:before="76"/>
              <w:ind w:left="119"/>
              <w:rPr>
                <w:sz w:val="24"/>
              </w:rPr>
            </w:pPr>
            <w:r>
              <w:rPr>
                <w:spacing w:val="-2"/>
                <w:sz w:val="24"/>
              </w:rPr>
              <w:t>2.57±0.01</w:t>
            </w:r>
          </w:p>
        </w:tc>
      </w:tr>
      <w:tr>
        <w:trPr>
          <w:trHeight w:val="433" w:hRule="atLeast"/>
        </w:trPr>
        <w:tc>
          <w:tcPr>
            <w:tcW w:w="636" w:type="dxa"/>
          </w:tcPr>
          <w:p>
            <w:pPr>
              <w:pStyle w:val="TableParagraph"/>
              <w:spacing w:before="80"/>
              <w:ind w:left="108"/>
              <w:rPr>
                <w:sz w:val="24"/>
              </w:rPr>
            </w:pPr>
            <w:r>
              <w:rPr>
                <w:spacing w:val="-10"/>
                <w:sz w:val="24"/>
              </w:rPr>
              <w:t>6</w:t>
            </w:r>
          </w:p>
        </w:tc>
        <w:tc>
          <w:tcPr>
            <w:tcW w:w="1064" w:type="dxa"/>
          </w:tcPr>
          <w:p>
            <w:pPr>
              <w:pStyle w:val="TableParagraph"/>
              <w:spacing w:before="80"/>
              <w:ind w:left="112"/>
              <w:rPr>
                <w:sz w:val="24"/>
              </w:rPr>
            </w:pPr>
            <w:r>
              <w:rPr>
                <w:spacing w:val="-5"/>
                <w:sz w:val="24"/>
              </w:rPr>
              <w:t>SP2</w:t>
            </w:r>
          </w:p>
        </w:tc>
        <w:tc>
          <w:tcPr>
            <w:tcW w:w="1321" w:type="dxa"/>
          </w:tcPr>
          <w:p>
            <w:pPr>
              <w:pStyle w:val="TableParagraph"/>
              <w:spacing w:before="80"/>
              <w:ind w:left="231"/>
              <w:rPr>
                <w:sz w:val="24"/>
              </w:rPr>
            </w:pPr>
            <w:r>
              <w:rPr>
                <w:spacing w:val="-2"/>
                <w:sz w:val="24"/>
              </w:rPr>
              <w:t>5.20±0.01</w:t>
            </w:r>
          </w:p>
        </w:tc>
        <w:tc>
          <w:tcPr>
            <w:tcW w:w="1450" w:type="dxa"/>
          </w:tcPr>
          <w:p>
            <w:pPr>
              <w:pStyle w:val="TableParagraph"/>
              <w:spacing w:before="80"/>
              <w:ind w:left="118"/>
              <w:rPr>
                <w:sz w:val="24"/>
              </w:rPr>
            </w:pPr>
            <w:r>
              <w:rPr>
                <w:spacing w:val="-2"/>
                <w:sz w:val="24"/>
              </w:rPr>
              <w:t>166.17±0.02</w:t>
            </w:r>
          </w:p>
        </w:tc>
        <w:tc>
          <w:tcPr>
            <w:tcW w:w="1331" w:type="dxa"/>
          </w:tcPr>
          <w:p>
            <w:pPr>
              <w:pStyle w:val="TableParagraph"/>
              <w:spacing w:before="80"/>
              <w:ind w:left="120"/>
              <w:rPr>
                <w:sz w:val="24"/>
              </w:rPr>
            </w:pPr>
            <w:r>
              <w:rPr>
                <w:spacing w:val="-2"/>
                <w:sz w:val="24"/>
              </w:rPr>
              <w:t>32.08±0.02</w:t>
            </w:r>
          </w:p>
        </w:tc>
        <w:tc>
          <w:tcPr>
            <w:tcW w:w="1330" w:type="dxa"/>
          </w:tcPr>
          <w:p>
            <w:pPr>
              <w:pStyle w:val="TableParagraph"/>
              <w:spacing w:before="80"/>
              <w:ind w:left="119"/>
              <w:rPr>
                <w:sz w:val="24"/>
              </w:rPr>
            </w:pPr>
            <w:r>
              <w:rPr>
                <w:spacing w:val="-2"/>
                <w:sz w:val="24"/>
              </w:rPr>
              <w:t>46.17±0.02</w:t>
            </w:r>
          </w:p>
        </w:tc>
        <w:tc>
          <w:tcPr>
            <w:tcW w:w="1451" w:type="dxa"/>
          </w:tcPr>
          <w:p>
            <w:pPr>
              <w:pStyle w:val="TableParagraph"/>
              <w:spacing w:before="80"/>
              <w:ind w:left="119"/>
              <w:rPr>
                <w:sz w:val="24"/>
              </w:rPr>
            </w:pPr>
            <w:r>
              <w:rPr>
                <w:spacing w:val="-2"/>
                <w:sz w:val="24"/>
              </w:rPr>
              <w:t>144.39±0.01</w:t>
            </w:r>
          </w:p>
        </w:tc>
        <w:tc>
          <w:tcPr>
            <w:tcW w:w="1211" w:type="dxa"/>
          </w:tcPr>
          <w:p>
            <w:pPr>
              <w:pStyle w:val="TableParagraph"/>
              <w:spacing w:before="80"/>
              <w:ind w:left="120"/>
              <w:rPr>
                <w:sz w:val="24"/>
              </w:rPr>
            </w:pPr>
            <w:r>
              <w:rPr>
                <w:spacing w:val="-2"/>
                <w:sz w:val="24"/>
              </w:rPr>
              <w:t>3.53±0.02</w:t>
            </w:r>
          </w:p>
        </w:tc>
        <w:tc>
          <w:tcPr>
            <w:tcW w:w="1221" w:type="dxa"/>
          </w:tcPr>
          <w:p>
            <w:pPr>
              <w:pStyle w:val="TableParagraph"/>
              <w:spacing w:before="80"/>
              <w:ind w:left="119"/>
              <w:rPr>
                <w:sz w:val="24"/>
              </w:rPr>
            </w:pPr>
            <w:r>
              <w:rPr>
                <w:spacing w:val="-2"/>
                <w:sz w:val="24"/>
              </w:rPr>
              <w:t>3.81±0.01</w:t>
            </w:r>
          </w:p>
        </w:tc>
      </w:tr>
      <w:tr>
        <w:trPr>
          <w:trHeight w:val="430" w:hRule="atLeast"/>
        </w:trPr>
        <w:tc>
          <w:tcPr>
            <w:tcW w:w="636" w:type="dxa"/>
          </w:tcPr>
          <w:p>
            <w:pPr>
              <w:pStyle w:val="TableParagraph"/>
              <w:spacing w:before="67"/>
              <w:ind w:left="108"/>
              <w:rPr>
                <w:sz w:val="24"/>
              </w:rPr>
            </w:pPr>
            <w:r>
              <w:rPr>
                <w:spacing w:val="-10"/>
                <w:sz w:val="24"/>
              </w:rPr>
              <w:t>7</w:t>
            </w:r>
          </w:p>
        </w:tc>
        <w:tc>
          <w:tcPr>
            <w:tcW w:w="1064" w:type="dxa"/>
          </w:tcPr>
          <w:p>
            <w:pPr>
              <w:pStyle w:val="TableParagraph"/>
              <w:spacing w:before="67"/>
              <w:ind w:left="112"/>
              <w:rPr>
                <w:sz w:val="24"/>
              </w:rPr>
            </w:pPr>
            <w:r>
              <w:rPr>
                <w:spacing w:val="-5"/>
                <w:sz w:val="24"/>
              </w:rPr>
              <w:t>SP3</w:t>
            </w:r>
          </w:p>
        </w:tc>
        <w:tc>
          <w:tcPr>
            <w:tcW w:w="1321" w:type="dxa"/>
          </w:tcPr>
          <w:p>
            <w:pPr>
              <w:pStyle w:val="TableParagraph"/>
              <w:spacing w:before="67"/>
              <w:ind w:left="231"/>
              <w:rPr>
                <w:sz w:val="24"/>
              </w:rPr>
            </w:pPr>
            <w:r>
              <w:rPr>
                <w:spacing w:val="-2"/>
                <w:sz w:val="24"/>
              </w:rPr>
              <w:t>3.91±0.01</w:t>
            </w:r>
          </w:p>
        </w:tc>
        <w:tc>
          <w:tcPr>
            <w:tcW w:w="1450" w:type="dxa"/>
          </w:tcPr>
          <w:p>
            <w:pPr>
              <w:pStyle w:val="TableParagraph"/>
              <w:spacing w:before="67"/>
              <w:ind w:left="118"/>
              <w:rPr>
                <w:sz w:val="24"/>
              </w:rPr>
            </w:pPr>
            <w:r>
              <w:rPr>
                <w:spacing w:val="-2"/>
                <w:sz w:val="24"/>
              </w:rPr>
              <w:t>491.30±0.10</w:t>
            </w:r>
          </w:p>
        </w:tc>
        <w:tc>
          <w:tcPr>
            <w:tcW w:w="1331" w:type="dxa"/>
          </w:tcPr>
          <w:p>
            <w:pPr>
              <w:pStyle w:val="TableParagraph"/>
              <w:spacing w:before="67"/>
              <w:ind w:left="120"/>
              <w:rPr>
                <w:sz w:val="24"/>
              </w:rPr>
            </w:pPr>
            <w:r>
              <w:rPr>
                <w:spacing w:val="-2"/>
                <w:sz w:val="24"/>
              </w:rPr>
              <w:t>28.36±0.02</w:t>
            </w:r>
          </w:p>
        </w:tc>
        <w:tc>
          <w:tcPr>
            <w:tcW w:w="1330" w:type="dxa"/>
          </w:tcPr>
          <w:p>
            <w:pPr>
              <w:pStyle w:val="TableParagraph"/>
              <w:spacing w:before="67"/>
              <w:ind w:left="119"/>
              <w:rPr>
                <w:sz w:val="24"/>
              </w:rPr>
            </w:pPr>
            <w:r>
              <w:rPr>
                <w:spacing w:val="-2"/>
                <w:sz w:val="24"/>
              </w:rPr>
              <w:t>59.75±0.04</w:t>
            </w:r>
          </w:p>
        </w:tc>
        <w:tc>
          <w:tcPr>
            <w:tcW w:w="1451" w:type="dxa"/>
          </w:tcPr>
          <w:p>
            <w:pPr>
              <w:pStyle w:val="TableParagraph"/>
              <w:spacing w:before="67"/>
              <w:ind w:left="119"/>
              <w:rPr>
                <w:sz w:val="24"/>
              </w:rPr>
            </w:pPr>
            <w:r>
              <w:rPr>
                <w:spacing w:val="-2"/>
                <w:sz w:val="24"/>
              </w:rPr>
              <w:t>158.60±0.06</w:t>
            </w:r>
          </w:p>
        </w:tc>
        <w:tc>
          <w:tcPr>
            <w:tcW w:w="1211" w:type="dxa"/>
          </w:tcPr>
          <w:p>
            <w:pPr>
              <w:pStyle w:val="TableParagraph"/>
              <w:spacing w:before="67"/>
              <w:ind w:left="120"/>
              <w:rPr>
                <w:sz w:val="24"/>
              </w:rPr>
            </w:pPr>
            <w:r>
              <w:rPr>
                <w:spacing w:val="-2"/>
                <w:sz w:val="24"/>
              </w:rPr>
              <w:t>4.30±0.01</w:t>
            </w:r>
          </w:p>
        </w:tc>
        <w:tc>
          <w:tcPr>
            <w:tcW w:w="1221" w:type="dxa"/>
          </w:tcPr>
          <w:p>
            <w:pPr>
              <w:pStyle w:val="TableParagraph"/>
              <w:spacing w:before="67"/>
              <w:ind w:left="119"/>
              <w:rPr>
                <w:sz w:val="24"/>
              </w:rPr>
            </w:pPr>
            <w:r>
              <w:rPr>
                <w:spacing w:val="-2"/>
                <w:sz w:val="24"/>
              </w:rPr>
              <w:t>5.92±0.02</w:t>
            </w:r>
          </w:p>
        </w:tc>
      </w:tr>
      <w:tr>
        <w:trPr>
          <w:trHeight w:val="445" w:hRule="atLeast"/>
        </w:trPr>
        <w:tc>
          <w:tcPr>
            <w:tcW w:w="636" w:type="dxa"/>
          </w:tcPr>
          <w:p>
            <w:pPr>
              <w:pStyle w:val="TableParagraph"/>
              <w:spacing w:before="77"/>
              <w:ind w:left="108"/>
              <w:rPr>
                <w:sz w:val="24"/>
              </w:rPr>
            </w:pPr>
            <w:r>
              <w:rPr>
                <w:spacing w:val="-10"/>
                <w:sz w:val="24"/>
              </w:rPr>
              <w:t>8</w:t>
            </w:r>
          </w:p>
        </w:tc>
        <w:tc>
          <w:tcPr>
            <w:tcW w:w="1064" w:type="dxa"/>
          </w:tcPr>
          <w:p>
            <w:pPr>
              <w:pStyle w:val="TableParagraph"/>
              <w:spacing w:before="77"/>
              <w:ind w:left="112"/>
              <w:rPr>
                <w:sz w:val="24"/>
              </w:rPr>
            </w:pPr>
            <w:r>
              <w:rPr>
                <w:spacing w:val="-5"/>
                <w:sz w:val="24"/>
              </w:rPr>
              <w:t>SP4</w:t>
            </w:r>
          </w:p>
        </w:tc>
        <w:tc>
          <w:tcPr>
            <w:tcW w:w="1321" w:type="dxa"/>
          </w:tcPr>
          <w:p>
            <w:pPr>
              <w:pStyle w:val="TableParagraph"/>
              <w:spacing w:before="77"/>
              <w:ind w:left="231"/>
              <w:rPr>
                <w:sz w:val="24"/>
              </w:rPr>
            </w:pPr>
            <w:r>
              <w:rPr>
                <w:spacing w:val="-2"/>
                <w:sz w:val="24"/>
              </w:rPr>
              <w:t>3.64±0.01</w:t>
            </w:r>
          </w:p>
        </w:tc>
        <w:tc>
          <w:tcPr>
            <w:tcW w:w="1450" w:type="dxa"/>
          </w:tcPr>
          <w:p>
            <w:pPr>
              <w:pStyle w:val="TableParagraph"/>
              <w:spacing w:before="77"/>
              <w:ind w:left="118"/>
              <w:rPr>
                <w:sz w:val="24"/>
              </w:rPr>
            </w:pPr>
            <w:r>
              <w:rPr>
                <w:spacing w:val="-2"/>
                <w:sz w:val="24"/>
              </w:rPr>
              <w:t>161.57±0.60</w:t>
            </w:r>
          </w:p>
        </w:tc>
        <w:tc>
          <w:tcPr>
            <w:tcW w:w="1331" w:type="dxa"/>
          </w:tcPr>
          <w:p>
            <w:pPr>
              <w:pStyle w:val="TableParagraph"/>
              <w:spacing w:before="77"/>
              <w:ind w:left="120"/>
              <w:rPr>
                <w:sz w:val="24"/>
              </w:rPr>
            </w:pPr>
            <w:r>
              <w:rPr>
                <w:spacing w:val="-2"/>
                <w:sz w:val="24"/>
              </w:rPr>
              <w:t>27.43±0.01</w:t>
            </w:r>
          </w:p>
        </w:tc>
        <w:tc>
          <w:tcPr>
            <w:tcW w:w="1330" w:type="dxa"/>
          </w:tcPr>
          <w:p>
            <w:pPr>
              <w:pStyle w:val="TableParagraph"/>
              <w:spacing w:before="77"/>
              <w:ind w:left="119"/>
              <w:rPr>
                <w:sz w:val="24"/>
              </w:rPr>
            </w:pPr>
            <w:r>
              <w:rPr>
                <w:spacing w:val="-2"/>
                <w:sz w:val="24"/>
              </w:rPr>
              <w:t>58.01±0.01</w:t>
            </w:r>
          </w:p>
        </w:tc>
        <w:tc>
          <w:tcPr>
            <w:tcW w:w="1451" w:type="dxa"/>
          </w:tcPr>
          <w:p>
            <w:pPr>
              <w:pStyle w:val="TableParagraph"/>
              <w:spacing w:before="77"/>
              <w:ind w:left="119"/>
              <w:rPr>
                <w:sz w:val="24"/>
              </w:rPr>
            </w:pPr>
            <w:r>
              <w:rPr>
                <w:spacing w:val="-2"/>
                <w:sz w:val="24"/>
              </w:rPr>
              <w:t>165.38±0.00</w:t>
            </w:r>
          </w:p>
        </w:tc>
        <w:tc>
          <w:tcPr>
            <w:tcW w:w="1211" w:type="dxa"/>
          </w:tcPr>
          <w:p>
            <w:pPr>
              <w:pStyle w:val="TableParagraph"/>
              <w:spacing w:before="77"/>
              <w:ind w:left="120"/>
              <w:rPr>
                <w:sz w:val="24"/>
              </w:rPr>
            </w:pPr>
            <w:r>
              <w:rPr>
                <w:spacing w:val="-2"/>
                <w:sz w:val="24"/>
              </w:rPr>
              <w:t>3.30±0.01</w:t>
            </w:r>
          </w:p>
        </w:tc>
        <w:tc>
          <w:tcPr>
            <w:tcW w:w="1221" w:type="dxa"/>
          </w:tcPr>
          <w:p>
            <w:pPr>
              <w:pStyle w:val="TableParagraph"/>
              <w:spacing w:before="77"/>
              <w:ind w:left="119"/>
              <w:rPr>
                <w:sz w:val="24"/>
              </w:rPr>
            </w:pPr>
            <w:r>
              <w:rPr>
                <w:spacing w:val="-2"/>
                <w:sz w:val="24"/>
              </w:rPr>
              <w:t>3.84±0.01</w:t>
            </w:r>
          </w:p>
        </w:tc>
      </w:tr>
      <w:tr>
        <w:trPr>
          <w:trHeight w:val="445" w:hRule="atLeast"/>
        </w:trPr>
        <w:tc>
          <w:tcPr>
            <w:tcW w:w="636" w:type="dxa"/>
          </w:tcPr>
          <w:p>
            <w:pPr>
              <w:pStyle w:val="TableParagraph"/>
              <w:spacing w:before="81"/>
              <w:ind w:left="108"/>
              <w:rPr>
                <w:sz w:val="24"/>
              </w:rPr>
            </w:pPr>
            <w:r>
              <w:rPr>
                <w:spacing w:val="-10"/>
                <w:sz w:val="24"/>
              </w:rPr>
              <w:t>9</w:t>
            </w:r>
          </w:p>
        </w:tc>
        <w:tc>
          <w:tcPr>
            <w:tcW w:w="1064" w:type="dxa"/>
          </w:tcPr>
          <w:p>
            <w:pPr>
              <w:pStyle w:val="TableParagraph"/>
              <w:spacing w:before="81"/>
              <w:ind w:left="112"/>
              <w:rPr>
                <w:sz w:val="24"/>
              </w:rPr>
            </w:pPr>
            <w:r>
              <w:rPr>
                <w:spacing w:val="-5"/>
                <w:sz w:val="24"/>
              </w:rPr>
              <w:t>WH1</w:t>
            </w:r>
          </w:p>
        </w:tc>
        <w:tc>
          <w:tcPr>
            <w:tcW w:w="1321" w:type="dxa"/>
          </w:tcPr>
          <w:p>
            <w:pPr>
              <w:pStyle w:val="TableParagraph"/>
              <w:spacing w:before="81"/>
              <w:ind w:left="231"/>
              <w:rPr>
                <w:sz w:val="24"/>
              </w:rPr>
            </w:pPr>
            <w:r>
              <w:rPr>
                <w:spacing w:val="-2"/>
                <w:sz w:val="24"/>
              </w:rPr>
              <w:t>6.35±0.01</w:t>
            </w:r>
          </w:p>
        </w:tc>
        <w:tc>
          <w:tcPr>
            <w:tcW w:w="1450" w:type="dxa"/>
          </w:tcPr>
          <w:p>
            <w:pPr>
              <w:pStyle w:val="TableParagraph"/>
              <w:spacing w:before="81"/>
              <w:ind w:left="118"/>
              <w:rPr>
                <w:sz w:val="24"/>
              </w:rPr>
            </w:pPr>
            <w:r>
              <w:rPr>
                <w:spacing w:val="-2"/>
                <w:sz w:val="24"/>
              </w:rPr>
              <w:t>506.33±0.30</w:t>
            </w:r>
          </w:p>
        </w:tc>
        <w:tc>
          <w:tcPr>
            <w:tcW w:w="1331" w:type="dxa"/>
          </w:tcPr>
          <w:p>
            <w:pPr>
              <w:pStyle w:val="TableParagraph"/>
              <w:spacing w:before="81"/>
              <w:ind w:left="120"/>
              <w:rPr>
                <w:sz w:val="24"/>
              </w:rPr>
            </w:pPr>
            <w:r>
              <w:rPr>
                <w:spacing w:val="-2"/>
                <w:sz w:val="24"/>
              </w:rPr>
              <w:t>53.40±0.01</w:t>
            </w:r>
          </w:p>
        </w:tc>
        <w:tc>
          <w:tcPr>
            <w:tcW w:w="1330" w:type="dxa"/>
          </w:tcPr>
          <w:p>
            <w:pPr>
              <w:pStyle w:val="TableParagraph"/>
              <w:spacing w:before="81"/>
              <w:ind w:left="119"/>
              <w:rPr>
                <w:sz w:val="24"/>
              </w:rPr>
            </w:pPr>
            <w:r>
              <w:rPr>
                <w:spacing w:val="-2"/>
                <w:sz w:val="24"/>
              </w:rPr>
              <w:t>68.64±0.01</w:t>
            </w:r>
          </w:p>
        </w:tc>
        <w:tc>
          <w:tcPr>
            <w:tcW w:w="1451" w:type="dxa"/>
          </w:tcPr>
          <w:p>
            <w:pPr>
              <w:pStyle w:val="TableParagraph"/>
              <w:spacing w:before="81"/>
              <w:ind w:left="119"/>
              <w:rPr>
                <w:sz w:val="24"/>
              </w:rPr>
            </w:pPr>
            <w:r>
              <w:rPr>
                <w:spacing w:val="-2"/>
                <w:sz w:val="24"/>
              </w:rPr>
              <w:t>271.98±0.01</w:t>
            </w:r>
          </w:p>
        </w:tc>
        <w:tc>
          <w:tcPr>
            <w:tcW w:w="1211" w:type="dxa"/>
          </w:tcPr>
          <w:p>
            <w:pPr>
              <w:pStyle w:val="TableParagraph"/>
              <w:spacing w:before="81"/>
              <w:ind w:left="120"/>
              <w:rPr>
                <w:sz w:val="24"/>
              </w:rPr>
            </w:pPr>
            <w:r>
              <w:rPr>
                <w:spacing w:val="-2"/>
                <w:sz w:val="24"/>
              </w:rPr>
              <w:t>4.37±0.02</w:t>
            </w:r>
          </w:p>
        </w:tc>
        <w:tc>
          <w:tcPr>
            <w:tcW w:w="1221" w:type="dxa"/>
          </w:tcPr>
          <w:p>
            <w:pPr>
              <w:pStyle w:val="TableParagraph"/>
              <w:spacing w:before="81"/>
              <w:ind w:left="119"/>
              <w:rPr>
                <w:sz w:val="24"/>
              </w:rPr>
            </w:pPr>
            <w:r>
              <w:rPr>
                <w:spacing w:val="-2"/>
                <w:sz w:val="24"/>
              </w:rPr>
              <w:t>5.19±0.01</w:t>
            </w:r>
          </w:p>
        </w:tc>
      </w:tr>
      <w:tr>
        <w:trPr>
          <w:trHeight w:val="436" w:hRule="atLeast"/>
        </w:trPr>
        <w:tc>
          <w:tcPr>
            <w:tcW w:w="636" w:type="dxa"/>
          </w:tcPr>
          <w:p>
            <w:pPr>
              <w:pStyle w:val="TableParagraph"/>
              <w:spacing w:before="77"/>
              <w:ind w:left="108"/>
              <w:rPr>
                <w:sz w:val="24"/>
              </w:rPr>
            </w:pPr>
            <w:r>
              <w:rPr>
                <w:spacing w:val="-5"/>
                <w:sz w:val="24"/>
              </w:rPr>
              <w:t>10</w:t>
            </w:r>
          </w:p>
        </w:tc>
        <w:tc>
          <w:tcPr>
            <w:tcW w:w="1064" w:type="dxa"/>
          </w:tcPr>
          <w:p>
            <w:pPr>
              <w:pStyle w:val="TableParagraph"/>
              <w:spacing w:before="77"/>
              <w:ind w:left="112"/>
              <w:rPr>
                <w:sz w:val="24"/>
              </w:rPr>
            </w:pPr>
            <w:r>
              <w:rPr>
                <w:spacing w:val="-5"/>
                <w:sz w:val="24"/>
              </w:rPr>
              <w:t>WH2</w:t>
            </w:r>
          </w:p>
        </w:tc>
        <w:tc>
          <w:tcPr>
            <w:tcW w:w="1321" w:type="dxa"/>
          </w:tcPr>
          <w:p>
            <w:pPr>
              <w:pStyle w:val="TableParagraph"/>
              <w:spacing w:before="77"/>
              <w:ind w:left="231"/>
              <w:rPr>
                <w:sz w:val="24"/>
              </w:rPr>
            </w:pPr>
            <w:r>
              <w:rPr>
                <w:spacing w:val="-2"/>
                <w:sz w:val="24"/>
              </w:rPr>
              <w:t>5.91±0.01</w:t>
            </w:r>
          </w:p>
        </w:tc>
        <w:tc>
          <w:tcPr>
            <w:tcW w:w="1450" w:type="dxa"/>
          </w:tcPr>
          <w:p>
            <w:pPr>
              <w:pStyle w:val="TableParagraph"/>
              <w:spacing w:before="77"/>
              <w:ind w:left="118"/>
              <w:rPr>
                <w:sz w:val="24"/>
              </w:rPr>
            </w:pPr>
            <w:r>
              <w:rPr>
                <w:spacing w:val="-2"/>
                <w:sz w:val="24"/>
              </w:rPr>
              <w:t>552.20±0.10</w:t>
            </w:r>
          </w:p>
        </w:tc>
        <w:tc>
          <w:tcPr>
            <w:tcW w:w="1331" w:type="dxa"/>
          </w:tcPr>
          <w:p>
            <w:pPr>
              <w:pStyle w:val="TableParagraph"/>
              <w:spacing w:before="77"/>
              <w:ind w:left="120"/>
              <w:rPr>
                <w:sz w:val="24"/>
              </w:rPr>
            </w:pPr>
            <w:r>
              <w:rPr>
                <w:spacing w:val="-2"/>
                <w:sz w:val="24"/>
              </w:rPr>
              <w:t>55.77±0.02</w:t>
            </w:r>
          </w:p>
        </w:tc>
        <w:tc>
          <w:tcPr>
            <w:tcW w:w="1330" w:type="dxa"/>
          </w:tcPr>
          <w:p>
            <w:pPr>
              <w:pStyle w:val="TableParagraph"/>
              <w:spacing w:before="77"/>
              <w:ind w:left="119"/>
              <w:rPr>
                <w:sz w:val="24"/>
              </w:rPr>
            </w:pPr>
            <w:r>
              <w:rPr>
                <w:spacing w:val="-2"/>
                <w:sz w:val="24"/>
              </w:rPr>
              <w:t>84.47±0.01</w:t>
            </w:r>
          </w:p>
        </w:tc>
        <w:tc>
          <w:tcPr>
            <w:tcW w:w="1451" w:type="dxa"/>
          </w:tcPr>
          <w:p>
            <w:pPr>
              <w:pStyle w:val="TableParagraph"/>
              <w:spacing w:before="77"/>
              <w:ind w:left="119"/>
              <w:rPr>
                <w:sz w:val="24"/>
              </w:rPr>
            </w:pPr>
            <w:r>
              <w:rPr>
                <w:spacing w:val="-2"/>
                <w:sz w:val="24"/>
              </w:rPr>
              <w:t>172.50±0.02</w:t>
            </w:r>
          </w:p>
        </w:tc>
        <w:tc>
          <w:tcPr>
            <w:tcW w:w="1211" w:type="dxa"/>
          </w:tcPr>
          <w:p>
            <w:pPr>
              <w:pStyle w:val="TableParagraph"/>
              <w:spacing w:before="77"/>
              <w:ind w:left="120"/>
              <w:rPr>
                <w:sz w:val="24"/>
              </w:rPr>
            </w:pPr>
            <w:r>
              <w:rPr>
                <w:spacing w:val="-2"/>
                <w:sz w:val="24"/>
              </w:rPr>
              <w:t>5.18±0.02</w:t>
            </w:r>
          </w:p>
        </w:tc>
        <w:tc>
          <w:tcPr>
            <w:tcW w:w="1221" w:type="dxa"/>
          </w:tcPr>
          <w:p>
            <w:pPr>
              <w:pStyle w:val="TableParagraph"/>
              <w:spacing w:before="77"/>
              <w:ind w:left="119"/>
              <w:rPr>
                <w:sz w:val="24"/>
              </w:rPr>
            </w:pPr>
            <w:r>
              <w:rPr>
                <w:spacing w:val="-2"/>
                <w:sz w:val="24"/>
              </w:rPr>
              <w:t>5.26±0.03</w:t>
            </w:r>
          </w:p>
        </w:tc>
      </w:tr>
      <w:tr>
        <w:trPr>
          <w:trHeight w:val="441" w:hRule="atLeast"/>
        </w:trPr>
        <w:tc>
          <w:tcPr>
            <w:tcW w:w="636" w:type="dxa"/>
          </w:tcPr>
          <w:p>
            <w:pPr>
              <w:pStyle w:val="TableParagraph"/>
              <w:spacing w:before="73"/>
              <w:ind w:left="108"/>
              <w:rPr>
                <w:sz w:val="24"/>
              </w:rPr>
            </w:pPr>
            <w:r>
              <w:rPr>
                <w:spacing w:val="-5"/>
                <w:sz w:val="24"/>
              </w:rPr>
              <w:t>11</w:t>
            </w:r>
          </w:p>
        </w:tc>
        <w:tc>
          <w:tcPr>
            <w:tcW w:w="1064" w:type="dxa"/>
          </w:tcPr>
          <w:p>
            <w:pPr>
              <w:pStyle w:val="TableParagraph"/>
              <w:spacing w:before="73"/>
              <w:ind w:left="112"/>
              <w:rPr>
                <w:sz w:val="24"/>
              </w:rPr>
            </w:pPr>
            <w:r>
              <w:rPr>
                <w:spacing w:val="-5"/>
                <w:sz w:val="24"/>
              </w:rPr>
              <w:t>WH3</w:t>
            </w:r>
          </w:p>
        </w:tc>
        <w:tc>
          <w:tcPr>
            <w:tcW w:w="1321" w:type="dxa"/>
          </w:tcPr>
          <w:p>
            <w:pPr>
              <w:pStyle w:val="TableParagraph"/>
              <w:spacing w:before="73"/>
              <w:ind w:left="231"/>
              <w:rPr>
                <w:sz w:val="24"/>
              </w:rPr>
            </w:pPr>
            <w:r>
              <w:rPr>
                <w:spacing w:val="-2"/>
                <w:sz w:val="24"/>
              </w:rPr>
              <w:t>6.82±0.01</w:t>
            </w:r>
          </w:p>
        </w:tc>
        <w:tc>
          <w:tcPr>
            <w:tcW w:w="1450" w:type="dxa"/>
          </w:tcPr>
          <w:p>
            <w:pPr>
              <w:pStyle w:val="TableParagraph"/>
              <w:spacing w:before="73"/>
              <w:ind w:left="118"/>
              <w:rPr>
                <w:sz w:val="24"/>
              </w:rPr>
            </w:pPr>
            <w:r>
              <w:rPr>
                <w:spacing w:val="-2"/>
                <w:sz w:val="24"/>
              </w:rPr>
              <w:t>558.35±0.30</w:t>
            </w:r>
          </w:p>
        </w:tc>
        <w:tc>
          <w:tcPr>
            <w:tcW w:w="1331" w:type="dxa"/>
          </w:tcPr>
          <w:p>
            <w:pPr>
              <w:pStyle w:val="TableParagraph"/>
              <w:spacing w:before="73"/>
              <w:ind w:left="120"/>
              <w:rPr>
                <w:sz w:val="24"/>
              </w:rPr>
            </w:pPr>
            <w:r>
              <w:rPr>
                <w:spacing w:val="-2"/>
                <w:sz w:val="24"/>
              </w:rPr>
              <w:t>50.24±0.02</w:t>
            </w:r>
          </w:p>
        </w:tc>
        <w:tc>
          <w:tcPr>
            <w:tcW w:w="1330" w:type="dxa"/>
          </w:tcPr>
          <w:p>
            <w:pPr>
              <w:pStyle w:val="TableParagraph"/>
              <w:spacing w:before="73"/>
              <w:ind w:left="119"/>
              <w:rPr>
                <w:sz w:val="24"/>
              </w:rPr>
            </w:pPr>
            <w:r>
              <w:rPr>
                <w:spacing w:val="-2"/>
                <w:sz w:val="24"/>
              </w:rPr>
              <w:t>92.33±0.02</w:t>
            </w:r>
          </w:p>
        </w:tc>
        <w:tc>
          <w:tcPr>
            <w:tcW w:w="1451" w:type="dxa"/>
          </w:tcPr>
          <w:p>
            <w:pPr>
              <w:pStyle w:val="TableParagraph"/>
              <w:spacing w:before="73"/>
              <w:ind w:left="119"/>
              <w:rPr>
                <w:sz w:val="24"/>
              </w:rPr>
            </w:pPr>
            <w:r>
              <w:rPr>
                <w:spacing w:val="-2"/>
                <w:sz w:val="24"/>
              </w:rPr>
              <w:t>278.32±0.01</w:t>
            </w:r>
          </w:p>
        </w:tc>
        <w:tc>
          <w:tcPr>
            <w:tcW w:w="1211" w:type="dxa"/>
          </w:tcPr>
          <w:p>
            <w:pPr>
              <w:pStyle w:val="TableParagraph"/>
              <w:spacing w:before="73"/>
              <w:ind w:left="120"/>
              <w:rPr>
                <w:sz w:val="24"/>
              </w:rPr>
            </w:pPr>
            <w:r>
              <w:rPr>
                <w:spacing w:val="-2"/>
                <w:sz w:val="24"/>
              </w:rPr>
              <w:t>4.86±0.01</w:t>
            </w:r>
          </w:p>
        </w:tc>
        <w:tc>
          <w:tcPr>
            <w:tcW w:w="1221" w:type="dxa"/>
          </w:tcPr>
          <w:p>
            <w:pPr>
              <w:pStyle w:val="TableParagraph"/>
              <w:spacing w:before="73"/>
              <w:ind w:left="119"/>
              <w:rPr>
                <w:sz w:val="24"/>
              </w:rPr>
            </w:pPr>
            <w:r>
              <w:rPr>
                <w:spacing w:val="-2"/>
                <w:sz w:val="24"/>
              </w:rPr>
              <w:t>6.24±0.02</w:t>
            </w:r>
          </w:p>
        </w:tc>
      </w:tr>
      <w:tr>
        <w:trPr>
          <w:trHeight w:val="441" w:hRule="atLeast"/>
        </w:trPr>
        <w:tc>
          <w:tcPr>
            <w:tcW w:w="636" w:type="dxa"/>
          </w:tcPr>
          <w:p>
            <w:pPr>
              <w:pStyle w:val="TableParagraph"/>
              <w:spacing w:before="82"/>
              <w:ind w:left="108"/>
              <w:rPr>
                <w:sz w:val="24"/>
              </w:rPr>
            </w:pPr>
            <w:r>
              <w:rPr>
                <w:spacing w:val="-5"/>
                <w:sz w:val="24"/>
              </w:rPr>
              <w:t>12</w:t>
            </w:r>
          </w:p>
        </w:tc>
        <w:tc>
          <w:tcPr>
            <w:tcW w:w="1064" w:type="dxa"/>
          </w:tcPr>
          <w:p>
            <w:pPr>
              <w:pStyle w:val="TableParagraph"/>
              <w:spacing w:before="82"/>
              <w:ind w:left="112"/>
              <w:rPr>
                <w:sz w:val="24"/>
              </w:rPr>
            </w:pPr>
            <w:r>
              <w:rPr>
                <w:spacing w:val="-5"/>
                <w:sz w:val="24"/>
              </w:rPr>
              <w:t>WH4</w:t>
            </w:r>
          </w:p>
        </w:tc>
        <w:tc>
          <w:tcPr>
            <w:tcW w:w="1321" w:type="dxa"/>
          </w:tcPr>
          <w:p>
            <w:pPr>
              <w:pStyle w:val="TableParagraph"/>
              <w:spacing w:before="82"/>
              <w:ind w:left="231"/>
              <w:rPr>
                <w:sz w:val="24"/>
              </w:rPr>
            </w:pPr>
            <w:r>
              <w:rPr>
                <w:spacing w:val="-2"/>
                <w:sz w:val="24"/>
              </w:rPr>
              <w:t>6.61±0.02</w:t>
            </w:r>
          </w:p>
        </w:tc>
        <w:tc>
          <w:tcPr>
            <w:tcW w:w="1450" w:type="dxa"/>
          </w:tcPr>
          <w:p>
            <w:pPr>
              <w:pStyle w:val="TableParagraph"/>
              <w:spacing w:before="82"/>
              <w:ind w:left="118"/>
              <w:rPr>
                <w:sz w:val="24"/>
              </w:rPr>
            </w:pPr>
            <w:r>
              <w:rPr>
                <w:spacing w:val="-2"/>
                <w:sz w:val="24"/>
              </w:rPr>
              <w:t>572.65±0.01</w:t>
            </w:r>
          </w:p>
        </w:tc>
        <w:tc>
          <w:tcPr>
            <w:tcW w:w="1331" w:type="dxa"/>
          </w:tcPr>
          <w:p>
            <w:pPr>
              <w:pStyle w:val="TableParagraph"/>
              <w:spacing w:before="82"/>
              <w:ind w:left="120"/>
              <w:rPr>
                <w:sz w:val="24"/>
              </w:rPr>
            </w:pPr>
            <w:r>
              <w:rPr>
                <w:spacing w:val="-2"/>
                <w:sz w:val="24"/>
              </w:rPr>
              <w:t>56.20±0.01</w:t>
            </w:r>
          </w:p>
        </w:tc>
        <w:tc>
          <w:tcPr>
            <w:tcW w:w="1330" w:type="dxa"/>
          </w:tcPr>
          <w:p>
            <w:pPr>
              <w:pStyle w:val="TableParagraph"/>
              <w:spacing w:before="82"/>
              <w:ind w:left="119"/>
              <w:rPr>
                <w:sz w:val="24"/>
              </w:rPr>
            </w:pPr>
            <w:r>
              <w:rPr>
                <w:spacing w:val="-2"/>
                <w:sz w:val="24"/>
              </w:rPr>
              <w:t>78.44±0.03</w:t>
            </w:r>
          </w:p>
        </w:tc>
        <w:tc>
          <w:tcPr>
            <w:tcW w:w="1451" w:type="dxa"/>
          </w:tcPr>
          <w:p>
            <w:pPr>
              <w:pStyle w:val="TableParagraph"/>
              <w:spacing w:before="82"/>
              <w:ind w:left="119"/>
              <w:rPr>
                <w:sz w:val="24"/>
              </w:rPr>
            </w:pPr>
            <w:r>
              <w:rPr>
                <w:spacing w:val="-2"/>
                <w:sz w:val="24"/>
              </w:rPr>
              <w:t>156.12±0.03</w:t>
            </w:r>
          </w:p>
        </w:tc>
        <w:tc>
          <w:tcPr>
            <w:tcW w:w="1211" w:type="dxa"/>
          </w:tcPr>
          <w:p>
            <w:pPr>
              <w:pStyle w:val="TableParagraph"/>
              <w:spacing w:before="82"/>
              <w:ind w:left="120"/>
              <w:rPr>
                <w:sz w:val="24"/>
              </w:rPr>
            </w:pPr>
            <w:r>
              <w:rPr>
                <w:spacing w:val="-2"/>
                <w:sz w:val="24"/>
              </w:rPr>
              <w:t>4.22±0.03</w:t>
            </w:r>
          </w:p>
        </w:tc>
        <w:tc>
          <w:tcPr>
            <w:tcW w:w="1221" w:type="dxa"/>
          </w:tcPr>
          <w:p>
            <w:pPr>
              <w:pStyle w:val="TableParagraph"/>
              <w:spacing w:before="82"/>
              <w:ind w:left="119"/>
              <w:rPr>
                <w:sz w:val="24"/>
              </w:rPr>
            </w:pPr>
            <w:r>
              <w:rPr>
                <w:spacing w:val="-2"/>
                <w:sz w:val="24"/>
              </w:rPr>
              <w:t>6.43±0.02</w:t>
            </w:r>
          </w:p>
        </w:tc>
      </w:tr>
      <w:tr>
        <w:trPr>
          <w:trHeight w:val="417" w:hRule="atLeast"/>
        </w:trPr>
        <w:tc>
          <w:tcPr>
            <w:tcW w:w="636" w:type="dxa"/>
          </w:tcPr>
          <w:p>
            <w:pPr>
              <w:pStyle w:val="TableParagraph"/>
              <w:spacing w:before="73"/>
              <w:ind w:left="108"/>
              <w:rPr>
                <w:sz w:val="24"/>
              </w:rPr>
            </w:pPr>
            <w:r>
              <w:rPr>
                <w:spacing w:val="-5"/>
                <w:sz w:val="24"/>
              </w:rPr>
              <w:t>13</w:t>
            </w:r>
          </w:p>
        </w:tc>
        <w:tc>
          <w:tcPr>
            <w:tcW w:w="1064" w:type="dxa"/>
          </w:tcPr>
          <w:p>
            <w:pPr>
              <w:pStyle w:val="TableParagraph"/>
              <w:spacing w:before="73"/>
              <w:ind w:left="112"/>
              <w:rPr>
                <w:sz w:val="24"/>
              </w:rPr>
            </w:pPr>
            <w:r>
              <w:rPr>
                <w:spacing w:val="-5"/>
                <w:sz w:val="24"/>
              </w:rPr>
              <w:t>SM1</w:t>
            </w:r>
          </w:p>
        </w:tc>
        <w:tc>
          <w:tcPr>
            <w:tcW w:w="1321" w:type="dxa"/>
          </w:tcPr>
          <w:p>
            <w:pPr>
              <w:pStyle w:val="TableParagraph"/>
              <w:spacing w:before="73"/>
              <w:ind w:left="231"/>
              <w:rPr>
                <w:sz w:val="24"/>
              </w:rPr>
            </w:pPr>
            <w:r>
              <w:rPr>
                <w:spacing w:val="-2"/>
                <w:sz w:val="24"/>
              </w:rPr>
              <w:t>4.44±0.11</w:t>
            </w:r>
          </w:p>
        </w:tc>
        <w:tc>
          <w:tcPr>
            <w:tcW w:w="1450" w:type="dxa"/>
          </w:tcPr>
          <w:p>
            <w:pPr>
              <w:pStyle w:val="TableParagraph"/>
              <w:spacing w:before="73"/>
              <w:ind w:left="118"/>
              <w:rPr>
                <w:sz w:val="24"/>
              </w:rPr>
            </w:pPr>
            <w:r>
              <w:rPr>
                <w:spacing w:val="-2"/>
                <w:sz w:val="24"/>
              </w:rPr>
              <w:t>482.00±4.00</w:t>
            </w:r>
          </w:p>
        </w:tc>
        <w:tc>
          <w:tcPr>
            <w:tcW w:w="1331" w:type="dxa"/>
          </w:tcPr>
          <w:p>
            <w:pPr>
              <w:pStyle w:val="TableParagraph"/>
              <w:spacing w:before="73"/>
              <w:ind w:left="120"/>
              <w:rPr>
                <w:sz w:val="24"/>
              </w:rPr>
            </w:pPr>
            <w:r>
              <w:rPr>
                <w:spacing w:val="-2"/>
                <w:sz w:val="24"/>
              </w:rPr>
              <w:t>36.77±0.40</w:t>
            </w:r>
          </w:p>
        </w:tc>
        <w:tc>
          <w:tcPr>
            <w:tcW w:w="1330" w:type="dxa"/>
          </w:tcPr>
          <w:p>
            <w:pPr>
              <w:pStyle w:val="TableParagraph"/>
              <w:spacing w:before="73"/>
              <w:ind w:left="119"/>
              <w:rPr>
                <w:sz w:val="24"/>
              </w:rPr>
            </w:pPr>
            <w:r>
              <w:rPr>
                <w:spacing w:val="-2"/>
                <w:sz w:val="24"/>
              </w:rPr>
              <w:t>63.32±0.03</w:t>
            </w:r>
          </w:p>
        </w:tc>
        <w:tc>
          <w:tcPr>
            <w:tcW w:w="1451" w:type="dxa"/>
          </w:tcPr>
          <w:p>
            <w:pPr>
              <w:pStyle w:val="TableParagraph"/>
              <w:spacing w:before="73"/>
              <w:ind w:left="119"/>
              <w:rPr>
                <w:sz w:val="24"/>
              </w:rPr>
            </w:pPr>
            <w:r>
              <w:rPr>
                <w:spacing w:val="-2"/>
                <w:sz w:val="24"/>
              </w:rPr>
              <w:t>172.20±0.40</w:t>
            </w:r>
          </w:p>
        </w:tc>
        <w:tc>
          <w:tcPr>
            <w:tcW w:w="1211" w:type="dxa"/>
          </w:tcPr>
          <w:p>
            <w:pPr>
              <w:pStyle w:val="TableParagraph"/>
              <w:spacing w:before="73"/>
              <w:ind w:left="120"/>
              <w:rPr>
                <w:sz w:val="24"/>
              </w:rPr>
            </w:pPr>
            <w:r>
              <w:rPr>
                <w:spacing w:val="-2"/>
                <w:sz w:val="24"/>
              </w:rPr>
              <w:t>2.87±0.01</w:t>
            </w:r>
          </w:p>
        </w:tc>
        <w:tc>
          <w:tcPr>
            <w:tcW w:w="1221" w:type="dxa"/>
          </w:tcPr>
          <w:p>
            <w:pPr>
              <w:pStyle w:val="TableParagraph"/>
              <w:spacing w:before="73"/>
              <w:ind w:left="119"/>
              <w:rPr>
                <w:sz w:val="24"/>
              </w:rPr>
            </w:pPr>
            <w:r>
              <w:rPr>
                <w:spacing w:val="-2"/>
                <w:sz w:val="24"/>
              </w:rPr>
              <w:t>4.28±0.05</w:t>
            </w:r>
          </w:p>
        </w:tc>
      </w:tr>
      <w:tr>
        <w:trPr>
          <w:trHeight w:val="339" w:hRule="atLeast"/>
        </w:trPr>
        <w:tc>
          <w:tcPr>
            <w:tcW w:w="636" w:type="dxa"/>
          </w:tcPr>
          <w:p>
            <w:pPr>
              <w:pStyle w:val="TableParagraph"/>
              <w:spacing w:line="261" w:lineRule="exact" w:before="59"/>
              <w:ind w:left="108"/>
              <w:rPr>
                <w:sz w:val="24"/>
              </w:rPr>
            </w:pPr>
            <w:r>
              <w:rPr>
                <w:spacing w:val="-5"/>
                <w:sz w:val="24"/>
              </w:rPr>
              <w:t>14</w:t>
            </w:r>
          </w:p>
        </w:tc>
        <w:tc>
          <w:tcPr>
            <w:tcW w:w="1064" w:type="dxa"/>
          </w:tcPr>
          <w:p>
            <w:pPr>
              <w:pStyle w:val="TableParagraph"/>
              <w:spacing w:line="261" w:lineRule="exact" w:before="59"/>
              <w:ind w:left="112"/>
              <w:rPr>
                <w:sz w:val="24"/>
              </w:rPr>
            </w:pPr>
            <w:r>
              <w:rPr>
                <w:spacing w:val="-5"/>
                <w:sz w:val="24"/>
              </w:rPr>
              <w:t>SM2</w:t>
            </w:r>
          </w:p>
        </w:tc>
        <w:tc>
          <w:tcPr>
            <w:tcW w:w="1321" w:type="dxa"/>
          </w:tcPr>
          <w:p>
            <w:pPr>
              <w:pStyle w:val="TableParagraph"/>
              <w:spacing w:line="261" w:lineRule="exact" w:before="59"/>
              <w:ind w:left="231"/>
              <w:rPr>
                <w:sz w:val="24"/>
              </w:rPr>
            </w:pPr>
            <w:r>
              <w:rPr>
                <w:spacing w:val="-2"/>
                <w:sz w:val="24"/>
              </w:rPr>
              <w:t>4.35±0.02</w:t>
            </w:r>
          </w:p>
        </w:tc>
        <w:tc>
          <w:tcPr>
            <w:tcW w:w="1450" w:type="dxa"/>
          </w:tcPr>
          <w:p>
            <w:pPr>
              <w:pStyle w:val="TableParagraph"/>
              <w:spacing w:line="261" w:lineRule="exact" w:before="59"/>
              <w:ind w:left="118"/>
              <w:rPr>
                <w:sz w:val="24"/>
              </w:rPr>
            </w:pPr>
            <w:r>
              <w:rPr>
                <w:spacing w:val="-2"/>
                <w:sz w:val="24"/>
              </w:rPr>
              <w:t>462.03±0.05</w:t>
            </w:r>
          </w:p>
        </w:tc>
        <w:tc>
          <w:tcPr>
            <w:tcW w:w="1331" w:type="dxa"/>
          </w:tcPr>
          <w:p>
            <w:pPr>
              <w:pStyle w:val="TableParagraph"/>
              <w:spacing w:line="261" w:lineRule="exact" w:before="59"/>
              <w:ind w:left="120"/>
              <w:rPr>
                <w:sz w:val="24"/>
              </w:rPr>
            </w:pPr>
            <w:r>
              <w:rPr>
                <w:spacing w:val="-2"/>
                <w:sz w:val="24"/>
              </w:rPr>
              <w:t>29.74±0.01</w:t>
            </w:r>
          </w:p>
        </w:tc>
        <w:tc>
          <w:tcPr>
            <w:tcW w:w="1330" w:type="dxa"/>
          </w:tcPr>
          <w:p>
            <w:pPr>
              <w:pStyle w:val="TableParagraph"/>
              <w:spacing w:line="261" w:lineRule="exact" w:before="59"/>
              <w:ind w:left="119"/>
              <w:rPr>
                <w:sz w:val="24"/>
              </w:rPr>
            </w:pPr>
            <w:r>
              <w:rPr>
                <w:spacing w:val="-2"/>
                <w:sz w:val="24"/>
              </w:rPr>
              <w:t>65.50±0.01</w:t>
            </w:r>
          </w:p>
        </w:tc>
        <w:tc>
          <w:tcPr>
            <w:tcW w:w="1451" w:type="dxa"/>
          </w:tcPr>
          <w:p>
            <w:pPr>
              <w:pStyle w:val="TableParagraph"/>
              <w:spacing w:line="261" w:lineRule="exact" w:before="59"/>
              <w:ind w:left="119"/>
              <w:rPr>
                <w:sz w:val="24"/>
              </w:rPr>
            </w:pPr>
            <w:r>
              <w:rPr>
                <w:spacing w:val="-2"/>
                <w:sz w:val="24"/>
              </w:rPr>
              <w:t>165.85±0.01</w:t>
            </w:r>
          </w:p>
        </w:tc>
        <w:tc>
          <w:tcPr>
            <w:tcW w:w="1211" w:type="dxa"/>
          </w:tcPr>
          <w:p>
            <w:pPr>
              <w:pStyle w:val="TableParagraph"/>
              <w:spacing w:line="261" w:lineRule="exact" w:before="59"/>
              <w:ind w:left="120"/>
              <w:rPr>
                <w:sz w:val="24"/>
              </w:rPr>
            </w:pPr>
            <w:r>
              <w:rPr>
                <w:spacing w:val="-2"/>
                <w:sz w:val="24"/>
              </w:rPr>
              <w:t>3.92±0.02</w:t>
            </w:r>
          </w:p>
        </w:tc>
        <w:tc>
          <w:tcPr>
            <w:tcW w:w="1221" w:type="dxa"/>
          </w:tcPr>
          <w:p>
            <w:pPr>
              <w:pStyle w:val="TableParagraph"/>
              <w:spacing w:line="261" w:lineRule="exact" w:before="59"/>
              <w:ind w:left="119"/>
              <w:rPr>
                <w:sz w:val="24"/>
              </w:rPr>
            </w:pPr>
            <w:r>
              <w:rPr>
                <w:spacing w:val="-2"/>
                <w:sz w:val="24"/>
              </w:rPr>
              <w:t>4.45±0.01</w:t>
            </w:r>
          </w:p>
        </w:tc>
      </w:tr>
      <w:tr>
        <w:trPr>
          <w:trHeight w:val="278" w:hRule="atLeast"/>
        </w:trPr>
        <w:tc>
          <w:tcPr>
            <w:tcW w:w="636" w:type="dxa"/>
            <w:tcBorders>
              <w:bottom w:val="single" w:sz="4" w:space="0" w:color="000000"/>
            </w:tcBorders>
          </w:tcPr>
          <w:p>
            <w:pPr>
              <w:pStyle w:val="TableParagraph"/>
              <w:spacing w:line="259" w:lineRule="exact"/>
              <w:ind w:left="108"/>
              <w:rPr>
                <w:sz w:val="24"/>
              </w:rPr>
            </w:pPr>
            <w:r>
              <w:rPr>
                <w:spacing w:val="-5"/>
                <w:sz w:val="24"/>
              </w:rPr>
              <w:t>DRI</w:t>
            </w:r>
          </w:p>
        </w:tc>
        <w:tc>
          <w:tcPr>
            <w:tcW w:w="1064" w:type="dxa"/>
            <w:tcBorders>
              <w:bottom w:val="single" w:sz="4" w:space="0" w:color="000000"/>
            </w:tcBorders>
          </w:tcPr>
          <w:p>
            <w:pPr>
              <w:pStyle w:val="TableParagraph"/>
              <w:rPr>
                <w:sz w:val="20"/>
              </w:rPr>
            </w:pPr>
          </w:p>
        </w:tc>
        <w:tc>
          <w:tcPr>
            <w:tcW w:w="1321" w:type="dxa"/>
            <w:tcBorders>
              <w:bottom w:val="single" w:sz="4" w:space="0" w:color="000000"/>
            </w:tcBorders>
          </w:tcPr>
          <w:p>
            <w:pPr>
              <w:pStyle w:val="TableParagraph"/>
              <w:spacing w:line="259" w:lineRule="exact"/>
              <w:ind w:left="231"/>
              <w:rPr>
                <w:sz w:val="24"/>
              </w:rPr>
            </w:pPr>
            <w:r>
              <w:rPr>
                <w:spacing w:val="-2"/>
                <w:sz w:val="24"/>
              </w:rPr>
              <w:t>1500mg</w:t>
            </w:r>
          </w:p>
        </w:tc>
        <w:tc>
          <w:tcPr>
            <w:tcW w:w="1450" w:type="dxa"/>
            <w:tcBorders>
              <w:bottom w:val="single" w:sz="4" w:space="0" w:color="000000"/>
            </w:tcBorders>
          </w:tcPr>
          <w:p>
            <w:pPr>
              <w:pStyle w:val="TableParagraph"/>
              <w:spacing w:line="259" w:lineRule="exact"/>
              <w:ind w:left="118"/>
              <w:rPr>
                <w:sz w:val="24"/>
              </w:rPr>
            </w:pPr>
            <w:r>
              <w:rPr>
                <w:spacing w:val="-2"/>
                <w:sz w:val="24"/>
              </w:rPr>
              <w:t>470mg</w:t>
            </w:r>
          </w:p>
        </w:tc>
        <w:tc>
          <w:tcPr>
            <w:tcW w:w="1331" w:type="dxa"/>
            <w:tcBorders>
              <w:bottom w:val="single" w:sz="4" w:space="0" w:color="000000"/>
            </w:tcBorders>
          </w:tcPr>
          <w:p>
            <w:pPr>
              <w:pStyle w:val="TableParagraph"/>
              <w:spacing w:line="259" w:lineRule="exact"/>
              <w:ind w:left="120"/>
              <w:rPr>
                <w:sz w:val="24"/>
              </w:rPr>
            </w:pPr>
            <w:r>
              <w:rPr>
                <w:spacing w:val="-2"/>
                <w:sz w:val="24"/>
              </w:rPr>
              <w:t>100mg</w:t>
            </w:r>
          </w:p>
        </w:tc>
        <w:tc>
          <w:tcPr>
            <w:tcW w:w="1330" w:type="dxa"/>
            <w:tcBorders>
              <w:bottom w:val="single" w:sz="4" w:space="0" w:color="000000"/>
            </w:tcBorders>
          </w:tcPr>
          <w:p>
            <w:pPr>
              <w:pStyle w:val="TableParagraph"/>
              <w:spacing w:line="259" w:lineRule="exact"/>
              <w:ind w:left="119"/>
              <w:rPr>
                <w:sz w:val="24"/>
              </w:rPr>
            </w:pPr>
            <w:r>
              <w:rPr>
                <w:spacing w:val="-2"/>
                <w:sz w:val="24"/>
              </w:rPr>
              <w:t>320mg</w:t>
            </w:r>
          </w:p>
        </w:tc>
        <w:tc>
          <w:tcPr>
            <w:tcW w:w="1451" w:type="dxa"/>
            <w:tcBorders>
              <w:bottom w:val="single" w:sz="4" w:space="0" w:color="000000"/>
            </w:tcBorders>
          </w:tcPr>
          <w:p>
            <w:pPr>
              <w:pStyle w:val="TableParagraph"/>
              <w:spacing w:line="259" w:lineRule="exact"/>
              <w:ind w:left="119"/>
              <w:rPr>
                <w:sz w:val="24"/>
              </w:rPr>
            </w:pPr>
            <w:r>
              <w:rPr>
                <w:spacing w:val="-4"/>
                <w:sz w:val="24"/>
              </w:rPr>
              <w:t>70mg</w:t>
            </w:r>
          </w:p>
        </w:tc>
        <w:tc>
          <w:tcPr>
            <w:tcW w:w="1211" w:type="dxa"/>
            <w:tcBorders>
              <w:bottom w:val="single" w:sz="4" w:space="0" w:color="000000"/>
            </w:tcBorders>
          </w:tcPr>
          <w:p>
            <w:pPr>
              <w:pStyle w:val="TableParagraph"/>
              <w:spacing w:line="259" w:lineRule="exact"/>
              <w:ind w:left="120"/>
              <w:rPr>
                <w:sz w:val="24"/>
              </w:rPr>
            </w:pPr>
            <w:r>
              <w:rPr>
                <w:spacing w:val="-4"/>
                <w:sz w:val="24"/>
              </w:rPr>
              <w:t>18mg</w:t>
            </w:r>
          </w:p>
        </w:tc>
        <w:tc>
          <w:tcPr>
            <w:tcW w:w="1221" w:type="dxa"/>
            <w:tcBorders>
              <w:bottom w:val="single" w:sz="4" w:space="0" w:color="000000"/>
            </w:tcBorders>
          </w:tcPr>
          <w:p>
            <w:pPr>
              <w:pStyle w:val="TableParagraph"/>
              <w:spacing w:line="259" w:lineRule="exact"/>
              <w:ind w:left="119"/>
              <w:rPr>
                <w:sz w:val="24"/>
              </w:rPr>
            </w:pPr>
            <w:r>
              <w:rPr>
                <w:spacing w:val="-5"/>
                <w:sz w:val="24"/>
              </w:rPr>
              <w:t>5mg</w:t>
            </w:r>
          </w:p>
        </w:tc>
      </w:tr>
    </w:tbl>
    <w:p>
      <w:pPr>
        <w:pStyle w:val="BodyText"/>
        <w:ind w:left="926" w:right="213"/>
        <w:jc w:val="both"/>
      </w:pPr>
      <w:r>
        <w:rPr/>
        <w:t>Key:</w:t>
      </w:r>
      <w:r>
        <w:rPr>
          <w:spacing w:val="-3"/>
        </w:rPr>
        <w:t> </w:t>
      </w:r>
      <w:r>
        <w:rPr/>
        <w:t>The</w:t>
      </w:r>
      <w:r>
        <w:rPr>
          <w:spacing w:val="-4"/>
        </w:rPr>
        <w:t> </w:t>
      </w:r>
      <w:r>
        <w:rPr/>
        <w:t>values</w:t>
      </w:r>
      <w:r>
        <w:rPr>
          <w:spacing w:val="-3"/>
        </w:rPr>
        <w:t> </w:t>
      </w:r>
      <w:r>
        <w:rPr/>
        <w:t>are</w:t>
      </w:r>
      <w:r>
        <w:rPr>
          <w:spacing w:val="-5"/>
        </w:rPr>
        <w:t> </w:t>
      </w:r>
      <w:r>
        <w:rPr/>
        <w:t>triplicate</w:t>
      </w:r>
      <w:r>
        <w:rPr>
          <w:spacing w:val="-3"/>
        </w:rPr>
        <w:t> </w:t>
      </w:r>
      <w:r>
        <w:rPr/>
        <w:t>determinations</w:t>
      </w:r>
      <w:r>
        <w:rPr>
          <w:spacing w:val="-3"/>
        </w:rPr>
        <w:t> </w:t>
      </w:r>
      <w:r>
        <w:rPr/>
        <w:t>±</w:t>
      </w:r>
      <w:r>
        <w:rPr>
          <w:spacing w:val="-3"/>
        </w:rPr>
        <w:t> </w:t>
      </w:r>
      <w:r>
        <w:rPr/>
        <w:t>standard</w:t>
      </w:r>
      <w:r>
        <w:rPr>
          <w:spacing w:val="-1"/>
        </w:rPr>
        <w:t> </w:t>
      </w:r>
      <w:r>
        <w:rPr/>
        <w:t>deviations</w:t>
      </w:r>
      <w:r>
        <w:rPr>
          <w:spacing w:val="-3"/>
        </w:rPr>
        <w:t> </w:t>
      </w:r>
      <w:r>
        <w:rPr/>
        <w:t>(SD)</w:t>
      </w:r>
      <w:r>
        <w:rPr>
          <w:spacing w:val="-5"/>
        </w:rPr>
        <w:t> </w:t>
      </w:r>
      <w:r>
        <w:rPr/>
        <w:t>for</w:t>
      </w:r>
      <w:r>
        <w:rPr>
          <w:spacing w:val="-3"/>
        </w:rPr>
        <w:t> </w:t>
      </w:r>
      <w:r>
        <w:rPr/>
        <w:t>all</w:t>
      </w:r>
      <w:r>
        <w:rPr>
          <w:spacing w:val="-3"/>
        </w:rPr>
        <w:t> </w:t>
      </w:r>
      <w:r>
        <w:rPr/>
        <w:t>the</w:t>
      </w:r>
      <w:r>
        <w:rPr>
          <w:spacing w:val="-3"/>
        </w:rPr>
        <w:t> </w:t>
      </w:r>
      <w:r>
        <w:rPr/>
        <w:t>samples.</w:t>
      </w:r>
      <w:r>
        <w:rPr>
          <w:spacing w:val="-3"/>
        </w:rPr>
        <w:t> </w:t>
      </w:r>
      <w:r>
        <w:rPr/>
        <w:t>GP1-GP4</w:t>
      </w:r>
      <w:r>
        <w:rPr>
          <w:spacing w:val="-3"/>
        </w:rPr>
        <w:t> </w:t>
      </w:r>
      <w:r>
        <w:rPr/>
        <w:t>=</w:t>
      </w:r>
      <w:r>
        <w:rPr>
          <w:spacing w:val="-3"/>
        </w:rPr>
        <w:t> </w:t>
      </w:r>
      <w:r>
        <w:rPr/>
        <w:t>general purpose flour, SP1-SP4 = Spaghetti sample, WH1-WH4 = unprocessed wheat sample and SM1-SM2 = semo processed sample.</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66"/>
        <w:rPr>
          <w:sz w:val="22"/>
        </w:rPr>
      </w:pPr>
    </w:p>
    <w:p>
      <w:pPr>
        <w:spacing w:before="0"/>
        <w:ind w:left="708" w:right="0" w:firstLine="0"/>
        <w:jc w:val="center"/>
        <w:rPr>
          <w:rFonts w:ascii="Calibri"/>
          <w:sz w:val="22"/>
        </w:rPr>
      </w:pPr>
      <w:r>
        <w:rPr>
          <w:rFonts w:ascii="Calibri"/>
          <w:spacing w:val="-5"/>
          <w:sz w:val="22"/>
        </w:rPr>
        <w:t>77</w:t>
      </w:r>
    </w:p>
    <w:p>
      <w:pPr>
        <w:spacing w:after="0"/>
        <w:jc w:val="center"/>
        <w:rPr>
          <w:rFonts w:ascii="Calibri"/>
          <w:sz w:val="22"/>
        </w:rPr>
        <w:sectPr>
          <w:footerReference w:type="default" r:id="rId63"/>
          <w:pgSz w:w="15840" w:h="12240" w:orient="landscape"/>
          <w:pgMar w:header="0" w:footer="0" w:top="1340" w:bottom="280" w:left="1880" w:right="2020"/>
        </w:sectPr>
      </w:pPr>
    </w:p>
    <w:p>
      <w:pPr>
        <w:pStyle w:val="BodyText"/>
        <w:spacing w:line="480" w:lineRule="auto" w:before="70"/>
        <w:ind w:left="118" w:right="113"/>
        <w:jc w:val="both"/>
      </w:pPr>
      <w:r>
        <w:rPr/>
        <w:t>The amount of P (Phosphorus) content in the samples were observed to be next in abundance to potassium.</w:t>
      </w:r>
      <w:r>
        <w:rPr>
          <w:spacing w:val="-13"/>
        </w:rPr>
        <w:t> </w:t>
      </w:r>
      <w:r>
        <w:rPr/>
        <w:t>It</w:t>
      </w:r>
      <w:r>
        <w:rPr>
          <w:spacing w:val="-13"/>
        </w:rPr>
        <w:t> </w:t>
      </w:r>
      <w:r>
        <w:rPr/>
        <w:t>ranged</w:t>
      </w:r>
      <w:r>
        <w:rPr>
          <w:spacing w:val="-15"/>
        </w:rPr>
        <w:t> </w:t>
      </w:r>
      <w:r>
        <w:rPr/>
        <w:t>from</w:t>
      </w:r>
      <w:r>
        <w:rPr>
          <w:spacing w:val="-14"/>
        </w:rPr>
        <w:t> </w:t>
      </w:r>
      <w:r>
        <w:rPr/>
        <w:t>282.20</w:t>
      </w:r>
      <w:r>
        <w:rPr>
          <w:spacing w:val="-14"/>
        </w:rPr>
        <w:t> </w:t>
      </w:r>
      <w:r>
        <w:rPr/>
        <w:t>-</w:t>
      </w:r>
      <w:r>
        <w:rPr>
          <w:spacing w:val="-14"/>
        </w:rPr>
        <w:t> </w:t>
      </w:r>
      <w:r>
        <w:rPr/>
        <w:t>128.23mg/100g.</w:t>
      </w:r>
      <w:r>
        <w:rPr>
          <w:spacing w:val="-15"/>
        </w:rPr>
        <w:t> </w:t>
      </w:r>
      <w:r>
        <w:rPr/>
        <w:t>GP4</w:t>
      </w:r>
      <w:r>
        <w:rPr>
          <w:spacing w:val="-15"/>
        </w:rPr>
        <w:t> </w:t>
      </w:r>
      <w:r>
        <w:rPr/>
        <w:t>(282.20mg/</w:t>
      </w:r>
      <w:r>
        <w:rPr>
          <w:spacing w:val="-15"/>
        </w:rPr>
        <w:t> </w:t>
      </w:r>
      <w:r>
        <w:rPr/>
        <w:t>100g)</w:t>
      </w:r>
      <w:r>
        <w:rPr>
          <w:spacing w:val="-12"/>
        </w:rPr>
        <w:t> </w:t>
      </w:r>
      <w:r>
        <w:rPr/>
        <w:t>had</w:t>
      </w:r>
      <w:r>
        <w:rPr>
          <w:spacing w:val="-15"/>
        </w:rPr>
        <w:t> </w:t>
      </w:r>
      <w:r>
        <w:rPr/>
        <w:t>the</w:t>
      </w:r>
      <w:r>
        <w:rPr>
          <w:spacing w:val="-14"/>
        </w:rPr>
        <w:t> </w:t>
      </w:r>
      <w:r>
        <w:rPr/>
        <w:t>highest</w:t>
      </w:r>
      <w:r>
        <w:rPr>
          <w:spacing w:val="-15"/>
        </w:rPr>
        <w:t> </w:t>
      </w:r>
      <w:r>
        <w:rPr/>
        <w:t>amount of phosphorus followed by WH2 (278.38g/ 100g) and SP4 (128.23mg/ 100g) had the lowest phosphorus content. The result obtained was found to differ from those reported by Roy </w:t>
      </w:r>
      <w:r>
        <w:rPr>
          <w:i/>
        </w:rPr>
        <w:t>et al. </w:t>
      </w:r>
      <w:r>
        <w:rPr/>
        <w:t>(2015) who evaluated the mineral composition of wheat flour in the critics of Brazil (81 - 107.5mg/100g) and Arewa (2017), who carried out physicochemical evaluation of wheat potato composite</w:t>
      </w:r>
      <w:r>
        <w:rPr>
          <w:spacing w:val="-15"/>
        </w:rPr>
        <w:t> </w:t>
      </w:r>
      <w:r>
        <w:rPr/>
        <w:t>flour</w:t>
      </w:r>
      <w:r>
        <w:rPr>
          <w:spacing w:val="-15"/>
        </w:rPr>
        <w:t> </w:t>
      </w:r>
      <w:r>
        <w:rPr/>
        <w:t>(38.86mg/100g).</w:t>
      </w:r>
      <w:r>
        <w:rPr>
          <w:spacing w:val="-15"/>
        </w:rPr>
        <w:t> </w:t>
      </w:r>
      <w:r>
        <w:rPr/>
        <w:t>This</w:t>
      </w:r>
      <w:r>
        <w:rPr>
          <w:spacing w:val="-14"/>
        </w:rPr>
        <w:t> </w:t>
      </w:r>
      <w:r>
        <w:rPr/>
        <w:t>may</w:t>
      </w:r>
      <w:r>
        <w:rPr>
          <w:spacing w:val="-15"/>
        </w:rPr>
        <w:t> </w:t>
      </w:r>
      <w:r>
        <w:rPr/>
        <w:t>be</w:t>
      </w:r>
      <w:r>
        <w:rPr>
          <w:spacing w:val="-15"/>
        </w:rPr>
        <w:t> </w:t>
      </w:r>
      <w:r>
        <w:rPr/>
        <w:t>due</w:t>
      </w:r>
      <w:r>
        <w:rPr>
          <w:spacing w:val="-13"/>
        </w:rPr>
        <w:t> </w:t>
      </w:r>
      <w:r>
        <w:rPr/>
        <w:t>to</w:t>
      </w:r>
      <w:r>
        <w:rPr>
          <w:spacing w:val="-14"/>
        </w:rPr>
        <w:t> </w:t>
      </w:r>
      <w:r>
        <w:rPr/>
        <w:t>the</w:t>
      </w:r>
      <w:r>
        <w:rPr>
          <w:spacing w:val="-15"/>
        </w:rPr>
        <w:t> </w:t>
      </w:r>
      <w:r>
        <w:rPr/>
        <w:t>difference</w:t>
      </w:r>
      <w:r>
        <w:rPr>
          <w:spacing w:val="-15"/>
        </w:rPr>
        <w:t> </w:t>
      </w:r>
      <w:r>
        <w:rPr/>
        <w:t>in</w:t>
      </w:r>
      <w:r>
        <w:rPr>
          <w:spacing w:val="-14"/>
        </w:rPr>
        <w:t> </w:t>
      </w:r>
      <w:r>
        <w:rPr/>
        <w:t>the</w:t>
      </w:r>
      <w:r>
        <w:rPr>
          <w:spacing w:val="-15"/>
        </w:rPr>
        <w:t> </w:t>
      </w:r>
      <w:r>
        <w:rPr/>
        <w:t>nature</w:t>
      </w:r>
      <w:r>
        <w:rPr>
          <w:spacing w:val="-15"/>
        </w:rPr>
        <w:t> </w:t>
      </w:r>
      <w:r>
        <w:rPr/>
        <w:t>of</w:t>
      </w:r>
      <w:r>
        <w:rPr>
          <w:spacing w:val="-15"/>
        </w:rPr>
        <w:t> </w:t>
      </w:r>
      <w:r>
        <w:rPr/>
        <w:t>samples</w:t>
      </w:r>
      <w:r>
        <w:rPr>
          <w:spacing w:val="-12"/>
        </w:rPr>
        <w:t> </w:t>
      </w:r>
      <w:r>
        <w:rPr/>
        <w:t>studied and the process conditions the samples were subjected to. All the wheat samples were found to contain appreciable amount of phosphorus (higher) when compared to the DRI of phosphorus (70mg). High intake of phosphorus can lead to higher serum parathyroid hormone (PTH) which has</w:t>
      </w:r>
      <w:r>
        <w:rPr>
          <w:spacing w:val="-1"/>
        </w:rPr>
        <w:t> </w:t>
      </w:r>
      <w:r>
        <w:rPr/>
        <w:t>an</w:t>
      </w:r>
      <w:r>
        <w:rPr>
          <w:spacing w:val="-1"/>
        </w:rPr>
        <w:t> </w:t>
      </w:r>
      <w:r>
        <w:rPr/>
        <w:t>adverse</w:t>
      </w:r>
      <w:r>
        <w:rPr>
          <w:spacing w:val="-3"/>
        </w:rPr>
        <w:t> </w:t>
      </w:r>
      <w:r>
        <w:rPr/>
        <w:t>effect</w:t>
      </w:r>
      <w:r>
        <w:rPr>
          <w:spacing w:val="-1"/>
        </w:rPr>
        <w:t> </w:t>
      </w:r>
      <w:r>
        <w:rPr/>
        <w:t>on</w:t>
      </w:r>
      <w:r>
        <w:rPr>
          <w:spacing w:val="-1"/>
        </w:rPr>
        <w:t> </w:t>
      </w:r>
      <w:r>
        <w:rPr/>
        <w:t>the</w:t>
      </w:r>
      <w:r>
        <w:rPr>
          <w:spacing w:val="-2"/>
        </w:rPr>
        <w:t> </w:t>
      </w:r>
      <w:r>
        <w:rPr/>
        <w:t>bone</w:t>
      </w:r>
      <w:r>
        <w:rPr>
          <w:spacing w:val="-2"/>
        </w:rPr>
        <w:t> </w:t>
      </w:r>
      <w:r>
        <w:rPr/>
        <w:t>(such</w:t>
      </w:r>
      <w:r>
        <w:rPr>
          <w:spacing w:val="-1"/>
        </w:rPr>
        <w:t> </w:t>
      </w:r>
      <w:r>
        <w:rPr/>
        <w:t>as</w:t>
      </w:r>
      <w:r>
        <w:rPr>
          <w:spacing w:val="-1"/>
        </w:rPr>
        <w:t> </w:t>
      </w:r>
      <w:r>
        <w:rPr/>
        <w:t>impaired</w:t>
      </w:r>
      <w:r>
        <w:rPr>
          <w:spacing w:val="-1"/>
        </w:rPr>
        <w:t> </w:t>
      </w:r>
      <w:r>
        <w:rPr/>
        <w:t>peak</w:t>
      </w:r>
      <w:r>
        <w:rPr>
          <w:spacing w:val="-1"/>
        </w:rPr>
        <w:t> </w:t>
      </w:r>
      <w:r>
        <w:rPr/>
        <w:t>bone</w:t>
      </w:r>
      <w:r>
        <w:rPr>
          <w:spacing w:val="-2"/>
        </w:rPr>
        <w:t> </w:t>
      </w:r>
      <w:r>
        <w:rPr/>
        <w:t>mass,</w:t>
      </w:r>
      <w:r>
        <w:rPr>
          <w:spacing w:val="-1"/>
        </w:rPr>
        <w:t> </w:t>
      </w:r>
      <w:r>
        <w:rPr/>
        <w:t>bone</w:t>
      </w:r>
      <w:r>
        <w:rPr>
          <w:spacing w:val="-4"/>
        </w:rPr>
        <w:t> </w:t>
      </w:r>
      <w:r>
        <w:rPr/>
        <w:t>desorption</w:t>
      </w:r>
      <w:r>
        <w:rPr>
          <w:spacing w:val="-1"/>
        </w:rPr>
        <w:t> </w:t>
      </w:r>
      <w:r>
        <w:rPr/>
        <w:t>and</w:t>
      </w:r>
      <w:r>
        <w:rPr>
          <w:spacing w:val="-1"/>
        </w:rPr>
        <w:t> </w:t>
      </w:r>
      <w:r>
        <w:rPr/>
        <w:t>great</w:t>
      </w:r>
      <w:r>
        <w:rPr>
          <w:spacing w:val="-1"/>
        </w:rPr>
        <w:t> </w:t>
      </w:r>
      <w:r>
        <w:rPr/>
        <w:t>or risks</w:t>
      </w:r>
      <w:r>
        <w:rPr>
          <w:spacing w:val="-9"/>
        </w:rPr>
        <w:t> </w:t>
      </w:r>
      <w:r>
        <w:rPr/>
        <w:t>of</w:t>
      </w:r>
      <w:r>
        <w:rPr>
          <w:spacing w:val="-10"/>
        </w:rPr>
        <w:t> </w:t>
      </w:r>
      <w:r>
        <w:rPr/>
        <w:t>fracture).</w:t>
      </w:r>
      <w:r>
        <w:rPr>
          <w:spacing w:val="-6"/>
        </w:rPr>
        <w:t> </w:t>
      </w:r>
      <w:r>
        <w:rPr/>
        <w:t>Low</w:t>
      </w:r>
      <w:r>
        <w:rPr>
          <w:spacing w:val="-10"/>
        </w:rPr>
        <w:t> </w:t>
      </w:r>
      <w:r>
        <w:rPr/>
        <w:t>intake</w:t>
      </w:r>
      <w:r>
        <w:rPr>
          <w:spacing w:val="-11"/>
        </w:rPr>
        <w:t> </w:t>
      </w:r>
      <w:r>
        <w:rPr/>
        <w:t>of</w:t>
      </w:r>
      <w:r>
        <w:rPr>
          <w:spacing w:val="-10"/>
        </w:rPr>
        <w:t> </w:t>
      </w:r>
      <w:r>
        <w:rPr/>
        <w:t>phosphorus</w:t>
      </w:r>
      <w:r>
        <w:rPr>
          <w:spacing w:val="-6"/>
        </w:rPr>
        <w:t> </w:t>
      </w:r>
      <w:r>
        <w:rPr/>
        <w:t>can</w:t>
      </w:r>
      <w:r>
        <w:rPr>
          <w:spacing w:val="-8"/>
        </w:rPr>
        <w:t> </w:t>
      </w:r>
      <w:r>
        <w:rPr/>
        <w:t>lead</w:t>
      </w:r>
      <w:r>
        <w:rPr>
          <w:spacing w:val="-10"/>
        </w:rPr>
        <w:t> </w:t>
      </w:r>
      <w:r>
        <w:rPr/>
        <w:t>to</w:t>
      </w:r>
      <w:r>
        <w:rPr>
          <w:spacing w:val="-9"/>
        </w:rPr>
        <w:t> </w:t>
      </w:r>
      <w:r>
        <w:rPr/>
        <w:t>loss</w:t>
      </w:r>
      <w:r>
        <w:rPr>
          <w:spacing w:val="-9"/>
        </w:rPr>
        <w:t> </w:t>
      </w:r>
      <w:r>
        <w:rPr/>
        <w:t>of</w:t>
      </w:r>
      <w:r>
        <w:rPr>
          <w:spacing w:val="-8"/>
        </w:rPr>
        <w:t> </w:t>
      </w:r>
      <w:r>
        <w:rPr/>
        <w:t>appetite,</w:t>
      </w:r>
      <w:r>
        <w:rPr>
          <w:spacing w:val="-10"/>
        </w:rPr>
        <w:t> </w:t>
      </w:r>
      <w:r>
        <w:rPr/>
        <w:t>anemia,</w:t>
      </w:r>
      <w:r>
        <w:rPr>
          <w:spacing w:val="-10"/>
        </w:rPr>
        <w:t> </w:t>
      </w:r>
      <w:r>
        <w:rPr/>
        <w:t>muscle</w:t>
      </w:r>
      <w:r>
        <w:rPr>
          <w:spacing w:val="-10"/>
        </w:rPr>
        <w:t> </w:t>
      </w:r>
      <w:r>
        <w:rPr/>
        <w:t>weakness, rickets and so on.</w:t>
      </w:r>
    </w:p>
    <w:p>
      <w:pPr>
        <w:pStyle w:val="BodyText"/>
        <w:spacing w:line="480" w:lineRule="auto" w:before="2"/>
        <w:ind w:left="118" w:right="115"/>
        <w:jc w:val="both"/>
      </w:pPr>
      <w:r>
        <w:rPr/>
        <w:t>The Mg (Magnesium) content was found to be higher in the unprocessed wheat samples which ranged from 68.64-84.74mg/100g when compared to the values of the processed wheat samples (46.17-66.30mg/100g).</w:t>
      </w:r>
      <w:r>
        <w:rPr>
          <w:spacing w:val="40"/>
        </w:rPr>
        <w:t> </w:t>
      </w:r>
      <w:r>
        <w:rPr/>
        <w:t>The magnesium content values observed were higher than that reported by Roy </w:t>
      </w:r>
      <w:r>
        <w:rPr>
          <w:i/>
        </w:rPr>
        <w:t>et al. </w:t>
      </w:r>
      <w:r>
        <w:rPr/>
        <w:t>(2015) (35mg/100g), this variation may be due to the difference in the samples studied. This was observed to be lower in values when compared to the DRI (320mg). Adequate intake</w:t>
      </w:r>
      <w:r>
        <w:rPr>
          <w:spacing w:val="-1"/>
        </w:rPr>
        <w:t> </w:t>
      </w:r>
      <w:r>
        <w:rPr/>
        <w:t>of</w:t>
      </w:r>
      <w:r>
        <w:rPr>
          <w:spacing w:val="-1"/>
        </w:rPr>
        <w:t> </w:t>
      </w:r>
      <w:r>
        <w:rPr/>
        <w:t>magnesium aids active</w:t>
      </w:r>
      <w:r>
        <w:rPr>
          <w:spacing w:val="-1"/>
        </w:rPr>
        <w:t> </w:t>
      </w:r>
      <w:r>
        <w:rPr/>
        <w:t>transportation of</w:t>
      </w:r>
      <w:r>
        <w:rPr>
          <w:spacing w:val="-1"/>
        </w:rPr>
        <w:t> </w:t>
      </w:r>
      <w:r>
        <w:rPr/>
        <w:t>Ca</w:t>
      </w:r>
      <w:r>
        <w:rPr>
          <w:spacing w:val="-1"/>
        </w:rPr>
        <w:t> </w:t>
      </w:r>
      <w:r>
        <w:rPr/>
        <w:t>(calcium) and K</w:t>
      </w:r>
      <w:r>
        <w:rPr>
          <w:spacing w:val="-1"/>
        </w:rPr>
        <w:t> </w:t>
      </w:r>
      <w:r>
        <w:rPr/>
        <w:t>(Potassium)</w:t>
      </w:r>
      <w:r>
        <w:rPr>
          <w:spacing w:val="-1"/>
        </w:rPr>
        <w:t> </w:t>
      </w:r>
      <w:r>
        <w:rPr/>
        <w:t>ions across</w:t>
      </w:r>
      <w:r>
        <w:rPr>
          <w:spacing w:val="-1"/>
        </w:rPr>
        <w:t> </w:t>
      </w:r>
      <w:r>
        <w:rPr/>
        <w:t>the cell membrane, conduction of nerve impulses, muscular contractions and so on. Low intake of magnesium may result in gastrointestinal disorder, renal disorder and so on. Excess intake of magnesium may cause increased blood pressure.</w:t>
      </w:r>
    </w:p>
    <w:p>
      <w:pPr>
        <w:spacing w:after="0" w:line="480" w:lineRule="auto"/>
        <w:jc w:val="both"/>
        <w:sectPr>
          <w:footerReference w:type="default" r:id="rId64"/>
          <w:pgSz w:w="12240" w:h="15840"/>
          <w:pgMar w:header="0" w:footer="1015" w:top="1340" w:bottom="1200" w:left="1300" w:right="1300"/>
          <w:pgNumType w:start="78"/>
        </w:sectPr>
      </w:pPr>
    </w:p>
    <w:p>
      <w:pPr>
        <w:pStyle w:val="BodyText"/>
        <w:spacing w:line="480" w:lineRule="auto" w:before="70"/>
        <w:ind w:left="118" w:right="113"/>
        <w:jc w:val="both"/>
      </w:pPr>
      <w:r>
        <w:rPr/>
        <w:t>The</w:t>
      </w:r>
      <w:r>
        <w:rPr>
          <w:spacing w:val="-15"/>
        </w:rPr>
        <w:t> </w:t>
      </w:r>
      <w:r>
        <w:rPr/>
        <w:t>Ca</w:t>
      </w:r>
      <w:r>
        <w:rPr>
          <w:spacing w:val="-15"/>
        </w:rPr>
        <w:t> </w:t>
      </w:r>
      <w:r>
        <w:rPr/>
        <w:t>(calcium)</w:t>
      </w:r>
      <w:r>
        <w:rPr>
          <w:spacing w:val="-15"/>
        </w:rPr>
        <w:t> </w:t>
      </w:r>
      <w:r>
        <w:rPr/>
        <w:t>content</w:t>
      </w:r>
      <w:r>
        <w:rPr>
          <w:spacing w:val="-15"/>
        </w:rPr>
        <w:t> </w:t>
      </w:r>
      <w:r>
        <w:rPr/>
        <w:t>of</w:t>
      </w:r>
      <w:r>
        <w:rPr>
          <w:spacing w:val="-15"/>
        </w:rPr>
        <w:t> </w:t>
      </w:r>
      <w:r>
        <w:rPr/>
        <w:t>the</w:t>
      </w:r>
      <w:r>
        <w:rPr>
          <w:spacing w:val="-15"/>
        </w:rPr>
        <w:t> </w:t>
      </w:r>
      <w:r>
        <w:rPr/>
        <w:t>wheat</w:t>
      </w:r>
      <w:r>
        <w:rPr>
          <w:spacing w:val="-15"/>
        </w:rPr>
        <w:t> </w:t>
      </w:r>
      <w:r>
        <w:rPr/>
        <w:t>samples</w:t>
      </w:r>
      <w:r>
        <w:rPr>
          <w:spacing w:val="-15"/>
        </w:rPr>
        <w:t> </w:t>
      </w:r>
      <w:r>
        <w:rPr/>
        <w:t>ranged</w:t>
      </w:r>
      <w:r>
        <w:rPr>
          <w:spacing w:val="-15"/>
        </w:rPr>
        <w:t> </w:t>
      </w:r>
      <w:r>
        <w:rPr/>
        <w:t>from</w:t>
      </w:r>
      <w:r>
        <w:rPr>
          <w:spacing w:val="-15"/>
        </w:rPr>
        <w:t> </w:t>
      </w:r>
      <w:r>
        <w:rPr/>
        <w:t>29.74-55.84mg/100g.</w:t>
      </w:r>
      <w:r>
        <w:rPr>
          <w:spacing w:val="-15"/>
        </w:rPr>
        <w:t> </w:t>
      </w:r>
      <w:r>
        <w:rPr/>
        <w:t>The</w:t>
      </w:r>
      <w:r>
        <w:rPr>
          <w:spacing w:val="-15"/>
        </w:rPr>
        <w:t> </w:t>
      </w:r>
      <w:r>
        <w:rPr/>
        <w:t>unprocessed wheat samples have higher Ca contents 50.24-55.84mg/100g when compared to the processed wheat samples (29.74-52.40mg/100g). This was found to be in disagreement to the Ca content value reported by Arewa, (2017) and Roy </w:t>
      </w:r>
      <w:r>
        <w:rPr>
          <w:i/>
        </w:rPr>
        <w:t>et al. (</w:t>
      </w:r>
      <w:r>
        <w:rPr/>
        <w:t>2105), of 25.01-32.82mg/100g and 27mg/100g respectively.</w:t>
      </w:r>
      <w:r>
        <w:rPr>
          <w:spacing w:val="-5"/>
        </w:rPr>
        <w:t> </w:t>
      </w:r>
      <w:r>
        <w:rPr/>
        <w:t>This</w:t>
      </w:r>
      <w:r>
        <w:rPr>
          <w:spacing w:val="-7"/>
        </w:rPr>
        <w:t> </w:t>
      </w:r>
      <w:r>
        <w:rPr/>
        <w:t>may</w:t>
      </w:r>
      <w:r>
        <w:rPr>
          <w:spacing w:val="-10"/>
        </w:rPr>
        <w:t> </w:t>
      </w:r>
      <w:r>
        <w:rPr/>
        <w:t>be</w:t>
      </w:r>
      <w:r>
        <w:rPr>
          <w:spacing w:val="-6"/>
        </w:rPr>
        <w:t> </w:t>
      </w:r>
      <w:r>
        <w:rPr/>
        <w:t>due</w:t>
      </w:r>
      <w:r>
        <w:rPr>
          <w:spacing w:val="-8"/>
        </w:rPr>
        <w:t> </w:t>
      </w:r>
      <w:r>
        <w:rPr/>
        <w:t>to</w:t>
      </w:r>
      <w:r>
        <w:rPr>
          <w:spacing w:val="-5"/>
        </w:rPr>
        <w:t> </w:t>
      </w:r>
      <w:r>
        <w:rPr/>
        <w:t>the</w:t>
      </w:r>
      <w:r>
        <w:rPr>
          <w:spacing w:val="-8"/>
        </w:rPr>
        <w:t> </w:t>
      </w:r>
      <w:r>
        <w:rPr/>
        <w:t>difference</w:t>
      </w:r>
      <w:r>
        <w:rPr>
          <w:spacing w:val="-6"/>
        </w:rPr>
        <w:t> </w:t>
      </w:r>
      <w:r>
        <w:rPr/>
        <w:t>in</w:t>
      </w:r>
      <w:r>
        <w:rPr>
          <w:spacing w:val="-7"/>
        </w:rPr>
        <w:t> </w:t>
      </w:r>
      <w:r>
        <w:rPr/>
        <w:t>the</w:t>
      </w:r>
      <w:r>
        <w:rPr>
          <w:spacing w:val="-4"/>
        </w:rPr>
        <w:t> </w:t>
      </w:r>
      <w:r>
        <w:rPr/>
        <w:t>samples</w:t>
      </w:r>
      <w:r>
        <w:rPr>
          <w:spacing w:val="-5"/>
        </w:rPr>
        <w:t> </w:t>
      </w:r>
      <w:r>
        <w:rPr/>
        <w:t>analyzed.</w:t>
      </w:r>
      <w:r>
        <w:rPr>
          <w:spacing w:val="-7"/>
        </w:rPr>
        <w:t> </w:t>
      </w:r>
      <w:r>
        <w:rPr/>
        <w:t>The</w:t>
      </w:r>
      <w:r>
        <w:rPr>
          <w:spacing w:val="-6"/>
        </w:rPr>
        <w:t> </w:t>
      </w:r>
      <w:r>
        <w:rPr/>
        <w:t>Ca</w:t>
      </w:r>
      <w:r>
        <w:rPr>
          <w:spacing w:val="-8"/>
        </w:rPr>
        <w:t> </w:t>
      </w:r>
      <w:r>
        <w:rPr/>
        <w:t>content</w:t>
      </w:r>
      <w:r>
        <w:rPr>
          <w:spacing w:val="-7"/>
        </w:rPr>
        <w:t> </w:t>
      </w:r>
      <w:r>
        <w:rPr/>
        <w:t>result</w:t>
      </w:r>
      <w:r>
        <w:rPr>
          <w:spacing w:val="-6"/>
        </w:rPr>
        <w:t> </w:t>
      </w:r>
      <w:r>
        <w:rPr/>
        <w:t>was found to be lower than the prescribed DRI (100mg/day) and thus, proves insufficient. Adequate intake of Ca helps in maintaining healthy skeleton, reduces risk of bone fragility and fracture. Inadequate intake of Ca may cause osteoporosis, increased risk of fracture and unhealthy bone structure. Fe (iron) was found to be higher in the processed wheat flour samples (6.58- 5.58mg/100g), followed by the unprocessed wheat flour samples (5.18-4.22mg/100g) and the spaghetti samples had the least Fe content 4.30-3.17mg/100g. The results were found to be lower when compared to the result reported by Arewa (2017), who analyzed wheat-cassava and wheat- potato composites (9.66-5.78mg/100g).</w:t>
      </w:r>
    </w:p>
    <w:p>
      <w:pPr>
        <w:pStyle w:val="BodyText"/>
        <w:spacing w:line="480" w:lineRule="auto" w:before="2"/>
        <w:ind w:left="118" w:right="117"/>
        <w:jc w:val="both"/>
      </w:pPr>
      <w:r>
        <w:rPr/>
        <w:t>The</w:t>
      </w:r>
      <w:r>
        <w:rPr>
          <w:spacing w:val="-5"/>
        </w:rPr>
        <w:t> </w:t>
      </w:r>
      <w:r>
        <w:rPr/>
        <w:t>Fe</w:t>
      </w:r>
      <w:r>
        <w:rPr>
          <w:spacing w:val="-2"/>
        </w:rPr>
        <w:t> </w:t>
      </w:r>
      <w:r>
        <w:rPr/>
        <w:t>content</w:t>
      </w:r>
      <w:r>
        <w:rPr>
          <w:spacing w:val="-3"/>
        </w:rPr>
        <w:t> </w:t>
      </w:r>
      <w:r>
        <w:rPr/>
        <w:t>of</w:t>
      </w:r>
      <w:r>
        <w:rPr>
          <w:spacing w:val="-4"/>
        </w:rPr>
        <w:t> </w:t>
      </w:r>
      <w:r>
        <w:rPr/>
        <w:t>the</w:t>
      </w:r>
      <w:r>
        <w:rPr>
          <w:spacing w:val="-2"/>
        </w:rPr>
        <w:t> </w:t>
      </w:r>
      <w:r>
        <w:rPr/>
        <w:t>wheat</w:t>
      </w:r>
      <w:r>
        <w:rPr>
          <w:spacing w:val="-3"/>
        </w:rPr>
        <w:t> </w:t>
      </w:r>
      <w:r>
        <w:rPr/>
        <w:t>samples</w:t>
      </w:r>
      <w:r>
        <w:rPr>
          <w:spacing w:val="-1"/>
        </w:rPr>
        <w:t> </w:t>
      </w:r>
      <w:r>
        <w:rPr/>
        <w:t>were</w:t>
      </w:r>
      <w:r>
        <w:rPr>
          <w:spacing w:val="-5"/>
        </w:rPr>
        <w:t> </w:t>
      </w:r>
      <w:r>
        <w:rPr/>
        <w:t>found</w:t>
      </w:r>
      <w:r>
        <w:rPr>
          <w:spacing w:val="-3"/>
        </w:rPr>
        <w:t> </w:t>
      </w:r>
      <w:r>
        <w:rPr/>
        <w:t>to</w:t>
      </w:r>
      <w:r>
        <w:rPr>
          <w:spacing w:val="-3"/>
        </w:rPr>
        <w:t> </w:t>
      </w:r>
      <w:r>
        <w:rPr/>
        <w:t>be</w:t>
      </w:r>
      <w:r>
        <w:rPr>
          <w:spacing w:val="-4"/>
        </w:rPr>
        <w:t> </w:t>
      </w:r>
      <w:r>
        <w:rPr/>
        <w:t>lower</w:t>
      </w:r>
      <w:r>
        <w:rPr>
          <w:spacing w:val="-3"/>
        </w:rPr>
        <w:t> </w:t>
      </w:r>
      <w:r>
        <w:rPr/>
        <w:t>than</w:t>
      </w:r>
      <w:r>
        <w:rPr>
          <w:spacing w:val="-3"/>
        </w:rPr>
        <w:t> </w:t>
      </w:r>
      <w:r>
        <w:rPr/>
        <w:t>the</w:t>
      </w:r>
      <w:r>
        <w:rPr>
          <w:spacing w:val="-2"/>
        </w:rPr>
        <w:t> </w:t>
      </w:r>
      <w:r>
        <w:rPr/>
        <w:t>prescribed</w:t>
      </w:r>
      <w:r>
        <w:rPr>
          <w:spacing w:val="-3"/>
        </w:rPr>
        <w:t> </w:t>
      </w:r>
      <w:r>
        <w:rPr/>
        <w:t>DRI</w:t>
      </w:r>
      <w:r>
        <w:rPr>
          <w:spacing w:val="-6"/>
        </w:rPr>
        <w:t> </w:t>
      </w:r>
      <w:r>
        <w:rPr/>
        <w:t>(18mg/day), Hence, they do not contain prescribed amount of Fe. Adequate intake of Fe enhances efficient transportation</w:t>
      </w:r>
      <w:r>
        <w:rPr>
          <w:spacing w:val="-8"/>
        </w:rPr>
        <w:t> </w:t>
      </w:r>
      <w:r>
        <w:rPr/>
        <w:t>of</w:t>
      </w:r>
      <w:r>
        <w:rPr>
          <w:spacing w:val="-9"/>
        </w:rPr>
        <w:t> </w:t>
      </w:r>
      <w:r>
        <w:rPr/>
        <w:t>oxygen</w:t>
      </w:r>
      <w:r>
        <w:rPr>
          <w:spacing w:val="-6"/>
        </w:rPr>
        <w:t> </w:t>
      </w:r>
      <w:r>
        <w:rPr/>
        <w:t>in</w:t>
      </w:r>
      <w:r>
        <w:rPr>
          <w:spacing w:val="-8"/>
        </w:rPr>
        <w:t> </w:t>
      </w:r>
      <w:r>
        <w:rPr/>
        <w:t>the</w:t>
      </w:r>
      <w:r>
        <w:rPr>
          <w:spacing w:val="-9"/>
        </w:rPr>
        <w:t> </w:t>
      </w:r>
      <w:r>
        <w:rPr/>
        <w:t>blood</w:t>
      </w:r>
      <w:r>
        <w:rPr>
          <w:spacing w:val="-8"/>
        </w:rPr>
        <w:t> </w:t>
      </w:r>
      <w:r>
        <w:rPr/>
        <w:t>hemoglobin</w:t>
      </w:r>
      <w:r>
        <w:rPr>
          <w:spacing w:val="-6"/>
        </w:rPr>
        <w:t> </w:t>
      </w:r>
      <w:r>
        <w:rPr/>
        <w:t>and</w:t>
      </w:r>
      <w:r>
        <w:rPr>
          <w:spacing w:val="-8"/>
        </w:rPr>
        <w:t> </w:t>
      </w:r>
      <w:r>
        <w:rPr/>
        <w:t>generation</w:t>
      </w:r>
      <w:r>
        <w:rPr>
          <w:spacing w:val="-8"/>
        </w:rPr>
        <w:t> </w:t>
      </w:r>
      <w:r>
        <w:rPr/>
        <w:t>of</w:t>
      </w:r>
      <w:r>
        <w:rPr>
          <w:spacing w:val="-9"/>
        </w:rPr>
        <w:t> </w:t>
      </w:r>
      <w:r>
        <w:rPr/>
        <w:t>cellular</w:t>
      </w:r>
      <w:r>
        <w:rPr>
          <w:spacing w:val="-7"/>
        </w:rPr>
        <w:t> </w:t>
      </w:r>
      <w:r>
        <w:rPr/>
        <w:t>energy.</w:t>
      </w:r>
      <w:r>
        <w:rPr>
          <w:spacing w:val="-6"/>
        </w:rPr>
        <w:t> </w:t>
      </w:r>
      <w:r>
        <w:rPr/>
        <w:t>Low</w:t>
      </w:r>
      <w:r>
        <w:rPr>
          <w:spacing w:val="-9"/>
        </w:rPr>
        <w:t> </w:t>
      </w:r>
      <w:r>
        <w:rPr/>
        <w:t>intake</w:t>
      </w:r>
      <w:r>
        <w:rPr>
          <w:spacing w:val="-9"/>
        </w:rPr>
        <w:t> </w:t>
      </w:r>
      <w:r>
        <w:rPr/>
        <w:t>of Fe my</w:t>
      </w:r>
      <w:r>
        <w:rPr>
          <w:spacing w:val="-2"/>
        </w:rPr>
        <w:t> </w:t>
      </w:r>
      <w:r>
        <w:rPr/>
        <w:t>cause anemia and high risk of gastrointestinal cancer (65yrs and above). High intake of Fe may increase the risk of type-2-diabetes mellitus (T2DM) according to Wiley </w:t>
      </w:r>
      <w:r>
        <w:rPr>
          <w:i/>
        </w:rPr>
        <w:t>et al. </w:t>
      </w:r>
      <w:r>
        <w:rPr/>
        <w:t>(2015).</w:t>
      </w:r>
    </w:p>
    <w:p>
      <w:pPr>
        <w:pStyle w:val="BodyText"/>
        <w:spacing w:line="480" w:lineRule="auto"/>
        <w:ind w:left="118" w:right="115"/>
        <w:jc w:val="both"/>
      </w:pPr>
      <w:r>
        <w:rPr/>
        <w:t>The Na (sodium) content values were observed to be higher in the unprocessed wheat samples (6.82-5.91mg/100g) when compared to the processed wheat samples (5.20-3.64mg/100g). The results were found to be in non-conformity with the DRI (1500mg/day) and do not provide the prescribed</w:t>
      </w:r>
      <w:r>
        <w:rPr>
          <w:spacing w:val="-14"/>
        </w:rPr>
        <w:t> </w:t>
      </w:r>
      <w:r>
        <w:rPr/>
        <w:t>DRI</w:t>
      </w:r>
      <w:r>
        <w:rPr>
          <w:spacing w:val="-15"/>
        </w:rPr>
        <w:t> </w:t>
      </w:r>
      <w:r>
        <w:rPr/>
        <w:t>sodium</w:t>
      </w:r>
      <w:r>
        <w:rPr>
          <w:spacing w:val="-13"/>
        </w:rPr>
        <w:t> </w:t>
      </w:r>
      <w:r>
        <w:rPr/>
        <w:t>intake</w:t>
      </w:r>
      <w:r>
        <w:rPr>
          <w:spacing w:val="-14"/>
        </w:rPr>
        <w:t> </w:t>
      </w:r>
      <w:r>
        <w:rPr/>
        <w:t>although</w:t>
      </w:r>
      <w:r>
        <w:rPr>
          <w:spacing w:val="-13"/>
        </w:rPr>
        <w:t> </w:t>
      </w:r>
      <w:r>
        <w:rPr/>
        <w:t>a</w:t>
      </w:r>
      <w:r>
        <w:rPr>
          <w:spacing w:val="-14"/>
        </w:rPr>
        <w:t> </w:t>
      </w:r>
      <w:r>
        <w:rPr/>
        <w:t>minimum</w:t>
      </w:r>
      <w:r>
        <w:rPr>
          <w:spacing w:val="-13"/>
        </w:rPr>
        <w:t> </w:t>
      </w:r>
      <w:r>
        <w:rPr/>
        <w:t>amount</w:t>
      </w:r>
      <w:r>
        <w:rPr>
          <w:spacing w:val="-12"/>
        </w:rPr>
        <w:t> </w:t>
      </w:r>
      <w:r>
        <w:rPr/>
        <w:t>of</w:t>
      </w:r>
      <w:r>
        <w:rPr>
          <w:spacing w:val="-11"/>
        </w:rPr>
        <w:t> </w:t>
      </w:r>
      <w:r>
        <w:rPr/>
        <w:t>salt</w:t>
      </w:r>
      <w:r>
        <w:rPr>
          <w:spacing w:val="-15"/>
        </w:rPr>
        <w:t> </w:t>
      </w:r>
      <w:r>
        <w:rPr/>
        <w:t>is</w:t>
      </w:r>
      <w:r>
        <w:rPr>
          <w:spacing w:val="-12"/>
        </w:rPr>
        <w:t> </w:t>
      </w:r>
      <w:r>
        <w:rPr/>
        <w:t>needed</w:t>
      </w:r>
      <w:r>
        <w:rPr>
          <w:spacing w:val="-13"/>
        </w:rPr>
        <w:t> </w:t>
      </w:r>
      <w:r>
        <w:rPr/>
        <w:t>for</w:t>
      </w:r>
      <w:r>
        <w:rPr>
          <w:spacing w:val="-15"/>
        </w:rPr>
        <w:t> </w:t>
      </w:r>
      <w:r>
        <w:rPr/>
        <w:t>survival.</w:t>
      </w:r>
      <w:r>
        <w:rPr>
          <w:spacing w:val="-13"/>
        </w:rPr>
        <w:t> </w:t>
      </w:r>
      <w:r>
        <w:rPr/>
        <w:t>Adequate intake</w:t>
      </w:r>
      <w:r>
        <w:rPr>
          <w:spacing w:val="-5"/>
        </w:rPr>
        <w:t> </w:t>
      </w:r>
      <w:r>
        <w:rPr/>
        <w:t>of</w:t>
      </w:r>
      <w:r>
        <w:rPr>
          <w:spacing w:val="-1"/>
        </w:rPr>
        <w:t> </w:t>
      </w:r>
      <w:r>
        <w:rPr/>
        <w:t>Na</w:t>
      </w:r>
      <w:r>
        <w:rPr>
          <w:spacing w:val="-2"/>
        </w:rPr>
        <w:t> </w:t>
      </w:r>
      <w:r>
        <w:rPr/>
        <w:t>aid</w:t>
      </w:r>
      <w:r>
        <w:rPr>
          <w:spacing w:val="-2"/>
        </w:rPr>
        <w:t> </w:t>
      </w:r>
      <w:r>
        <w:rPr/>
        <w:t>proper</w:t>
      </w:r>
      <w:r>
        <w:rPr>
          <w:spacing w:val="-1"/>
        </w:rPr>
        <w:t> </w:t>
      </w:r>
      <w:r>
        <w:rPr/>
        <w:t>regulation</w:t>
      </w:r>
      <w:r>
        <w:rPr>
          <w:spacing w:val="-1"/>
        </w:rPr>
        <w:t> </w:t>
      </w:r>
      <w:r>
        <w:rPr/>
        <w:t>of</w:t>
      </w:r>
      <w:r>
        <w:rPr>
          <w:spacing w:val="-3"/>
        </w:rPr>
        <w:t> </w:t>
      </w:r>
      <w:r>
        <w:rPr/>
        <w:t>concentration</w:t>
      </w:r>
      <w:r>
        <w:rPr>
          <w:spacing w:val="-1"/>
        </w:rPr>
        <w:t> </w:t>
      </w:r>
      <w:r>
        <w:rPr/>
        <w:t>and</w:t>
      </w:r>
      <w:r>
        <w:rPr>
          <w:spacing w:val="-1"/>
        </w:rPr>
        <w:t> </w:t>
      </w:r>
      <w:r>
        <w:rPr/>
        <w:t>charge</w:t>
      </w:r>
      <w:r>
        <w:rPr>
          <w:spacing w:val="-3"/>
        </w:rPr>
        <w:t> </w:t>
      </w:r>
      <w:r>
        <w:rPr/>
        <w:t>differences</w:t>
      </w:r>
      <w:r>
        <w:rPr>
          <w:spacing w:val="-1"/>
        </w:rPr>
        <w:t> </w:t>
      </w:r>
      <w:r>
        <w:rPr/>
        <w:t>across</w:t>
      </w:r>
      <w:r>
        <w:rPr>
          <w:spacing w:val="-1"/>
        </w:rPr>
        <w:t> </w:t>
      </w:r>
      <w:r>
        <w:rPr/>
        <w:t>cell</w:t>
      </w:r>
      <w:r>
        <w:rPr>
          <w:spacing w:val="-1"/>
        </w:rPr>
        <w:t> </w:t>
      </w:r>
      <w:r>
        <w:rPr>
          <w:spacing w:val="-2"/>
        </w:rPr>
        <w:t>membranes,</w:t>
      </w:r>
    </w:p>
    <w:p>
      <w:pPr>
        <w:spacing w:after="0" w:line="480" w:lineRule="auto"/>
        <w:jc w:val="both"/>
        <w:sectPr>
          <w:pgSz w:w="12240" w:h="15840"/>
          <w:pgMar w:header="0" w:footer="1015" w:top="1340" w:bottom="1200" w:left="1300" w:right="1300"/>
        </w:sectPr>
      </w:pPr>
    </w:p>
    <w:p>
      <w:pPr>
        <w:pStyle w:val="BodyText"/>
        <w:spacing w:line="480" w:lineRule="auto" w:before="70"/>
        <w:ind w:left="118" w:right="116"/>
        <w:jc w:val="both"/>
      </w:pPr>
      <w:r>
        <w:rPr/>
        <w:t>it</w:t>
      </w:r>
      <w:r>
        <w:rPr>
          <w:spacing w:val="-5"/>
        </w:rPr>
        <w:t> </w:t>
      </w:r>
      <w:r>
        <w:rPr/>
        <w:t>is</w:t>
      </w:r>
      <w:r>
        <w:rPr>
          <w:spacing w:val="-5"/>
        </w:rPr>
        <w:t> </w:t>
      </w:r>
      <w:r>
        <w:rPr/>
        <w:t>important</w:t>
      </w:r>
      <w:r>
        <w:rPr>
          <w:spacing w:val="-5"/>
        </w:rPr>
        <w:t> </w:t>
      </w:r>
      <w:r>
        <w:rPr/>
        <w:t>in</w:t>
      </w:r>
      <w:r>
        <w:rPr>
          <w:spacing w:val="-5"/>
        </w:rPr>
        <w:t> </w:t>
      </w:r>
      <w:r>
        <w:rPr/>
        <w:t>the</w:t>
      </w:r>
      <w:r>
        <w:rPr>
          <w:spacing w:val="-6"/>
        </w:rPr>
        <w:t> </w:t>
      </w:r>
      <w:r>
        <w:rPr/>
        <w:t>absorption</w:t>
      </w:r>
      <w:r>
        <w:rPr>
          <w:spacing w:val="-5"/>
        </w:rPr>
        <w:t> </w:t>
      </w:r>
      <w:r>
        <w:rPr/>
        <w:t>of</w:t>
      </w:r>
      <w:r>
        <w:rPr>
          <w:spacing w:val="-7"/>
        </w:rPr>
        <w:t> </w:t>
      </w:r>
      <w:r>
        <w:rPr/>
        <w:t>chloride,</w:t>
      </w:r>
      <w:r>
        <w:rPr>
          <w:spacing w:val="-3"/>
        </w:rPr>
        <w:t> </w:t>
      </w:r>
      <w:r>
        <w:rPr/>
        <w:t>amino</w:t>
      </w:r>
      <w:r>
        <w:rPr>
          <w:spacing w:val="-3"/>
        </w:rPr>
        <w:t> </w:t>
      </w:r>
      <w:r>
        <w:rPr/>
        <w:t>acid,</w:t>
      </w:r>
      <w:r>
        <w:rPr>
          <w:spacing w:val="-3"/>
        </w:rPr>
        <w:t> </w:t>
      </w:r>
      <w:r>
        <w:rPr/>
        <w:t>glucose</w:t>
      </w:r>
      <w:r>
        <w:rPr>
          <w:spacing w:val="-5"/>
        </w:rPr>
        <w:t> </w:t>
      </w:r>
      <w:r>
        <w:rPr/>
        <w:t>and</w:t>
      </w:r>
      <w:r>
        <w:rPr>
          <w:spacing w:val="-6"/>
        </w:rPr>
        <w:t> </w:t>
      </w:r>
      <w:r>
        <w:rPr/>
        <w:t>water.</w:t>
      </w:r>
      <w:r>
        <w:rPr>
          <w:spacing w:val="-3"/>
        </w:rPr>
        <w:t> </w:t>
      </w:r>
      <w:r>
        <w:rPr/>
        <w:t>Low</w:t>
      </w:r>
      <w:r>
        <w:rPr>
          <w:spacing w:val="-6"/>
        </w:rPr>
        <w:t> </w:t>
      </w:r>
      <w:r>
        <w:rPr/>
        <w:t>intake</w:t>
      </w:r>
      <w:r>
        <w:rPr>
          <w:spacing w:val="-7"/>
        </w:rPr>
        <w:t> </w:t>
      </w:r>
      <w:r>
        <w:rPr/>
        <w:t>of</w:t>
      </w:r>
      <w:r>
        <w:rPr>
          <w:spacing w:val="-4"/>
        </w:rPr>
        <w:t> </w:t>
      </w:r>
      <w:r>
        <w:rPr/>
        <w:t>Na</w:t>
      </w:r>
      <w:r>
        <w:rPr>
          <w:spacing w:val="-7"/>
        </w:rPr>
        <w:t> </w:t>
      </w:r>
      <w:r>
        <w:rPr/>
        <w:t>may not cause any significant effect but the absence of the required amount may result to prolonged vomiting,</w:t>
      </w:r>
      <w:r>
        <w:rPr>
          <w:spacing w:val="-13"/>
        </w:rPr>
        <w:t> </w:t>
      </w:r>
      <w:r>
        <w:rPr/>
        <w:t>muscle</w:t>
      </w:r>
      <w:r>
        <w:rPr>
          <w:spacing w:val="-13"/>
        </w:rPr>
        <w:t> </w:t>
      </w:r>
      <w:r>
        <w:rPr/>
        <w:t>cramps,</w:t>
      </w:r>
      <w:r>
        <w:rPr>
          <w:spacing w:val="-11"/>
        </w:rPr>
        <w:t> </w:t>
      </w:r>
      <w:r>
        <w:rPr/>
        <w:t>nausea</w:t>
      </w:r>
      <w:r>
        <w:rPr>
          <w:spacing w:val="-11"/>
        </w:rPr>
        <w:t> </w:t>
      </w:r>
      <w:r>
        <w:rPr/>
        <w:t>and</w:t>
      </w:r>
      <w:r>
        <w:rPr>
          <w:spacing w:val="-12"/>
        </w:rPr>
        <w:t> </w:t>
      </w:r>
      <w:r>
        <w:rPr/>
        <w:t>so</w:t>
      </w:r>
      <w:r>
        <w:rPr>
          <w:spacing w:val="-12"/>
        </w:rPr>
        <w:t> </w:t>
      </w:r>
      <w:r>
        <w:rPr/>
        <w:t>on.</w:t>
      </w:r>
      <w:r>
        <w:rPr>
          <w:spacing w:val="-12"/>
        </w:rPr>
        <w:t> </w:t>
      </w:r>
      <w:r>
        <w:rPr/>
        <w:t>High</w:t>
      </w:r>
      <w:r>
        <w:rPr>
          <w:spacing w:val="-12"/>
        </w:rPr>
        <w:t> </w:t>
      </w:r>
      <w:r>
        <w:rPr/>
        <w:t>intake</w:t>
      </w:r>
      <w:r>
        <w:rPr>
          <w:spacing w:val="-14"/>
        </w:rPr>
        <w:t> </w:t>
      </w:r>
      <w:r>
        <w:rPr/>
        <w:t>of</w:t>
      </w:r>
      <w:r>
        <w:rPr>
          <w:spacing w:val="-13"/>
        </w:rPr>
        <w:t> </w:t>
      </w:r>
      <w:r>
        <w:rPr/>
        <w:t>Na</w:t>
      </w:r>
      <w:r>
        <w:rPr>
          <w:spacing w:val="-13"/>
        </w:rPr>
        <w:t> </w:t>
      </w:r>
      <w:r>
        <w:rPr/>
        <w:t>may</w:t>
      </w:r>
      <w:r>
        <w:rPr>
          <w:spacing w:val="-15"/>
        </w:rPr>
        <w:t> </w:t>
      </w:r>
      <w:r>
        <w:rPr/>
        <w:t>result</w:t>
      </w:r>
      <w:r>
        <w:rPr>
          <w:spacing w:val="-11"/>
        </w:rPr>
        <w:t> </w:t>
      </w:r>
      <w:r>
        <w:rPr/>
        <w:t>to</w:t>
      </w:r>
      <w:r>
        <w:rPr>
          <w:spacing w:val="-12"/>
        </w:rPr>
        <w:t> </w:t>
      </w:r>
      <w:r>
        <w:rPr/>
        <w:t>cardiovascular</w:t>
      </w:r>
      <w:r>
        <w:rPr>
          <w:spacing w:val="-13"/>
        </w:rPr>
        <w:t> </w:t>
      </w:r>
      <w:r>
        <w:rPr/>
        <w:t>disease in overweight adults (Harper, 2010).</w:t>
      </w:r>
    </w:p>
    <w:p>
      <w:pPr>
        <w:pStyle w:val="BodyText"/>
        <w:spacing w:line="480" w:lineRule="auto" w:before="1"/>
        <w:ind w:left="118" w:right="113"/>
        <w:jc w:val="both"/>
      </w:pPr>
      <w:r>
        <w:rPr/>
        <w:t>The amount of Zn (zinc) was found to be higher in the unprocessed wheat samples (6.43- 5.19mg/100g)</w:t>
      </w:r>
      <w:r>
        <w:rPr>
          <w:spacing w:val="-3"/>
        </w:rPr>
        <w:t> </w:t>
      </w:r>
      <w:r>
        <w:rPr/>
        <w:t>when compared</w:t>
      </w:r>
      <w:r>
        <w:rPr>
          <w:spacing w:val="-2"/>
        </w:rPr>
        <w:t> </w:t>
      </w:r>
      <w:r>
        <w:rPr/>
        <w:t>to</w:t>
      </w:r>
      <w:r>
        <w:rPr>
          <w:spacing w:val="-2"/>
        </w:rPr>
        <w:t> </w:t>
      </w:r>
      <w:r>
        <w:rPr/>
        <w:t>the</w:t>
      </w:r>
      <w:r>
        <w:rPr>
          <w:spacing w:val="-3"/>
        </w:rPr>
        <w:t> </w:t>
      </w:r>
      <w:r>
        <w:rPr/>
        <w:t>processed</w:t>
      </w:r>
      <w:r>
        <w:rPr>
          <w:spacing w:val="-3"/>
        </w:rPr>
        <w:t> </w:t>
      </w:r>
      <w:r>
        <w:rPr/>
        <w:t>wheat</w:t>
      </w:r>
      <w:r>
        <w:rPr>
          <w:spacing w:val="-2"/>
        </w:rPr>
        <w:t> </w:t>
      </w:r>
      <w:r>
        <w:rPr/>
        <w:t>samples</w:t>
      </w:r>
      <w:r>
        <w:rPr>
          <w:spacing w:val="-2"/>
        </w:rPr>
        <w:t> </w:t>
      </w:r>
      <w:r>
        <w:rPr/>
        <w:t>(5.92-2.57mg/100g).</w:t>
      </w:r>
      <w:r>
        <w:rPr>
          <w:spacing w:val="-3"/>
        </w:rPr>
        <w:t> </w:t>
      </w:r>
      <w:r>
        <w:rPr/>
        <w:t>These</w:t>
      </w:r>
      <w:r>
        <w:rPr>
          <w:spacing w:val="-3"/>
        </w:rPr>
        <w:t> </w:t>
      </w:r>
      <w:r>
        <w:rPr/>
        <w:t>results were</w:t>
      </w:r>
      <w:r>
        <w:rPr>
          <w:spacing w:val="-3"/>
        </w:rPr>
        <w:t> </w:t>
      </w:r>
      <w:r>
        <w:rPr/>
        <w:t>found</w:t>
      </w:r>
      <w:r>
        <w:rPr>
          <w:spacing w:val="-4"/>
        </w:rPr>
        <w:t> </w:t>
      </w:r>
      <w:r>
        <w:rPr/>
        <w:t>to</w:t>
      </w:r>
      <w:r>
        <w:rPr>
          <w:spacing w:val="-3"/>
        </w:rPr>
        <w:t> </w:t>
      </w:r>
      <w:r>
        <w:rPr/>
        <w:t>be</w:t>
      </w:r>
      <w:r>
        <w:rPr>
          <w:spacing w:val="-3"/>
        </w:rPr>
        <w:t> </w:t>
      </w:r>
      <w:r>
        <w:rPr/>
        <w:t>in</w:t>
      </w:r>
      <w:r>
        <w:rPr>
          <w:spacing w:val="-3"/>
        </w:rPr>
        <w:t> </w:t>
      </w:r>
      <w:r>
        <w:rPr/>
        <w:t>close</w:t>
      </w:r>
      <w:r>
        <w:rPr>
          <w:spacing w:val="-2"/>
        </w:rPr>
        <w:t> </w:t>
      </w:r>
      <w:r>
        <w:rPr/>
        <w:t>range</w:t>
      </w:r>
      <w:r>
        <w:rPr>
          <w:spacing w:val="-4"/>
        </w:rPr>
        <w:t> </w:t>
      </w:r>
      <w:r>
        <w:rPr/>
        <w:t>with</w:t>
      </w:r>
      <w:r>
        <w:rPr>
          <w:spacing w:val="-3"/>
        </w:rPr>
        <w:t> </w:t>
      </w:r>
      <w:r>
        <w:rPr/>
        <w:t>those</w:t>
      </w:r>
      <w:r>
        <w:rPr>
          <w:spacing w:val="-4"/>
        </w:rPr>
        <w:t> </w:t>
      </w:r>
      <w:r>
        <w:rPr/>
        <w:t>reported</w:t>
      </w:r>
      <w:r>
        <w:rPr>
          <w:spacing w:val="-3"/>
        </w:rPr>
        <w:t> </w:t>
      </w:r>
      <w:r>
        <w:rPr/>
        <w:t>by</w:t>
      </w:r>
      <w:r>
        <w:rPr>
          <w:spacing w:val="-7"/>
        </w:rPr>
        <w:t> </w:t>
      </w:r>
      <w:r>
        <w:rPr/>
        <w:t>Arewa,</w:t>
      </w:r>
      <w:r>
        <w:rPr>
          <w:spacing w:val="-3"/>
        </w:rPr>
        <w:t> </w:t>
      </w:r>
      <w:r>
        <w:rPr/>
        <w:t>(2017)</w:t>
      </w:r>
      <w:r>
        <w:rPr>
          <w:spacing w:val="-3"/>
        </w:rPr>
        <w:t> </w:t>
      </w:r>
      <w:r>
        <w:rPr/>
        <w:t>(7.67-7.89mg/100g)</w:t>
      </w:r>
      <w:r>
        <w:rPr>
          <w:spacing w:val="-3"/>
        </w:rPr>
        <w:t> </w:t>
      </w:r>
      <w:r>
        <w:rPr/>
        <w:t>though the nature of the sample differs. Most of the samples were observed to contain sufficient DRI (5mg/day). Adequate intake of Zn helps in proper functioning of the immune system, egg fertilization</w:t>
      </w:r>
      <w:r>
        <w:rPr>
          <w:spacing w:val="-3"/>
        </w:rPr>
        <w:t> </w:t>
      </w:r>
      <w:r>
        <w:rPr/>
        <w:t>and</w:t>
      </w:r>
      <w:r>
        <w:rPr>
          <w:spacing w:val="-3"/>
        </w:rPr>
        <w:t> </w:t>
      </w:r>
      <w:r>
        <w:rPr/>
        <w:t>many</w:t>
      </w:r>
      <w:r>
        <w:rPr>
          <w:spacing w:val="-11"/>
        </w:rPr>
        <w:t> </w:t>
      </w:r>
      <w:r>
        <w:rPr/>
        <w:t>enzymatic</w:t>
      </w:r>
      <w:r>
        <w:rPr>
          <w:spacing w:val="-4"/>
        </w:rPr>
        <w:t> </w:t>
      </w:r>
      <w:r>
        <w:rPr/>
        <w:t>activities.</w:t>
      </w:r>
      <w:r>
        <w:rPr>
          <w:spacing w:val="-2"/>
        </w:rPr>
        <w:t> </w:t>
      </w:r>
      <w:r>
        <w:rPr/>
        <w:t>Low</w:t>
      </w:r>
      <w:r>
        <w:rPr>
          <w:spacing w:val="-3"/>
        </w:rPr>
        <w:t> </w:t>
      </w:r>
      <w:r>
        <w:rPr/>
        <w:t>intake</w:t>
      </w:r>
      <w:r>
        <w:rPr>
          <w:spacing w:val="-5"/>
        </w:rPr>
        <w:t> </w:t>
      </w:r>
      <w:r>
        <w:rPr/>
        <w:t>of</w:t>
      </w:r>
      <w:r>
        <w:rPr>
          <w:spacing w:val="-3"/>
        </w:rPr>
        <w:t> </w:t>
      </w:r>
      <w:r>
        <w:rPr/>
        <w:t>Zn</w:t>
      </w:r>
      <w:r>
        <w:rPr>
          <w:spacing w:val="-3"/>
        </w:rPr>
        <w:t> </w:t>
      </w:r>
      <w:r>
        <w:rPr/>
        <w:t>may</w:t>
      </w:r>
      <w:r>
        <w:rPr>
          <w:spacing w:val="-8"/>
        </w:rPr>
        <w:t> </w:t>
      </w:r>
      <w:r>
        <w:rPr/>
        <w:t>cause</w:t>
      </w:r>
      <w:r>
        <w:rPr>
          <w:spacing w:val="-4"/>
        </w:rPr>
        <w:t> </w:t>
      </w:r>
      <w:r>
        <w:rPr/>
        <w:t>less</w:t>
      </w:r>
      <w:r>
        <w:rPr>
          <w:spacing w:val="-3"/>
        </w:rPr>
        <w:t> </w:t>
      </w:r>
      <w:r>
        <w:rPr/>
        <w:t>developed</w:t>
      </w:r>
      <w:r>
        <w:rPr>
          <w:spacing w:val="-3"/>
        </w:rPr>
        <w:t> </w:t>
      </w:r>
      <w:r>
        <w:rPr/>
        <w:t>testes</w:t>
      </w:r>
      <w:r>
        <w:rPr>
          <w:spacing w:val="-3"/>
        </w:rPr>
        <w:t> </w:t>
      </w:r>
      <w:r>
        <w:rPr/>
        <w:t>and reduced sperm (males) according to Soetan </w:t>
      </w:r>
      <w:r>
        <w:rPr>
          <w:i/>
        </w:rPr>
        <w:t>et al. </w:t>
      </w:r>
      <w:r>
        <w:rPr/>
        <w:t>(2010).</w:t>
      </w:r>
    </w:p>
    <w:p>
      <w:pPr>
        <w:pStyle w:val="Heading2"/>
        <w:numPr>
          <w:ilvl w:val="1"/>
          <w:numId w:val="23"/>
        </w:numPr>
        <w:tabs>
          <w:tab w:pos="478" w:val="left" w:leader="none"/>
        </w:tabs>
        <w:spacing w:line="240" w:lineRule="auto" w:before="5" w:after="0"/>
        <w:ind w:left="478" w:right="0" w:hanging="360"/>
        <w:jc w:val="both"/>
      </w:pPr>
      <w:bookmarkStart w:name="_TOC_250003" w:id="45"/>
      <w:r>
        <w:rPr/>
        <w:t>Farinograph</w:t>
      </w:r>
      <w:r>
        <w:rPr>
          <w:spacing w:val="-4"/>
        </w:rPr>
        <w:t> </w:t>
      </w:r>
      <w:bookmarkEnd w:id="45"/>
      <w:r>
        <w:rPr>
          <w:spacing w:val="-2"/>
        </w:rPr>
        <w:t>Analysis</w:t>
      </w:r>
    </w:p>
    <w:p>
      <w:pPr>
        <w:pStyle w:val="BodyText"/>
        <w:spacing w:line="480" w:lineRule="auto" w:before="272"/>
        <w:ind w:left="118" w:right="113"/>
        <w:jc w:val="both"/>
      </w:pPr>
      <w:r>
        <w:rPr/>
        <w:t>Table 4.2.3 Show the results of the farinographic properties of the unprocessed and processed wheat samples. The ranges of the farinography</w:t>
      </w:r>
      <w:r>
        <w:rPr>
          <w:spacing w:val="-5"/>
        </w:rPr>
        <w:t> </w:t>
      </w:r>
      <w:r>
        <w:rPr/>
        <w:t>properties were as follows; D 1:28-6:04 mm:ss, C 495-518</w:t>
      </w:r>
      <w:r>
        <w:rPr>
          <w:spacing w:val="15"/>
        </w:rPr>
        <w:t> </w:t>
      </w:r>
      <w:r>
        <w:rPr/>
        <w:t>BU,</w:t>
      </w:r>
      <w:r>
        <w:rPr>
          <w:spacing w:val="18"/>
        </w:rPr>
        <w:t> </w:t>
      </w:r>
      <w:r>
        <w:rPr/>
        <w:t>W</w:t>
      </w:r>
      <w:r>
        <w:rPr>
          <w:spacing w:val="20"/>
        </w:rPr>
        <w:t> </w:t>
      </w:r>
      <w:r>
        <w:rPr/>
        <w:t>56.8-72.7%,</w:t>
      </w:r>
      <w:r>
        <w:rPr>
          <w:spacing w:val="17"/>
        </w:rPr>
        <w:t> </w:t>
      </w:r>
      <w:r>
        <w:rPr/>
        <w:t>S</w:t>
      </w:r>
      <w:r>
        <w:rPr>
          <w:spacing w:val="19"/>
        </w:rPr>
        <w:t> </w:t>
      </w:r>
      <w:r>
        <w:rPr/>
        <w:t>00:57-4:6</w:t>
      </w:r>
      <w:r>
        <w:rPr>
          <w:spacing w:val="19"/>
        </w:rPr>
        <w:t> </w:t>
      </w:r>
      <w:r>
        <w:rPr/>
        <w:t>mm:ss,</w:t>
      </w:r>
      <w:r>
        <w:rPr>
          <w:spacing w:val="16"/>
        </w:rPr>
        <w:t> </w:t>
      </w:r>
      <w:r>
        <w:rPr/>
        <w:t>M</w:t>
      </w:r>
      <w:r>
        <w:rPr>
          <w:spacing w:val="18"/>
        </w:rPr>
        <w:t> </w:t>
      </w:r>
      <w:r>
        <w:rPr/>
        <w:t>17-85</w:t>
      </w:r>
      <w:r>
        <w:rPr>
          <w:spacing w:val="18"/>
        </w:rPr>
        <w:t> </w:t>
      </w:r>
      <w:r>
        <w:rPr/>
        <w:t>BU,</w:t>
      </w:r>
      <w:r>
        <w:rPr>
          <w:spacing w:val="20"/>
        </w:rPr>
        <w:t> </w:t>
      </w:r>
      <w:r>
        <w:rPr/>
        <w:t>F</w:t>
      </w:r>
      <w:r>
        <w:rPr>
          <w:spacing w:val="17"/>
        </w:rPr>
        <w:t> </w:t>
      </w:r>
      <w:r>
        <w:rPr/>
        <w:t>33-146</w:t>
      </w:r>
      <w:r>
        <w:rPr>
          <w:spacing w:val="20"/>
        </w:rPr>
        <w:t> </w:t>
      </w:r>
      <w:r>
        <w:rPr/>
        <w:t>BU</w:t>
      </w:r>
      <w:r>
        <w:rPr>
          <w:spacing w:val="18"/>
        </w:rPr>
        <w:t> </w:t>
      </w:r>
      <w:r>
        <w:rPr/>
        <w:t>and</w:t>
      </w:r>
      <w:r>
        <w:rPr>
          <w:spacing w:val="21"/>
        </w:rPr>
        <w:t> </w:t>
      </w:r>
      <w:r>
        <w:rPr/>
        <w:t>T</w:t>
      </w:r>
      <w:r>
        <w:rPr>
          <w:spacing w:val="18"/>
        </w:rPr>
        <w:t> </w:t>
      </w:r>
      <w:r>
        <w:rPr/>
        <w:t>3:17-</w:t>
      </w:r>
      <w:r>
        <w:rPr>
          <w:spacing w:val="-2"/>
        </w:rPr>
        <w:t>14:37</w:t>
      </w:r>
    </w:p>
    <w:p>
      <w:pPr>
        <w:pStyle w:val="BodyText"/>
        <w:ind w:left="118"/>
      </w:pPr>
      <w:r>
        <w:rPr>
          <w:spacing w:val="-2"/>
        </w:rPr>
        <w:t>mm:ss.</w:t>
      </w:r>
    </w:p>
    <w:p>
      <w:pPr>
        <w:pStyle w:val="BodyText"/>
      </w:pPr>
    </w:p>
    <w:p>
      <w:pPr>
        <w:pStyle w:val="BodyText"/>
      </w:pPr>
    </w:p>
    <w:p>
      <w:pPr>
        <w:pStyle w:val="BodyText"/>
      </w:pPr>
    </w:p>
    <w:p>
      <w:pPr>
        <w:pStyle w:val="BodyText"/>
      </w:pPr>
    </w:p>
    <w:p>
      <w:pPr>
        <w:pStyle w:val="BodyText"/>
        <w:spacing w:before="2"/>
      </w:pPr>
    </w:p>
    <w:p>
      <w:pPr>
        <w:pStyle w:val="Heading2"/>
        <w:spacing w:before="1"/>
        <w:ind w:left="118" w:firstLine="0"/>
        <w:jc w:val="left"/>
      </w:pPr>
      <w:r>
        <w:rPr/>
        <w:t>Table</w:t>
      </w:r>
      <w:r>
        <w:rPr>
          <w:spacing w:val="-4"/>
        </w:rPr>
        <w:t> </w:t>
      </w:r>
      <w:r>
        <w:rPr/>
        <w:t>4.3:</w:t>
      </w:r>
      <w:r>
        <w:rPr>
          <w:spacing w:val="-3"/>
        </w:rPr>
        <w:t> </w:t>
      </w:r>
      <w:r>
        <w:rPr/>
        <w:t>Farinography properties</w:t>
      </w:r>
      <w:r>
        <w:rPr>
          <w:spacing w:val="-1"/>
        </w:rPr>
        <w:t> </w:t>
      </w:r>
      <w:r>
        <w:rPr/>
        <w:t>of the</w:t>
      </w:r>
      <w:r>
        <w:rPr>
          <w:spacing w:val="-2"/>
        </w:rPr>
        <w:t> </w:t>
      </w:r>
      <w:r>
        <w:rPr/>
        <w:t>wheat</w:t>
      </w:r>
      <w:r>
        <w:rPr>
          <w:spacing w:val="-2"/>
        </w:rPr>
        <w:t> samples</w:t>
      </w:r>
    </w:p>
    <w:p>
      <w:pPr>
        <w:pStyle w:val="BodyText"/>
        <w:spacing w:before="54"/>
        <w:rPr>
          <w:b/>
          <w:sz w:val="20"/>
        </w:rPr>
      </w:pPr>
    </w:p>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8"/>
        <w:gridCol w:w="998"/>
        <w:gridCol w:w="1234"/>
        <w:gridCol w:w="863"/>
        <w:gridCol w:w="752"/>
        <w:gridCol w:w="988"/>
        <w:gridCol w:w="904"/>
        <w:gridCol w:w="888"/>
        <w:gridCol w:w="1191"/>
      </w:tblGrid>
      <w:tr>
        <w:trPr>
          <w:trHeight w:val="465" w:hRule="atLeast"/>
        </w:trPr>
        <w:tc>
          <w:tcPr>
            <w:tcW w:w="508" w:type="dxa"/>
            <w:tcBorders>
              <w:top w:val="single" w:sz="4" w:space="0" w:color="000000"/>
              <w:bottom w:val="single" w:sz="4" w:space="0" w:color="000000"/>
            </w:tcBorders>
          </w:tcPr>
          <w:p>
            <w:pPr>
              <w:pStyle w:val="TableParagraph"/>
              <w:spacing w:line="228" w:lineRule="exact"/>
              <w:ind w:left="107"/>
              <w:rPr>
                <w:sz w:val="20"/>
              </w:rPr>
            </w:pPr>
            <w:r>
              <w:rPr>
                <w:spacing w:val="-5"/>
                <w:sz w:val="20"/>
              </w:rPr>
              <w:t>S/N</w:t>
            </w:r>
          </w:p>
        </w:tc>
        <w:tc>
          <w:tcPr>
            <w:tcW w:w="998" w:type="dxa"/>
            <w:tcBorders>
              <w:top w:val="single" w:sz="4" w:space="0" w:color="000000"/>
              <w:bottom w:val="single" w:sz="4" w:space="0" w:color="000000"/>
            </w:tcBorders>
          </w:tcPr>
          <w:p>
            <w:pPr>
              <w:pStyle w:val="TableParagraph"/>
              <w:spacing w:line="228" w:lineRule="exact"/>
              <w:ind w:left="132"/>
              <w:rPr>
                <w:sz w:val="20"/>
              </w:rPr>
            </w:pPr>
            <w:r>
              <w:rPr>
                <w:spacing w:val="-2"/>
                <w:sz w:val="20"/>
              </w:rPr>
              <w:t>Sample</w:t>
            </w:r>
          </w:p>
        </w:tc>
        <w:tc>
          <w:tcPr>
            <w:tcW w:w="1234" w:type="dxa"/>
            <w:tcBorders>
              <w:top w:val="single" w:sz="4" w:space="0" w:color="000000"/>
              <w:bottom w:val="single" w:sz="4" w:space="0" w:color="000000"/>
            </w:tcBorders>
          </w:tcPr>
          <w:p>
            <w:pPr>
              <w:pStyle w:val="TableParagraph"/>
              <w:spacing w:line="228" w:lineRule="exact"/>
              <w:ind w:left="269"/>
              <w:rPr>
                <w:sz w:val="20"/>
              </w:rPr>
            </w:pPr>
            <w:r>
              <w:rPr>
                <w:spacing w:val="-2"/>
                <w:sz w:val="20"/>
              </w:rPr>
              <w:t>D(mm:ss)</w:t>
            </w:r>
          </w:p>
        </w:tc>
        <w:tc>
          <w:tcPr>
            <w:tcW w:w="863" w:type="dxa"/>
            <w:tcBorders>
              <w:top w:val="single" w:sz="4" w:space="0" w:color="000000"/>
              <w:bottom w:val="single" w:sz="4" w:space="0" w:color="000000"/>
            </w:tcBorders>
          </w:tcPr>
          <w:p>
            <w:pPr>
              <w:pStyle w:val="TableParagraph"/>
              <w:spacing w:line="228" w:lineRule="exact"/>
              <w:ind w:left="169"/>
              <w:rPr>
                <w:sz w:val="20"/>
              </w:rPr>
            </w:pPr>
            <w:r>
              <w:rPr>
                <w:spacing w:val="-4"/>
                <w:sz w:val="20"/>
              </w:rPr>
              <w:t>C(BU)</w:t>
            </w:r>
          </w:p>
        </w:tc>
        <w:tc>
          <w:tcPr>
            <w:tcW w:w="752" w:type="dxa"/>
            <w:tcBorders>
              <w:top w:val="single" w:sz="4" w:space="0" w:color="000000"/>
              <w:bottom w:val="single" w:sz="4" w:space="0" w:color="000000"/>
            </w:tcBorders>
          </w:tcPr>
          <w:p>
            <w:pPr>
              <w:pStyle w:val="TableParagraph"/>
              <w:spacing w:line="228" w:lineRule="exact"/>
              <w:ind w:left="155"/>
              <w:rPr>
                <w:sz w:val="20"/>
              </w:rPr>
            </w:pPr>
            <w:r>
              <w:rPr>
                <w:spacing w:val="-4"/>
                <w:sz w:val="20"/>
              </w:rPr>
              <w:t>W(%)</w:t>
            </w:r>
          </w:p>
        </w:tc>
        <w:tc>
          <w:tcPr>
            <w:tcW w:w="988" w:type="dxa"/>
            <w:tcBorders>
              <w:top w:val="single" w:sz="4" w:space="0" w:color="000000"/>
              <w:bottom w:val="single" w:sz="4" w:space="0" w:color="000000"/>
            </w:tcBorders>
          </w:tcPr>
          <w:p>
            <w:pPr>
              <w:pStyle w:val="TableParagraph"/>
              <w:spacing w:line="228" w:lineRule="exact"/>
              <w:ind w:left="114"/>
              <w:rPr>
                <w:sz w:val="20"/>
              </w:rPr>
            </w:pPr>
            <w:r>
              <w:rPr>
                <w:spacing w:val="-2"/>
                <w:sz w:val="20"/>
              </w:rPr>
              <w:t>S(mm:ss)</w:t>
            </w:r>
          </w:p>
        </w:tc>
        <w:tc>
          <w:tcPr>
            <w:tcW w:w="904" w:type="dxa"/>
            <w:tcBorders>
              <w:top w:val="single" w:sz="4" w:space="0" w:color="000000"/>
              <w:bottom w:val="single" w:sz="4" w:space="0" w:color="000000"/>
            </w:tcBorders>
          </w:tcPr>
          <w:p>
            <w:pPr>
              <w:pStyle w:val="TableParagraph"/>
              <w:spacing w:line="228" w:lineRule="exact"/>
              <w:ind w:left="117"/>
              <w:rPr>
                <w:sz w:val="20"/>
              </w:rPr>
            </w:pPr>
            <w:r>
              <w:rPr>
                <w:spacing w:val="-4"/>
                <w:sz w:val="20"/>
              </w:rPr>
              <w:t>M(BU)</w:t>
            </w:r>
          </w:p>
        </w:tc>
        <w:tc>
          <w:tcPr>
            <w:tcW w:w="888" w:type="dxa"/>
            <w:tcBorders>
              <w:top w:val="single" w:sz="4" w:space="0" w:color="000000"/>
              <w:bottom w:val="single" w:sz="4" w:space="0" w:color="000000"/>
            </w:tcBorders>
          </w:tcPr>
          <w:p>
            <w:pPr>
              <w:pStyle w:val="TableParagraph"/>
              <w:spacing w:line="228" w:lineRule="exact"/>
              <w:ind w:left="207"/>
              <w:rPr>
                <w:sz w:val="20"/>
              </w:rPr>
            </w:pPr>
            <w:r>
              <w:rPr>
                <w:spacing w:val="-2"/>
                <w:sz w:val="20"/>
              </w:rPr>
              <w:t>F(BU)</w:t>
            </w:r>
          </w:p>
        </w:tc>
        <w:tc>
          <w:tcPr>
            <w:tcW w:w="1191" w:type="dxa"/>
            <w:tcBorders>
              <w:top w:val="single" w:sz="4" w:space="0" w:color="000000"/>
              <w:bottom w:val="single" w:sz="4" w:space="0" w:color="000000"/>
            </w:tcBorders>
          </w:tcPr>
          <w:p>
            <w:pPr>
              <w:pStyle w:val="TableParagraph"/>
              <w:spacing w:line="228" w:lineRule="exact"/>
              <w:ind w:left="169"/>
              <w:rPr>
                <w:sz w:val="20"/>
              </w:rPr>
            </w:pPr>
            <w:r>
              <w:rPr>
                <w:spacing w:val="-2"/>
                <w:sz w:val="20"/>
              </w:rPr>
              <w:t>T(mm:ss)</w:t>
            </w:r>
          </w:p>
        </w:tc>
      </w:tr>
      <w:tr>
        <w:trPr>
          <w:trHeight w:val="636" w:hRule="atLeast"/>
        </w:trPr>
        <w:tc>
          <w:tcPr>
            <w:tcW w:w="508" w:type="dxa"/>
            <w:tcBorders>
              <w:top w:val="single" w:sz="4" w:space="0" w:color="000000"/>
            </w:tcBorders>
          </w:tcPr>
          <w:p>
            <w:pPr>
              <w:pStyle w:val="TableParagraph"/>
              <w:spacing w:before="55"/>
              <w:rPr>
                <w:b/>
                <w:sz w:val="20"/>
              </w:rPr>
            </w:pPr>
          </w:p>
          <w:p>
            <w:pPr>
              <w:pStyle w:val="TableParagraph"/>
              <w:spacing w:before="1"/>
              <w:ind w:left="107"/>
              <w:rPr>
                <w:sz w:val="20"/>
              </w:rPr>
            </w:pPr>
            <w:r>
              <w:rPr>
                <w:spacing w:val="-10"/>
                <w:sz w:val="20"/>
              </w:rPr>
              <w:t>1</w:t>
            </w:r>
          </w:p>
        </w:tc>
        <w:tc>
          <w:tcPr>
            <w:tcW w:w="998" w:type="dxa"/>
            <w:tcBorders>
              <w:top w:val="single" w:sz="4" w:space="0" w:color="000000"/>
            </w:tcBorders>
          </w:tcPr>
          <w:p>
            <w:pPr>
              <w:pStyle w:val="TableParagraph"/>
              <w:spacing w:before="55"/>
              <w:rPr>
                <w:b/>
                <w:sz w:val="20"/>
              </w:rPr>
            </w:pPr>
          </w:p>
          <w:p>
            <w:pPr>
              <w:pStyle w:val="TableParagraph"/>
              <w:spacing w:before="1"/>
              <w:ind w:left="132"/>
              <w:rPr>
                <w:sz w:val="20"/>
              </w:rPr>
            </w:pPr>
            <w:r>
              <w:rPr>
                <w:spacing w:val="-5"/>
                <w:sz w:val="20"/>
              </w:rPr>
              <w:t>GP1</w:t>
            </w:r>
          </w:p>
        </w:tc>
        <w:tc>
          <w:tcPr>
            <w:tcW w:w="1234" w:type="dxa"/>
            <w:tcBorders>
              <w:top w:val="single" w:sz="4" w:space="0" w:color="000000"/>
            </w:tcBorders>
          </w:tcPr>
          <w:p>
            <w:pPr>
              <w:pStyle w:val="TableParagraph"/>
              <w:spacing w:before="55"/>
              <w:rPr>
                <w:b/>
                <w:sz w:val="20"/>
              </w:rPr>
            </w:pPr>
          </w:p>
          <w:p>
            <w:pPr>
              <w:pStyle w:val="TableParagraph"/>
              <w:spacing w:before="1"/>
              <w:ind w:left="269"/>
              <w:rPr>
                <w:sz w:val="20"/>
              </w:rPr>
            </w:pPr>
            <w:r>
              <w:rPr>
                <w:spacing w:val="-2"/>
                <w:sz w:val="20"/>
              </w:rPr>
              <w:t>02:04</w:t>
            </w:r>
          </w:p>
        </w:tc>
        <w:tc>
          <w:tcPr>
            <w:tcW w:w="863" w:type="dxa"/>
            <w:tcBorders>
              <w:top w:val="single" w:sz="4" w:space="0" w:color="000000"/>
            </w:tcBorders>
          </w:tcPr>
          <w:p>
            <w:pPr>
              <w:pStyle w:val="TableParagraph"/>
              <w:spacing w:before="55"/>
              <w:rPr>
                <w:b/>
                <w:sz w:val="20"/>
              </w:rPr>
            </w:pPr>
          </w:p>
          <w:p>
            <w:pPr>
              <w:pStyle w:val="TableParagraph"/>
              <w:spacing w:before="1"/>
              <w:ind w:left="169"/>
              <w:rPr>
                <w:sz w:val="20"/>
              </w:rPr>
            </w:pPr>
            <w:r>
              <w:rPr>
                <w:spacing w:val="-5"/>
                <w:sz w:val="20"/>
              </w:rPr>
              <w:t>502</w:t>
            </w:r>
          </w:p>
        </w:tc>
        <w:tc>
          <w:tcPr>
            <w:tcW w:w="752" w:type="dxa"/>
            <w:tcBorders>
              <w:top w:val="single" w:sz="4" w:space="0" w:color="000000"/>
            </w:tcBorders>
          </w:tcPr>
          <w:p>
            <w:pPr>
              <w:pStyle w:val="TableParagraph"/>
              <w:spacing w:before="55"/>
              <w:rPr>
                <w:b/>
                <w:sz w:val="20"/>
              </w:rPr>
            </w:pPr>
          </w:p>
          <w:p>
            <w:pPr>
              <w:pStyle w:val="TableParagraph"/>
              <w:spacing w:before="1"/>
              <w:ind w:left="155"/>
              <w:rPr>
                <w:sz w:val="20"/>
              </w:rPr>
            </w:pPr>
            <w:r>
              <w:rPr>
                <w:spacing w:val="-4"/>
                <w:sz w:val="20"/>
              </w:rPr>
              <w:t>61.5</w:t>
            </w:r>
          </w:p>
        </w:tc>
        <w:tc>
          <w:tcPr>
            <w:tcW w:w="988" w:type="dxa"/>
            <w:tcBorders>
              <w:top w:val="single" w:sz="4" w:space="0" w:color="000000"/>
            </w:tcBorders>
          </w:tcPr>
          <w:p>
            <w:pPr>
              <w:pStyle w:val="TableParagraph"/>
              <w:spacing w:before="55"/>
              <w:rPr>
                <w:b/>
                <w:sz w:val="20"/>
              </w:rPr>
            </w:pPr>
          </w:p>
          <w:p>
            <w:pPr>
              <w:pStyle w:val="TableParagraph"/>
              <w:spacing w:before="1"/>
              <w:ind w:left="114"/>
              <w:rPr>
                <w:sz w:val="20"/>
              </w:rPr>
            </w:pPr>
            <w:r>
              <w:rPr>
                <w:spacing w:val="-4"/>
                <w:sz w:val="20"/>
              </w:rPr>
              <w:t>1:15</w:t>
            </w:r>
          </w:p>
        </w:tc>
        <w:tc>
          <w:tcPr>
            <w:tcW w:w="904" w:type="dxa"/>
            <w:tcBorders>
              <w:top w:val="single" w:sz="4" w:space="0" w:color="000000"/>
            </w:tcBorders>
          </w:tcPr>
          <w:p>
            <w:pPr>
              <w:pStyle w:val="TableParagraph"/>
              <w:spacing w:before="55"/>
              <w:rPr>
                <w:b/>
                <w:sz w:val="20"/>
              </w:rPr>
            </w:pPr>
          </w:p>
          <w:p>
            <w:pPr>
              <w:pStyle w:val="TableParagraph"/>
              <w:spacing w:before="1"/>
              <w:ind w:left="117"/>
              <w:rPr>
                <w:sz w:val="20"/>
              </w:rPr>
            </w:pPr>
            <w:r>
              <w:rPr>
                <w:spacing w:val="-5"/>
                <w:sz w:val="20"/>
              </w:rPr>
              <w:t>85</w:t>
            </w:r>
          </w:p>
        </w:tc>
        <w:tc>
          <w:tcPr>
            <w:tcW w:w="888" w:type="dxa"/>
            <w:tcBorders>
              <w:top w:val="single" w:sz="4" w:space="0" w:color="000000"/>
            </w:tcBorders>
          </w:tcPr>
          <w:p>
            <w:pPr>
              <w:pStyle w:val="TableParagraph"/>
              <w:spacing w:before="55"/>
              <w:rPr>
                <w:b/>
                <w:sz w:val="20"/>
              </w:rPr>
            </w:pPr>
          </w:p>
          <w:p>
            <w:pPr>
              <w:pStyle w:val="TableParagraph"/>
              <w:spacing w:before="1"/>
              <w:ind w:left="207"/>
              <w:rPr>
                <w:sz w:val="20"/>
              </w:rPr>
            </w:pPr>
            <w:r>
              <w:rPr>
                <w:spacing w:val="-5"/>
                <w:sz w:val="20"/>
              </w:rPr>
              <w:t>34</w:t>
            </w:r>
          </w:p>
        </w:tc>
        <w:tc>
          <w:tcPr>
            <w:tcW w:w="1191" w:type="dxa"/>
            <w:tcBorders>
              <w:top w:val="single" w:sz="4" w:space="0" w:color="000000"/>
            </w:tcBorders>
          </w:tcPr>
          <w:p>
            <w:pPr>
              <w:pStyle w:val="TableParagraph"/>
              <w:spacing w:before="55"/>
              <w:rPr>
                <w:b/>
                <w:sz w:val="20"/>
              </w:rPr>
            </w:pPr>
          </w:p>
          <w:p>
            <w:pPr>
              <w:pStyle w:val="TableParagraph"/>
              <w:spacing w:before="1"/>
              <w:ind w:left="169"/>
              <w:rPr>
                <w:sz w:val="20"/>
              </w:rPr>
            </w:pPr>
            <w:r>
              <w:rPr>
                <w:spacing w:val="-2"/>
                <w:sz w:val="20"/>
              </w:rPr>
              <w:t>03:25</w:t>
            </w:r>
          </w:p>
        </w:tc>
      </w:tr>
      <w:tr>
        <w:trPr>
          <w:trHeight w:val="341" w:hRule="atLeast"/>
        </w:trPr>
        <w:tc>
          <w:tcPr>
            <w:tcW w:w="508" w:type="dxa"/>
          </w:tcPr>
          <w:p>
            <w:pPr>
              <w:pStyle w:val="TableParagraph"/>
              <w:spacing w:line="210" w:lineRule="exact" w:before="112"/>
              <w:ind w:left="107"/>
              <w:rPr>
                <w:sz w:val="20"/>
              </w:rPr>
            </w:pPr>
            <w:r>
              <w:rPr>
                <w:spacing w:val="-10"/>
                <w:sz w:val="20"/>
              </w:rPr>
              <w:t>2</w:t>
            </w:r>
          </w:p>
        </w:tc>
        <w:tc>
          <w:tcPr>
            <w:tcW w:w="998" w:type="dxa"/>
          </w:tcPr>
          <w:p>
            <w:pPr>
              <w:pStyle w:val="TableParagraph"/>
              <w:spacing w:line="210" w:lineRule="exact" w:before="112"/>
              <w:ind w:left="91"/>
              <w:rPr>
                <w:sz w:val="20"/>
              </w:rPr>
            </w:pPr>
            <w:r>
              <w:rPr>
                <w:spacing w:val="-5"/>
                <w:sz w:val="20"/>
              </w:rPr>
              <w:t>GP2</w:t>
            </w:r>
          </w:p>
        </w:tc>
        <w:tc>
          <w:tcPr>
            <w:tcW w:w="1234" w:type="dxa"/>
          </w:tcPr>
          <w:p>
            <w:pPr>
              <w:pStyle w:val="TableParagraph"/>
              <w:spacing w:line="210" w:lineRule="exact" w:before="112"/>
              <w:ind w:left="269"/>
              <w:rPr>
                <w:sz w:val="20"/>
              </w:rPr>
            </w:pPr>
            <w:r>
              <w:rPr>
                <w:spacing w:val="-2"/>
                <w:sz w:val="20"/>
              </w:rPr>
              <w:t>02:10</w:t>
            </w:r>
          </w:p>
        </w:tc>
        <w:tc>
          <w:tcPr>
            <w:tcW w:w="863" w:type="dxa"/>
          </w:tcPr>
          <w:p>
            <w:pPr>
              <w:pStyle w:val="TableParagraph"/>
              <w:spacing w:line="210" w:lineRule="exact" w:before="112"/>
              <w:ind w:left="169"/>
              <w:rPr>
                <w:sz w:val="20"/>
              </w:rPr>
            </w:pPr>
            <w:r>
              <w:rPr>
                <w:spacing w:val="-5"/>
                <w:sz w:val="20"/>
              </w:rPr>
              <w:t>504</w:t>
            </w:r>
          </w:p>
        </w:tc>
        <w:tc>
          <w:tcPr>
            <w:tcW w:w="752" w:type="dxa"/>
          </w:tcPr>
          <w:p>
            <w:pPr>
              <w:pStyle w:val="TableParagraph"/>
              <w:spacing w:line="210" w:lineRule="exact" w:before="112"/>
              <w:ind w:left="155"/>
              <w:rPr>
                <w:sz w:val="20"/>
              </w:rPr>
            </w:pPr>
            <w:r>
              <w:rPr>
                <w:spacing w:val="-4"/>
                <w:sz w:val="20"/>
              </w:rPr>
              <w:t>60.7</w:t>
            </w:r>
          </w:p>
        </w:tc>
        <w:tc>
          <w:tcPr>
            <w:tcW w:w="988" w:type="dxa"/>
          </w:tcPr>
          <w:p>
            <w:pPr>
              <w:pStyle w:val="TableParagraph"/>
              <w:spacing w:line="210" w:lineRule="exact" w:before="112"/>
              <w:ind w:left="114"/>
              <w:rPr>
                <w:sz w:val="20"/>
              </w:rPr>
            </w:pPr>
            <w:r>
              <w:rPr>
                <w:spacing w:val="-2"/>
                <w:sz w:val="20"/>
              </w:rPr>
              <w:t>00:50</w:t>
            </w:r>
          </w:p>
        </w:tc>
        <w:tc>
          <w:tcPr>
            <w:tcW w:w="904" w:type="dxa"/>
          </w:tcPr>
          <w:p>
            <w:pPr>
              <w:pStyle w:val="TableParagraph"/>
              <w:spacing w:line="210" w:lineRule="exact" w:before="112"/>
              <w:ind w:left="117"/>
              <w:rPr>
                <w:sz w:val="20"/>
              </w:rPr>
            </w:pPr>
            <w:r>
              <w:rPr>
                <w:spacing w:val="-5"/>
                <w:sz w:val="20"/>
              </w:rPr>
              <w:t>68</w:t>
            </w:r>
          </w:p>
        </w:tc>
        <w:tc>
          <w:tcPr>
            <w:tcW w:w="888" w:type="dxa"/>
          </w:tcPr>
          <w:p>
            <w:pPr>
              <w:pStyle w:val="TableParagraph"/>
              <w:spacing w:line="210" w:lineRule="exact" w:before="112"/>
              <w:ind w:left="207"/>
              <w:rPr>
                <w:sz w:val="20"/>
              </w:rPr>
            </w:pPr>
            <w:r>
              <w:rPr>
                <w:spacing w:val="-5"/>
                <w:sz w:val="20"/>
              </w:rPr>
              <w:t>33</w:t>
            </w:r>
          </w:p>
        </w:tc>
        <w:tc>
          <w:tcPr>
            <w:tcW w:w="1191" w:type="dxa"/>
          </w:tcPr>
          <w:p>
            <w:pPr>
              <w:pStyle w:val="TableParagraph"/>
              <w:spacing w:line="210" w:lineRule="exact" w:before="112"/>
              <w:ind w:left="169"/>
              <w:rPr>
                <w:sz w:val="20"/>
              </w:rPr>
            </w:pPr>
            <w:r>
              <w:rPr>
                <w:spacing w:val="-2"/>
                <w:sz w:val="20"/>
              </w:rPr>
              <w:t>03:17</w:t>
            </w:r>
          </w:p>
        </w:tc>
      </w:tr>
    </w:tbl>
    <w:p>
      <w:pPr>
        <w:spacing w:after="0" w:line="210" w:lineRule="exact"/>
        <w:rPr>
          <w:sz w:val="20"/>
        </w:rPr>
        <w:sectPr>
          <w:pgSz w:w="12240" w:h="15840"/>
          <w:pgMar w:header="0" w:footer="1015" w:top="1340" w:bottom="2272" w:left="1300" w:right="1300"/>
        </w:sectPr>
      </w:pPr>
    </w:p>
    <w:tbl>
      <w:tblPr>
        <w:tblW w:w="0" w:type="auto"/>
        <w:jc w:val="left"/>
        <w:tblInd w:w="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6"/>
        <w:gridCol w:w="1000"/>
        <w:gridCol w:w="1146"/>
        <w:gridCol w:w="914"/>
        <w:gridCol w:w="804"/>
        <w:gridCol w:w="903"/>
        <w:gridCol w:w="864"/>
        <w:gridCol w:w="971"/>
        <w:gridCol w:w="779"/>
      </w:tblGrid>
      <w:tr>
        <w:trPr>
          <w:trHeight w:val="391" w:hRule="atLeast"/>
        </w:trPr>
        <w:tc>
          <w:tcPr>
            <w:tcW w:w="366" w:type="dxa"/>
          </w:tcPr>
          <w:p>
            <w:pPr>
              <w:pStyle w:val="TableParagraph"/>
              <w:spacing w:line="221" w:lineRule="exact"/>
              <w:ind w:left="50"/>
              <w:rPr>
                <w:sz w:val="20"/>
              </w:rPr>
            </w:pPr>
            <w:r>
              <w:rPr>
                <w:spacing w:val="-10"/>
                <w:sz w:val="20"/>
              </w:rPr>
              <w:t>3</w:t>
            </w:r>
          </w:p>
        </w:tc>
        <w:tc>
          <w:tcPr>
            <w:tcW w:w="1000" w:type="dxa"/>
          </w:tcPr>
          <w:p>
            <w:pPr>
              <w:pStyle w:val="TableParagraph"/>
              <w:spacing w:line="221" w:lineRule="exact"/>
              <w:ind w:left="216"/>
              <w:rPr>
                <w:sz w:val="20"/>
              </w:rPr>
            </w:pPr>
            <w:r>
              <w:rPr>
                <w:spacing w:val="-5"/>
                <w:sz w:val="20"/>
              </w:rPr>
              <w:t>GP3</w:t>
            </w:r>
          </w:p>
        </w:tc>
        <w:tc>
          <w:tcPr>
            <w:tcW w:w="1146" w:type="dxa"/>
          </w:tcPr>
          <w:p>
            <w:pPr>
              <w:pStyle w:val="TableParagraph"/>
              <w:spacing w:line="221" w:lineRule="exact"/>
              <w:ind w:left="14"/>
              <w:jc w:val="center"/>
              <w:rPr>
                <w:sz w:val="20"/>
              </w:rPr>
            </w:pPr>
            <w:r>
              <w:rPr>
                <w:spacing w:val="-2"/>
                <w:sz w:val="20"/>
              </w:rPr>
              <w:t>01:28</w:t>
            </w:r>
          </w:p>
        </w:tc>
        <w:tc>
          <w:tcPr>
            <w:tcW w:w="914" w:type="dxa"/>
          </w:tcPr>
          <w:p>
            <w:pPr>
              <w:pStyle w:val="TableParagraph"/>
              <w:spacing w:line="221" w:lineRule="exact"/>
              <w:ind w:left="67"/>
              <w:jc w:val="center"/>
              <w:rPr>
                <w:sz w:val="20"/>
              </w:rPr>
            </w:pPr>
            <w:r>
              <w:rPr>
                <w:spacing w:val="-5"/>
                <w:sz w:val="20"/>
              </w:rPr>
              <w:t>496</w:t>
            </w:r>
          </w:p>
        </w:tc>
        <w:tc>
          <w:tcPr>
            <w:tcW w:w="804" w:type="dxa"/>
          </w:tcPr>
          <w:p>
            <w:pPr>
              <w:pStyle w:val="TableParagraph"/>
              <w:spacing w:line="221" w:lineRule="exact"/>
              <w:ind w:right="176"/>
              <w:jc w:val="right"/>
              <w:rPr>
                <w:sz w:val="20"/>
              </w:rPr>
            </w:pPr>
            <w:r>
              <w:rPr>
                <w:spacing w:val="-4"/>
                <w:sz w:val="20"/>
              </w:rPr>
              <w:t>60.3</w:t>
            </w:r>
          </w:p>
        </w:tc>
        <w:tc>
          <w:tcPr>
            <w:tcW w:w="903" w:type="dxa"/>
          </w:tcPr>
          <w:p>
            <w:pPr>
              <w:pStyle w:val="TableParagraph"/>
              <w:spacing w:line="221" w:lineRule="exact"/>
              <w:ind w:right="81"/>
              <w:jc w:val="center"/>
              <w:rPr>
                <w:sz w:val="20"/>
              </w:rPr>
            </w:pPr>
            <w:r>
              <w:rPr>
                <w:spacing w:val="-2"/>
                <w:sz w:val="20"/>
              </w:rPr>
              <w:t>00:57</w:t>
            </w:r>
          </w:p>
        </w:tc>
        <w:tc>
          <w:tcPr>
            <w:tcW w:w="864" w:type="dxa"/>
          </w:tcPr>
          <w:p>
            <w:pPr>
              <w:pStyle w:val="TableParagraph"/>
              <w:spacing w:line="221" w:lineRule="exact"/>
              <w:ind w:right="120"/>
              <w:jc w:val="center"/>
              <w:rPr>
                <w:sz w:val="20"/>
              </w:rPr>
            </w:pPr>
            <w:r>
              <w:rPr>
                <w:spacing w:val="-5"/>
                <w:sz w:val="20"/>
              </w:rPr>
              <w:t>47</w:t>
            </w:r>
          </w:p>
        </w:tc>
        <w:tc>
          <w:tcPr>
            <w:tcW w:w="971" w:type="dxa"/>
          </w:tcPr>
          <w:p>
            <w:pPr>
              <w:pStyle w:val="TableParagraph"/>
              <w:spacing w:line="221" w:lineRule="exact"/>
              <w:ind w:left="130" w:right="101"/>
              <w:jc w:val="center"/>
              <w:rPr>
                <w:sz w:val="20"/>
              </w:rPr>
            </w:pPr>
            <w:r>
              <w:rPr>
                <w:spacing w:val="-5"/>
                <w:sz w:val="20"/>
              </w:rPr>
              <w:t>39</w:t>
            </w:r>
          </w:p>
        </w:tc>
        <w:tc>
          <w:tcPr>
            <w:tcW w:w="779" w:type="dxa"/>
          </w:tcPr>
          <w:p>
            <w:pPr>
              <w:pStyle w:val="TableParagraph"/>
              <w:spacing w:line="221" w:lineRule="exact"/>
              <w:ind w:right="41"/>
              <w:jc w:val="right"/>
              <w:rPr>
                <w:sz w:val="20"/>
              </w:rPr>
            </w:pPr>
            <w:r>
              <w:rPr>
                <w:spacing w:val="-2"/>
                <w:sz w:val="20"/>
              </w:rPr>
              <w:t>03:55</w:t>
            </w:r>
          </w:p>
        </w:tc>
      </w:tr>
      <w:tr>
        <w:trPr>
          <w:trHeight w:val="561" w:hRule="atLeast"/>
        </w:trPr>
        <w:tc>
          <w:tcPr>
            <w:tcW w:w="366" w:type="dxa"/>
          </w:tcPr>
          <w:p>
            <w:pPr>
              <w:pStyle w:val="TableParagraph"/>
              <w:spacing w:before="161"/>
              <w:ind w:left="50"/>
              <w:rPr>
                <w:sz w:val="20"/>
              </w:rPr>
            </w:pPr>
            <w:r>
              <w:rPr>
                <w:spacing w:val="-10"/>
                <w:sz w:val="20"/>
              </w:rPr>
              <w:t>4</w:t>
            </w:r>
          </w:p>
        </w:tc>
        <w:tc>
          <w:tcPr>
            <w:tcW w:w="1000" w:type="dxa"/>
          </w:tcPr>
          <w:p>
            <w:pPr>
              <w:pStyle w:val="TableParagraph"/>
              <w:spacing w:before="161"/>
              <w:ind w:left="216"/>
              <w:rPr>
                <w:sz w:val="20"/>
              </w:rPr>
            </w:pPr>
            <w:r>
              <w:rPr>
                <w:spacing w:val="-5"/>
                <w:sz w:val="20"/>
              </w:rPr>
              <w:t>GP4</w:t>
            </w:r>
          </w:p>
        </w:tc>
        <w:tc>
          <w:tcPr>
            <w:tcW w:w="1146" w:type="dxa"/>
          </w:tcPr>
          <w:p>
            <w:pPr>
              <w:pStyle w:val="TableParagraph"/>
              <w:spacing w:before="161"/>
              <w:ind w:left="14"/>
              <w:jc w:val="center"/>
              <w:rPr>
                <w:sz w:val="20"/>
              </w:rPr>
            </w:pPr>
            <w:r>
              <w:rPr>
                <w:spacing w:val="-2"/>
                <w:sz w:val="20"/>
              </w:rPr>
              <w:t>01:50</w:t>
            </w:r>
          </w:p>
        </w:tc>
        <w:tc>
          <w:tcPr>
            <w:tcW w:w="914" w:type="dxa"/>
          </w:tcPr>
          <w:p>
            <w:pPr>
              <w:pStyle w:val="TableParagraph"/>
              <w:spacing w:before="161"/>
              <w:ind w:left="67"/>
              <w:jc w:val="center"/>
              <w:rPr>
                <w:sz w:val="20"/>
              </w:rPr>
            </w:pPr>
            <w:r>
              <w:rPr>
                <w:spacing w:val="-5"/>
                <w:sz w:val="20"/>
              </w:rPr>
              <w:t>493</w:t>
            </w:r>
          </w:p>
        </w:tc>
        <w:tc>
          <w:tcPr>
            <w:tcW w:w="804" w:type="dxa"/>
          </w:tcPr>
          <w:p>
            <w:pPr>
              <w:pStyle w:val="TableParagraph"/>
              <w:spacing w:before="161"/>
              <w:ind w:right="176"/>
              <w:jc w:val="right"/>
              <w:rPr>
                <w:sz w:val="20"/>
              </w:rPr>
            </w:pPr>
            <w:r>
              <w:rPr>
                <w:spacing w:val="-4"/>
                <w:sz w:val="20"/>
              </w:rPr>
              <w:t>56.8</w:t>
            </w:r>
          </w:p>
        </w:tc>
        <w:tc>
          <w:tcPr>
            <w:tcW w:w="903" w:type="dxa"/>
          </w:tcPr>
          <w:p>
            <w:pPr>
              <w:pStyle w:val="TableParagraph"/>
              <w:spacing w:before="161"/>
              <w:ind w:right="81"/>
              <w:jc w:val="center"/>
              <w:rPr>
                <w:sz w:val="20"/>
              </w:rPr>
            </w:pPr>
            <w:r>
              <w:rPr>
                <w:spacing w:val="-2"/>
                <w:sz w:val="20"/>
              </w:rPr>
              <w:t>01:28</w:t>
            </w:r>
          </w:p>
        </w:tc>
        <w:tc>
          <w:tcPr>
            <w:tcW w:w="864" w:type="dxa"/>
          </w:tcPr>
          <w:p>
            <w:pPr>
              <w:pStyle w:val="TableParagraph"/>
              <w:spacing w:before="161"/>
              <w:ind w:right="120"/>
              <w:jc w:val="center"/>
              <w:rPr>
                <w:sz w:val="20"/>
              </w:rPr>
            </w:pPr>
            <w:r>
              <w:rPr>
                <w:spacing w:val="-5"/>
                <w:sz w:val="20"/>
              </w:rPr>
              <w:t>52</w:t>
            </w:r>
          </w:p>
        </w:tc>
        <w:tc>
          <w:tcPr>
            <w:tcW w:w="971" w:type="dxa"/>
          </w:tcPr>
          <w:p>
            <w:pPr>
              <w:pStyle w:val="TableParagraph"/>
              <w:spacing w:before="161"/>
              <w:ind w:left="130" w:right="101"/>
              <w:jc w:val="center"/>
              <w:rPr>
                <w:sz w:val="20"/>
              </w:rPr>
            </w:pPr>
            <w:r>
              <w:rPr>
                <w:spacing w:val="-5"/>
                <w:sz w:val="20"/>
              </w:rPr>
              <w:t>38</w:t>
            </w:r>
          </w:p>
        </w:tc>
        <w:tc>
          <w:tcPr>
            <w:tcW w:w="779" w:type="dxa"/>
          </w:tcPr>
          <w:p>
            <w:pPr>
              <w:pStyle w:val="TableParagraph"/>
              <w:spacing w:before="161"/>
              <w:ind w:right="41"/>
              <w:jc w:val="right"/>
              <w:rPr>
                <w:sz w:val="20"/>
              </w:rPr>
            </w:pPr>
            <w:r>
              <w:rPr>
                <w:spacing w:val="-2"/>
                <w:sz w:val="20"/>
              </w:rPr>
              <w:t>03:48</w:t>
            </w:r>
          </w:p>
        </w:tc>
      </w:tr>
      <w:tr>
        <w:trPr>
          <w:trHeight w:val="561" w:hRule="atLeast"/>
        </w:trPr>
        <w:tc>
          <w:tcPr>
            <w:tcW w:w="366" w:type="dxa"/>
          </w:tcPr>
          <w:p>
            <w:pPr>
              <w:pStyle w:val="TableParagraph"/>
              <w:spacing w:before="161"/>
              <w:ind w:left="50"/>
              <w:rPr>
                <w:sz w:val="20"/>
              </w:rPr>
            </w:pPr>
            <w:r>
              <w:rPr>
                <w:spacing w:val="-10"/>
                <w:sz w:val="20"/>
              </w:rPr>
              <w:t>5</w:t>
            </w:r>
          </w:p>
        </w:tc>
        <w:tc>
          <w:tcPr>
            <w:tcW w:w="1000" w:type="dxa"/>
          </w:tcPr>
          <w:p>
            <w:pPr>
              <w:pStyle w:val="TableParagraph"/>
              <w:spacing w:before="161"/>
              <w:ind w:left="216"/>
              <w:rPr>
                <w:sz w:val="20"/>
              </w:rPr>
            </w:pPr>
            <w:r>
              <w:rPr>
                <w:spacing w:val="-5"/>
                <w:sz w:val="20"/>
              </w:rPr>
              <w:t>WH1</w:t>
            </w:r>
          </w:p>
        </w:tc>
        <w:tc>
          <w:tcPr>
            <w:tcW w:w="1146" w:type="dxa"/>
          </w:tcPr>
          <w:p>
            <w:pPr>
              <w:pStyle w:val="TableParagraph"/>
              <w:spacing w:before="161"/>
              <w:ind w:left="14"/>
              <w:jc w:val="center"/>
              <w:rPr>
                <w:sz w:val="20"/>
              </w:rPr>
            </w:pPr>
            <w:r>
              <w:rPr>
                <w:spacing w:val="-2"/>
                <w:sz w:val="20"/>
              </w:rPr>
              <w:t>01:35</w:t>
            </w:r>
          </w:p>
        </w:tc>
        <w:tc>
          <w:tcPr>
            <w:tcW w:w="914" w:type="dxa"/>
          </w:tcPr>
          <w:p>
            <w:pPr>
              <w:pStyle w:val="TableParagraph"/>
              <w:spacing w:before="161"/>
              <w:ind w:left="67"/>
              <w:jc w:val="center"/>
              <w:rPr>
                <w:sz w:val="20"/>
              </w:rPr>
            </w:pPr>
            <w:r>
              <w:rPr>
                <w:spacing w:val="-5"/>
                <w:sz w:val="20"/>
              </w:rPr>
              <w:t>509</w:t>
            </w:r>
          </w:p>
        </w:tc>
        <w:tc>
          <w:tcPr>
            <w:tcW w:w="804" w:type="dxa"/>
          </w:tcPr>
          <w:p>
            <w:pPr>
              <w:pStyle w:val="TableParagraph"/>
              <w:spacing w:before="161"/>
              <w:ind w:right="176"/>
              <w:jc w:val="right"/>
              <w:rPr>
                <w:sz w:val="20"/>
              </w:rPr>
            </w:pPr>
            <w:r>
              <w:rPr>
                <w:spacing w:val="-4"/>
                <w:sz w:val="20"/>
              </w:rPr>
              <w:t>61.4</w:t>
            </w:r>
          </w:p>
        </w:tc>
        <w:tc>
          <w:tcPr>
            <w:tcW w:w="903" w:type="dxa"/>
          </w:tcPr>
          <w:p>
            <w:pPr>
              <w:pStyle w:val="TableParagraph"/>
              <w:spacing w:before="161"/>
              <w:ind w:right="81"/>
              <w:jc w:val="center"/>
              <w:rPr>
                <w:sz w:val="20"/>
              </w:rPr>
            </w:pPr>
            <w:r>
              <w:rPr>
                <w:spacing w:val="-2"/>
                <w:sz w:val="20"/>
              </w:rPr>
              <w:t>00:59</w:t>
            </w:r>
          </w:p>
        </w:tc>
        <w:tc>
          <w:tcPr>
            <w:tcW w:w="864" w:type="dxa"/>
          </w:tcPr>
          <w:p>
            <w:pPr>
              <w:pStyle w:val="TableParagraph"/>
              <w:spacing w:before="161"/>
              <w:ind w:right="120"/>
              <w:jc w:val="center"/>
              <w:rPr>
                <w:sz w:val="20"/>
              </w:rPr>
            </w:pPr>
            <w:r>
              <w:rPr>
                <w:spacing w:val="-5"/>
                <w:sz w:val="20"/>
              </w:rPr>
              <w:t>21</w:t>
            </w:r>
          </w:p>
        </w:tc>
        <w:tc>
          <w:tcPr>
            <w:tcW w:w="971" w:type="dxa"/>
          </w:tcPr>
          <w:p>
            <w:pPr>
              <w:pStyle w:val="TableParagraph"/>
              <w:spacing w:before="161"/>
              <w:ind w:left="130"/>
              <w:jc w:val="center"/>
              <w:rPr>
                <w:sz w:val="20"/>
              </w:rPr>
            </w:pPr>
            <w:r>
              <w:rPr>
                <w:spacing w:val="-5"/>
                <w:sz w:val="20"/>
              </w:rPr>
              <w:t>133</w:t>
            </w:r>
          </w:p>
        </w:tc>
        <w:tc>
          <w:tcPr>
            <w:tcW w:w="779" w:type="dxa"/>
          </w:tcPr>
          <w:p>
            <w:pPr>
              <w:pStyle w:val="TableParagraph"/>
              <w:spacing w:before="161"/>
              <w:ind w:right="41"/>
              <w:jc w:val="right"/>
              <w:rPr>
                <w:sz w:val="20"/>
              </w:rPr>
            </w:pPr>
            <w:r>
              <w:rPr>
                <w:spacing w:val="-2"/>
                <w:sz w:val="20"/>
              </w:rPr>
              <w:t>10:11</w:t>
            </w:r>
          </w:p>
        </w:tc>
      </w:tr>
      <w:tr>
        <w:trPr>
          <w:trHeight w:val="562" w:hRule="atLeast"/>
        </w:trPr>
        <w:tc>
          <w:tcPr>
            <w:tcW w:w="366" w:type="dxa"/>
          </w:tcPr>
          <w:p>
            <w:pPr>
              <w:pStyle w:val="TableParagraph"/>
              <w:spacing w:before="161"/>
              <w:ind w:left="50"/>
              <w:rPr>
                <w:sz w:val="20"/>
              </w:rPr>
            </w:pPr>
            <w:r>
              <w:rPr>
                <w:spacing w:val="-10"/>
                <w:sz w:val="20"/>
              </w:rPr>
              <w:t>6</w:t>
            </w:r>
          </w:p>
        </w:tc>
        <w:tc>
          <w:tcPr>
            <w:tcW w:w="1000" w:type="dxa"/>
          </w:tcPr>
          <w:p>
            <w:pPr>
              <w:pStyle w:val="TableParagraph"/>
              <w:spacing w:before="161"/>
              <w:ind w:left="216"/>
              <w:rPr>
                <w:sz w:val="20"/>
              </w:rPr>
            </w:pPr>
            <w:r>
              <w:rPr>
                <w:spacing w:val="-5"/>
                <w:sz w:val="20"/>
              </w:rPr>
              <w:t>WH2</w:t>
            </w:r>
          </w:p>
        </w:tc>
        <w:tc>
          <w:tcPr>
            <w:tcW w:w="1146" w:type="dxa"/>
          </w:tcPr>
          <w:p>
            <w:pPr>
              <w:pStyle w:val="TableParagraph"/>
              <w:spacing w:before="161"/>
              <w:ind w:left="14"/>
              <w:jc w:val="center"/>
              <w:rPr>
                <w:sz w:val="20"/>
              </w:rPr>
            </w:pPr>
            <w:r>
              <w:rPr>
                <w:spacing w:val="-2"/>
                <w:sz w:val="20"/>
              </w:rPr>
              <w:t>02:20</w:t>
            </w:r>
          </w:p>
        </w:tc>
        <w:tc>
          <w:tcPr>
            <w:tcW w:w="914" w:type="dxa"/>
          </w:tcPr>
          <w:p>
            <w:pPr>
              <w:pStyle w:val="TableParagraph"/>
              <w:spacing w:before="161"/>
              <w:ind w:left="67"/>
              <w:jc w:val="center"/>
              <w:rPr>
                <w:sz w:val="20"/>
              </w:rPr>
            </w:pPr>
            <w:r>
              <w:rPr>
                <w:spacing w:val="-5"/>
                <w:sz w:val="20"/>
              </w:rPr>
              <w:t>512</w:t>
            </w:r>
          </w:p>
        </w:tc>
        <w:tc>
          <w:tcPr>
            <w:tcW w:w="804" w:type="dxa"/>
          </w:tcPr>
          <w:p>
            <w:pPr>
              <w:pStyle w:val="TableParagraph"/>
              <w:spacing w:before="161"/>
              <w:ind w:right="176"/>
              <w:jc w:val="right"/>
              <w:rPr>
                <w:sz w:val="20"/>
              </w:rPr>
            </w:pPr>
            <w:r>
              <w:rPr>
                <w:spacing w:val="-4"/>
                <w:sz w:val="20"/>
              </w:rPr>
              <w:t>62.9</w:t>
            </w:r>
          </w:p>
        </w:tc>
        <w:tc>
          <w:tcPr>
            <w:tcW w:w="903" w:type="dxa"/>
          </w:tcPr>
          <w:p>
            <w:pPr>
              <w:pStyle w:val="TableParagraph"/>
              <w:spacing w:before="161"/>
              <w:ind w:right="81"/>
              <w:jc w:val="center"/>
              <w:rPr>
                <w:sz w:val="20"/>
              </w:rPr>
            </w:pPr>
            <w:r>
              <w:rPr>
                <w:spacing w:val="-2"/>
                <w:sz w:val="20"/>
              </w:rPr>
              <w:t>03:43</w:t>
            </w:r>
          </w:p>
        </w:tc>
        <w:tc>
          <w:tcPr>
            <w:tcW w:w="864" w:type="dxa"/>
          </w:tcPr>
          <w:p>
            <w:pPr>
              <w:pStyle w:val="TableParagraph"/>
              <w:spacing w:before="161"/>
              <w:ind w:right="120"/>
              <w:jc w:val="center"/>
              <w:rPr>
                <w:sz w:val="20"/>
              </w:rPr>
            </w:pPr>
            <w:r>
              <w:rPr>
                <w:spacing w:val="-5"/>
                <w:sz w:val="20"/>
              </w:rPr>
              <w:t>17</w:t>
            </w:r>
          </w:p>
        </w:tc>
        <w:tc>
          <w:tcPr>
            <w:tcW w:w="971" w:type="dxa"/>
          </w:tcPr>
          <w:p>
            <w:pPr>
              <w:pStyle w:val="TableParagraph"/>
              <w:spacing w:before="161"/>
              <w:ind w:left="130"/>
              <w:jc w:val="center"/>
              <w:rPr>
                <w:sz w:val="20"/>
              </w:rPr>
            </w:pPr>
            <w:r>
              <w:rPr>
                <w:spacing w:val="-5"/>
                <w:sz w:val="20"/>
              </w:rPr>
              <w:t>129</w:t>
            </w:r>
          </w:p>
        </w:tc>
        <w:tc>
          <w:tcPr>
            <w:tcW w:w="779" w:type="dxa"/>
          </w:tcPr>
          <w:p>
            <w:pPr>
              <w:pStyle w:val="TableParagraph"/>
              <w:spacing w:before="161"/>
              <w:ind w:right="41"/>
              <w:jc w:val="right"/>
              <w:rPr>
                <w:sz w:val="20"/>
              </w:rPr>
            </w:pPr>
            <w:r>
              <w:rPr>
                <w:spacing w:val="-2"/>
                <w:sz w:val="20"/>
              </w:rPr>
              <w:t>08:58</w:t>
            </w:r>
          </w:p>
        </w:tc>
      </w:tr>
      <w:tr>
        <w:trPr>
          <w:trHeight w:val="562" w:hRule="atLeast"/>
        </w:trPr>
        <w:tc>
          <w:tcPr>
            <w:tcW w:w="366" w:type="dxa"/>
          </w:tcPr>
          <w:p>
            <w:pPr>
              <w:pStyle w:val="TableParagraph"/>
              <w:spacing w:before="162"/>
              <w:ind w:left="50"/>
              <w:rPr>
                <w:sz w:val="20"/>
              </w:rPr>
            </w:pPr>
            <w:r>
              <w:rPr>
                <w:spacing w:val="-10"/>
                <w:sz w:val="20"/>
              </w:rPr>
              <w:t>7</w:t>
            </w:r>
          </w:p>
        </w:tc>
        <w:tc>
          <w:tcPr>
            <w:tcW w:w="1000" w:type="dxa"/>
          </w:tcPr>
          <w:p>
            <w:pPr>
              <w:pStyle w:val="TableParagraph"/>
              <w:spacing w:before="162"/>
              <w:ind w:left="216"/>
              <w:rPr>
                <w:sz w:val="20"/>
              </w:rPr>
            </w:pPr>
            <w:r>
              <w:rPr>
                <w:spacing w:val="-5"/>
                <w:sz w:val="20"/>
              </w:rPr>
              <w:t>WH3</w:t>
            </w:r>
          </w:p>
        </w:tc>
        <w:tc>
          <w:tcPr>
            <w:tcW w:w="1146" w:type="dxa"/>
          </w:tcPr>
          <w:p>
            <w:pPr>
              <w:pStyle w:val="TableParagraph"/>
              <w:spacing w:before="162"/>
              <w:ind w:left="14"/>
              <w:jc w:val="center"/>
              <w:rPr>
                <w:sz w:val="20"/>
              </w:rPr>
            </w:pPr>
            <w:r>
              <w:rPr>
                <w:spacing w:val="-2"/>
                <w:sz w:val="20"/>
              </w:rPr>
              <w:t>02:07</w:t>
            </w:r>
          </w:p>
        </w:tc>
        <w:tc>
          <w:tcPr>
            <w:tcW w:w="914" w:type="dxa"/>
          </w:tcPr>
          <w:p>
            <w:pPr>
              <w:pStyle w:val="TableParagraph"/>
              <w:spacing w:before="162"/>
              <w:ind w:left="67"/>
              <w:jc w:val="center"/>
              <w:rPr>
                <w:sz w:val="20"/>
              </w:rPr>
            </w:pPr>
            <w:r>
              <w:rPr>
                <w:spacing w:val="-5"/>
                <w:sz w:val="20"/>
              </w:rPr>
              <w:t>510</w:t>
            </w:r>
          </w:p>
        </w:tc>
        <w:tc>
          <w:tcPr>
            <w:tcW w:w="804" w:type="dxa"/>
          </w:tcPr>
          <w:p>
            <w:pPr>
              <w:pStyle w:val="TableParagraph"/>
              <w:spacing w:before="162"/>
              <w:ind w:right="176"/>
              <w:jc w:val="right"/>
              <w:rPr>
                <w:sz w:val="20"/>
              </w:rPr>
            </w:pPr>
            <w:r>
              <w:rPr>
                <w:spacing w:val="-4"/>
                <w:sz w:val="20"/>
              </w:rPr>
              <w:t>68.9</w:t>
            </w:r>
          </w:p>
        </w:tc>
        <w:tc>
          <w:tcPr>
            <w:tcW w:w="903" w:type="dxa"/>
          </w:tcPr>
          <w:p>
            <w:pPr>
              <w:pStyle w:val="TableParagraph"/>
              <w:spacing w:before="162"/>
              <w:ind w:right="81"/>
              <w:jc w:val="center"/>
              <w:rPr>
                <w:sz w:val="20"/>
              </w:rPr>
            </w:pPr>
            <w:r>
              <w:rPr>
                <w:spacing w:val="-2"/>
                <w:sz w:val="20"/>
              </w:rPr>
              <w:t>04:07</w:t>
            </w:r>
          </w:p>
        </w:tc>
        <w:tc>
          <w:tcPr>
            <w:tcW w:w="864" w:type="dxa"/>
          </w:tcPr>
          <w:p>
            <w:pPr>
              <w:pStyle w:val="TableParagraph"/>
              <w:spacing w:before="162"/>
              <w:ind w:right="120"/>
              <w:jc w:val="center"/>
              <w:rPr>
                <w:sz w:val="20"/>
              </w:rPr>
            </w:pPr>
            <w:r>
              <w:rPr>
                <w:spacing w:val="-5"/>
                <w:sz w:val="20"/>
              </w:rPr>
              <w:t>19</w:t>
            </w:r>
          </w:p>
        </w:tc>
        <w:tc>
          <w:tcPr>
            <w:tcW w:w="971" w:type="dxa"/>
          </w:tcPr>
          <w:p>
            <w:pPr>
              <w:pStyle w:val="TableParagraph"/>
              <w:spacing w:before="162"/>
              <w:ind w:left="130"/>
              <w:jc w:val="center"/>
              <w:rPr>
                <w:sz w:val="20"/>
              </w:rPr>
            </w:pPr>
            <w:r>
              <w:rPr>
                <w:spacing w:val="-5"/>
                <w:sz w:val="20"/>
              </w:rPr>
              <w:t>142</w:t>
            </w:r>
          </w:p>
        </w:tc>
        <w:tc>
          <w:tcPr>
            <w:tcW w:w="779" w:type="dxa"/>
          </w:tcPr>
          <w:p>
            <w:pPr>
              <w:pStyle w:val="TableParagraph"/>
              <w:spacing w:before="162"/>
              <w:ind w:right="41"/>
              <w:jc w:val="right"/>
              <w:rPr>
                <w:sz w:val="20"/>
              </w:rPr>
            </w:pPr>
            <w:r>
              <w:rPr>
                <w:spacing w:val="-2"/>
                <w:sz w:val="20"/>
              </w:rPr>
              <w:t>11:36</w:t>
            </w:r>
          </w:p>
        </w:tc>
      </w:tr>
      <w:tr>
        <w:trPr>
          <w:trHeight w:val="391" w:hRule="atLeast"/>
        </w:trPr>
        <w:tc>
          <w:tcPr>
            <w:tcW w:w="366" w:type="dxa"/>
          </w:tcPr>
          <w:p>
            <w:pPr>
              <w:pStyle w:val="TableParagraph"/>
              <w:spacing w:line="210" w:lineRule="exact" w:before="161"/>
              <w:ind w:left="50"/>
              <w:rPr>
                <w:sz w:val="20"/>
              </w:rPr>
            </w:pPr>
            <w:r>
              <w:rPr>
                <w:spacing w:val="-10"/>
                <w:sz w:val="20"/>
              </w:rPr>
              <w:t>8</w:t>
            </w:r>
          </w:p>
        </w:tc>
        <w:tc>
          <w:tcPr>
            <w:tcW w:w="1000" w:type="dxa"/>
          </w:tcPr>
          <w:p>
            <w:pPr>
              <w:pStyle w:val="TableParagraph"/>
              <w:spacing w:line="210" w:lineRule="exact" w:before="161"/>
              <w:ind w:left="216"/>
              <w:rPr>
                <w:sz w:val="20"/>
              </w:rPr>
            </w:pPr>
            <w:r>
              <w:rPr>
                <w:spacing w:val="-5"/>
                <w:sz w:val="20"/>
              </w:rPr>
              <w:t>WH4</w:t>
            </w:r>
          </w:p>
        </w:tc>
        <w:tc>
          <w:tcPr>
            <w:tcW w:w="1146" w:type="dxa"/>
          </w:tcPr>
          <w:p>
            <w:pPr>
              <w:pStyle w:val="TableParagraph"/>
              <w:spacing w:line="210" w:lineRule="exact" w:before="161"/>
              <w:ind w:left="14"/>
              <w:jc w:val="center"/>
              <w:rPr>
                <w:sz w:val="20"/>
              </w:rPr>
            </w:pPr>
            <w:r>
              <w:rPr>
                <w:spacing w:val="-2"/>
                <w:sz w:val="20"/>
              </w:rPr>
              <w:t>06:04</w:t>
            </w:r>
          </w:p>
        </w:tc>
        <w:tc>
          <w:tcPr>
            <w:tcW w:w="914" w:type="dxa"/>
          </w:tcPr>
          <w:p>
            <w:pPr>
              <w:pStyle w:val="TableParagraph"/>
              <w:spacing w:line="210" w:lineRule="exact" w:before="161"/>
              <w:ind w:left="67"/>
              <w:jc w:val="center"/>
              <w:rPr>
                <w:sz w:val="20"/>
              </w:rPr>
            </w:pPr>
            <w:r>
              <w:rPr>
                <w:spacing w:val="-5"/>
                <w:sz w:val="20"/>
              </w:rPr>
              <w:t>518</w:t>
            </w:r>
          </w:p>
        </w:tc>
        <w:tc>
          <w:tcPr>
            <w:tcW w:w="804" w:type="dxa"/>
          </w:tcPr>
          <w:p>
            <w:pPr>
              <w:pStyle w:val="TableParagraph"/>
              <w:spacing w:line="210" w:lineRule="exact" w:before="161"/>
              <w:ind w:right="176"/>
              <w:jc w:val="right"/>
              <w:rPr>
                <w:sz w:val="20"/>
              </w:rPr>
            </w:pPr>
            <w:r>
              <w:rPr>
                <w:spacing w:val="-4"/>
                <w:sz w:val="20"/>
              </w:rPr>
              <w:t>72.7</w:t>
            </w:r>
          </w:p>
        </w:tc>
        <w:tc>
          <w:tcPr>
            <w:tcW w:w="903" w:type="dxa"/>
          </w:tcPr>
          <w:p>
            <w:pPr>
              <w:pStyle w:val="TableParagraph"/>
              <w:spacing w:line="210" w:lineRule="exact" w:before="161"/>
              <w:ind w:right="81"/>
              <w:jc w:val="center"/>
              <w:rPr>
                <w:sz w:val="20"/>
              </w:rPr>
            </w:pPr>
            <w:r>
              <w:rPr>
                <w:spacing w:val="-2"/>
                <w:sz w:val="20"/>
              </w:rPr>
              <w:t>04:26</w:t>
            </w:r>
          </w:p>
        </w:tc>
        <w:tc>
          <w:tcPr>
            <w:tcW w:w="864" w:type="dxa"/>
          </w:tcPr>
          <w:p>
            <w:pPr>
              <w:pStyle w:val="TableParagraph"/>
              <w:spacing w:line="210" w:lineRule="exact" w:before="161"/>
              <w:ind w:right="120"/>
              <w:jc w:val="center"/>
              <w:rPr>
                <w:sz w:val="20"/>
              </w:rPr>
            </w:pPr>
            <w:r>
              <w:rPr>
                <w:spacing w:val="-5"/>
                <w:sz w:val="20"/>
              </w:rPr>
              <w:t>21</w:t>
            </w:r>
          </w:p>
        </w:tc>
        <w:tc>
          <w:tcPr>
            <w:tcW w:w="971" w:type="dxa"/>
          </w:tcPr>
          <w:p>
            <w:pPr>
              <w:pStyle w:val="TableParagraph"/>
              <w:spacing w:line="210" w:lineRule="exact" w:before="161"/>
              <w:ind w:left="130"/>
              <w:jc w:val="center"/>
              <w:rPr>
                <w:sz w:val="20"/>
              </w:rPr>
            </w:pPr>
            <w:r>
              <w:rPr>
                <w:spacing w:val="-5"/>
                <w:sz w:val="20"/>
              </w:rPr>
              <w:t>146</w:t>
            </w:r>
          </w:p>
        </w:tc>
        <w:tc>
          <w:tcPr>
            <w:tcW w:w="779" w:type="dxa"/>
          </w:tcPr>
          <w:p>
            <w:pPr>
              <w:pStyle w:val="TableParagraph"/>
              <w:spacing w:line="210" w:lineRule="exact" w:before="161"/>
              <w:ind w:right="41"/>
              <w:jc w:val="right"/>
              <w:rPr>
                <w:sz w:val="20"/>
              </w:rPr>
            </w:pPr>
            <w:r>
              <w:rPr>
                <w:spacing w:val="-2"/>
                <w:sz w:val="20"/>
              </w:rPr>
              <w:t>14:37</w:t>
            </w:r>
          </w:p>
        </w:tc>
      </w:tr>
    </w:tbl>
    <w:p>
      <w:pPr>
        <w:pStyle w:val="BodyText"/>
        <w:spacing w:before="108"/>
        <w:rPr>
          <w:b/>
          <w:sz w:val="20"/>
        </w:rPr>
      </w:pPr>
      <w:r>
        <w:rPr/>
        <mc:AlternateContent>
          <mc:Choice Requires="wps">
            <w:drawing>
              <wp:anchor distT="0" distB="0" distL="0" distR="0" allowOverlap="1" layoutInCell="1" locked="0" behindDoc="1" simplePos="0" relativeHeight="487596544">
                <wp:simplePos x="0" y="0"/>
                <wp:positionH relativeFrom="page">
                  <wp:posOffset>900988</wp:posOffset>
                </wp:positionH>
                <wp:positionV relativeFrom="paragraph">
                  <wp:posOffset>230377</wp:posOffset>
                </wp:positionV>
                <wp:extent cx="5290820" cy="6350"/>
                <wp:effectExtent l="0" t="0" r="0" b="0"/>
                <wp:wrapTopAndBottom/>
                <wp:docPr id="95" name="Graphic 95"/>
                <wp:cNvGraphicFramePr>
                  <a:graphicFrameLocks/>
                </wp:cNvGraphicFramePr>
                <a:graphic>
                  <a:graphicData uri="http://schemas.microsoft.com/office/word/2010/wordprocessingShape">
                    <wps:wsp>
                      <wps:cNvPr id="95" name="Graphic 95"/>
                      <wps:cNvSpPr/>
                      <wps:spPr>
                        <a:xfrm>
                          <a:off x="0" y="0"/>
                          <a:ext cx="5290820" cy="6350"/>
                        </a:xfrm>
                        <a:custGeom>
                          <a:avLst/>
                          <a:gdLst/>
                          <a:ahLst/>
                          <a:cxnLst/>
                          <a:rect l="l" t="t" r="r" b="b"/>
                          <a:pathLst>
                            <a:path w="5290820" h="6350">
                              <a:moveTo>
                                <a:pt x="1780286" y="0"/>
                              </a:moveTo>
                              <a:lnTo>
                                <a:pt x="1780286" y="0"/>
                              </a:lnTo>
                              <a:lnTo>
                                <a:pt x="0" y="0"/>
                              </a:lnTo>
                              <a:lnTo>
                                <a:pt x="0" y="6096"/>
                              </a:lnTo>
                              <a:lnTo>
                                <a:pt x="1780286" y="6096"/>
                              </a:lnTo>
                              <a:lnTo>
                                <a:pt x="1780286" y="0"/>
                              </a:lnTo>
                              <a:close/>
                            </a:path>
                            <a:path w="5290820" h="6350">
                              <a:moveTo>
                                <a:pt x="1786445" y="0"/>
                              </a:moveTo>
                              <a:lnTo>
                                <a:pt x="1780362" y="0"/>
                              </a:lnTo>
                              <a:lnTo>
                                <a:pt x="1780362" y="6096"/>
                              </a:lnTo>
                              <a:lnTo>
                                <a:pt x="1786445" y="6096"/>
                              </a:lnTo>
                              <a:lnTo>
                                <a:pt x="1786445" y="0"/>
                              </a:lnTo>
                              <a:close/>
                            </a:path>
                            <a:path w="5290820" h="6350">
                              <a:moveTo>
                                <a:pt x="2775775" y="0"/>
                              </a:moveTo>
                              <a:lnTo>
                                <a:pt x="2775775" y="0"/>
                              </a:lnTo>
                              <a:lnTo>
                                <a:pt x="1786458" y="0"/>
                              </a:lnTo>
                              <a:lnTo>
                                <a:pt x="1786458" y="6096"/>
                              </a:lnTo>
                              <a:lnTo>
                                <a:pt x="2775775" y="6096"/>
                              </a:lnTo>
                              <a:lnTo>
                                <a:pt x="2775775" y="0"/>
                              </a:lnTo>
                              <a:close/>
                            </a:path>
                            <a:path w="5290820" h="6350">
                              <a:moveTo>
                                <a:pt x="3405187" y="0"/>
                              </a:moveTo>
                              <a:lnTo>
                                <a:pt x="3399104" y="0"/>
                              </a:lnTo>
                              <a:lnTo>
                                <a:pt x="2775788" y="0"/>
                              </a:lnTo>
                              <a:lnTo>
                                <a:pt x="2775788" y="6096"/>
                              </a:lnTo>
                              <a:lnTo>
                                <a:pt x="3399104" y="6096"/>
                              </a:lnTo>
                              <a:lnTo>
                                <a:pt x="3405187" y="6096"/>
                              </a:lnTo>
                              <a:lnTo>
                                <a:pt x="3405187" y="0"/>
                              </a:lnTo>
                              <a:close/>
                            </a:path>
                            <a:path w="5290820" h="6350">
                              <a:moveTo>
                                <a:pt x="4569841" y="0"/>
                              </a:moveTo>
                              <a:lnTo>
                                <a:pt x="4036136" y="0"/>
                              </a:lnTo>
                              <a:lnTo>
                                <a:pt x="4030040" y="0"/>
                              </a:lnTo>
                              <a:lnTo>
                                <a:pt x="3405200" y="0"/>
                              </a:lnTo>
                              <a:lnTo>
                                <a:pt x="3405200" y="6096"/>
                              </a:lnTo>
                              <a:lnTo>
                                <a:pt x="4030040" y="6096"/>
                              </a:lnTo>
                              <a:lnTo>
                                <a:pt x="4036136" y="6096"/>
                              </a:lnTo>
                              <a:lnTo>
                                <a:pt x="4569841" y="6096"/>
                              </a:lnTo>
                              <a:lnTo>
                                <a:pt x="4569841" y="0"/>
                              </a:lnTo>
                              <a:close/>
                            </a:path>
                            <a:path w="5290820" h="6350">
                              <a:moveTo>
                                <a:pt x="5290756" y="0"/>
                              </a:moveTo>
                              <a:lnTo>
                                <a:pt x="4576013" y="0"/>
                              </a:lnTo>
                              <a:lnTo>
                                <a:pt x="4569917" y="0"/>
                              </a:lnTo>
                              <a:lnTo>
                                <a:pt x="4569917" y="6096"/>
                              </a:lnTo>
                              <a:lnTo>
                                <a:pt x="4576013" y="6096"/>
                              </a:lnTo>
                              <a:lnTo>
                                <a:pt x="5290756" y="6096"/>
                              </a:lnTo>
                              <a:lnTo>
                                <a:pt x="52907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0.944pt;margin-top:18.139975pt;width:416.6pt;height:.5pt;mso-position-horizontal-relative:page;mso-position-vertical-relative:paragraph;z-index:-15719936;mso-wrap-distance-left:0;mso-wrap-distance-right:0" id="docshape79" coordorigin="1419,363" coordsize="8332,10" path="m4222,363l3096,363,3087,363,3087,363,1964,363,1954,363,1419,363,1419,372,1954,372,1964,372,3087,372,3087,372,3096,372,4222,372,4222,363xm4232,363l4223,363,4223,372,4232,372,4232,363xm5790,363l5781,363,5781,363,5082,363,5072,363,4232,363,4232,372,5072,372,5082,372,5781,372,5781,372,5790,372,5790,363xm6781,363l6772,363,5790,363,5790,372,6772,372,6781,372,6781,363xm8615,363l7775,363,7765,363,6781,363,6781,372,7765,372,7775,372,8615,372,8615,363xm9751,363l8625,363,8616,363,8616,372,8625,372,9751,372,9751,363xe" filled="true" fillcolor="#000000" stroked="false">
                <v:path arrowok="t"/>
                <v:fill type="solid"/>
                <w10:wrap type="topAndBottom"/>
              </v:shape>
            </w:pict>
          </mc:Fallback>
        </mc:AlternateContent>
      </w:r>
    </w:p>
    <w:p>
      <w:pPr>
        <w:pStyle w:val="BodyText"/>
        <w:ind w:left="226"/>
      </w:pPr>
      <w:r>
        <w:rPr/>
        <w:t>Key:</w:t>
      </w:r>
      <w:r>
        <w:rPr>
          <w:spacing w:val="-10"/>
        </w:rPr>
        <w:t> </w:t>
      </w:r>
      <w:r>
        <w:rPr/>
        <w:t>D</w:t>
      </w:r>
      <w:r>
        <w:rPr>
          <w:spacing w:val="-9"/>
        </w:rPr>
        <w:t> </w:t>
      </w:r>
      <w:r>
        <w:rPr/>
        <w:t>=</w:t>
      </w:r>
      <w:r>
        <w:rPr>
          <w:spacing w:val="-12"/>
        </w:rPr>
        <w:t> </w:t>
      </w:r>
      <w:r>
        <w:rPr/>
        <w:t>Dough</w:t>
      </w:r>
      <w:r>
        <w:rPr>
          <w:spacing w:val="-11"/>
        </w:rPr>
        <w:t> </w:t>
      </w:r>
      <w:r>
        <w:rPr/>
        <w:t>development</w:t>
      </w:r>
      <w:r>
        <w:rPr>
          <w:spacing w:val="-10"/>
        </w:rPr>
        <w:t> </w:t>
      </w:r>
      <w:r>
        <w:rPr/>
        <w:t>time,</w:t>
      </w:r>
      <w:r>
        <w:rPr>
          <w:spacing w:val="-12"/>
        </w:rPr>
        <w:t> </w:t>
      </w:r>
      <w:r>
        <w:rPr/>
        <w:t>C</w:t>
      </w:r>
      <w:r>
        <w:rPr>
          <w:spacing w:val="-11"/>
        </w:rPr>
        <w:t> </w:t>
      </w:r>
      <w:r>
        <w:rPr/>
        <w:t>=</w:t>
      </w:r>
      <w:r>
        <w:rPr>
          <w:spacing w:val="-12"/>
        </w:rPr>
        <w:t> </w:t>
      </w:r>
      <w:r>
        <w:rPr/>
        <w:t>consistency,</w:t>
      </w:r>
      <w:r>
        <w:rPr>
          <w:spacing w:val="-8"/>
        </w:rPr>
        <w:t> </w:t>
      </w:r>
      <w:r>
        <w:rPr/>
        <w:t>W</w:t>
      </w:r>
      <w:r>
        <w:rPr>
          <w:spacing w:val="-10"/>
        </w:rPr>
        <w:t> </w:t>
      </w:r>
      <w:r>
        <w:rPr/>
        <w:t>=</w:t>
      </w:r>
      <w:r>
        <w:rPr>
          <w:spacing w:val="-12"/>
        </w:rPr>
        <w:t> </w:t>
      </w:r>
      <w:r>
        <w:rPr/>
        <w:t>Water</w:t>
      </w:r>
      <w:r>
        <w:rPr>
          <w:spacing w:val="-10"/>
        </w:rPr>
        <w:t> </w:t>
      </w:r>
      <w:r>
        <w:rPr/>
        <w:t>absorption</w:t>
      </w:r>
      <w:r>
        <w:rPr>
          <w:spacing w:val="-7"/>
        </w:rPr>
        <w:t> </w:t>
      </w:r>
      <w:r>
        <w:rPr>
          <w:spacing w:val="-2"/>
        </w:rPr>
        <w:t>capacity,</w:t>
      </w:r>
    </w:p>
    <w:p>
      <w:pPr>
        <w:pStyle w:val="BodyText"/>
        <w:spacing w:before="268"/>
        <w:ind w:left="226"/>
      </w:pPr>
      <w:r>
        <w:rPr/>
        <w:t>S =</w:t>
      </w:r>
      <w:r>
        <w:rPr>
          <w:spacing w:val="-1"/>
        </w:rPr>
        <w:t> </w:t>
      </w:r>
      <w:r>
        <w:rPr/>
        <w:t>Stability</w:t>
      </w:r>
      <w:r>
        <w:rPr>
          <w:spacing w:val="-8"/>
        </w:rPr>
        <w:t> </w:t>
      </w:r>
      <w:r>
        <w:rPr/>
        <w:t>time, M =</w:t>
      </w:r>
      <w:r>
        <w:rPr>
          <w:spacing w:val="-2"/>
        </w:rPr>
        <w:t> </w:t>
      </w:r>
      <w:r>
        <w:rPr/>
        <w:t>Mixing</w:t>
      </w:r>
      <w:r>
        <w:rPr>
          <w:spacing w:val="-3"/>
        </w:rPr>
        <w:t> </w:t>
      </w:r>
      <w:r>
        <w:rPr/>
        <w:t>tolerance</w:t>
      </w:r>
      <w:r>
        <w:rPr>
          <w:spacing w:val="-1"/>
        </w:rPr>
        <w:t> </w:t>
      </w:r>
      <w:r>
        <w:rPr/>
        <w:t>index,</w:t>
      </w:r>
      <w:r>
        <w:rPr>
          <w:spacing w:val="-3"/>
        </w:rPr>
        <w:t> </w:t>
      </w:r>
      <w:r>
        <w:rPr/>
        <w:t>F</w:t>
      </w:r>
      <w:r>
        <w:rPr>
          <w:spacing w:val="-2"/>
        </w:rPr>
        <w:t> </w:t>
      </w:r>
      <w:r>
        <w:rPr/>
        <w:t>=</w:t>
      </w:r>
      <w:r>
        <w:rPr>
          <w:spacing w:val="-1"/>
        </w:rPr>
        <w:t> </w:t>
      </w:r>
      <w:r>
        <w:rPr/>
        <w:t>Farinograph quality</w:t>
      </w:r>
      <w:r>
        <w:rPr>
          <w:spacing w:val="-6"/>
        </w:rPr>
        <w:t> </w:t>
      </w:r>
      <w:r>
        <w:rPr/>
        <w:t>number</w:t>
      </w:r>
      <w:r>
        <w:rPr>
          <w:spacing w:val="-2"/>
        </w:rPr>
        <w:t> </w:t>
      </w:r>
      <w:r>
        <w:rPr>
          <w:spacing w:val="-5"/>
        </w:rPr>
        <w:t>and</w:t>
      </w:r>
    </w:p>
    <w:p>
      <w:pPr>
        <w:pStyle w:val="BodyText"/>
      </w:pPr>
    </w:p>
    <w:p>
      <w:pPr>
        <w:pStyle w:val="BodyText"/>
        <w:ind w:left="226"/>
      </w:pPr>
      <w:r>
        <w:rPr/>
        <w:t>T</w:t>
      </w:r>
      <w:r>
        <w:rPr>
          <w:spacing w:val="-12"/>
        </w:rPr>
        <w:t> </w:t>
      </w:r>
      <w:r>
        <w:rPr/>
        <w:t>=</w:t>
      </w:r>
      <w:r>
        <w:rPr>
          <w:spacing w:val="-12"/>
        </w:rPr>
        <w:t> </w:t>
      </w:r>
      <w:r>
        <w:rPr/>
        <w:t>Time</w:t>
      </w:r>
      <w:r>
        <w:rPr>
          <w:spacing w:val="-11"/>
        </w:rPr>
        <w:t> </w:t>
      </w:r>
      <w:r>
        <w:rPr/>
        <w:t>to</w:t>
      </w:r>
      <w:r>
        <w:rPr>
          <w:spacing w:val="-11"/>
        </w:rPr>
        <w:t> </w:t>
      </w:r>
      <w:r>
        <w:rPr/>
        <w:t>breakdown,</w:t>
      </w:r>
      <w:r>
        <w:rPr>
          <w:spacing w:val="-9"/>
        </w:rPr>
        <w:t> </w:t>
      </w:r>
      <w:r>
        <w:rPr/>
        <w:t>GP1-GP4</w:t>
      </w:r>
      <w:r>
        <w:rPr>
          <w:spacing w:val="-11"/>
        </w:rPr>
        <w:t> </w:t>
      </w:r>
      <w:r>
        <w:rPr/>
        <w:t>=</w:t>
      </w:r>
      <w:r>
        <w:rPr>
          <w:spacing w:val="-12"/>
        </w:rPr>
        <w:t> </w:t>
      </w:r>
      <w:r>
        <w:rPr/>
        <w:t>processed</w:t>
      </w:r>
      <w:r>
        <w:rPr>
          <w:spacing w:val="-9"/>
        </w:rPr>
        <w:t> </w:t>
      </w:r>
      <w:r>
        <w:rPr/>
        <w:t>general</w:t>
      </w:r>
      <w:r>
        <w:rPr>
          <w:spacing w:val="-11"/>
        </w:rPr>
        <w:t> </w:t>
      </w:r>
      <w:r>
        <w:rPr/>
        <w:t>purpose</w:t>
      </w:r>
      <w:r>
        <w:rPr>
          <w:spacing w:val="-12"/>
        </w:rPr>
        <w:t> </w:t>
      </w:r>
      <w:r>
        <w:rPr/>
        <w:t>flour</w:t>
      </w:r>
      <w:r>
        <w:rPr>
          <w:spacing w:val="-10"/>
        </w:rPr>
        <w:t> </w:t>
      </w:r>
      <w:r>
        <w:rPr/>
        <w:t>and</w:t>
      </w:r>
      <w:r>
        <w:rPr>
          <w:spacing w:val="-11"/>
        </w:rPr>
        <w:t> </w:t>
      </w:r>
      <w:r>
        <w:rPr/>
        <w:t>WH1-</w:t>
      </w:r>
      <w:r>
        <w:rPr>
          <w:spacing w:val="-5"/>
        </w:rPr>
        <w:t>WH4</w:t>
      </w:r>
    </w:p>
    <w:p>
      <w:pPr>
        <w:pStyle w:val="BodyText"/>
      </w:pPr>
    </w:p>
    <w:p>
      <w:pPr>
        <w:pStyle w:val="BodyText"/>
        <w:ind w:left="226"/>
      </w:pPr>
      <w:r>
        <w:rPr/>
        <w:t>=</w:t>
      </w:r>
      <w:r>
        <w:rPr>
          <w:spacing w:val="-2"/>
        </w:rPr>
        <w:t> </w:t>
      </w:r>
      <w:r>
        <w:rPr/>
        <w:t>unprocessed</w:t>
      </w:r>
      <w:r>
        <w:rPr>
          <w:spacing w:val="-1"/>
        </w:rPr>
        <w:t> </w:t>
      </w:r>
      <w:r>
        <w:rPr/>
        <w:t>wheat</w:t>
      </w:r>
      <w:r>
        <w:rPr>
          <w:spacing w:val="-1"/>
        </w:rPr>
        <w:t> </w:t>
      </w:r>
      <w:r>
        <w:rPr>
          <w:spacing w:val="-2"/>
        </w:rPr>
        <w:t>sample.</w:t>
      </w:r>
    </w:p>
    <w:p>
      <w:pPr>
        <w:pStyle w:val="BodyText"/>
      </w:pPr>
    </w:p>
    <w:p>
      <w:pPr>
        <w:pStyle w:val="BodyText"/>
        <w:spacing w:line="480" w:lineRule="auto"/>
        <w:ind w:left="118" w:right="112"/>
        <w:jc w:val="both"/>
      </w:pPr>
      <w:r>
        <w:rPr/>
        <w:t>The non flourly samples (pasta samples) could not undergo farinography measurements due to low/lack of rheological properties. The D (Dough Development Time) for the wheat samples ranged from 01:28 -06:04 mm:ss. The unprocessed wheat flour samples were observed to have higher</w:t>
      </w:r>
      <w:r>
        <w:rPr>
          <w:spacing w:val="-11"/>
        </w:rPr>
        <w:t> </w:t>
      </w:r>
      <w:r>
        <w:rPr/>
        <w:t>D</w:t>
      </w:r>
      <w:r>
        <w:rPr>
          <w:spacing w:val="-10"/>
        </w:rPr>
        <w:t> </w:t>
      </w:r>
      <w:r>
        <w:rPr/>
        <w:t>ranged</w:t>
      </w:r>
      <w:r>
        <w:rPr>
          <w:spacing w:val="-12"/>
        </w:rPr>
        <w:t> </w:t>
      </w:r>
      <w:r>
        <w:rPr/>
        <w:t>(04:07-06:04</w:t>
      </w:r>
      <w:r>
        <w:rPr>
          <w:spacing w:val="-12"/>
        </w:rPr>
        <w:t> </w:t>
      </w:r>
      <w:r>
        <w:rPr/>
        <w:t>mm:ss).</w:t>
      </w:r>
      <w:r>
        <w:rPr>
          <w:spacing w:val="-13"/>
        </w:rPr>
        <w:t> </w:t>
      </w:r>
      <w:r>
        <w:rPr/>
        <w:t>This</w:t>
      </w:r>
      <w:r>
        <w:rPr>
          <w:spacing w:val="-12"/>
        </w:rPr>
        <w:t> </w:t>
      </w:r>
      <w:r>
        <w:rPr/>
        <w:t>was</w:t>
      </w:r>
      <w:r>
        <w:rPr>
          <w:spacing w:val="-12"/>
        </w:rPr>
        <w:t> </w:t>
      </w:r>
      <w:r>
        <w:rPr/>
        <w:t>observed</w:t>
      </w:r>
      <w:r>
        <w:rPr>
          <w:spacing w:val="-12"/>
        </w:rPr>
        <w:t> </w:t>
      </w:r>
      <w:r>
        <w:rPr/>
        <w:t>to</w:t>
      </w:r>
      <w:r>
        <w:rPr>
          <w:spacing w:val="-9"/>
        </w:rPr>
        <w:t> </w:t>
      </w:r>
      <w:r>
        <w:rPr/>
        <w:t>be</w:t>
      </w:r>
      <w:r>
        <w:rPr>
          <w:spacing w:val="-13"/>
        </w:rPr>
        <w:t> </w:t>
      </w:r>
      <w:r>
        <w:rPr/>
        <w:t>in</w:t>
      </w:r>
      <w:r>
        <w:rPr>
          <w:spacing w:val="-9"/>
        </w:rPr>
        <w:t> </w:t>
      </w:r>
      <w:r>
        <w:rPr/>
        <w:t>agreement</w:t>
      </w:r>
      <w:r>
        <w:rPr>
          <w:spacing w:val="-10"/>
        </w:rPr>
        <w:t> </w:t>
      </w:r>
      <w:r>
        <w:rPr/>
        <w:t>with</w:t>
      </w:r>
      <w:r>
        <w:rPr>
          <w:spacing w:val="-12"/>
        </w:rPr>
        <w:t> </w:t>
      </w:r>
      <w:r>
        <w:rPr/>
        <w:t>the</w:t>
      </w:r>
      <w:r>
        <w:rPr>
          <w:spacing w:val="-10"/>
        </w:rPr>
        <w:t> </w:t>
      </w:r>
      <w:r>
        <w:rPr/>
        <w:t>farinography properties</w:t>
      </w:r>
      <w:r>
        <w:rPr>
          <w:spacing w:val="-6"/>
        </w:rPr>
        <w:t> </w:t>
      </w:r>
      <w:r>
        <w:rPr/>
        <w:t>reported</w:t>
      </w:r>
      <w:r>
        <w:rPr>
          <w:spacing w:val="-6"/>
        </w:rPr>
        <w:t> </w:t>
      </w:r>
      <w:r>
        <w:rPr/>
        <w:t>by</w:t>
      </w:r>
      <w:r>
        <w:rPr>
          <w:spacing w:val="-8"/>
        </w:rPr>
        <w:t> </w:t>
      </w:r>
      <w:r>
        <w:rPr/>
        <w:t>Ali</w:t>
      </w:r>
      <w:r>
        <w:rPr>
          <w:spacing w:val="-4"/>
        </w:rPr>
        <w:t> </w:t>
      </w:r>
      <w:r>
        <w:rPr>
          <w:i/>
        </w:rPr>
        <w:t>et</w:t>
      </w:r>
      <w:r>
        <w:rPr>
          <w:i/>
          <w:spacing w:val="-5"/>
        </w:rPr>
        <w:t> </w:t>
      </w:r>
      <w:r>
        <w:rPr>
          <w:i/>
        </w:rPr>
        <w:t>al.</w:t>
      </w:r>
      <w:r>
        <w:rPr>
          <w:i/>
          <w:spacing w:val="-5"/>
        </w:rPr>
        <w:t> </w:t>
      </w:r>
      <w:r>
        <w:rPr/>
        <w:t>(2015)</w:t>
      </w:r>
      <w:r>
        <w:rPr>
          <w:spacing w:val="-7"/>
        </w:rPr>
        <w:t> </w:t>
      </w:r>
      <w:r>
        <w:rPr/>
        <w:t>when</w:t>
      </w:r>
      <w:r>
        <w:rPr>
          <w:spacing w:val="-4"/>
        </w:rPr>
        <w:t> </w:t>
      </w:r>
      <w:r>
        <w:rPr/>
        <w:t>he</w:t>
      </w:r>
      <w:r>
        <w:rPr>
          <w:spacing w:val="-7"/>
        </w:rPr>
        <w:t> </w:t>
      </w:r>
      <w:r>
        <w:rPr/>
        <w:t>evaluated</w:t>
      </w:r>
      <w:r>
        <w:rPr>
          <w:spacing w:val="-6"/>
        </w:rPr>
        <w:t> </w:t>
      </w:r>
      <w:r>
        <w:rPr/>
        <w:t>the</w:t>
      </w:r>
      <w:r>
        <w:rPr>
          <w:spacing w:val="-3"/>
        </w:rPr>
        <w:t> </w:t>
      </w:r>
      <w:r>
        <w:rPr/>
        <w:t>effect</w:t>
      </w:r>
      <w:r>
        <w:rPr>
          <w:spacing w:val="-5"/>
        </w:rPr>
        <w:t> </w:t>
      </w:r>
      <w:r>
        <w:rPr/>
        <w:t>carbohydrase</w:t>
      </w:r>
      <w:r>
        <w:rPr>
          <w:spacing w:val="-3"/>
        </w:rPr>
        <w:t> </w:t>
      </w:r>
      <w:r>
        <w:rPr/>
        <w:t>on</w:t>
      </w:r>
      <w:r>
        <w:rPr>
          <w:spacing w:val="-6"/>
        </w:rPr>
        <w:t> </w:t>
      </w:r>
      <w:r>
        <w:rPr/>
        <w:t>the</w:t>
      </w:r>
      <w:r>
        <w:rPr>
          <w:spacing w:val="-3"/>
        </w:rPr>
        <w:t> </w:t>
      </w:r>
      <w:r>
        <w:rPr/>
        <w:t>rheology and end qualities of wheat flour cookies (4:00-6:35 mm:ss). The observed difference between the unprocessed and processed samples may</w:t>
      </w:r>
      <w:r>
        <w:rPr>
          <w:spacing w:val="-5"/>
        </w:rPr>
        <w:t> </w:t>
      </w:r>
      <w:r>
        <w:rPr/>
        <w:t>be due to the difference in the nature of the unprocessed wheat flour samples. Also, the processed wheat flour samples may have gone through process conditions (both physically and chemically) that may have changed/alter its properties.</w:t>
      </w:r>
    </w:p>
    <w:p>
      <w:pPr>
        <w:pStyle w:val="BodyText"/>
      </w:pPr>
    </w:p>
    <w:p>
      <w:pPr>
        <w:pStyle w:val="BodyText"/>
        <w:spacing w:before="2"/>
      </w:pPr>
    </w:p>
    <w:p>
      <w:pPr>
        <w:pStyle w:val="BodyText"/>
        <w:spacing w:line="480" w:lineRule="auto"/>
        <w:ind w:left="118" w:right="115"/>
        <w:jc w:val="both"/>
      </w:pPr>
      <w:r>
        <w:rPr/>
        <w:t>C (The dough consistency) of the wheat flour samples range from 495-518BU.</w:t>
      </w:r>
      <w:r>
        <w:rPr>
          <w:spacing w:val="40"/>
        </w:rPr>
        <w:t> </w:t>
      </w:r>
      <w:r>
        <w:rPr/>
        <w:t>WH4 has the highest</w:t>
      </w:r>
      <w:r>
        <w:rPr>
          <w:spacing w:val="33"/>
        </w:rPr>
        <w:t> </w:t>
      </w:r>
      <w:r>
        <w:rPr/>
        <w:t>consistency</w:t>
      </w:r>
      <w:r>
        <w:rPr>
          <w:spacing w:val="33"/>
        </w:rPr>
        <w:t> </w:t>
      </w:r>
      <w:r>
        <w:rPr/>
        <w:t>(518FE)</w:t>
      </w:r>
      <w:r>
        <w:rPr>
          <w:spacing w:val="34"/>
        </w:rPr>
        <w:t> </w:t>
      </w:r>
      <w:r>
        <w:rPr/>
        <w:t>followed</w:t>
      </w:r>
      <w:r>
        <w:rPr>
          <w:spacing w:val="37"/>
        </w:rPr>
        <w:t> </w:t>
      </w:r>
      <w:r>
        <w:rPr/>
        <w:t>by</w:t>
      </w:r>
      <w:r>
        <w:rPr>
          <w:spacing w:val="30"/>
        </w:rPr>
        <w:t> </w:t>
      </w:r>
      <w:r>
        <w:rPr/>
        <w:t>GP2</w:t>
      </w:r>
      <w:r>
        <w:rPr>
          <w:spacing w:val="36"/>
        </w:rPr>
        <w:t> </w:t>
      </w:r>
      <w:r>
        <w:rPr/>
        <w:t>(514FE)</w:t>
      </w:r>
      <w:r>
        <w:rPr>
          <w:spacing w:val="33"/>
        </w:rPr>
        <w:t> </w:t>
      </w:r>
      <w:r>
        <w:rPr/>
        <w:t>and</w:t>
      </w:r>
      <w:r>
        <w:rPr>
          <w:spacing w:val="35"/>
        </w:rPr>
        <w:t> </w:t>
      </w:r>
      <w:r>
        <w:rPr/>
        <w:t>GP4</w:t>
      </w:r>
      <w:r>
        <w:rPr>
          <w:spacing w:val="36"/>
        </w:rPr>
        <w:t> </w:t>
      </w:r>
      <w:r>
        <w:rPr/>
        <w:t>(493FE)</w:t>
      </w:r>
      <w:r>
        <w:rPr>
          <w:spacing w:val="33"/>
        </w:rPr>
        <w:t> </w:t>
      </w:r>
      <w:r>
        <w:rPr/>
        <w:t>has</w:t>
      </w:r>
      <w:r>
        <w:rPr>
          <w:spacing w:val="36"/>
        </w:rPr>
        <w:t> </w:t>
      </w:r>
      <w:r>
        <w:rPr/>
        <w:t>the</w:t>
      </w:r>
      <w:r>
        <w:rPr>
          <w:spacing w:val="35"/>
        </w:rPr>
        <w:t> </w:t>
      </w:r>
      <w:r>
        <w:rPr/>
        <w:t>least</w:t>
      </w:r>
      <w:r>
        <w:rPr>
          <w:spacing w:val="36"/>
        </w:rPr>
        <w:t> </w:t>
      </w:r>
      <w:r>
        <w:rPr>
          <w:spacing w:val="-2"/>
        </w:rPr>
        <w:t>dough</w:t>
      </w:r>
    </w:p>
    <w:p>
      <w:pPr>
        <w:spacing w:after="0" w:line="480" w:lineRule="auto"/>
        <w:jc w:val="both"/>
        <w:sectPr>
          <w:type w:val="continuous"/>
          <w:pgSz w:w="12240" w:h="15840"/>
          <w:pgMar w:header="0" w:footer="1015" w:top="1400" w:bottom="1200" w:left="1300" w:right="1300"/>
        </w:sectPr>
      </w:pPr>
    </w:p>
    <w:p>
      <w:pPr>
        <w:pStyle w:val="BodyText"/>
        <w:spacing w:line="480" w:lineRule="auto" w:before="70"/>
        <w:ind w:left="118" w:right="116"/>
        <w:jc w:val="both"/>
      </w:pPr>
      <w:r>
        <w:rPr/>
        <w:t>consistency. This range was observed to be higher than the range of dough consistencies reported by Diosi </w:t>
      </w:r>
      <w:r>
        <w:rPr>
          <w:i/>
        </w:rPr>
        <w:t>et al. </w:t>
      </w:r>
      <w:r>
        <w:rPr/>
        <w:t>(2015) when evaluating the role of farinography and sedimentation on wheat flour qualities</w:t>
      </w:r>
      <w:r>
        <w:rPr>
          <w:spacing w:val="-6"/>
        </w:rPr>
        <w:t> </w:t>
      </w:r>
      <w:r>
        <w:rPr/>
        <w:t>(493-485BU).</w:t>
      </w:r>
      <w:r>
        <w:rPr>
          <w:spacing w:val="-7"/>
        </w:rPr>
        <w:t> </w:t>
      </w:r>
      <w:r>
        <w:rPr/>
        <w:t>This</w:t>
      </w:r>
      <w:r>
        <w:rPr>
          <w:spacing w:val="-7"/>
        </w:rPr>
        <w:t> </w:t>
      </w:r>
      <w:r>
        <w:rPr/>
        <w:t>may</w:t>
      </w:r>
      <w:r>
        <w:rPr>
          <w:spacing w:val="-12"/>
        </w:rPr>
        <w:t> </w:t>
      </w:r>
      <w:r>
        <w:rPr/>
        <w:t>be</w:t>
      </w:r>
      <w:r>
        <w:rPr>
          <w:spacing w:val="-8"/>
        </w:rPr>
        <w:t> </w:t>
      </w:r>
      <w:r>
        <w:rPr/>
        <w:t>due</w:t>
      </w:r>
      <w:r>
        <w:rPr>
          <w:spacing w:val="-8"/>
        </w:rPr>
        <w:t> </w:t>
      </w:r>
      <w:r>
        <w:rPr/>
        <w:t>to</w:t>
      </w:r>
      <w:r>
        <w:rPr>
          <w:spacing w:val="-7"/>
        </w:rPr>
        <w:t> </w:t>
      </w:r>
      <w:r>
        <w:rPr/>
        <w:t>the</w:t>
      </w:r>
      <w:r>
        <w:rPr>
          <w:spacing w:val="-6"/>
        </w:rPr>
        <w:t> </w:t>
      </w:r>
      <w:r>
        <w:rPr/>
        <w:t>difference</w:t>
      </w:r>
      <w:r>
        <w:rPr>
          <w:spacing w:val="-8"/>
        </w:rPr>
        <w:t> </w:t>
      </w:r>
      <w:r>
        <w:rPr/>
        <w:t>in</w:t>
      </w:r>
      <w:r>
        <w:rPr>
          <w:spacing w:val="-7"/>
        </w:rPr>
        <w:t> </w:t>
      </w:r>
      <w:r>
        <w:rPr/>
        <w:t>the</w:t>
      </w:r>
      <w:r>
        <w:rPr>
          <w:spacing w:val="-8"/>
        </w:rPr>
        <w:t> </w:t>
      </w:r>
      <w:r>
        <w:rPr/>
        <w:t>nature</w:t>
      </w:r>
      <w:r>
        <w:rPr>
          <w:spacing w:val="-8"/>
        </w:rPr>
        <w:t> </w:t>
      </w:r>
      <w:r>
        <w:rPr/>
        <w:t>of</w:t>
      </w:r>
      <w:r>
        <w:rPr>
          <w:spacing w:val="-8"/>
        </w:rPr>
        <w:t> </w:t>
      </w:r>
      <w:r>
        <w:rPr/>
        <w:t>samples</w:t>
      </w:r>
      <w:r>
        <w:rPr>
          <w:spacing w:val="-7"/>
        </w:rPr>
        <w:t> </w:t>
      </w:r>
      <w:r>
        <w:rPr/>
        <w:t>analyzed.</w:t>
      </w:r>
      <w:r>
        <w:rPr>
          <w:spacing w:val="-5"/>
        </w:rPr>
        <w:t> </w:t>
      </w:r>
      <w:r>
        <w:rPr/>
        <w:t>When the</w:t>
      </w:r>
      <w:r>
        <w:rPr>
          <w:spacing w:val="-9"/>
        </w:rPr>
        <w:t> </w:t>
      </w:r>
      <w:r>
        <w:rPr/>
        <w:t>dough</w:t>
      </w:r>
      <w:r>
        <w:rPr>
          <w:spacing w:val="-8"/>
        </w:rPr>
        <w:t> </w:t>
      </w:r>
      <w:r>
        <w:rPr/>
        <w:t>consistency</w:t>
      </w:r>
      <w:r>
        <w:rPr>
          <w:spacing w:val="-13"/>
        </w:rPr>
        <w:t> </w:t>
      </w:r>
      <w:r>
        <w:rPr/>
        <w:t>is</w:t>
      </w:r>
      <w:r>
        <w:rPr>
          <w:spacing w:val="-5"/>
        </w:rPr>
        <w:t> </w:t>
      </w:r>
      <w:r>
        <w:rPr/>
        <w:t>high,</w:t>
      </w:r>
      <w:r>
        <w:rPr>
          <w:spacing w:val="-8"/>
        </w:rPr>
        <w:t> </w:t>
      </w:r>
      <w:r>
        <w:rPr/>
        <w:t>there</w:t>
      </w:r>
      <w:r>
        <w:rPr>
          <w:spacing w:val="-9"/>
        </w:rPr>
        <w:t> </w:t>
      </w:r>
      <w:r>
        <w:rPr/>
        <w:t>is</w:t>
      </w:r>
      <w:r>
        <w:rPr>
          <w:spacing w:val="-8"/>
        </w:rPr>
        <w:t> </w:t>
      </w:r>
      <w:r>
        <w:rPr/>
        <w:t>corresponding</w:t>
      </w:r>
      <w:r>
        <w:rPr>
          <w:spacing w:val="-11"/>
        </w:rPr>
        <w:t> </w:t>
      </w:r>
      <w:r>
        <w:rPr/>
        <w:t>increasing</w:t>
      </w:r>
      <w:r>
        <w:rPr>
          <w:spacing w:val="-11"/>
        </w:rPr>
        <w:t> </w:t>
      </w:r>
      <w:r>
        <w:rPr/>
        <w:t>in</w:t>
      </w:r>
      <w:r>
        <w:rPr>
          <w:spacing w:val="-8"/>
        </w:rPr>
        <w:t> </w:t>
      </w:r>
      <w:r>
        <w:rPr/>
        <w:t>D</w:t>
      </w:r>
      <w:r>
        <w:rPr>
          <w:spacing w:val="-9"/>
        </w:rPr>
        <w:t> </w:t>
      </w:r>
      <w:r>
        <w:rPr/>
        <w:t>(Dough</w:t>
      </w:r>
      <w:r>
        <w:rPr>
          <w:spacing w:val="-8"/>
        </w:rPr>
        <w:t> </w:t>
      </w:r>
      <w:r>
        <w:rPr/>
        <w:t>Development</w:t>
      </w:r>
      <w:r>
        <w:rPr>
          <w:spacing w:val="-8"/>
        </w:rPr>
        <w:t> </w:t>
      </w:r>
      <w:r>
        <w:rPr/>
        <w:t>Time), and W (Water Absorption Capacity) / F(Farinographic Quality Number) and T (Time Taken to Breakdown). This indicates low baking quality of the flour as consistency towards or equal to 500BU</w:t>
      </w:r>
      <w:r>
        <w:rPr>
          <w:spacing w:val="-3"/>
        </w:rPr>
        <w:t> </w:t>
      </w:r>
      <w:r>
        <w:rPr/>
        <w:t>indicates</w:t>
      </w:r>
      <w:r>
        <w:rPr>
          <w:spacing w:val="-3"/>
        </w:rPr>
        <w:t> </w:t>
      </w:r>
      <w:r>
        <w:rPr/>
        <w:t>excellent</w:t>
      </w:r>
      <w:r>
        <w:rPr>
          <w:spacing w:val="-3"/>
        </w:rPr>
        <w:t> </w:t>
      </w:r>
      <w:r>
        <w:rPr/>
        <w:t>flour.</w:t>
      </w:r>
      <w:r>
        <w:rPr>
          <w:spacing w:val="-3"/>
        </w:rPr>
        <w:t> </w:t>
      </w:r>
      <w:r>
        <w:rPr/>
        <w:t>The</w:t>
      </w:r>
      <w:r>
        <w:rPr>
          <w:spacing w:val="-5"/>
        </w:rPr>
        <w:t> </w:t>
      </w:r>
      <w:r>
        <w:rPr/>
        <w:t>time</w:t>
      </w:r>
      <w:r>
        <w:rPr>
          <w:spacing w:val="-3"/>
        </w:rPr>
        <w:t> </w:t>
      </w:r>
      <w:r>
        <w:rPr/>
        <w:t>taken</w:t>
      </w:r>
      <w:r>
        <w:rPr>
          <w:spacing w:val="-3"/>
        </w:rPr>
        <w:t> </w:t>
      </w:r>
      <w:r>
        <w:rPr/>
        <w:t>for</w:t>
      </w:r>
      <w:r>
        <w:rPr>
          <w:spacing w:val="-5"/>
        </w:rPr>
        <w:t> </w:t>
      </w:r>
      <w:r>
        <w:rPr/>
        <w:t>the</w:t>
      </w:r>
      <w:r>
        <w:rPr>
          <w:spacing w:val="-3"/>
        </w:rPr>
        <w:t> </w:t>
      </w:r>
      <w:r>
        <w:rPr/>
        <w:t>dough</w:t>
      </w:r>
      <w:r>
        <w:rPr>
          <w:spacing w:val="-3"/>
        </w:rPr>
        <w:t> </w:t>
      </w:r>
      <w:r>
        <w:rPr/>
        <w:t>and</w:t>
      </w:r>
      <w:r>
        <w:rPr>
          <w:spacing w:val="-3"/>
        </w:rPr>
        <w:t> </w:t>
      </w:r>
      <w:r>
        <w:rPr/>
        <w:t>the</w:t>
      </w:r>
      <w:r>
        <w:rPr>
          <w:spacing w:val="-3"/>
        </w:rPr>
        <w:t> </w:t>
      </w:r>
      <w:r>
        <w:rPr/>
        <w:t>extent</w:t>
      </w:r>
      <w:r>
        <w:rPr>
          <w:spacing w:val="-3"/>
        </w:rPr>
        <w:t> </w:t>
      </w:r>
      <w:r>
        <w:rPr/>
        <w:t>of</w:t>
      </w:r>
      <w:r>
        <w:rPr>
          <w:spacing w:val="-4"/>
        </w:rPr>
        <w:t> </w:t>
      </w:r>
      <w:r>
        <w:rPr/>
        <w:t>dough</w:t>
      </w:r>
      <w:r>
        <w:rPr>
          <w:spacing w:val="-3"/>
        </w:rPr>
        <w:t> </w:t>
      </w:r>
      <w:r>
        <w:rPr/>
        <w:t>rise</w:t>
      </w:r>
      <w:r>
        <w:rPr>
          <w:spacing w:val="-4"/>
        </w:rPr>
        <w:t> </w:t>
      </w:r>
      <w:r>
        <w:rPr/>
        <w:t>among part of the factors influencing the baking quality of the flour.</w:t>
      </w:r>
    </w:p>
    <w:p>
      <w:pPr>
        <w:pStyle w:val="BodyText"/>
      </w:pPr>
    </w:p>
    <w:p>
      <w:pPr>
        <w:pStyle w:val="BodyText"/>
        <w:spacing w:before="1"/>
      </w:pPr>
    </w:p>
    <w:p>
      <w:pPr>
        <w:pStyle w:val="BodyText"/>
        <w:spacing w:line="480" w:lineRule="auto"/>
        <w:ind w:left="118" w:right="113"/>
        <w:jc w:val="both"/>
      </w:pPr>
      <w:r>
        <w:rPr/>
        <w:t>W (Water Absorption Capacity) is the amount of water expended or absorbed by a flour sample when</w:t>
      </w:r>
      <w:r>
        <w:rPr>
          <w:spacing w:val="-8"/>
        </w:rPr>
        <w:t> </w:t>
      </w:r>
      <w:r>
        <w:rPr/>
        <w:t>carrying</w:t>
      </w:r>
      <w:r>
        <w:rPr>
          <w:spacing w:val="-10"/>
        </w:rPr>
        <w:t> </w:t>
      </w:r>
      <w:r>
        <w:rPr/>
        <w:t>out</w:t>
      </w:r>
      <w:r>
        <w:rPr>
          <w:spacing w:val="-8"/>
        </w:rPr>
        <w:t> </w:t>
      </w:r>
      <w:r>
        <w:rPr/>
        <w:t>a</w:t>
      </w:r>
      <w:r>
        <w:rPr>
          <w:spacing w:val="-8"/>
        </w:rPr>
        <w:t> </w:t>
      </w:r>
      <w:r>
        <w:rPr/>
        <w:t>farinography.</w:t>
      </w:r>
      <w:r>
        <w:rPr>
          <w:spacing w:val="-6"/>
        </w:rPr>
        <w:t> </w:t>
      </w:r>
      <w:r>
        <w:rPr/>
        <w:t>It</w:t>
      </w:r>
      <w:r>
        <w:rPr>
          <w:spacing w:val="-8"/>
        </w:rPr>
        <w:t> </w:t>
      </w:r>
      <w:r>
        <w:rPr/>
        <w:t>is</w:t>
      </w:r>
      <w:r>
        <w:rPr>
          <w:spacing w:val="-8"/>
        </w:rPr>
        <w:t> </w:t>
      </w:r>
      <w:r>
        <w:rPr/>
        <w:t>observed</w:t>
      </w:r>
      <w:r>
        <w:rPr>
          <w:spacing w:val="-8"/>
        </w:rPr>
        <w:t> </w:t>
      </w:r>
      <w:r>
        <w:rPr/>
        <w:t>to</w:t>
      </w:r>
      <w:r>
        <w:rPr>
          <w:spacing w:val="-6"/>
        </w:rPr>
        <w:t> </w:t>
      </w:r>
      <w:r>
        <w:rPr/>
        <w:t>be</w:t>
      </w:r>
      <w:r>
        <w:rPr>
          <w:spacing w:val="-8"/>
        </w:rPr>
        <w:t> </w:t>
      </w:r>
      <w:r>
        <w:rPr/>
        <w:t>high</w:t>
      </w:r>
      <w:r>
        <w:rPr>
          <w:spacing w:val="-8"/>
        </w:rPr>
        <w:t> </w:t>
      </w:r>
      <w:r>
        <w:rPr/>
        <w:t>in</w:t>
      </w:r>
      <w:r>
        <w:rPr>
          <w:spacing w:val="-8"/>
        </w:rPr>
        <w:t> </w:t>
      </w:r>
      <w:r>
        <w:rPr/>
        <w:t>the</w:t>
      </w:r>
      <w:r>
        <w:rPr>
          <w:spacing w:val="-8"/>
        </w:rPr>
        <w:t> </w:t>
      </w:r>
      <w:r>
        <w:rPr/>
        <w:t>unprocessed</w:t>
      </w:r>
      <w:r>
        <w:rPr>
          <w:spacing w:val="-8"/>
        </w:rPr>
        <w:t> </w:t>
      </w:r>
      <w:r>
        <w:rPr/>
        <w:t>wheat</w:t>
      </w:r>
      <w:r>
        <w:rPr>
          <w:spacing w:val="-8"/>
        </w:rPr>
        <w:t> </w:t>
      </w:r>
      <w:r>
        <w:rPr/>
        <w:t>flour</w:t>
      </w:r>
      <w:r>
        <w:rPr>
          <w:spacing w:val="-8"/>
        </w:rPr>
        <w:t> </w:t>
      </w:r>
      <w:r>
        <w:rPr/>
        <w:t>samples which</w:t>
      </w:r>
      <w:r>
        <w:rPr>
          <w:spacing w:val="-9"/>
        </w:rPr>
        <w:t> </w:t>
      </w:r>
      <w:r>
        <w:rPr/>
        <w:t>ranged</w:t>
      </w:r>
      <w:r>
        <w:rPr>
          <w:spacing w:val="-9"/>
        </w:rPr>
        <w:t> </w:t>
      </w:r>
      <w:r>
        <w:rPr/>
        <w:t>from</w:t>
      </w:r>
      <w:r>
        <w:rPr>
          <w:spacing w:val="-9"/>
        </w:rPr>
        <w:t> </w:t>
      </w:r>
      <w:r>
        <w:rPr/>
        <w:t>63.9-72.70%</w:t>
      </w:r>
      <w:r>
        <w:rPr>
          <w:spacing w:val="-10"/>
        </w:rPr>
        <w:t> </w:t>
      </w:r>
      <w:r>
        <w:rPr/>
        <w:t>when</w:t>
      </w:r>
      <w:r>
        <w:rPr>
          <w:spacing w:val="-9"/>
        </w:rPr>
        <w:t> </w:t>
      </w:r>
      <w:r>
        <w:rPr/>
        <w:t>compared</w:t>
      </w:r>
      <w:r>
        <w:rPr>
          <w:spacing w:val="-9"/>
        </w:rPr>
        <w:t> </w:t>
      </w:r>
      <w:r>
        <w:rPr/>
        <w:t>to</w:t>
      </w:r>
      <w:r>
        <w:rPr>
          <w:spacing w:val="-9"/>
        </w:rPr>
        <w:t> </w:t>
      </w:r>
      <w:r>
        <w:rPr/>
        <w:t>the</w:t>
      </w:r>
      <w:r>
        <w:rPr>
          <w:spacing w:val="-10"/>
        </w:rPr>
        <w:t> </w:t>
      </w:r>
      <w:r>
        <w:rPr/>
        <w:t>processed</w:t>
      </w:r>
      <w:r>
        <w:rPr>
          <w:spacing w:val="-10"/>
        </w:rPr>
        <w:t> </w:t>
      </w:r>
      <w:r>
        <w:rPr/>
        <w:t>flour</w:t>
      </w:r>
      <w:r>
        <w:rPr>
          <w:spacing w:val="-10"/>
        </w:rPr>
        <w:t> </w:t>
      </w:r>
      <w:r>
        <w:rPr/>
        <w:t>samples</w:t>
      </w:r>
      <w:r>
        <w:rPr>
          <w:spacing w:val="-10"/>
        </w:rPr>
        <w:t> </w:t>
      </w:r>
      <w:r>
        <w:rPr/>
        <w:t>56.8-61.50%.</w:t>
      </w:r>
      <w:r>
        <w:rPr>
          <w:spacing w:val="-9"/>
        </w:rPr>
        <w:t> </w:t>
      </w:r>
      <w:r>
        <w:rPr/>
        <w:t>The difference in water absorption capacity maybe due to the difference in the nature of the flour samples experimented. The observed range in the processed samples were observed to be within the range reported by</w:t>
      </w:r>
      <w:r>
        <w:rPr>
          <w:spacing w:val="-3"/>
        </w:rPr>
        <w:t> </w:t>
      </w:r>
      <w:r>
        <w:rPr/>
        <w:t>Ahmed </w:t>
      </w:r>
      <w:r>
        <w:rPr>
          <w:i/>
        </w:rPr>
        <w:t>et al. </w:t>
      </w:r>
      <w:r>
        <w:rPr/>
        <w:t>(2015) after determining the rheological and physicochemical properties of wheat flour samples from Ukraine (57.99-62.23%). High W (Water Absorption Capacity%) influences the D as it takes longer for the dough to be developed which invariably extends it's time</w:t>
      </w:r>
      <w:r>
        <w:rPr>
          <w:spacing w:val="-1"/>
        </w:rPr>
        <w:t> </w:t>
      </w:r>
      <w:r>
        <w:rPr/>
        <w:t>to breakdown (T) thereby</w:t>
      </w:r>
      <w:r>
        <w:rPr>
          <w:spacing w:val="-3"/>
        </w:rPr>
        <w:t> </w:t>
      </w:r>
      <w:r>
        <w:rPr/>
        <w:t>enhancing high F (farinography</w:t>
      </w:r>
      <w:r>
        <w:rPr>
          <w:spacing w:val="-3"/>
        </w:rPr>
        <w:t> </w:t>
      </w:r>
      <w:r>
        <w:rPr/>
        <w:t>quality</w:t>
      </w:r>
      <w:r>
        <w:rPr>
          <w:spacing w:val="-5"/>
        </w:rPr>
        <w:t> </w:t>
      </w:r>
      <w:r>
        <w:rPr/>
        <w:t>number), thus, reducing the baking quality of the wheat flour samples as all the aforementioned factors are of positives effects in decreasing values.</w:t>
      </w:r>
    </w:p>
    <w:p>
      <w:pPr>
        <w:pStyle w:val="BodyText"/>
        <w:spacing w:line="480" w:lineRule="auto"/>
        <w:ind w:left="118" w:right="121"/>
        <w:jc w:val="both"/>
      </w:pPr>
      <w:r>
        <w:rPr/>
        <w:t>The S (stability</w:t>
      </w:r>
      <w:r>
        <w:rPr>
          <w:spacing w:val="-3"/>
        </w:rPr>
        <w:t> </w:t>
      </w:r>
      <w:r>
        <w:rPr/>
        <w:t>time) indicates the time difference to the nearest half minutes between the arrival and</w:t>
      </w:r>
      <w:r>
        <w:rPr>
          <w:spacing w:val="-3"/>
        </w:rPr>
        <w:t> </w:t>
      </w:r>
      <w:r>
        <w:rPr/>
        <w:t>the</w:t>
      </w:r>
      <w:r>
        <w:rPr>
          <w:spacing w:val="-3"/>
        </w:rPr>
        <w:t> </w:t>
      </w:r>
      <w:r>
        <w:rPr/>
        <w:t>departure</w:t>
      </w:r>
      <w:r>
        <w:rPr>
          <w:spacing w:val="-4"/>
        </w:rPr>
        <w:t> </w:t>
      </w:r>
      <w:r>
        <w:rPr/>
        <w:t>time.</w:t>
      </w:r>
      <w:r>
        <w:rPr>
          <w:spacing w:val="-3"/>
        </w:rPr>
        <w:t> </w:t>
      </w:r>
      <w:r>
        <w:rPr/>
        <w:t>The</w:t>
      </w:r>
      <w:r>
        <w:rPr>
          <w:spacing w:val="-4"/>
        </w:rPr>
        <w:t> </w:t>
      </w:r>
      <w:r>
        <w:rPr/>
        <w:t>unprocessed</w:t>
      </w:r>
      <w:r>
        <w:rPr>
          <w:spacing w:val="-3"/>
        </w:rPr>
        <w:t> </w:t>
      </w:r>
      <w:r>
        <w:rPr/>
        <w:t>flour</w:t>
      </w:r>
      <w:r>
        <w:rPr>
          <w:spacing w:val="-4"/>
        </w:rPr>
        <w:t> </w:t>
      </w:r>
      <w:r>
        <w:rPr/>
        <w:t>samples</w:t>
      </w:r>
      <w:r>
        <w:rPr>
          <w:spacing w:val="-3"/>
        </w:rPr>
        <w:t> </w:t>
      </w:r>
      <w:r>
        <w:rPr/>
        <w:t>has</w:t>
      </w:r>
      <w:r>
        <w:rPr>
          <w:spacing w:val="-3"/>
        </w:rPr>
        <w:t> </w:t>
      </w:r>
      <w:r>
        <w:rPr/>
        <w:t>higher</w:t>
      </w:r>
      <w:r>
        <w:rPr>
          <w:spacing w:val="-1"/>
        </w:rPr>
        <w:t> </w:t>
      </w:r>
      <w:r>
        <w:rPr/>
        <w:t>stability</w:t>
      </w:r>
      <w:r>
        <w:rPr>
          <w:spacing w:val="-8"/>
        </w:rPr>
        <w:t> </w:t>
      </w:r>
      <w:r>
        <w:rPr/>
        <w:t>time</w:t>
      </w:r>
      <w:r>
        <w:rPr>
          <w:spacing w:val="-4"/>
        </w:rPr>
        <w:t> </w:t>
      </w:r>
      <w:r>
        <w:rPr/>
        <w:t>ranging</w:t>
      </w:r>
      <w:r>
        <w:rPr>
          <w:spacing w:val="-5"/>
        </w:rPr>
        <w:t> </w:t>
      </w:r>
      <w:r>
        <w:rPr/>
        <w:t>from</w:t>
      </w:r>
      <w:r>
        <w:rPr>
          <w:spacing w:val="-2"/>
        </w:rPr>
        <w:t> </w:t>
      </w:r>
      <w:r>
        <w:rPr>
          <w:spacing w:val="-4"/>
        </w:rPr>
        <w:t>4:26</w:t>
      </w:r>
    </w:p>
    <w:p>
      <w:pPr>
        <w:pStyle w:val="BodyText"/>
        <w:ind w:left="118"/>
        <w:jc w:val="both"/>
      </w:pPr>
      <w:r>
        <w:rPr/>
        <w:t>-</w:t>
      </w:r>
      <w:r>
        <w:rPr>
          <w:spacing w:val="-13"/>
        </w:rPr>
        <w:t> </w:t>
      </w:r>
      <w:r>
        <w:rPr/>
        <w:t>3:44</w:t>
      </w:r>
      <w:r>
        <w:rPr>
          <w:spacing w:val="-10"/>
        </w:rPr>
        <w:t> </w:t>
      </w:r>
      <w:r>
        <w:rPr/>
        <w:t>mm:ss</w:t>
      </w:r>
      <w:r>
        <w:rPr>
          <w:spacing w:val="-13"/>
        </w:rPr>
        <w:t> </w:t>
      </w:r>
      <w:r>
        <w:rPr/>
        <w:t>when</w:t>
      </w:r>
      <w:r>
        <w:rPr>
          <w:spacing w:val="-11"/>
        </w:rPr>
        <w:t> </w:t>
      </w:r>
      <w:r>
        <w:rPr/>
        <w:t>compared</w:t>
      </w:r>
      <w:r>
        <w:rPr>
          <w:spacing w:val="-10"/>
        </w:rPr>
        <w:t> </w:t>
      </w:r>
      <w:r>
        <w:rPr/>
        <w:t>to</w:t>
      </w:r>
      <w:r>
        <w:rPr>
          <w:spacing w:val="-11"/>
        </w:rPr>
        <w:t> </w:t>
      </w:r>
      <w:r>
        <w:rPr/>
        <w:t>the</w:t>
      </w:r>
      <w:r>
        <w:rPr>
          <w:spacing w:val="-11"/>
        </w:rPr>
        <w:t> </w:t>
      </w:r>
      <w:r>
        <w:rPr/>
        <w:t>processed</w:t>
      </w:r>
      <w:r>
        <w:rPr>
          <w:spacing w:val="-12"/>
        </w:rPr>
        <w:t> </w:t>
      </w:r>
      <w:r>
        <w:rPr/>
        <w:t>flour</w:t>
      </w:r>
      <w:r>
        <w:rPr>
          <w:spacing w:val="-12"/>
        </w:rPr>
        <w:t> </w:t>
      </w:r>
      <w:r>
        <w:rPr/>
        <w:t>samples</w:t>
      </w:r>
      <w:r>
        <w:rPr>
          <w:spacing w:val="-10"/>
        </w:rPr>
        <w:t> </w:t>
      </w:r>
      <w:r>
        <w:rPr/>
        <w:t>(1:2</w:t>
      </w:r>
      <w:r>
        <w:rPr>
          <w:spacing w:val="-9"/>
        </w:rPr>
        <w:t> </w:t>
      </w:r>
      <w:r>
        <w:rPr/>
        <w:t>-</w:t>
      </w:r>
      <w:r>
        <w:rPr>
          <w:spacing w:val="-12"/>
        </w:rPr>
        <w:t> </w:t>
      </w:r>
      <w:r>
        <w:rPr/>
        <w:t>00.50</w:t>
      </w:r>
      <w:r>
        <w:rPr>
          <w:spacing w:val="-10"/>
        </w:rPr>
        <w:t> </w:t>
      </w:r>
      <w:r>
        <w:rPr/>
        <w:t>mm:ss).</w:t>
      </w:r>
      <w:r>
        <w:rPr>
          <w:spacing w:val="-11"/>
        </w:rPr>
        <w:t> </w:t>
      </w:r>
      <w:r>
        <w:rPr/>
        <w:t>The</w:t>
      </w:r>
      <w:r>
        <w:rPr>
          <w:spacing w:val="-10"/>
        </w:rPr>
        <w:t> </w:t>
      </w:r>
      <w:r>
        <w:rPr/>
        <w:t>stability</w:t>
      </w:r>
      <w:r>
        <w:rPr>
          <w:spacing w:val="-17"/>
        </w:rPr>
        <w:t> </w:t>
      </w:r>
      <w:r>
        <w:rPr>
          <w:spacing w:val="-4"/>
        </w:rPr>
        <w:t>time</w:t>
      </w:r>
    </w:p>
    <w:p>
      <w:pPr>
        <w:spacing w:after="0"/>
        <w:jc w:val="both"/>
        <w:sectPr>
          <w:pgSz w:w="12240" w:h="15840"/>
          <w:pgMar w:header="0" w:footer="1015" w:top="1340" w:bottom="1200" w:left="1300" w:right="1300"/>
        </w:sectPr>
      </w:pPr>
    </w:p>
    <w:p>
      <w:pPr>
        <w:pStyle w:val="BodyText"/>
        <w:spacing w:line="480" w:lineRule="auto" w:before="70"/>
        <w:ind w:left="118" w:right="114"/>
        <w:jc w:val="both"/>
      </w:pPr>
      <w:r>
        <w:rPr/>
        <w:t>range</w:t>
      </w:r>
      <w:r>
        <w:rPr>
          <w:spacing w:val="-8"/>
        </w:rPr>
        <w:t> </w:t>
      </w:r>
      <w:r>
        <w:rPr/>
        <w:t>for</w:t>
      </w:r>
      <w:r>
        <w:rPr>
          <w:spacing w:val="-9"/>
        </w:rPr>
        <w:t> </w:t>
      </w:r>
      <w:r>
        <w:rPr/>
        <w:t>the</w:t>
      </w:r>
      <w:r>
        <w:rPr>
          <w:spacing w:val="-8"/>
        </w:rPr>
        <w:t> </w:t>
      </w:r>
      <w:r>
        <w:rPr/>
        <w:t>processed</w:t>
      </w:r>
      <w:r>
        <w:rPr>
          <w:spacing w:val="-5"/>
        </w:rPr>
        <w:t> </w:t>
      </w:r>
      <w:r>
        <w:rPr/>
        <w:t>flour</w:t>
      </w:r>
      <w:r>
        <w:rPr>
          <w:spacing w:val="-8"/>
        </w:rPr>
        <w:t> </w:t>
      </w:r>
      <w:r>
        <w:rPr/>
        <w:t>samples</w:t>
      </w:r>
      <w:r>
        <w:rPr>
          <w:spacing w:val="-7"/>
        </w:rPr>
        <w:t> </w:t>
      </w:r>
      <w:r>
        <w:rPr/>
        <w:t>were</w:t>
      </w:r>
      <w:r>
        <w:rPr>
          <w:spacing w:val="-9"/>
        </w:rPr>
        <w:t> </w:t>
      </w:r>
      <w:r>
        <w:rPr/>
        <w:t>observed</w:t>
      </w:r>
      <w:r>
        <w:rPr>
          <w:spacing w:val="-7"/>
        </w:rPr>
        <w:t> </w:t>
      </w:r>
      <w:r>
        <w:rPr/>
        <w:t>to</w:t>
      </w:r>
      <w:r>
        <w:rPr>
          <w:spacing w:val="-7"/>
        </w:rPr>
        <w:t> </w:t>
      </w:r>
      <w:r>
        <w:rPr/>
        <w:t>be</w:t>
      </w:r>
      <w:r>
        <w:rPr>
          <w:spacing w:val="-8"/>
        </w:rPr>
        <w:t> </w:t>
      </w:r>
      <w:r>
        <w:rPr/>
        <w:t>in</w:t>
      </w:r>
      <w:r>
        <w:rPr>
          <w:spacing w:val="-7"/>
        </w:rPr>
        <w:t> </w:t>
      </w:r>
      <w:r>
        <w:rPr/>
        <w:t>close</w:t>
      </w:r>
      <w:r>
        <w:rPr>
          <w:spacing w:val="-8"/>
        </w:rPr>
        <w:t> </w:t>
      </w:r>
      <w:r>
        <w:rPr/>
        <w:t>proximity</w:t>
      </w:r>
      <w:r>
        <w:rPr>
          <w:spacing w:val="-10"/>
        </w:rPr>
        <w:t> </w:t>
      </w:r>
      <w:r>
        <w:rPr/>
        <w:t>the</w:t>
      </w:r>
      <w:r>
        <w:rPr>
          <w:spacing w:val="-8"/>
        </w:rPr>
        <w:t> </w:t>
      </w:r>
      <w:r>
        <w:rPr/>
        <w:t>range</w:t>
      </w:r>
      <w:r>
        <w:rPr>
          <w:spacing w:val="-8"/>
        </w:rPr>
        <w:t> </w:t>
      </w:r>
      <w:r>
        <w:rPr/>
        <w:t>reported</w:t>
      </w:r>
      <w:r>
        <w:rPr>
          <w:spacing w:val="-7"/>
        </w:rPr>
        <w:t> </w:t>
      </w:r>
      <w:r>
        <w:rPr/>
        <w:t>by Diosi </w:t>
      </w:r>
      <w:r>
        <w:rPr>
          <w:i/>
        </w:rPr>
        <w:t>et al. </w:t>
      </w:r>
      <w:r>
        <w:rPr/>
        <w:t>(2015) from the evaluation of farinograph properties on wheat samples (1:21-1:06 mm:ss).</w:t>
      </w:r>
      <w:r>
        <w:rPr>
          <w:spacing w:val="-2"/>
        </w:rPr>
        <w:t> </w:t>
      </w:r>
      <w:r>
        <w:rPr/>
        <w:t>This</w:t>
      </w:r>
      <w:r>
        <w:rPr>
          <w:spacing w:val="-2"/>
        </w:rPr>
        <w:t> </w:t>
      </w:r>
      <w:r>
        <w:rPr/>
        <w:t>difference may</w:t>
      </w:r>
      <w:r>
        <w:rPr>
          <w:spacing w:val="-5"/>
        </w:rPr>
        <w:t> </w:t>
      </w:r>
      <w:r>
        <w:rPr/>
        <w:t>be</w:t>
      </w:r>
      <w:r>
        <w:rPr>
          <w:spacing w:val="-3"/>
        </w:rPr>
        <w:t> </w:t>
      </w:r>
      <w:r>
        <w:rPr/>
        <w:t>due</w:t>
      </w:r>
      <w:r>
        <w:rPr>
          <w:spacing w:val="-3"/>
        </w:rPr>
        <w:t> </w:t>
      </w:r>
      <w:r>
        <w:rPr/>
        <w:t>to</w:t>
      </w:r>
      <w:r>
        <w:rPr>
          <w:spacing w:val="-2"/>
        </w:rPr>
        <w:t> </w:t>
      </w:r>
      <w:r>
        <w:rPr/>
        <w:t>difference</w:t>
      </w:r>
      <w:r>
        <w:rPr>
          <w:spacing w:val="-1"/>
        </w:rPr>
        <w:t> </w:t>
      </w:r>
      <w:r>
        <w:rPr/>
        <w:t>in</w:t>
      </w:r>
      <w:r>
        <w:rPr>
          <w:spacing w:val="-2"/>
        </w:rPr>
        <w:t> </w:t>
      </w:r>
      <w:r>
        <w:rPr/>
        <w:t>the</w:t>
      </w:r>
      <w:r>
        <w:rPr>
          <w:spacing w:val="-3"/>
        </w:rPr>
        <w:t> </w:t>
      </w:r>
      <w:r>
        <w:rPr/>
        <w:t>nature</w:t>
      </w:r>
      <w:r>
        <w:rPr>
          <w:spacing w:val="-3"/>
        </w:rPr>
        <w:t> </w:t>
      </w:r>
      <w:r>
        <w:rPr/>
        <w:t>of</w:t>
      </w:r>
      <w:r>
        <w:rPr>
          <w:spacing w:val="-1"/>
        </w:rPr>
        <w:t> </w:t>
      </w:r>
      <w:r>
        <w:rPr/>
        <w:t>samples analyzed. Low</w:t>
      </w:r>
      <w:r>
        <w:rPr>
          <w:spacing w:val="-2"/>
        </w:rPr>
        <w:t> </w:t>
      </w:r>
      <w:r>
        <w:rPr/>
        <w:t>stability time indicates the suitability of flour for baking purposes.</w:t>
      </w:r>
    </w:p>
    <w:p>
      <w:pPr>
        <w:pStyle w:val="BodyText"/>
        <w:spacing w:line="480" w:lineRule="auto" w:before="1"/>
        <w:ind w:left="118" w:right="116"/>
        <w:jc w:val="both"/>
      </w:pPr>
      <w:r>
        <w:rPr/>
        <w:t>The M (Mixing Tolerance Index) of the flour samples indicates the mixing tolerance of the flour samples. The unprocessed flour samples were observed to have higher M (BU) 85 - 47BU when compared to the processed flour samples (23 - 17BU). The mixing tolerance index (M) for the processed samples was observed to be within the range reported by Ali </w:t>
      </w:r>
      <w:r>
        <w:rPr>
          <w:i/>
        </w:rPr>
        <w:t>et al. </w:t>
      </w:r>
      <w:r>
        <w:rPr/>
        <w:t>(2015) from the measurement of the rheological properties of wheat flour cookies (16-22BU). This indicates excellent M for the processed flour samples as M greater than 30BU indicates less tolerance and less difficulty</w:t>
      </w:r>
      <w:r>
        <w:rPr>
          <w:spacing w:val="-2"/>
        </w:rPr>
        <w:t> </w:t>
      </w:r>
      <w:r>
        <w:rPr/>
        <w:t>in mechanical handling. The difference in M (BU) values may be due to the nature of samples and the process conditions subjected to (for example, the processed flours).</w:t>
      </w:r>
    </w:p>
    <w:p>
      <w:pPr>
        <w:pStyle w:val="BodyText"/>
      </w:pPr>
    </w:p>
    <w:p>
      <w:pPr>
        <w:pStyle w:val="BodyText"/>
        <w:spacing w:before="1"/>
      </w:pPr>
    </w:p>
    <w:p>
      <w:pPr>
        <w:pStyle w:val="BodyText"/>
        <w:spacing w:line="480" w:lineRule="auto"/>
        <w:ind w:left="118" w:right="110"/>
        <w:jc w:val="both"/>
      </w:pPr>
      <w:r>
        <w:rPr/>
        <w:t>The F (Farinographic Quality Number) is an indicator of farinographic property quality. The unprocessed flour</w:t>
      </w:r>
      <w:r>
        <w:rPr>
          <w:spacing w:val="-2"/>
        </w:rPr>
        <w:t> </w:t>
      </w:r>
      <w:r>
        <w:rPr/>
        <w:t>samples</w:t>
      </w:r>
      <w:r>
        <w:rPr>
          <w:spacing w:val="-1"/>
        </w:rPr>
        <w:t> </w:t>
      </w:r>
      <w:r>
        <w:rPr/>
        <w:t>have</w:t>
      </w:r>
      <w:r>
        <w:rPr>
          <w:spacing w:val="-2"/>
        </w:rPr>
        <w:t> </w:t>
      </w:r>
      <w:r>
        <w:rPr/>
        <w:t>higher</w:t>
      </w:r>
      <w:r>
        <w:rPr>
          <w:spacing w:val="-2"/>
        </w:rPr>
        <w:t> </w:t>
      </w:r>
      <w:r>
        <w:rPr/>
        <w:t>F</w:t>
      </w:r>
      <w:r>
        <w:rPr>
          <w:spacing w:val="-2"/>
        </w:rPr>
        <w:t> </w:t>
      </w:r>
      <w:r>
        <w:rPr/>
        <w:t>(129 -</w:t>
      </w:r>
      <w:r>
        <w:rPr>
          <w:spacing w:val="-2"/>
        </w:rPr>
        <w:t> </w:t>
      </w:r>
      <w:r>
        <w:rPr/>
        <w:t>146BU) compared</w:t>
      </w:r>
      <w:r>
        <w:rPr>
          <w:spacing w:val="-1"/>
        </w:rPr>
        <w:t> </w:t>
      </w:r>
      <w:r>
        <w:rPr/>
        <w:t>to</w:t>
      </w:r>
      <w:r>
        <w:rPr>
          <w:spacing w:val="-1"/>
        </w:rPr>
        <w:t> </w:t>
      </w:r>
      <w:r>
        <w:rPr/>
        <w:t>the</w:t>
      </w:r>
      <w:r>
        <w:rPr>
          <w:spacing w:val="-2"/>
        </w:rPr>
        <w:t> </w:t>
      </w:r>
      <w:r>
        <w:rPr/>
        <w:t>processed flour</w:t>
      </w:r>
      <w:r>
        <w:rPr>
          <w:spacing w:val="-2"/>
        </w:rPr>
        <w:t> </w:t>
      </w:r>
      <w:r>
        <w:rPr/>
        <w:t>samples (38 - 33BU). This was found to be in agreement with values reported by Diosi </w:t>
      </w:r>
      <w:r>
        <w:rPr>
          <w:i/>
        </w:rPr>
        <w:t>et al </w:t>
      </w:r>
      <w:r>
        <w:rPr/>
        <w:t>(2015) (30- 36BU).</w:t>
      </w:r>
      <w:r>
        <w:rPr>
          <w:spacing w:val="-10"/>
        </w:rPr>
        <w:t> </w:t>
      </w:r>
      <w:r>
        <w:rPr/>
        <w:t>High</w:t>
      </w:r>
      <w:r>
        <w:rPr>
          <w:spacing w:val="-7"/>
        </w:rPr>
        <w:t> </w:t>
      </w:r>
      <w:r>
        <w:rPr/>
        <w:t>F</w:t>
      </w:r>
      <w:r>
        <w:rPr>
          <w:spacing w:val="-11"/>
        </w:rPr>
        <w:t> </w:t>
      </w:r>
      <w:r>
        <w:rPr/>
        <w:t>values</w:t>
      </w:r>
      <w:r>
        <w:rPr>
          <w:spacing w:val="-10"/>
        </w:rPr>
        <w:t> </w:t>
      </w:r>
      <w:r>
        <w:rPr/>
        <w:t>indicate</w:t>
      </w:r>
      <w:r>
        <w:rPr>
          <w:spacing w:val="-10"/>
        </w:rPr>
        <w:t> </w:t>
      </w:r>
      <w:r>
        <w:rPr/>
        <w:t>corresponding</w:t>
      </w:r>
      <w:r>
        <w:rPr>
          <w:spacing w:val="-12"/>
        </w:rPr>
        <w:t> </w:t>
      </w:r>
      <w:r>
        <w:rPr/>
        <w:t>high</w:t>
      </w:r>
      <w:r>
        <w:rPr>
          <w:spacing w:val="-10"/>
        </w:rPr>
        <w:t> </w:t>
      </w:r>
      <w:r>
        <w:rPr/>
        <w:t>M</w:t>
      </w:r>
      <w:r>
        <w:rPr>
          <w:spacing w:val="-9"/>
        </w:rPr>
        <w:t> </w:t>
      </w:r>
      <w:r>
        <w:rPr/>
        <w:t>values</w:t>
      </w:r>
      <w:r>
        <w:rPr>
          <w:spacing w:val="-10"/>
        </w:rPr>
        <w:t> </w:t>
      </w:r>
      <w:r>
        <w:rPr/>
        <w:t>and</w:t>
      </w:r>
      <w:r>
        <w:rPr>
          <w:spacing w:val="-10"/>
        </w:rPr>
        <w:t> </w:t>
      </w:r>
      <w:r>
        <w:rPr/>
        <w:t>low</w:t>
      </w:r>
      <w:r>
        <w:rPr>
          <w:spacing w:val="-10"/>
        </w:rPr>
        <w:t> </w:t>
      </w:r>
      <w:r>
        <w:rPr/>
        <w:t>farinographic</w:t>
      </w:r>
      <w:r>
        <w:rPr>
          <w:spacing w:val="-10"/>
        </w:rPr>
        <w:t> </w:t>
      </w:r>
      <w:r>
        <w:rPr/>
        <w:t>properties.</w:t>
      </w:r>
      <w:r>
        <w:rPr>
          <w:spacing w:val="-9"/>
        </w:rPr>
        <w:t> </w:t>
      </w:r>
      <w:r>
        <w:rPr/>
        <w:t>The high difference observed between the unprocessed and processed wheat four samples may</w:t>
      </w:r>
      <w:r>
        <w:rPr>
          <w:spacing w:val="-4"/>
        </w:rPr>
        <w:t> </w:t>
      </w:r>
      <w:r>
        <w:rPr/>
        <w:t>be due to the nature of samples and the process conditions the processed samples were subjected to.</w:t>
      </w:r>
    </w:p>
    <w:p>
      <w:pPr>
        <w:pStyle w:val="BodyText"/>
        <w:spacing w:line="480" w:lineRule="auto"/>
        <w:ind w:left="118" w:right="113"/>
        <w:jc w:val="both"/>
      </w:pPr>
      <w:r>
        <w:rPr/>
        <w:t>The</w:t>
      </w:r>
      <w:r>
        <w:rPr>
          <w:spacing w:val="-2"/>
        </w:rPr>
        <w:t> </w:t>
      </w:r>
      <w:r>
        <w:rPr/>
        <w:t>T</w:t>
      </w:r>
      <w:r>
        <w:rPr>
          <w:spacing w:val="-1"/>
        </w:rPr>
        <w:t> </w:t>
      </w:r>
      <w:r>
        <w:rPr/>
        <w:t>(Time</w:t>
      </w:r>
      <w:r>
        <w:rPr>
          <w:spacing w:val="-1"/>
        </w:rPr>
        <w:t> </w:t>
      </w:r>
      <w:r>
        <w:rPr/>
        <w:t>to Break Down)</w:t>
      </w:r>
      <w:r>
        <w:rPr>
          <w:spacing w:val="-2"/>
        </w:rPr>
        <w:t> </w:t>
      </w:r>
      <w:r>
        <w:rPr/>
        <w:t>was observed to be higher</w:t>
      </w:r>
      <w:r>
        <w:rPr>
          <w:spacing w:val="-1"/>
        </w:rPr>
        <w:t> </w:t>
      </w:r>
      <w:r>
        <w:rPr/>
        <w:t>in the</w:t>
      </w:r>
      <w:r>
        <w:rPr>
          <w:spacing w:val="-1"/>
        </w:rPr>
        <w:t> </w:t>
      </w:r>
      <w:r>
        <w:rPr/>
        <w:t>unprocessed flour</w:t>
      </w:r>
      <w:r>
        <w:rPr>
          <w:spacing w:val="-1"/>
        </w:rPr>
        <w:t> </w:t>
      </w:r>
      <w:r>
        <w:rPr/>
        <w:t>samples (08:33- 14:37 mm:ss) when compared to the processed wheat flour samples (03:17 - 03:48mm:ss). The T measures the strength of a flour sample source. Higher T mm:ss indicates higher M (BU), higher W (%) and higher F (BU).</w:t>
      </w:r>
    </w:p>
    <w:p>
      <w:pPr>
        <w:spacing w:after="0" w:line="480" w:lineRule="auto"/>
        <w:jc w:val="both"/>
        <w:sectPr>
          <w:pgSz w:w="12240" w:h="15840"/>
          <w:pgMar w:header="0" w:footer="1015" w:top="1340" w:bottom="1200" w:left="1300" w:right="1300"/>
        </w:sectPr>
      </w:pPr>
    </w:p>
    <w:p>
      <w:pPr>
        <w:pStyle w:val="Heading2"/>
        <w:numPr>
          <w:ilvl w:val="1"/>
          <w:numId w:val="23"/>
        </w:numPr>
        <w:tabs>
          <w:tab w:pos="478" w:val="left" w:leader="none"/>
        </w:tabs>
        <w:spacing w:line="240" w:lineRule="auto" w:before="75" w:after="0"/>
        <w:ind w:left="478" w:right="0" w:hanging="360"/>
        <w:jc w:val="both"/>
      </w:pPr>
      <w:bookmarkStart w:name="_TOC_250002" w:id="46"/>
      <w:bookmarkEnd w:id="46"/>
      <w:r>
        <w:rPr>
          <w:spacing w:val="-2"/>
        </w:rPr>
        <w:t>Sedimentation</w:t>
      </w:r>
    </w:p>
    <w:p>
      <w:pPr>
        <w:pStyle w:val="BodyText"/>
        <w:spacing w:line="480" w:lineRule="auto" w:before="271"/>
        <w:ind w:left="118" w:right="115"/>
        <w:jc w:val="both"/>
      </w:pPr>
      <w:r>
        <w:rPr/>
        <w:t>The</w:t>
      </w:r>
      <w:r>
        <w:rPr>
          <w:spacing w:val="-15"/>
        </w:rPr>
        <w:t> </w:t>
      </w:r>
      <w:r>
        <w:rPr/>
        <w:t>sedimentation</w:t>
      </w:r>
      <w:r>
        <w:rPr>
          <w:spacing w:val="-15"/>
        </w:rPr>
        <w:t> </w:t>
      </w:r>
      <w:r>
        <w:rPr/>
        <w:t>volumes</w:t>
      </w:r>
      <w:r>
        <w:rPr>
          <w:spacing w:val="-15"/>
        </w:rPr>
        <w:t> </w:t>
      </w:r>
      <w:r>
        <w:rPr/>
        <w:t>of</w:t>
      </w:r>
      <w:r>
        <w:rPr>
          <w:spacing w:val="-15"/>
        </w:rPr>
        <w:t> </w:t>
      </w:r>
      <w:r>
        <w:rPr/>
        <w:t>the</w:t>
      </w:r>
      <w:r>
        <w:rPr>
          <w:spacing w:val="-15"/>
        </w:rPr>
        <w:t> </w:t>
      </w:r>
      <w:r>
        <w:rPr/>
        <w:t>wheat</w:t>
      </w:r>
      <w:r>
        <w:rPr>
          <w:spacing w:val="-15"/>
        </w:rPr>
        <w:t> </w:t>
      </w:r>
      <w:r>
        <w:rPr/>
        <w:t>samples</w:t>
      </w:r>
      <w:r>
        <w:rPr>
          <w:spacing w:val="-15"/>
        </w:rPr>
        <w:t> </w:t>
      </w:r>
      <w:r>
        <w:rPr/>
        <w:t>ranged</w:t>
      </w:r>
      <w:r>
        <w:rPr>
          <w:spacing w:val="-15"/>
        </w:rPr>
        <w:t> </w:t>
      </w:r>
      <w:r>
        <w:rPr/>
        <w:t>from</w:t>
      </w:r>
      <w:r>
        <w:rPr>
          <w:spacing w:val="-15"/>
        </w:rPr>
        <w:t> </w:t>
      </w:r>
      <w:r>
        <w:rPr/>
        <w:t>12-33</w:t>
      </w:r>
      <w:r>
        <w:rPr>
          <w:spacing w:val="-15"/>
        </w:rPr>
        <w:t> </w:t>
      </w:r>
      <w:r>
        <w:rPr/>
        <w:t>cm³.</w:t>
      </w:r>
      <w:r>
        <w:rPr>
          <w:spacing w:val="-15"/>
        </w:rPr>
        <w:t> </w:t>
      </w:r>
      <w:r>
        <w:rPr/>
        <w:t>Processed</w:t>
      </w:r>
      <w:r>
        <w:rPr>
          <w:spacing w:val="-15"/>
        </w:rPr>
        <w:t> </w:t>
      </w:r>
      <w:r>
        <w:rPr/>
        <w:t>wheat</w:t>
      </w:r>
      <w:r>
        <w:rPr>
          <w:spacing w:val="-15"/>
        </w:rPr>
        <w:t> </w:t>
      </w:r>
      <w:r>
        <w:rPr/>
        <w:t>samples had higher sedimentation volume ranging from 24-33 cm³, when compared to the unprocessed wheat samples whose volume ranged from 12-14 cm³.</w:t>
      </w:r>
    </w:p>
    <w:p>
      <w:pPr>
        <w:pStyle w:val="Heading2"/>
        <w:spacing w:before="5"/>
        <w:ind w:left="118" w:firstLine="0"/>
      </w:pPr>
      <w:r>
        <w:rPr/>
        <w:t>Table</w:t>
      </w:r>
      <w:r>
        <w:rPr>
          <w:spacing w:val="-2"/>
        </w:rPr>
        <w:t> </w:t>
      </w:r>
      <w:r>
        <w:rPr/>
        <w:t>4.4:</w:t>
      </w:r>
      <w:r>
        <w:rPr>
          <w:spacing w:val="-4"/>
        </w:rPr>
        <w:t> </w:t>
      </w:r>
      <w:r>
        <w:rPr/>
        <w:t>Sedimentation</w:t>
      </w:r>
      <w:r>
        <w:rPr>
          <w:spacing w:val="-1"/>
        </w:rPr>
        <w:t> </w:t>
      </w:r>
      <w:r>
        <w:rPr/>
        <w:t>Volume</w:t>
      </w:r>
      <w:r>
        <w:rPr>
          <w:spacing w:val="-3"/>
        </w:rPr>
        <w:t> </w:t>
      </w:r>
      <w:r>
        <w:rPr/>
        <w:t>of the</w:t>
      </w:r>
      <w:r>
        <w:rPr>
          <w:spacing w:val="-2"/>
        </w:rPr>
        <w:t> </w:t>
      </w:r>
      <w:r>
        <w:rPr/>
        <w:t>Wheat </w:t>
      </w:r>
      <w:r>
        <w:rPr>
          <w:spacing w:val="-2"/>
        </w:rPr>
        <w:t>Samples</w:t>
      </w:r>
    </w:p>
    <w:p>
      <w:pPr>
        <w:pStyle w:val="BodyText"/>
        <w:spacing w:before="54" w:after="1"/>
        <w:rPr>
          <w:b/>
          <w:sz w:val="20"/>
        </w:rPr>
      </w:pPr>
    </w:p>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95"/>
        <w:gridCol w:w="2976"/>
        <w:gridCol w:w="3906"/>
      </w:tblGrid>
      <w:tr>
        <w:trPr>
          <w:trHeight w:val="275" w:hRule="atLeast"/>
        </w:trPr>
        <w:tc>
          <w:tcPr>
            <w:tcW w:w="1695" w:type="dxa"/>
            <w:tcBorders>
              <w:top w:val="single" w:sz="4" w:space="0" w:color="000000"/>
              <w:bottom w:val="single" w:sz="4" w:space="0" w:color="000000"/>
            </w:tcBorders>
          </w:tcPr>
          <w:p>
            <w:pPr>
              <w:pStyle w:val="TableParagraph"/>
              <w:spacing w:line="256" w:lineRule="exact"/>
              <w:ind w:left="107"/>
              <w:rPr>
                <w:sz w:val="24"/>
              </w:rPr>
            </w:pPr>
            <w:r>
              <w:rPr>
                <w:spacing w:val="-5"/>
                <w:sz w:val="24"/>
              </w:rPr>
              <w:t>S/N</w:t>
            </w:r>
          </w:p>
        </w:tc>
        <w:tc>
          <w:tcPr>
            <w:tcW w:w="2976" w:type="dxa"/>
            <w:tcBorders>
              <w:top w:val="single" w:sz="4" w:space="0" w:color="000000"/>
              <w:bottom w:val="single" w:sz="4" w:space="0" w:color="000000"/>
            </w:tcBorders>
          </w:tcPr>
          <w:p>
            <w:pPr>
              <w:pStyle w:val="TableParagraph"/>
              <w:spacing w:line="256" w:lineRule="exact"/>
              <w:ind w:left="1211"/>
              <w:rPr>
                <w:sz w:val="24"/>
              </w:rPr>
            </w:pPr>
            <w:r>
              <w:rPr>
                <w:spacing w:val="-2"/>
                <w:sz w:val="24"/>
              </w:rPr>
              <w:t>Sample</w:t>
            </w:r>
          </w:p>
        </w:tc>
        <w:tc>
          <w:tcPr>
            <w:tcW w:w="3906" w:type="dxa"/>
            <w:tcBorders>
              <w:top w:val="single" w:sz="4" w:space="0" w:color="000000"/>
              <w:bottom w:val="single" w:sz="4" w:space="0" w:color="000000"/>
            </w:tcBorders>
          </w:tcPr>
          <w:p>
            <w:pPr>
              <w:pStyle w:val="TableParagraph"/>
              <w:spacing w:line="256" w:lineRule="exact"/>
              <w:ind w:left="1041"/>
              <w:rPr>
                <w:sz w:val="24"/>
              </w:rPr>
            </w:pPr>
            <w:r>
              <w:rPr>
                <w:spacing w:val="-2"/>
                <w:sz w:val="24"/>
              </w:rPr>
              <w:t>Sedimentation(cm³)</w:t>
            </w:r>
          </w:p>
        </w:tc>
      </w:tr>
      <w:tr>
        <w:trPr>
          <w:trHeight w:val="272" w:hRule="atLeast"/>
        </w:trPr>
        <w:tc>
          <w:tcPr>
            <w:tcW w:w="1695" w:type="dxa"/>
            <w:tcBorders>
              <w:top w:val="single" w:sz="4" w:space="0" w:color="000000"/>
            </w:tcBorders>
          </w:tcPr>
          <w:p>
            <w:pPr>
              <w:pStyle w:val="TableParagraph"/>
              <w:spacing w:line="253" w:lineRule="exact"/>
              <w:ind w:left="107"/>
              <w:rPr>
                <w:sz w:val="24"/>
              </w:rPr>
            </w:pPr>
            <w:r>
              <w:rPr>
                <w:spacing w:val="-10"/>
                <w:sz w:val="24"/>
              </w:rPr>
              <w:t>1</w:t>
            </w:r>
          </w:p>
        </w:tc>
        <w:tc>
          <w:tcPr>
            <w:tcW w:w="2976" w:type="dxa"/>
            <w:tcBorders>
              <w:top w:val="single" w:sz="4" w:space="0" w:color="000000"/>
            </w:tcBorders>
          </w:tcPr>
          <w:p>
            <w:pPr>
              <w:pStyle w:val="TableParagraph"/>
              <w:spacing w:line="253" w:lineRule="exact"/>
              <w:ind w:left="1211"/>
              <w:rPr>
                <w:sz w:val="24"/>
              </w:rPr>
            </w:pPr>
            <w:r>
              <w:rPr>
                <w:spacing w:val="-5"/>
                <w:sz w:val="24"/>
              </w:rPr>
              <w:t>GP1</w:t>
            </w:r>
          </w:p>
        </w:tc>
        <w:tc>
          <w:tcPr>
            <w:tcW w:w="3906" w:type="dxa"/>
            <w:tcBorders>
              <w:top w:val="single" w:sz="4" w:space="0" w:color="000000"/>
            </w:tcBorders>
          </w:tcPr>
          <w:p>
            <w:pPr>
              <w:pStyle w:val="TableParagraph"/>
              <w:spacing w:line="253" w:lineRule="exact"/>
              <w:ind w:left="1041"/>
              <w:rPr>
                <w:sz w:val="24"/>
              </w:rPr>
            </w:pPr>
            <w:r>
              <w:rPr>
                <w:spacing w:val="-5"/>
                <w:sz w:val="24"/>
              </w:rPr>
              <w:t>33</w:t>
            </w:r>
          </w:p>
        </w:tc>
      </w:tr>
      <w:tr>
        <w:trPr>
          <w:trHeight w:val="276" w:hRule="atLeast"/>
        </w:trPr>
        <w:tc>
          <w:tcPr>
            <w:tcW w:w="1695" w:type="dxa"/>
          </w:tcPr>
          <w:p>
            <w:pPr>
              <w:pStyle w:val="TableParagraph"/>
              <w:spacing w:line="256" w:lineRule="exact"/>
              <w:ind w:left="107"/>
              <w:rPr>
                <w:sz w:val="24"/>
              </w:rPr>
            </w:pPr>
            <w:r>
              <w:rPr>
                <w:spacing w:val="-10"/>
                <w:sz w:val="24"/>
              </w:rPr>
              <w:t>2</w:t>
            </w:r>
          </w:p>
        </w:tc>
        <w:tc>
          <w:tcPr>
            <w:tcW w:w="2976" w:type="dxa"/>
          </w:tcPr>
          <w:p>
            <w:pPr>
              <w:pStyle w:val="TableParagraph"/>
              <w:spacing w:line="256" w:lineRule="exact"/>
              <w:ind w:left="1211"/>
              <w:rPr>
                <w:sz w:val="24"/>
              </w:rPr>
            </w:pPr>
            <w:r>
              <w:rPr>
                <w:spacing w:val="-5"/>
                <w:sz w:val="24"/>
              </w:rPr>
              <w:t>GP2</w:t>
            </w:r>
          </w:p>
        </w:tc>
        <w:tc>
          <w:tcPr>
            <w:tcW w:w="3906" w:type="dxa"/>
          </w:tcPr>
          <w:p>
            <w:pPr>
              <w:pStyle w:val="TableParagraph"/>
              <w:spacing w:line="256" w:lineRule="exact"/>
              <w:ind w:left="1041"/>
              <w:rPr>
                <w:sz w:val="24"/>
              </w:rPr>
            </w:pPr>
            <w:r>
              <w:rPr>
                <w:spacing w:val="-5"/>
                <w:sz w:val="24"/>
              </w:rPr>
              <w:t>33</w:t>
            </w:r>
          </w:p>
        </w:tc>
      </w:tr>
      <w:tr>
        <w:trPr>
          <w:trHeight w:val="276" w:hRule="atLeast"/>
        </w:trPr>
        <w:tc>
          <w:tcPr>
            <w:tcW w:w="1695" w:type="dxa"/>
          </w:tcPr>
          <w:p>
            <w:pPr>
              <w:pStyle w:val="TableParagraph"/>
              <w:spacing w:line="256" w:lineRule="exact"/>
              <w:ind w:left="107"/>
              <w:rPr>
                <w:sz w:val="24"/>
              </w:rPr>
            </w:pPr>
            <w:r>
              <w:rPr>
                <w:spacing w:val="-10"/>
                <w:sz w:val="24"/>
              </w:rPr>
              <w:t>3</w:t>
            </w:r>
          </w:p>
        </w:tc>
        <w:tc>
          <w:tcPr>
            <w:tcW w:w="2976" w:type="dxa"/>
          </w:tcPr>
          <w:p>
            <w:pPr>
              <w:pStyle w:val="TableParagraph"/>
              <w:spacing w:line="256" w:lineRule="exact"/>
              <w:ind w:left="1211"/>
              <w:rPr>
                <w:sz w:val="24"/>
              </w:rPr>
            </w:pPr>
            <w:r>
              <w:rPr>
                <w:spacing w:val="-5"/>
                <w:sz w:val="24"/>
              </w:rPr>
              <w:t>GP3</w:t>
            </w:r>
          </w:p>
        </w:tc>
        <w:tc>
          <w:tcPr>
            <w:tcW w:w="3906" w:type="dxa"/>
          </w:tcPr>
          <w:p>
            <w:pPr>
              <w:pStyle w:val="TableParagraph"/>
              <w:spacing w:line="256" w:lineRule="exact"/>
              <w:ind w:left="1041"/>
              <w:rPr>
                <w:sz w:val="24"/>
              </w:rPr>
            </w:pPr>
            <w:r>
              <w:rPr>
                <w:spacing w:val="-5"/>
                <w:sz w:val="24"/>
              </w:rPr>
              <w:t>31</w:t>
            </w:r>
          </w:p>
        </w:tc>
      </w:tr>
      <w:tr>
        <w:trPr>
          <w:trHeight w:val="275" w:hRule="atLeast"/>
        </w:trPr>
        <w:tc>
          <w:tcPr>
            <w:tcW w:w="1695" w:type="dxa"/>
          </w:tcPr>
          <w:p>
            <w:pPr>
              <w:pStyle w:val="TableParagraph"/>
              <w:spacing w:line="256" w:lineRule="exact"/>
              <w:ind w:left="107"/>
              <w:rPr>
                <w:sz w:val="24"/>
              </w:rPr>
            </w:pPr>
            <w:r>
              <w:rPr>
                <w:spacing w:val="-10"/>
                <w:sz w:val="24"/>
              </w:rPr>
              <w:t>4</w:t>
            </w:r>
          </w:p>
        </w:tc>
        <w:tc>
          <w:tcPr>
            <w:tcW w:w="2976" w:type="dxa"/>
          </w:tcPr>
          <w:p>
            <w:pPr>
              <w:pStyle w:val="TableParagraph"/>
              <w:spacing w:line="256" w:lineRule="exact"/>
              <w:ind w:left="1211"/>
              <w:rPr>
                <w:sz w:val="24"/>
              </w:rPr>
            </w:pPr>
            <w:r>
              <w:rPr>
                <w:spacing w:val="-5"/>
                <w:sz w:val="24"/>
              </w:rPr>
              <w:t>GP4</w:t>
            </w:r>
          </w:p>
        </w:tc>
        <w:tc>
          <w:tcPr>
            <w:tcW w:w="3906" w:type="dxa"/>
          </w:tcPr>
          <w:p>
            <w:pPr>
              <w:pStyle w:val="TableParagraph"/>
              <w:spacing w:line="256" w:lineRule="exact"/>
              <w:ind w:left="1041"/>
              <w:rPr>
                <w:sz w:val="24"/>
              </w:rPr>
            </w:pPr>
            <w:r>
              <w:rPr>
                <w:spacing w:val="-5"/>
                <w:sz w:val="24"/>
              </w:rPr>
              <w:t>32</w:t>
            </w:r>
          </w:p>
        </w:tc>
      </w:tr>
      <w:tr>
        <w:trPr>
          <w:trHeight w:val="276" w:hRule="atLeast"/>
        </w:trPr>
        <w:tc>
          <w:tcPr>
            <w:tcW w:w="1695" w:type="dxa"/>
          </w:tcPr>
          <w:p>
            <w:pPr>
              <w:pStyle w:val="TableParagraph"/>
              <w:spacing w:line="256" w:lineRule="exact"/>
              <w:ind w:left="107"/>
              <w:rPr>
                <w:sz w:val="24"/>
              </w:rPr>
            </w:pPr>
            <w:r>
              <w:rPr>
                <w:spacing w:val="-10"/>
                <w:sz w:val="24"/>
              </w:rPr>
              <w:t>5</w:t>
            </w:r>
          </w:p>
        </w:tc>
        <w:tc>
          <w:tcPr>
            <w:tcW w:w="2976" w:type="dxa"/>
          </w:tcPr>
          <w:p>
            <w:pPr>
              <w:pStyle w:val="TableParagraph"/>
              <w:spacing w:line="256" w:lineRule="exact"/>
              <w:ind w:left="1211"/>
              <w:rPr>
                <w:sz w:val="24"/>
              </w:rPr>
            </w:pPr>
            <w:r>
              <w:rPr>
                <w:spacing w:val="-5"/>
                <w:sz w:val="24"/>
              </w:rPr>
              <w:t>WH1</w:t>
            </w:r>
          </w:p>
        </w:tc>
        <w:tc>
          <w:tcPr>
            <w:tcW w:w="3906" w:type="dxa"/>
          </w:tcPr>
          <w:p>
            <w:pPr>
              <w:pStyle w:val="TableParagraph"/>
              <w:spacing w:line="256" w:lineRule="exact"/>
              <w:ind w:left="1041"/>
              <w:rPr>
                <w:sz w:val="24"/>
              </w:rPr>
            </w:pPr>
            <w:r>
              <w:rPr>
                <w:spacing w:val="-5"/>
                <w:sz w:val="24"/>
              </w:rPr>
              <w:t>14</w:t>
            </w:r>
          </w:p>
        </w:tc>
      </w:tr>
      <w:tr>
        <w:trPr>
          <w:trHeight w:val="275" w:hRule="atLeast"/>
        </w:trPr>
        <w:tc>
          <w:tcPr>
            <w:tcW w:w="1695" w:type="dxa"/>
          </w:tcPr>
          <w:p>
            <w:pPr>
              <w:pStyle w:val="TableParagraph"/>
              <w:spacing w:line="256" w:lineRule="exact"/>
              <w:ind w:left="107"/>
              <w:rPr>
                <w:sz w:val="24"/>
              </w:rPr>
            </w:pPr>
            <w:r>
              <w:rPr>
                <w:spacing w:val="-10"/>
                <w:sz w:val="24"/>
              </w:rPr>
              <w:t>6</w:t>
            </w:r>
          </w:p>
        </w:tc>
        <w:tc>
          <w:tcPr>
            <w:tcW w:w="2976" w:type="dxa"/>
          </w:tcPr>
          <w:p>
            <w:pPr>
              <w:pStyle w:val="TableParagraph"/>
              <w:spacing w:line="256" w:lineRule="exact"/>
              <w:ind w:left="1211"/>
              <w:rPr>
                <w:sz w:val="24"/>
              </w:rPr>
            </w:pPr>
            <w:r>
              <w:rPr>
                <w:spacing w:val="-5"/>
                <w:sz w:val="24"/>
              </w:rPr>
              <w:t>WH2</w:t>
            </w:r>
          </w:p>
        </w:tc>
        <w:tc>
          <w:tcPr>
            <w:tcW w:w="3906" w:type="dxa"/>
          </w:tcPr>
          <w:p>
            <w:pPr>
              <w:pStyle w:val="TableParagraph"/>
              <w:spacing w:line="256" w:lineRule="exact"/>
              <w:ind w:left="1041"/>
              <w:rPr>
                <w:sz w:val="24"/>
              </w:rPr>
            </w:pPr>
            <w:r>
              <w:rPr>
                <w:spacing w:val="-5"/>
                <w:sz w:val="24"/>
              </w:rPr>
              <w:t>13</w:t>
            </w:r>
          </w:p>
        </w:tc>
      </w:tr>
      <w:tr>
        <w:trPr>
          <w:trHeight w:val="276" w:hRule="atLeast"/>
        </w:trPr>
        <w:tc>
          <w:tcPr>
            <w:tcW w:w="1695" w:type="dxa"/>
          </w:tcPr>
          <w:p>
            <w:pPr>
              <w:pStyle w:val="TableParagraph"/>
              <w:spacing w:line="256" w:lineRule="exact"/>
              <w:ind w:left="107"/>
              <w:rPr>
                <w:sz w:val="24"/>
              </w:rPr>
            </w:pPr>
            <w:r>
              <w:rPr>
                <w:spacing w:val="-10"/>
                <w:sz w:val="24"/>
              </w:rPr>
              <w:t>7</w:t>
            </w:r>
          </w:p>
        </w:tc>
        <w:tc>
          <w:tcPr>
            <w:tcW w:w="2976" w:type="dxa"/>
          </w:tcPr>
          <w:p>
            <w:pPr>
              <w:pStyle w:val="TableParagraph"/>
              <w:spacing w:line="256" w:lineRule="exact"/>
              <w:ind w:left="1211"/>
              <w:rPr>
                <w:sz w:val="24"/>
              </w:rPr>
            </w:pPr>
            <w:r>
              <w:rPr>
                <w:spacing w:val="-5"/>
                <w:sz w:val="24"/>
              </w:rPr>
              <w:t>WH3</w:t>
            </w:r>
          </w:p>
        </w:tc>
        <w:tc>
          <w:tcPr>
            <w:tcW w:w="3906" w:type="dxa"/>
          </w:tcPr>
          <w:p>
            <w:pPr>
              <w:pStyle w:val="TableParagraph"/>
              <w:spacing w:line="256" w:lineRule="exact"/>
              <w:ind w:left="1041"/>
              <w:rPr>
                <w:sz w:val="24"/>
              </w:rPr>
            </w:pPr>
            <w:r>
              <w:rPr>
                <w:spacing w:val="-5"/>
                <w:sz w:val="24"/>
              </w:rPr>
              <w:t>14</w:t>
            </w:r>
          </w:p>
        </w:tc>
      </w:tr>
      <w:tr>
        <w:trPr>
          <w:trHeight w:val="275" w:hRule="atLeast"/>
        </w:trPr>
        <w:tc>
          <w:tcPr>
            <w:tcW w:w="1695" w:type="dxa"/>
          </w:tcPr>
          <w:p>
            <w:pPr>
              <w:pStyle w:val="TableParagraph"/>
              <w:spacing w:line="256" w:lineRule="exact"/>
              <w:ind w:left="107"/>
              <w:rPr>
                <w:sz w:val="24"/>
              </w:rPr>
            </w:pPr>
            <w:r>
              <w:rPr>
                <w:spacing w:val="-10"/>
                <w:sz w:val="24"/>
              </w:rPr>
              <w:t>8</w:t>
            </w:r>
          </w:p>
        </w:tc>
        <w:tc>
          <w:tcPr>
            <w:tcW w:w="2976" w:type="dxa"/>
          </w:tcPr>
          <w:p>
            <w:pPr>
              <w:pStyle w:val="TableParagraph"/>
              <w:spacing w:line="256" w:lineRule="exact"/>
              <w:ind w:left="1211"/>
              <w:rPr>
                <w:sz w:val="24"/>
              </w:rPr>
            </w:pPr>
            <w:r>
              <w:rPr>
                <w:spacing w:val="-5"/>
                <w:sz w:val="24"/>
              </w:rPr>
              <w:t>WH4</w:t>
            </w:r>
          </w:p>
        </w:tc>
        <w:tc>
          <w:tcPr>
            <w:tcW w:w="3906" w:type="dxa"/>
          </w:tcPr>
          <w:p>
            <w:pPr>
              <w:pStyle w:val="TableParagraph"/>
              <w:spacing w:line="256" w:lineRule="exact"/>
              <w:ind w:left="1041"/>
              <w:rPr>
                <w:sz w:val="24"/>
              </w:rPr>
            </w:pPr>
            <w:r>
              <w:rPr>
                <w:spacing w:val="-5"/>
                <w:sz w:val="24"/>
              </w:rPr>
              <w:t>12</w:t>
            </w:r>
          </w:p>
        </w:tc>
      </w:tr>
      <w:tr>
        <w:trPr>
          <w:trHeight w:val="276" w:hRule="atLeast"/>
        </w:trPr>
        <w:tc>
          <w:tcPr>
            <w:tcW w:w="1695" w:type="dxa"/>
          </w:tcPr>
          <w:p>
            <w:pPr>
              <w:pStyle w:val="TableParagraph"/>
              <w:spacing w:line="256" w:lineRule="exact"/>
              <w:ind w:left="107"/>
              <w:rPr>
                <w:sz w:val="24"/>
              </w:rPr>
            </w:pPr>
            <w:r>
              <w:rPr>
                <w:spacing w:val="-10"/>
                <w:sz w:val="24"/>
              </w:rPr>
              <w:t>9</w:t>
            </w:r>
          </w:p>
        </w:tc>
        <w:tc>
          <w:tcPr>
            <w:tcW w:w="2976" w:type="dxa"/>
          </w:tcPr>
          <w:p>
            <w:pPr>
              <w:pStyle w:val="TableParagraph"/>
              <w:spacing w:line="256" w:lineRule="exact"/>
              <w:ind w:left="1211"/>
              <w:rPr>
                <w:sz w:val="24"/>
              </w:rPr>
            </w:pPr>
            <w:r>
              <w:rPr>
                <w:spacing w:val="-5"/>
                <w:sz w:val="24"/>
              </w:rPr>
              <w:t>SM1</w:t>
            </w:r>
          </w:p>
        </w:tc>
        <w:tc>
          <w:tcPr>
            <w:tcW w:w="3906" w:type="dxa"/>
          </w:tcPr>
          <w:p>
            <w:pPr>
              <w:pStyle w:val="TableParagraph"/>
              <w:spacing w:line="256" w:lineRule="exact"/>
              <w:ind w:left="1041"/>
              <w:rPr>
                <w:sz w:val="24"/>
              </w:rPr>
            </w:pPr>
            <w:r>
              <w:rPr>
                <w:spacing w:val="-5"/>
                <w:sz w:val="24"/>
              </w:rPr>
              <w:t>25</w:t>
            </w:r>
          </w:p>
        </w:tc>
      </w:tr>
      <w:tr>
        <w:trPr>
          <w:trHeight w:val="341" w:hRule="atLeast"/>
        </w:trPr>
        <w:tc>
          <w:tcPr>
            <w:tcW w:w="1695" w:type="dxa"/>
            <w:tcBorders>
              <w:bottom w:val="single" w:sz="4" w:space="0" w:color="000000"/>
            </w:tcBorders>
          </w:tcPr>
          <w:p>
            <w:pPr>
              <w:pStyle w:val="TableParagraph"/>
              <w:spacing w:line="271" w:lineRule="exact"/>
              <w:ind w:left="107"/>
              <w:rPr>
                <w:sz w:val="24"/>
              </w:rPr>
            </w:pPr>
            <w:r>
              <w:rPr>
                <w:spacing w:val="-5"/>
                <w:sz w:val="24"/>
              </w:rPr>
              <w:t>10</w:t>
            </w:r>
          </w:p>
        </w:tc>
        <w:tc>
          <w:tcPr>
            <w:tcW w:w="2976" w:type="dxa"/>
            <w:tcBorders>
              <w:bottom w:val="single" w:sz="4" w:space="0" w:color="000000"/>
            </w:tcBorders>
          </w:tcPr>
          <w:p>
            <w:pPr>
              <w:pStyle w:val="TableParagraph"/>
              <w:spacing w:line="271" w:lineRule="exact"/>
              <w:ind w:left="1211"/>
              <w:rPr>
                <w:sz w:val="24"/>
              </w:rPr>
            </w:pPr>
            <w:r>
              <w:rPr>
                <w:spacing w:val="-5"/>
                <w:sz w:val="24"/>
              </w:rPr>
              <w:t>SM2</w:t>
            </w:r>
          </w:p>
        </w:tc>
        <w:tc>
          <w:tcPr>
            <w:tcW w:w="3906" w:type="dxa"/>
            <w:tcBorders>
              <w:bottom w:val="single" w:sz="4" w:space="0" w:color="000000"/>
            </w:tcBorders>
          </w:tcPr>
          <w:p>
            <w:pPr>
              <w:pStyle w:val="TableParagraph"/>
              <w:spacing w:line="271" w:lineRule="exact"/>
              <w:ind w:left="1041"/>
              <w:rPr>
                <w:sz w:val="24"/>
              </w:rPr>
            </w:pPr>
            <w:r>
              <w:rPr>
                <w:spacing w:val="-5"/>
                <w:sz w:val="24"/>
              </w:rPr>
              <w:t>24</w:t>
            </w:r>
          </w:p>
        </w:tc>
      </w:tr>
    </w:tbl>
    <w:p>
      <w:pPr>
        <w:pStyle w:val="BodyText"/>
        <w:ind w:left="226" w:right="1052"/>
        <w:jc w:val="both"/>
      </w:pPr>
      <w:r>
        <w:rPr/>
        <w:t>Keys: GP1-GP4 = processed general purpose flour, WH1-WH4= unprocessed wheat sample and SM1-SM2 = processed semo sample.</w:t>
      </w:r>
    </w:p>
    <w:p>
      <w:pPr>
        <w:pStyle w:val="BodyText"/>
        <w:spacing w:line="480" w:lineRule="auto" w:before="268"/>
        <w:ind w:left="118" w:right="114"/>
        <w:jc w:val="both"/>
      </w:pPr>
      <w:r>
        <w:rPr/>
        <w:t>It was observed that spaghetti samples could not undergo this analysis because they were not properly dispersed in the sedimentation liquid due to their sample nature. The processed flour samples have higher sedimentation volume ranging from 31- 33 cm³| which agrees to the sedimentation</w:t>
      </w:r>
      <w:r>
        <w:rPr>
          <w:spacing w:val="-4"/>
        </w:rPr>
        <w:t> </w:t>
      </w:r>
      <w:r>
        <w:rPr/>
        <w:t>volume</w:t>
      </w:r>
      <w:r>
        <w:rPr>
          <w:spacing w:val="-6"/>
        </w:rPr>
        <w:t> </w:t>
      </w:r>
      <w:r>
        <w:rPr/>
        <w:t>range</w:t>
      </w:r>
      <w:r>
        <w:rPr>
          <w:spacing w:val="-3"/>
        </w:rPr>
        <w:t> </w:t>
      </w:r>
      <w:r>
        <w:rPr/>
        <w:t>reported</w:t>
      </w:r>
      <w:r>
        <w:rPr>
          <w:spacing w:val="-5"/>
        </w:rPr>
        <w:t> </w:t>
      </w:r>
      <w:r>
        <w:rPr/>
        <w:t>by</w:t>
      </w:r>
      <w:r>
        <w:rPr>
          <w:spacing w:val="-10"/>
        </w:rPr>
        <w:t> </w:t>
      </w:r>
      <w:r>
        <w:rPr/>
        <w:t>Ali</w:t>
      </w:r>
      <w:r>
        <w:rPr>
          <w:spacing w:val="-2"/>
        </w:rPr>
        <w:t> </w:t>
      </w:r>
      <w:r>
        <w:rPr>
          <w:i/>
        </w:rPr>
        <w:t>et</w:t>
      </w:r>
      <w:r>
        <w:rPr>
          <w:i/>
          <w:spacing w:val="-4"/>
        </w:rPr>
        <w:t> </w:t>
      </w:r>
      <w:r>
        <w:rPr>
          <w:i/>
        </w:rPr>
        <w:t>al.</w:t>
      </w:r>
      <w:r>
        <w:rPr>
          <w:i/>
          <w:spacing w:val="-1"/>
        </w:rPr>
        <w:t> </w:t>
      </w:r>
      <w:r>
        <w:rPr/>
        <w:t>(2015)</w:t>
      </w:r>
      <w:r>
        <w:rPr>
          <w:spacing w:val="-6"/>
        </w:rPr>
        <w:t> </w:t>
      </w:r>
      <w:r>
        <w:rPr/>
        <w:t>(31-35cm³).</w:t>
      </w:r>
      <w:r>
        <w:rPr>
          <w:spacing w:val="-5"/>
        </w:rPr>
        <w:t> </w:t>
      </w:r>
      <w:r>
        <w:rPr/>
        <w:t>This</w:t>
      </w:r>
      <w:r>
        <w:rPr>
          <w:spacing w:val="-2"/>
        </w:rPr>
        <w:t> </w:t>
      </w:r>
      <w:r>
        <w:rPr/>
        <w:t>is</w:t>
      </w:r>
      <w:r>
        <w:rPr>
          <w:spacing w:val="-5"/>
        </w:rPr>
        <w:t> </w:t>
      </w:r>
      <w:r>
        <w:rPr/>
        <w:t>then</w:t>
      </w:r>
      <w:r>
        <w:rPr>
          <w:spacing w:val="-5"/>
        </w:rPr>
        <w:t> </w:t>
      </w:r>
      <w:r>
        <w:rPr/>
        <w:t>followed</w:t>
      </w:r>
      <w:r>
        <w:rPr>
          <w:spacing w:val="-5"/>
        </w:rPr>
        <w:t> </w:t>
      </w:r>
      <w:r>
        <w:rPr/>
        <w:t>by</w:t>
      </w:r>
      <w:r>
        <w:rPr>
          <w:spacing w:val="-10"/>
        </w:rPr>
        <w:t> </w:t>
      </w:r>
      <w:r>
        <w:rPr/>
        <w:t>the semo</w:t>
      </w:r>
      <w:r>
        <w:rPr>
          <w:spacing w:val="-10"/>
        </w:rPr>
        <w:t> </w:t>
      </w:r>
      <w:r>
        <w:rPr/>
        <w:t>samples</w:t>
      </w:r>
      <w:r>
        <w:rPr>
          <w:spacing w:val="-10"/>
        </w:rPr>
        <w:t> </w:t>
      </w:r>
      <w:r>
        <w:rPr/>
        <w:t>(24</w:t>
      </w:r>
      <w:r>
        <w:rPr>
          <w:spacing w:val="-11"/>
        </w:rPr>
        <w:t> </w:t>
      </w:r>
      <w:r>
        <w:rPr/>
        <w:t>-</w:t>
      </w:r>
      <w:r>
        <w:rPr>
          <w:spacing w:val="-11"/>
        </w:rPr>
        <w:t> </w:t>
      </w:r>
      <w:r>
        <w:rPr/>
        <w:t>25</w:t>
      </w:r>
      <w:r>
        <w:rPr>
          <w:spacing w:val="-11"/>
        </w:rPr>
        <w:t> </w:t>
      </w:r>
      <w:r>
        <w:rPr/>
        <w:t>cm³)</w:t>
      </w:r>
      <w:r>
        <w:rPr>
          <w:spacing w:val="-11"/>
        </w:rPr>
        <w:t> </w:t>
      </w:r>
      <w:r>
        <w:rPr/>
        <w:t>and</w:t>
      </w:r>
      <w:r>
        <w:rPr>
          <w:spacing w:val="-11"/>
        </w:rPr>
        <w:t> </w:t>
      </w:r>
      <w:r>
        <w:rPr/>
        <w:t>the</w:t>
      </w:r>
      <w:r>
        <w:rPr>
          <w:spacing w:val="-11"/>
        </w:rPr>
        <w:t> </w:t>
      </w:r>
      <w:r>
        <w:rPr/>
        <w:t>unprocessed</w:t>
      </w:r>
      <w:r>
        <w:rPr>
          <w:spacing w:val="-8"/>
        </w:rPr>
        <w:t> </w:t>
      </w:r>
      <w:r>
        <w:rPr/>
        <w:t>wheat</w:t>
      </w:r>
      <w:r>
        <w:rPr>
          <w:spacing w:val="-10"/>
        </w:rPr>
        <w:t> </w:t>
      </w:r>
      <w:r>
        <w:rPr/>
        <w:t>flour</w:t>
      </w:r>
      <w:r>
        <w:rPr>
          <w:spacing w:val="-12"/>
        </w:rPr>
        <w:t> </w:t>
      </w:r>
      <w:r>
        <w:rPr/>
        <w:t>samples</w:t>
      </w:r>
      <w:r>
        <w:rPr>
          <w:spacing w:val="-10"/>
        </w:rPr>
        <w:t> </w:t>
      </w:r>
      <w:r>
        <w:rPr/>
        <w:t>had</w:t>
      </w:r>
      <w:r>
        <w:rPr>
          <w:spacing w:val="-11"/>
        </w:rPr>
        <w:t> </w:t>
      </w:r>
      <w:r>
        <w:rPr/>
        <w:t>the</w:t>
      </w:r>
      <w:r>
        <w:rPr>
          <w:spacing w:val="-12"/>
        </w:rPr>
        <w:t> </w:t>
      </w:r>
      <w:r>
        <w:rPr/>
        <w:t>lowest</w:t>
      </w:r>
      <w:r>
        <w:rPr>
          <w:spacing w:val="-10"/>
        </w:rPr>
        <w:t> </w:t>
      </w:r>
      <w:r>
        <w:rPr/>
        <w:t>sedimentation volume ranges (12 – 14 cm³). High sedimentation volume indicates strong gluten properties and possibility</w:t>
      </w:r>
      <w:r>
        <w:rPr>
          <w:spacing w:val="-1"/>
        </w:rPr>
        <w:t> </w:t>
      </w:r>
      <w:r>
        <w:rPr/>
        <w:t>for adulteration while low sedimentation volume indicates weak gluten properties and low</w:t>
      </w:r>
      <w:r>
        <w:rPr>
          <w:spacing w:val="-2"/>
        </w:rPr>
        <w:t> </w:t>
      </w:r>
      <w:r>
        <w:rPr/>
        <w:t>possibility</w:t>
      </w:r>
      <w:r>
        <w:rPr>
          <w:spacing w:val="-8"/>
        </w:rPr>
        <w:t> </w:t>
      </w:r>
      <w:r>
        <w:rPr/>
        <w:t>for</w:t>
      </w:r>
      <w:r>
        <w:rPr>
          <w:spacing w:val="-4"/>
        </w:rPr>
        <w:t> </w:t>
      </w:r>
      <w:r>
        <w:rPr/>
        <w:t>adulteration.</w:t>
      </w:r>
      <w:r>
        <w:rPr>
          <w:spacing w:val="-2"/>
        </w:rPr>
        <w:t> </w:t>
      </w:r>
      <w:r>
        <w:rPr/>
        <w:t>These</w:t>
      </w:r>
      <w:r>
        <w:rPr>
          <w:spacing w:val="-1"/>
        </w:rPr>
        <w:t> </w:t>
      </w:r>
      <w:r>
        <w:rPr/>
        <w:t>findings further</w:t>
      </w:r>
      <w:r>
        <w:rPr>
          <w:spacing w:val="-4"/>
        </w:rPr>
        <w:t> </w:t>
      </w:r>
      <w:r>
        <w:rPr/>
        <w:t>explain</w:t>
      </w:r>
      <w:r>
        <w:rPr>
          <w:spacing w:val="-2"/>
        </w:rPr>
        <w:t> </w:t>
      </w:r>
      <w:r>
        <w:rPr/>
        <w:t>why</w:t>
      </w:r>
      <w:r>
        <w:rPr>
          <w:spacing w:val="-7"/>
        </w:rPr>
        <w:t> </w:t>
      </w:r>
      <w:r>
        <w:rPr/>
        <w:t>the</w:t>
      </w:r>
      <w:r>
        <w:rPr>
          <w:spacing w:val="-3"/>
        </w:rPr>
        <w:t> </w:t>
      </w:r>
      <w:r>
        <w:rPr/>
        <w:t>processed</w:t>
      </w:r>
      <w:r>
        <w:rPr>
          <w:spacing w:val="-2"/>
        </w:rPr>
        <w:t> </w:t>
      </w:r>
      <w:r>
        <w:rPr/>
        <w:t>flours are</w:t>
      </w:r>
      <w:r>
        <w:rPr>
          <w:spacing w:val="-2"/>
        </w:rPr>
        <w:t> </w:t>
      </w:r>
      <w:r>
        <w:rPr/>
        <w:t>better in the baking industry compared to the unprocessed flours as high gluten strength enhances the rheological properties of the flour during dough formation and the bread volume after baking.</w:t>
      </w:r>
    </w:p>
    <w:p>
      <w:pPr>
        <w:spacing w:after="0" w:line="480" w:lineRule="auto"/>
        <w:jc w:val="both"/>
        <w:sectPr>
          <w:pgSz w:w="12240" w:h="15840"/>
          <w:pgMar w:header="0" w:footer="1015" w:top="1340" w:bottom="1200" w:left="1300" w:right="1300"/>
        </w:sectPr>
      </w:pPr>
    </w:p>
    <w:p>
      <w:pPr>
        <w:pStyle w:val="Heading2"/>
        <w:numPr>
          <w:ilvl w:val="1"/>
          <w:numId w:val="23"/>
        </w:numPr>
        <w:tabs>
          <w:tab w:pos="478" w:val="left" w:leader="none"/>
        </w:tabs>
        <w:spacing w:line="240" w:lineRule="auto" w:before="75" w:after="0"/>
        <w:ind w:left="478" w:right="0" w:hanging="360"/>
        <w:jc w:val="both"/>
      </w:pPr>
      <w:bookmarkStart w:name="_TOC_250001" w:id="47"/>
      <w:bookmarkEnd w:id="47"/>
      <w:r>
        <w:rPr>
          <w:spacing w:val="-2"/>
        </w:rPr>
        <w:t>Chemometrics</w:t>
      </w:r>
    </w:p>
    <w:p>
      <w:pPr>
        <w:pStyle w:val="BodyText"/>
        <w:spacing w:line="480" w:lineRule="auto" w:before="271"/>
        <w:ind w:left="118" w:right="116"/>
        <w:jc w:val="both"/>
      </w:pPr>
      <w:r>
        <w:rPr/>
        <w:t>All</w:t>
      </w:r>
      <w:r>
        <w:rPr>
          <w:spacing w:val="-8"/>
        </w:rPr>
        <w:t> </w:t>
      </w:r>
      <w:r>
        <w:rPr/>
        <w:t>the</w:t>
      </w:r>
      <w:r>
        <w:rPr>
          <w:spacing w:val="-9"/>
        </w:rPr>
        <w:t> </w:t>
      </w:r>
      <w:r>
        <w:rPr/>
        <w:t>data</w:t>
      </w:r>
      <w:r>
        <w:rPr>
          <w:spacing w:val="-5"/>
        </w:rPr>
        <w:t> </w:t>
      </w:r>
      <w:r>
        <w:rPr/>
        <w:t>gotten</w:t>
      </w:r>
      <w:r>
        <w:rPr>
          <w:spacing w:val="-7"/>
        </w:rPr>
        <w:t> </w:t>
      </w:r>
      <w:r>
        <w:rPr/>
        <w:t>from</w:t>
      </w:r>
      <w:r>
        <w:rPr>
          <w:spacing w:val="-6"/>
        </w:rPr>
        <w:t> </w:t>
      </w:r>
      <w:r>
        <w:rPr/>
        <w:t>proximate</w:t>
      </w:r>
      <w:r>
        <w:rPr>
          <w:spacing w:val="-9"/>
        </w:rPr>
        <w:t> </w:t>
      </w:r>
      <w:r>
        <w:rPr/>
        <w:t>compositions,</w:t>
      </w:r>
      <w:r>
        <w:rPr>
          <w:spacing w:val="-8"/>
        </w:rPr>
        <w:t> </w:t>
      </w:r>
      <w:r>
        <w:rPr/>
        <w:t>mineral</w:t>
      </w:r>
      <w:r>
        <w:rPr>
          <w:spacing w:val="-8"/>
        </w:rPr>
        <w:t> </w:t>
      </w:r>
      <w:r>
        <w:rPr/>
        <w:t>contents,</w:t>
      </w:r>
      <w:r>
        <w:rPr>
          <w:spacing w:val="-7"/>
        </w:rPr>
        <w:t> </w:t>
      </w:r>
      <w:r>
        <w:rPr/>
        <w:t>sedimentation</w:t>
      </w:r>
      <w:r>
        <w:rPr>
          <w:spacing w:val="-8"/>
        </w:rPr>
        <w:t> </w:t>
      </w:r>
      <w:r>
        <w:rPr/>
        <w:t>and</w:t>
      </w:r>
      <w:r>
        <w:rPr>
          <w:spacing w:val="-8"/>
        </w:rPr>
        <w:t> </w:t>
      </w:r>
      <w:r>
        <w:rPr/>
        <w:t>farinograph analysis</w:t>
      </w:r>
      <w:r>
        <w:rPr>
          <w:spacing w:val="-5"/>
        </w:rPr>
        <w:t> </w:t>
      </w:r>
      <w:r>
        <w:rPr/>
        <w:t>were</w:t>
      </w:r>
      <w:r>
        <w:rPr>
          <w:spacing w:val="-9"/>
        </w:rPr>
        <w:t> </w:t>
      </w:r>
      <w:r>
        <w:rPr/>
        <w:t>subjected</w:t>
      </w:r>
      <w:r>
        <w:rPr>
          <w:spacing w:val="-9"/>
        </w:rPr>
        <w:t> </w:t>
      </w:r>
      <w:r>
        <w:rPr/>
        <w:t>to</w:t>
      </w:r>
      <w:r>
        <w:rPr>
          <w:spacing w:val="-8"/>
        </w:rPr>
        <w:t> </w:t>
      </w:r>
      <w:r>
        <w:rPr/>
        <w:t>chemometrics</w:t>
      </w:r>
      <w:r>
        <w:rPr>
          <w:spacing w:val="-6"/>
        </w:rPr>
        <w:t> </w:t>
      </w:r>
      <w:r>
        <w:rPr/>
        <w:t>to</w:t>
      </w:r>
      <w:r>
        <w:rPr>
          <w:spacing w:val="-8"/>
        </w:rPr>
        <w:t> </w:t>
      </w:r>
      <w:r>
        <w:rPr/>
        <w:t>obtain</w:t>
      </w:r>
      <w:r>
        <w:rPr>
          <w:spacing w:val="-6"/>
        </w:rPr>
        <w:t> </w:t>
      </w:r>
      <w:r>
        <w:rPr/>
        <w:t>more</w:t>
      </w:r>
      <w:r>
        <w:rPr>
          <w:spacing w:val="-9"/>
        </w:rPr>
        <w:t> </w:t>
      </w:r>
      <w:r>
        <w:rPr/>
        <w:t>information</w:t>
      </w:r>
      <w:r>
        <w:rPr>
          <w:spacing w:val="-8"/>
        </w:rPr>
        <w:t> </w:t>
      </w:r>
      <w:r>
        <w:rPr/>
        <w:t>on</w:t>
      </w:r>
      <w:r>
        <w:rPr>
          <w:spacing w:val="-6"/>
        </w:rPr>
        <w:t> </w:t>
      </w:r>
      <w:r>
        <w:rPr/>
        <w:t>existing</w:t>
      </w:r>
      <w:r>
        <w:rPr>
          <w:spacing w:val="-11"/>
        </w:rPr>
        <w:t> </w:t>
      </w:r>
      <w:r>
        <w:rPr/>
        <w:t>disparities</w:t>
      </w:r>
      <w:r>
        <w:rPr>
          <w:spacing w:val="-6"/>
        </w:rPr>
        <w:t> </w:t>
      </w:r>
      <w:r>
        <w:rPr/>
        <w:t>among samples,</w:t>
      </w:r>
      <w:r>
        <w:rPr>
          <w:spacing w:val="-15"/>
        </w:rPr>
        <w:t> </w:t>
      </w:r>
      <w:r>
        <w:rPr/>
        <w:t>enhance</w:t>
      </w:r>
      <w:r>
        <w:rPr>
          <w:spacing w:val="-15"/>
        </w:rPr>
        <w:t> </w:t>
      </w:r>
      <w:r>
        <w:rPr/>
        <w:t>human</w:t>
      </w:r>
      <w:r>
        <w:rPr>
          <w:spacing w:val="-15"/>
        </w:rPr>
        <w:t> </w:t>
      </w:r>
      <w:r>
        <w:rPr/>
        <w:t>identification</w:t>
      </w:r>
      <w:r>
        <w:rPr>
          <w:spacing w:val="-15"/>
        </w:rPr>
        <w:t> </w:t>
      </w:r>
      <w:r>
        <w:rPr/>
        <w:t>and</w:t>
      </w:r>
      <w:r>
        <w:rPr>
          <w:spacing w:val="-15"/>
        </w:rPr>
        <w:t> </w:t>
      </w:r>
      <w:r>
        <w:rPr/>
        <w:t>pattern</w:t>
      </w:r>
      <w:r>
        <w:rPr>
          <w:spacing w:val="-14"/>
        </w:rPr>
        <w:t> </w:t>
      </w:r>
      <w:r>
        <w:rPr/>
        <w:t>recognition.</w:t>
      </w:r>
      <w:r>
        <w:rPr>
          <w:spacing w:val="-15"/>
        </w:rPr>
        <w:t> </w:t>
      </w:r>
      <w:r>
        <w:rPr/>
        <w:t>PCA</w:t>
      </w:r>
      <w:r>
        <w:rPr>
          <w:spacing w:val="-15"/>
        </w:rPr>
        <w:t> </w:t>
      </w:r>
      <w:r>
        <w:rPr/>
        <w:t>and</w:t>
      </w:r>
      <w:r>
        <w:rPr>
          <w:spacing w:val="-15"/>
        </w:rPr>
        <w:t> </w:t>
      </w:r>
      <w:r>
        <w:rPr/>
        <w:t>HCA</w:t>
      </w:r>
      <w:r>
        <w:rPr>
          <w:spacing w:val="-15"/>
        </w:rPr>
        <w:t> </w:t>
      </w:r>
      <w:r>
        <w:rPr/>
        <w:t>were</w:t>
      </w:r>
      <w:r>
        <w:rPr>
          <w:spacing w:val="-15"/>
        </w:rPr>
        <w:t> </w:t>
      </w:r>
      <w:r>
        <w:rPr/>
        <w:t>the</w:t>
      </w:r>
      <w:r>
        <w:rPr>
          <w:spacing w:val="-15"/>
        </w:rPr>
        <w:t> </w:t>
      </w:r>
      <w:r>
        <w:rPr/>
        <w:t>techniques </w:t>
      </w:r>
      <w:r>
        <w:rPr>
          <w:spacing w:val="-2"/>
        </w:rPr>
        <w:t>employed.</w:t>
      </w:r>
    </w:p>
    <w:p>
      <w:pPr>
        <w:pStyle w:val="Heading2"/>
        <w:numPr>
          <w:ilvl w:val="2"/>
          <w:numId w:val="24"/>
        </w:numPr>
        <w:tabs>
          <w:tab w:pos="825" w:val="left" w:leader="none"/>
        </w:tabs>
        <w:spacing w:line="240" w:lineRule="auto" w:before="5" w:after="0"/>
        <w:ind w:left="825" w:right="0" w:hanging="719"/>
        <w:jc w:val="both"/>
      </w:pPr>
      <w:r>
        <w:rPr/>
        <w:t>Principal</w:t>
      </w:r>
      <w:r>
        <w:rPr>
          <w:spacing w:val="-2"/>
        </w:rPr>
        <w:t> </w:t>
      </w:r>
      <w:r>
        <w:rPr/>
        <w:t>component</w:t>
      </w:r>
      <w:r>
        <w:rPr>
          <w:spacing w:val="-2"/>
        </w:rPr>
        <w:t> </w:t>
      </w:r>
      <w:r>
        <w:rPr/>
        <w:t>analysis</w:t>
      </w:r>
      <w:r>
        <w:rPr>
          <w:spacing w:val="-2"/>
        </w:rPr>
        <w:t> </w:t>
      </w:r>
      <w:r>
        <w:rPr>
          <w:spacing w:val="-4"/>
        </w:rPr>
        <w:t>(PCA)</w:t>
      </w:r>
    </w:p>
    <w:p>
      <w:pPr>
        <w:pStyle w:val="BodyText"/>
        <w:rPr>
          <w:b/>
        </w:rPr>
      </w:pPr>
    </w:p>
    <w:p>
      <w:pPr>
        <w:pStyle w:val="ListParagraph"/>
        <w:numPr>
          <w:ilvl w:val="2"/>
          <w:numId w:val="24"/>
        </w:numPr>
        <w:tabs>
          <w:tab w:pos="825" w:val="left" w:leader="none"/>
        </w:tabs>
        <w:spacing w:line="240" w:lineRule="auto" w:before="0" w:after="0"/>
        <w:ind w:left="825" w:right="0" w:hanging="719"/>
        <w:jc w:val="both"/>
        <w:rPr>
          <w:b/>
          <w:sz w:val="24"/>
        </w:rPr>
      </w:pPr>
      <w:r>
        <w:rPr>
          <w:b/>
          <w:sz w:val="24"/>
        </w:rPr>
        <w:t>Eigen value</w:t>
      </w:r>
      <w:r>
        <w:rPr>
          <w:b/>
          <w:spacing w:val="-1"/>
          <w:sz w:val="24"/>
        </w:rPr>
        <w:t> </w:t>
      </w:r>
      <w:r>
        <w:rPr>
          <w:b/>
          <w:spacing w:val="-2"/>
          <w:sz w:val="24"/>
        </w:rPr>
        <w:t>plots</w:t>
      </w:r>
    </w:p>
    <w:p>
      <w:pPr>
        <w:pStyle w:val="BodyText"/>
        <w:spacing w:line="480" w:lineRule="auto" w:before="272" w:after="8"/>
        <w:ind w:left="118" w:right="121"/>
        <w:jc w:val="both"/>
      </w:pPr>
      <w:r>
        <w:rPr/>
        <w:t>The Eigen value plots determine the selection of the principal components (PCs) that will help capture the major variables responsible for the sample attributes.</w:t>
      </w:r>
    </w:p>
    <w:p>
      <w:pPr>
        <w:pStyle w:val="BodyText"/>
        <w:ind w:left="148"/>
        <w:rPr>
          <w:sz w:val="20"/>
        </w:rPr>
      </w:pPr>
      <w:r>
        <w:rPr>
          <w:sz w:val="20"/>
        </w:rPr>
        <w:drawing>
          <wp:inline distT="0" distB="0" distL="0" distR="0">
            <wp:extent cx="4801246" cy="3771900"/>
            <wp:effectExtent l="0" t="0" r="0" b="0"/>
            <wp:docPr id="96" name="Image 96"/>
            <wp:cNvGraphicFramePr>
              <a:graphicFrameLocks/>
            </wp:cNvGraphicFramePr>
            <a:graphic>
              <a:graphicData uri="http://schemas.openxmlformats.org/drawingml/2006/picture">
                <pic:pic>
                  <pic:nvPicPr>
                    <pic:cNvPr id="96" name="Image 96"/>
                    <pic:cNvPicPr/>
                  </pic:nvPicPr>
                  <pic:blipFill>
                    <a:blip r:embed="rId65" cstate="print"/>
                    <a:stretch>
                      <a:fillRect/>
                    </a:stretch>
                  </pic:blipFill>
                  <pic:spPr>
                    <a:xfrm>
                      <a:off x="0" y="0"/>
                      <a:ext cx="4801246" cy="3771900"/>
                    </a:xfrm>
                    <a:prstGeom prst="rect">
                      <a:avLst/>
                    </a:prstGeom>
                  </pic:spPr>
                </pic:pic>
              </a:graphicData>
            </a:graphic>
          </wp:inline>
        </w:drawing>
      </w:r>
      <w:r>
        <w:rPr>
          <w:sz w:val="20"/>
        </w:rPr>
      </w:r>
    </w:p>
    <w:p>
      <w:pPr>
        <w:pStyle w:val="Heading2"/>
        <w:spacing w:before="274"/>
        <w:ind w:left="118" w:firstLine="0"/>
      </w:pPr>
      <w:r>
        <w:rPr/>
        <w:t>Figure</w:t>
      </w:r>
      <w:r>
        <w:rPr>
          <w:spacing w:val="-2"/>
        </w:rPr>
        <w:t> </w:t>
      </w:r>
      <w:r>
        <w:rPr/>
        <w:t>4.1: PCA</w:t>
      </w:r>
      <w:r>
        <w:rPr>
          <w:spacing w:val="-1"/>
        </w:rPr>
        <w:t> </w:t>
      </w:r>
      <w:r>
        <w:rPr/>
        <w:t>Eigen</w:t>
      </w:r>
      <w:r>
        <w:rPr>
          <w:spacing w:val="3"/>
        </w:rPr>
        <w:t> </w:t>
      </w:r>
      <w:r>
        <w:rPr/>
        <w:t>value</w:t>
      </w:r>
      <w:r>
        <w:rPr>
          <w:spacing w:val="-2"/>
        </w:rPr>
        <w:t> </w:t>
      </w:r>
      <w:r>
        <w:rPr/>
        <w:t>plot for</w:t>
      </w:r>
      <w:r>
        <w:rPr>
          <w:spacing w:val="-2"/>
        </w:rPr>
        <w:t> </w:t>
      </w:r>
      <w:r>
        <w:rPr/>
        <w:t>proximate</w:t>
      </w:r>
      <w:r>
        <w:rPr>
          <w:spacing w:val="-1"/>
        </w:rPr>
        <w:t> </w:t>
      </w:r>
      <w:r>
        <w:rPr>
          <w:spacing w:val="-2"/>
        </w:rPr>
        <w:t>composition</w:t>
      </w:r>
    </w:p>
    <w:p>
      <w:pPr>
        <w:spacing w:after="0"/>
        <w:sectPr>
          <w:pgSz w:w="12240" w:h="15840"/>
          <w:pgMar w:header="0" w:footer="1015" w:top="1340" w:bottom="1200" w:left="1300" w:right="1300"/>
        </w:sectPr>
      </w:pPr>
    </w:p>
    <w:p>
      <w:pPr>
        <w:pStyle w:val="BodyText"/>
        <w:spacing w:line="480" w:lineRule="auto" w:before="70"/>
        <w:ind w:left="118" w:right="112"/>
        <w:jc w:val="both"/>
      </w:pPr>
      <w:r>
        <w:rPr/>
        <w:t>The plot above shows a cumulative variance capture between 50 and 70% on the x-axis and principal component number between 1.5 and 2.3 on the y-axis which captures the majority of sample variation or similarity.</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0"/>
        <w:rPr>
          <w:sz w:val="20"/>
        </w:rPr>
      </w:pPr>
      <w:r>
        <w:rPr/>
        <w:drawing>
          <wp:anchor distT="0" distB="0" distL="0" distR="0" allowOverlap="1" layoutInCell="1" locked="0" behindDoc="1" simplePos="0" relativeHeight="487597056">
            <wp:simplePos x="0" y="0"/>
            <wp:positionH relativeFrom="page">
              <wp:posOffset>919480</wp:posOffset>
            </wp:positionH>
            <wp:positionV relativeFrom="paragraph">
              <wp:posOffset>180757</wp:posOffset>
            </wp:positionV>
            <wp:extent cx="4829700" cy="3810000"/>
            <wp:effectExtent l="0" t="0" r="0" b="0"/>
            <wp:wrapTopAndBottom/>
            <wp:docPr id="97" name="Image 97"/>
            <wp:cNvGraphicFramePr>
              <a:graphicFrameLocks/>
            </wp:cNvGraphicFramePr>
            <a:graphic>
              <a:graphicData uri="http://schemas.openxmlformats.org/drawingml/2006/picture">
                <pic:pic>
                  <pic:nvPicPr>
                    <pic:cNvPr id="97" name="Image 97"/>
                    <pic:cNvPicPr/>
                  </pic:nvPicPr>
                  <pic:blipFill>
                    <a:blip r:embed="rId66" cstate="print"/>
                    <a:stretch>
                      <a:fillRect/>
                    </a:stretch>
                  </pic:blipFill>
                  <pic:spPr>
                    <a:xfrm>
                      <a:off x="0" y="0"/>
                      <a:ext cx="4829700" cy="3810000"/>
                    </a:xfrm>
                    <a:prstGeom prst="rect">
                      <a:avLst/>
                    </a:prstGeom>
                  </pic:spPr>
                </pic:pic>
              </a:graphicData>
            </a:graphic>
          </wp:anchor>
        </w:drawing>
      </w:r>
    </w:p>
    <w:p>
      <w:pPr>
        <w:pStyle w:val="Heading2"/>
        <w:spacing w:before="271"/>
        <w:ind w:left="118" w:firstLine="0"/>
      </w:pPr>
      <w:r>
        <w:rPr/>
        <w:t>Figure</w:t>
      </w:r>
      <w:r>
        <w:rPr>
          <w:spacing w:val="57"/>
        </w:rPr>
        <w:t> </w:t>
      </w:r>
      <w:r>
        <w:rPr/>
        <w:t>4.1.1:</w:t>
      </w:r>
      <w:r>
        <w:rPr>
          <w:spacing w:val="1"/>
        </w:rPr>
        <w:t> </w:t>
      </w:r>
      <w:r>
        <w:rPr/>
        <w:t>PCA</w:t>
      </w:r>
      <w:r>
        <w:rPr>
          <w:spacing w:val="-2"/>
        </w:rPr>
        <w:t> </w:t>
      </w:r>
      <w:r>
        <w:rPr/>
        <w:t>Eigen value</w:t>
      </w:r>
      <w:r>
        <w:rPr>
          <w:spacing w:val="-2"/>
        </w:rPr>
        <w:t> </w:t>
      </w:r>
      <w:r>
        <w:rPr/>
        <w:t>plot</w:t>
      </w:r>
      <w:r>
        <w:rPr>
          <w:spacing w:val="-3"/>
        </w:rPr>
        <w:t> </w:t>
      </w:r>
      <w:r>
        <w:rPr/>
        <w:t>for</w:t>
      </w:r>
      <w:r>
        <w:rPr>
          <w:spacing w:val="-2"/>
        </w:rPr>
        <w:t> </w:t>
      </w:r>
      <w:r>
        <w:rPr/>
        <w:t>mineral</w:t>
      </w:r>
      <w:r>
        <w:rPr>
          <w:spacing w:val="2"/>
        </w:rPr>
        <w:t> </w:t>
      </w:r>
      <w:r>
        <w:rPr>
          <w:spacing w:val="-2"/>
        </w:rPr>
        <w:t>contents</w:t>
      </w:r>
    </w:p>
    <w:p>
      <w:pPr>
        <w:pStyle w:val="BodyText"/>
        <w:spacing w:line="480" w:lineRule="auto" w:before="272"/>
        <w:ind w:left="118" w:right="119"/>
        <w:jc w:val="both"/>
      </w:pPr>
      <w:r>
        <w:rPr/>
        <w:t>The Eigen value plot shows a cumulative variance capture of the samples at PC 50% and 90% which is enough to capture all the information regarding variation, similarities and close relationship existing amidst the samples and their principal components.</w:t>
      </w:r>
    </w:p>
    <w:p>
      <w:pPr>
        <w:spacing w:after="0" w:line="480" w:lineRule="auto"/>
        <w:jc w:val="both"/>
        <w:sectPr>
          <w:pgSz w:w="12240" w:h="15840"/>
          <w:pgMar w:header="0" w:footer="1015" w:top="1340" w:bottom="1200" w:left="1300" w:right="1300"/>
        </w:sectPr>
      </w:pPr>
    </w:p>
    <w:p>
      <w:pPr>
        <w:pStyle w:val="BodyText"/>
        <w:ind w:left="148"/>
        <w:rPr>
          <w:sz w:val="20"/>
        </w:rPr>
      </w:pPr>
      <w:r>
        <w:rPr>
          <w:sz w:val="20"/>
        </w:rPr>
        <w:drawing>
          <wp:inline distT="0" distB="0" distL="0" distR="0">
            <wp:extent cx="4811745" cy="3771900"/>
            <wp:effectExtent l="0" t="0" r="0" b="0"/>
            <wp:docPr id="98" name="Image 98"/>
            <wp:cNvGraphicFramePr>
              <a:graphicFrameLocks/>
            </wp:cNvGraphicFramePr>
            <a:graphic>
              <a:graphicData uri="http://schemas.openxmlformats.org/drawingml/2006/picture">
                <pic:pic>
                  <pic:nvPicPr>
                    <pic:cNvPr id="98" name="Image 98"/>
                    <pic:cNvPicPr/>
                  </pic:nvPicPr>
                  <pic:blipFill>
                    <a:blip r:embed="rId67" cstate="print"/>
                    <a:stretch>
                      <a:fillRect/>
                    </a:stretch>
                  </pic:blipFill>
                  <pic:spPr>
                    <a:xfrm>
                      <a:off x="0" y="0"/>
                      <a:ext cx="4811745" cy="3771900"/>
                    </a:xfrm>
                    <a:prstGeom prst="rect">
                      <a:avLst/>
                    </a:prstGeom>
                  </pic:spPr>
                </pic:pic>
              </a:graphicData>
            </a:graphic>
          </wp:inline>
        </w:drawing>
      </w:r>
      <w:r>
        <w:rPr>
          <w:sz w:val="20"/>
        </w:rPr>
      </w:r>
    </w:p>
    <w:p>
      <w:pPr>
        <w:pStyle w:val="Heading2"/>
        <w:spacing w:before="272"/>
        <w:ind w:left="118" w:firstLine="0"/>
      </w:pPr>
      <w:r>
        <w:rPr/>
        <w:t>Figure</w:t>
      </w:r>
      <w:r>
        <w:rPr>
          <w:spacing w:val="-1"/>
        </w:rPr>
        <w:t> </w:t>
      </w:r>
      <w:r>
        <w:rPr/>
        <w:t>4.1.2: Eigen value</w:t>
      </w:r>
      <w:r>
        <w:rPr>
          <w:spacing w:val="-1"/>
        </w:rPr>
        <w:t> </w:t>
      </w:r>
      <w:r>
        <w:rPr/>
        <w:t>plot for</w:t>
      </w:r>
      <w:r>
        <w:rPr>
          <w:spacing w:val="1"/>
        </w:rPr>
        <w:t> </w:t>
      </w:r>
      <w:r>
        <w:rPr/>
        <w:t>farinography</w:t>
      </w:r>
      <w:r>
        <w:rPr>
          <w:spacing w:val="-3"/>
        </w:rPr>
        <w:t> </w:t>
      </w:r>
      <w:r>
        <w:rPr>
          <w:spacing w:val="-2"/>
        </w:rPr>
        <w:t>properties</w:t>
      </w:r>
    </w:p>
    <w:p>
      <w:pPr>
        <w:pStyle w:val="BodyText"/>
        <w:spacing w:line="480" w:lineRule="auto" w:before="271"/>
        <w:ind w:left="118" w:right="119"/>
        <w:jc w:val="both"/>
      </w:pPr>
      <w:r>
        <w:rPr/>
        <w:t>The Eigen value plot shows a cumulative variance capture of the samples at PC 50% and 90% which is enough to capture all the information regarding variation, similarities and close relationship existing amidst the samples and their Principal components.</w:t>
      </w:r>
    </w:p>
    <w:p>
      <w:pPr>
        <w:spacing w:after="0" w:line="480" w:lineRule="auto"/>
        <w:jc w:val="both"/>
        <w:sectPr>
          <w:pgSz w:w="12240" w:h="15840"/>
          <w:pgMar w:header="0" w:footer="1015" w:top="1420" w:bottom="1200" w:left="1300" w:right="1300"/>
        </w:sectPr>
      </w:pPr>
    </w:p>
    <w:p>
      <w:pPr>
        <w:pStyle w:val="Heading2"/>
        <w:numPr>
          <w:ilvl w:val="2"/>
          <w:numId w:val="24"/>
        </w:numPr>
        <w:tabs>
          <w:tab w:pos="1198" w:val="left" w:leader="none"/>
        </w:tabs>
        <w:spacing w:line="240" w:lineRule="auto" w:before="147" w:after="0"/>
        <w:ind w:left="1198" w:right="0" w:hanging="720"/>
        <w:jc w:val="left"/>
      </w:pPr>
      <w:r>
        <w:rPr/>
        <w:t>PCA</w:t>
      </w:r>
      <w:r>
        <w:rPr>
          <w:spacing w:val="-2"/>
        </w:rPr>
        <w:t> </w:t>
      </w:r>
      <w:r>
        <w:rPr/>
        <w:t>Hotelling</w:t>
      </w:r>
      <w:r>
        <w:rPr>
          <w:spacing w:val="-1"/>
        </w:rPr>
        <w:t> </w:t>
      </w:r>
      <w:r>
        <w:rPr/>
        <w:t>T² /</w:t>
      </w:r>
      <w:r>
        <w:rPr>
          <w:spacing w:val="-1"/>
        </w:rPr>
        <w:t> </w:t>
      </w:r>
      <w:r>
        <w:rPr/>
        <w:t>Q</w:t>
      </w:r>
      <w:r>
        <w:rPr>
          <w:spacing w:val="-1"/>
        </w:rPr>
        <w:t> </w:t>
      </w:r>
      <w:r>
        <w:rPr/>
        <w:t>residual</w:t>
      </w:r>
      <w:r>
        <w:rPr>
          <w:spacing w:val="-2"/>
        </w:rPr>
        <w:t> plots</w:t>
      </w:r>
    </w:p>
    <w:p>
      <w:pPr>
        <w:pStyle w:val="BodyText"/>
        <w:spacing w:line="480" w:lineRule="auto" w:before="271"/>
        <w:ind w:left="118" w:right="117"/>
        <w:jc w:val="both"/>
      </w:pPr>
      <w:r>
        <w:rPr/>
        <w:drawing>
          <wp:anchor distT="0" distB="0" distL="0" distR="0" allowOverlap="1" layoutInCell="1" locked="0" behindDoc="1" simplePos="0" relativeHeight="487597568">
            <wp:simplePos x="0" y="0"/>
            <wp:positionH relativeFrom="page">
              <wp:posOffset>919480</wp:posOffset>
            </wp:positionH>
            <wp:positionV relativeFrom="paragraph">
              <wp:posOffset>878473</wp:posOffset>
            </wp:positionV>
            <wp:extent cx="4601039" cy="3771900"/>
            <wp:effectExtent l="0" t="0" r="0" b="0"/>
            <wp:wrapTopAndBottom/>
            <wp:docPr id="99" name="Image 99"/>
            <wp:cNvGraphicFramePr>
              <a:graphicFrameLocks/>
            </wp:cNvGraphicFramePr>
            <a:graphic>
              <a:graphicData uri="http://schemas.openxmlformats.org/drawingml/2006/picture">
                <pic:pic>
                  <pic:nvPicPr>
                    <pic:cNvPr id="99" name="Image 99"/>
                    <pic:cNvPicPr/>
                  </pic:nvPicPr>
                  <pic:blipFill>
                    <a:blip r:embed="rId68" cstate="print"/>
                    <a:stretch>
                      <a:fillRect/>
                    </a:stretch>
                  </pic:blipFill>
                  <pic:spPr>
                    <a:xfrm>
                      <a:off x="0" y="0"/>
                      <a:ext cx="4601039" cy="3771900"/>
                    </a:xfrm>
                    <a:prstGeom prst="rect">
                      <a:avLst/>
                    </a:prstGeom>
                  </pic:spPr>
                </pic:pic>
              </a:graphicData>
            </a:graphic>
          </wp:anchor>
        </w:drawing>
      </w:r>
      <w:r>
        <w:rPr/>
        <w:t>The Hotelling T² plots capture significant multi-variate distances which reveal or explains the reason for exceptional behavior of a sample.</w:t>
      </w:r>
    </w:p>
    <w:p>
      <w:pPr>
        <w:pStyle w:val="BodyText"/>
        <w:ind w:left="118" w:right="116"/>
        <w:jc w:val="both"/>
      </w:pPr>
      <w:r>
        <w:rPr/>
        <w:t>Key: 1 to 4 = processed general purpose flour, 5 to 8 = processed spaghetti samples, 9 to 12 = unprocessed samples and 13 and 14 = processed semo samples.</w:t>
      </w:r>
    </w:p>
    <w:p>
      <w:pPr>
        <w:pStyle w:val="Heading2"/>
        <w:ind w:left="118" w:firstLine="0"/>
      </w:pPr>
      <w:r>
        <w:rPr/>
        <w:t>Figure</w:t>
      </w:r>
      <w:r>
        <w:rPr>
          <w:spacing w:val="-2"/>
        </w:rPr>
        <w:t> </w:t>
      </w:r>
      <w:r>
        <w:rPr/>
        <w:t>4.2: PCA</w:t>
      </w:r>
      <w:r>
        <w:rPr>
          <w:spacing w:val="-2"/>
        </w:rPr>
        <w:t> </w:t>
      </w:r>
      <w:r>
        <w:rPr/>
        <w:t>hotelling</w:t>
      </w:r>
      <w:r>
        <w:rPr>
          <w:spacing w:val="-1"/>
        </w:rPr>
        <w:t> </w:t>
      </w:r>
      <w:r>
        <w:rPr/>
        <w:t>T² plot</w:t>
      </w:r>
      <w:r>
        <w:rPr>
          <w:spacing w:val="-4"/>
        </w:rPr>
        <w:t> </w:t>
      </w:r>
      <w:r>
        <w:rPr/>
        <w:t>for proximate</w:t>
      </w:r>
      <w:r>
        <w:rPr>
          <w:spacing w:val="-1"/>
        </w:rPr>
        <w:t> </w:t>
      </w:r>
      <w:r>
        <w:rPr>
          <w:spacing w:val="-2"/>
        </w:rPr>
        <w:t>composition</w:t>
      </w:r>
    </w:p>
    <w:p>
      <w:pPr>
        <w:pStyle w:val="BodyText"/>
        <w:spacing w:line="480" w:lineRule="auto" w:before="269"/>
        <w:ind w:left="118" w:right="113"/>
        <w:jc w:val="both"/>
      </w:pPr>
      <w:r>
        <w:rPr/>
        <w:t>This plot shows a cumulative variance captures of 33.97% and 66.03% (PC1) which explains for any</w:t>
      </w:r>
      <w:r>
        <w:rPr>
          <w:spacing w:val="-11"/>
        </w:rPr>
        <w:t> </w:t>
      </w:r>
      <w:r>
        <w:rPr/>
        <w:t>observed</w:t>
      </w:r>
      <w:r>
        <w:rPr>
          <w:spacing w:val="-6"/>
        </w:rPr>
        <w:t> </w:t>
      </w:r>
      <w:r>
        <w:rPr/>
        <w:t>uniqueness.</w:t>
      </w:r>
      <w:r>
        <w:rPr>
          <w:spacing w:val="-3"/>
        </w:rPr>
        <w:t> </w:t>
      </w:r>
      <w:r>
        <w:rPr/>
        <w:t>From</w:t>
      </w:r>
      <w:r>
        <w:rPr>
          <w:spacing w:val="-6"/>
        </w:rPr>
        <w:t> </w:t>
      </w:r>
      <w:r>
        <w:rPr/>
        <w:t>the</w:t>
      </w:r>
      <w:r>
        <w:rPr>
          <w:spacing w:val="-6"/>
        </w:rPr>
        <w:t> </w:t>
      </w:r>
      <w:r>
        <w:rPr/>
        <w:t>plot,</w:t>
      </w:r>
      <w:r>
        <w:rPr>
          <w:spacing w:val="-8"/>
        </w:rPr>
        <w:t> </w:t>
      </w:r>
      <w:r>
        <w:rPr/>
        <w:t>samples</w:t>
      </w:r>
      <w:r>
        <w:rPr>
          <w:spacing w:val="-8"/>
        </w:rPr>
        <w:t> </w:t>
      </w:r>
      <w:r>
        <w:rPr/>
        <w:t>with</w:t>
      </w:r>
      <w:r>
        <w:rPr>
          <w:spacing w:val="-5"/>
        </w:rPr>
        <w:t> </w:t>
      </w:r>
      <w:r>
        <w:rPr/>
        <w:t>pronounce</w:t>
      </w:r>
      <w:r>
        <w:rPr>
          <w:spacing w:val="-7"/>
        </w:rPr>
        <w:t> </w:t>
      </w:r>
      <w:r>
        <w:rPr/>
        <w:t>variation</w:t>
      </w:r>
      <w:r>
        <w:rPr>
          <w:spacing w:val="-6"/>
        </w:rPr>
        <w:t> </w:t>
      </w:r>
      <w:r>
        <w:rPr/>
        <w:t>are</w:t>
      </w:r>
      <w:r>
        <w:rPr>
          <w:spacing w:val="-8"/>
        </w:rPr>
        <w:t> </w:t>
      </w:r>
      <w:r>
        <w:rPr/>
        <w:t>seen</w:t>
      </w:r>
      <w:r>
        <w:rPr>
          <w:spacing w:val="-6"/>
        </w:rPr>
        <w:t> </w:t>
      </w:r>
      <w:r>
        <w:rPr/>
        <w:t>to</w:t>
      </w:r>
      <w:r>
        <w:rPr>
          <w:spacing w:val="-5"/>
        </w:rPr>
        <w:t> </w:t>
      </w:r>
      <w:r>
        <w:rPr/>
        <w:t>be</w:t>
      </w:r>
      <w:r>
        <w:rPr>
          <w:spacing w:val="-7"/>
        </w:rPr>
        <w:t> </w:t>
      </w:r>
      <w:r>
        <w:rPr/>
        <w:t>far</w:t>
      </w:r>
      <w:r>
        <w:rPr>
          <w:spacing w:val="-7"/>
        </w:rPr>
        <w:t> </w:t>
      </w:r>
      <w:r>
        <w:rPr/>
        <w:t>away from the origin. Thus, sample 12(WH4) which is one of the unprocessed wheat products was observed to have the most pronounced difference in terms of proximate content compared to the rest, this may</w:t>
      </w:r>
      <w:r>
        <w:rPr>
          <w:spacing w:val="-5"/>
        </w:rPr>
        <w:t> </w:t>
      </w:r>
      <w:r>
        <w:rPr/>
        <w:t>be</w:t>
      </w:r>
      <w:r>
        <w:rPr>
          <w:spacing w:val="-1"/>
        </w:rPr>
        <w:t> </w:t>
      </w:r>
      <w:r>
        <w:rPr/>
        <w:t>due</w:t>
      </w:r>
      <w:r>
        <w:rPr>
          <w:spacing w:val="-1"/>
        </w:rPr>
        <w:t> </w:t>
      </w:r>
      <w:r>
        <w:rPr/>
        <w:t>its principal constituents as shown by</w:t>
      </w:r>
      <w:r>
        <w:rPr>
          <w:spacing w:val="-5"/>
        </w:rPr>
        <w:t> </w:t>
      </w:r>
      <w:r>
        <w:rPr/>
        <w:t>its proximate properties from its table.</w:t>
      </w:r>
    </w:p>
    <w:p>
      <w:pPr>
        <w:spacing w:after="0" w:line="480" w:lineRule="auto"/>
        <w:jc w:val="both"/>
        <w:sectPr>
          <w:pgSz w:w="12240" w:h="15840"/>
          <w:pgMar w:header="0" w:footer="1015" w:top="1820" w:bottom="1200" w:left="1300" w:right="1300"/>
        </w:sectPr>
      </w:pPr>
    </w:p>
    <w:p>
      <w:pPr>
        <w:pStyle w:val="BodyText"/>
        <w:ind w:left="148"/>
        <w:rPr>
          <w:sz w:val="20"/>
        </w:rPr>
      </w:pPr>
      <w:r>
        <w:rPr>
          <w:sz w:val="20"/>
        </w:rPr>
        <w:drawing>
          <wp:inline distT="0" distB="0" distL="0" distR="0">
            <wp:extent cx="4726007" cy="3733800"/>
            <wp:effectExtent l="0" t="0" r="0" b="0"/>
            <wp:docPr id="100" name="Image 100"/>
            <wp:cNvGraphicFramePr>
              <a:graphicFrameLocks/>
            </wp:cNvGraphicFramePr>
            <a:graphic>
              <a:graphicData uri="http://schemas.openxmlformats.org/drawingml/2006/picture">
                <pic:pic>
                  <pic:nvPicPr>
                    <pic:cNvPr id="100" name="Image 100"/>
                    <pic:cNvPicPr/>
                  </pic:nvPicPr>
                  <pic:blipFill>
                    <a:blip r:embed="rId69" cstate="print"/>
                    <a:stretch>
                      <a:fillRect/>
                    </a:stretch>
                  </pic:blipFill>
                  <pic:spPr>
                    <a:xfrm>
                      <a:off x="0" y="0"/>
                      <a:ext cx="4726007" cy="3733800"/>
                    </a:xfrm>
                    <a:prstGeom prst="rect">
                      <a:avLst/>
                    </a:prstGeom>
                  </pic:spPr>
                </pic:pic>
              </a:graphicData>
            </a:graphic>
          </wp:inline>
        </w:drawing>
      </w:r>
      <w:r>
        <w:rPr>
          <w:sz w:val="20"/>
        </w:rPr>
      </w:r>
    </w:p>
    <w:p>
      <w:pPr>
        <w:pStyle w:val="BodyText"/>
        <w:ind w:left="118" w:right="116"/>
        <w:jc w:val="both"/>
      </w:pPr>
      <w:r>
        <w:rPr/>
        <w:t>Key: 1 to 4 = processed general purpose flour, 5 to 8 = processed spaghetti samples, 9 to 12 = unprocessed samples and 13 and 14 = processed semo samples.</w:t>
      </w:r>
    </w:p>
    <w:p>
      <w:pPr>
        <w:pStyle w:val="Heading2"/>
        <w:ind w:left="118" w:firstLine="0"/>
      </w:pPr>
      <w:r>
        <w:rPr/>
        <w:t>Figure</w:t>
      </w:r>
      <w:r>
        <w:rPr>
          <w:spacing w:val="-3"/>
        </w:rPr>
        <w:t> </w:t>
      </w:r>
      <w:r>
        <w:rPr/>
        <w:t>4.2.1: PCA</w:t>
      </w:r>
      <w:r>
        <w:rPr>
          <w:spacing w:val="-2"/>
        </w:rPr>
        <w:t> </w:t>
      </w:r>
      <w:r>
        <w:rPr/>
        <w:t>hotelling</w:t>
      </w:r>
      <w:r>
        <w:rPr>
          <w:spacing w:val="-1"/>
        </w:rPr>
        <w:t> </w:t>
      </w:r>
      <w:r>
        <w:rPr/>
        <w:t>T²</w:t>
      </w:r>
      <w:r>
        <w:rPr>
          <w:spacing w:val="-1"/>
        </w:rPr>
        <w:t> </w:t>
      </w:r>
      <w:r>
        <w:rPr/>
        <w:t>plot</w:t>
      </w:r>
      <w:r>
        <w:rPr>
          <w:spacing w:val="-1"/>
        </w:rPr>
        <w:t> </w:t>
      </w:r>
      <w:r>
        <w:rPr/>
        <w:t>for</w:t>
      </w:r>
      <w:r>
        <w:rPr>
          <w:spacing w:val="-1"/>
        </w:rPr>
        <w:t> </w:t>
      </w:r>
      <w:r>
        <w:rPr/>
        <w:t>mineral</w:t>
      </w:r>
      <w:r>
        <w:rPr>
          <w:spacing w:val="1"/>
        </w:rPr>
        <w:t> </w:t>
      </w:r>
      <w:r>
        <w:rPr>
          <w:spacing w:val="-2"/>
        </w:rPr>
        <w:t>contents</w:t>
      </w:r>
    </w:p>
    <w:p>
      <w:pPr>
        <w:pStyle w:val="BodyText"/>
        <w:spacing w:line="480" w:lineRule="auto" w:before="268"/>
        <w:ind w:left="118" w:right="112"/>
        <w:jc w:val="both"/>
      </w:pPr>
      <w:r>
        <w:rPr/>
        <w:t>This</w:t>
      </w:r>
      <w:r>
        <w:rPr>
          <w:spacing w:val="-15"/>
        </w:rPr>
        <w:t> </w:t>
      </w:r>
      <w:r>
        <w:rPr/>
        <w:t>plot</w:t>
      </w:r>
      <w:r>
        <w:rPr>
          <w:spacing w:val="-15"/>
        </w:rPr>
        <w:t> </w:t>
      </w:r>
      <w:r>
        <w:rPr/>
        <w:t>shows</w:t>
      </w:r>
      <w:r>
        <w:rPr>
          <w:spacing w:val="-15"/>
        </w:rPr>
        <w:t> </w:t>
      </w:r>
      <w:r>
        <w:rPr/>
        <w:t>a</w:t>
      </w:r>
      <w:r>
        <w:rPr>
          <w:spacing w:val="-15"/>
        </w:rPr>
        <w:t> </w:t>
      </w:r>
      <w:r>
        <w:rPr/>
        <w:t>cumulative</w:t>
      </w:r>
      <w:r>
        <w:rPr>
          <w:spacing w:val="-15"/>
        </w:rPr>
        <w:t> </w:t>
      </w:r>
      <w:r>
        <w:rPr/>
        <w:t>variance</w:t>
      </w:r>
      <w:r>
        <w:rPr>
          <w:spacing w:val="-15"/>
        </w:rPr>
        <w:t> </w:t>
      </w:r>
      <w:r>
        <w:rPr/>
        <w:t>captures</w:t>
      </w:r>
      <w:r>
        <w:rPr>
          <w:spacing w:val="-15"/>
        </w:rPr>
        <w:t> </w:t>
      </w:r>
      <w:r>
        <w:rPr/>
        <w:t>of</w:t>
      </w:r>
      <w:r>
        <w:rPr>
          <w:spacing w:val="-15"/>
        </w:rPr>
        <w:t> </w:t>
      </w:r>
      <w:r>
        <w:rPr/>
        <w:t>27.89%</w:t>
      </w:r>
      <w:r>
        <w:rPr>
          <w:spacing w:val="-15"/>
        </w:rPr>
        <w:t> </w:t>
      </w:r>
      <w:r>
        <w:rPr/>
        <w:t>(PC2)</w:t>
      </w:r>
      <w:r>
        <w:rPr>
          <w:spacing w:val="-15"/>
        </w:rPr>
        <w:t> </w:t>
      </w:r>
      <w:r>
        <w:rPr/>
        <w:t>and</w:t>
      </w:r>
      <w:r>
        <w:rPr>
          <w:spacing w:val="-15"/>
        </w:rPr>
        <w:t> </w:t>
      </w:r>
      <w:r>
        <w:rPr/>
        <w:t>72.11%</w:t>
      </w:r>
      <w:r>
        <w:rPr>
          <w:spacing w:val="-15"/>
        </w:rPr>
        <w:t> </w:t>
      </w:r>
      <w:r>
        <w:rPr/>
        <w:t>(PC1)</w:t>
      </w:r>
      <w:r>
        <w:rPr>
          <w:spacing w:val="-15"/>
        </w:rPr>
        <w:t> </w:t>
      </w:r>
      <w:r>
        <w:rPr/>
        <w:t>which</w:t>
      </w:r>
      <w:r>
        <w:rPr>
          <w:spacing w:val="-15"/>
        </w:rPr>
        <w:t> </w:t>
      </w:r>
      <w:r>
        <w:rPr/>
        <w:t>explains for any observed uniqueness. From the plot, samples with pronounce variation are seen to be far away</w:t>
      </w:r>
      <w:r>
        <w:rPr>
          <w:spacing w:val="-12"/>
        </w:rPr>
        <w:t> </w:t>
      </w:r>
      <w:r>
        <w:rPr/>
        <w:t>from</w:t>
      </w:r>
      <w:r>
        <w:rPr>
          <w:spacing w:val="-9"/>
        </w:rPr>
        <w:t> </w:t>
      </w:r>
      <w:r>
        <w:rPr/>
        <w:t>the</w:t>
      </w:r>
      <w:r>
        <w:rPr>
          <w:spacing w:val="-8"/>
        </w:rPr>
        <w:t> </w:t>
      </w:r>
      <w:r>
        <w:rPr/>
        <w:t>origin.</w:t>
      </w:r>
      <w:r>
        <w:rPr>
          <w:spacing w:val="-9"/>
        </w:rPr>
        <w:t> </w:t>
      </w:r>
      <w:r>
        <w:rPr/>
        <w:t>Thus,</w:t>
      </w:r>
      <w:r>
        <w:rPr>
          <w:spacing w:val="-9"/>
        </w:rPr>
        <w:t> </w:t>
      </w:r>
      <w:r>
        <w:rPr/>
        <w:t>sample</w:t>
      </w:r>
      <w:r>
        <w:rPr>
          <w:spacing w:val="-11"/>
        </w:rPr>
        <w:t> </w:t>
      </w:r>
      <w:r>
        <w:rPr/>
        <w:t>3</w:t>
      </w:r>
      <w:r>
        <w:rPr>
          <w:spacing w:val="-7"/>
        </w:rPr>
        <w:t> </w:t>
      </w:r>
      <w:r>
        <w:rPr/>
        <w:t>(GP3)</w:t>
      </w:r>
      <w:r>
        <w:rPr>
          <w:spacing w:val="-10"/>
        </w:rPr>
        <w:t> </w:t>
      </w:r>
      <w:r>
        <w:rPr/>
        <w:t>which</w:t>
      </w:r>
      <w:r>
        <w:rPr>
          <w:spacing w:val="-10"/>
        </w:rPr>
        <w:t> </w:t>
      </w:r>
      <w:r>
        <w:rPr/>
        <w:t>is</w:t>
      </w:r>
      <w:r>
        <w:rPr>
          <w:spacing w:val="-9"/>
        </w:rPr>
        <w:t> </w:t>
      </w:r>
      <w:r>
        <w:rPr/>
        <w:t>one</w:t>
      </w:r>
      <w:r>
        <w:rPr>
          <w:spacing w:val="-11"/>
        </w:rPr>
        <w:t> </w:t>
      </w:r>
      <w:r>
        <w:rPr/>
        <w:t>of</w:t>
      </w:r>
      <w:r>
        <w:rPr>
          <w:spacing w:val="-10"/>
        </w:rPr>
        <w:t> </w:t>
      </w:r>
      <w:r>
        <w:rPr/>
        <w:t>the</w:t>
      </w:r>
      <w:r>
        <w:rPr>
          <w:spacing w:val="-8"/>
        </w:rPr>
        <w:t> </w:t>
      </w:r>
      <w:r>
        <w:rPr/>
        <w:t>processed</w:t>
      </w:r>
      <w:r>
        <w:rPr>
          <w:spacing w:val="-8"/>
        </w:rPr>
        <w:t> </w:t>
      </w:r>
      <w:r>
        <w:rPr/>
        <w:t>wheat</w:t>
      </w:r>
      <w:r>
        <w:rPr>
          <w:spacing w:val="-9"/>
        </w:rPr>
        <w:t> </w:t>
      </w:r>
      <w:r>
        <w:rPr/>
        <w:t>products</w:t>
      </w:r>
      <w:r>
        <w:rPr>
          <w:spacing w:val="-9"/>
        </w:rPr>
        <w:t> </w:t>
      </w:r>
      <w:r>
        <w:rPr/>
        <w:t>(general purpose flour) is observed to have the most pronounced difference in terms of mineral content compared</w:t>
      </w:r>
      <w:r>
        <w:rPr>
          <w:spacing w:val="-4"/>
        </w:rPr>
        <w:t> </w:t>
      </w:r>
      <w:r>
        <w:rPr/>
        <w:t>to</w:t>
      </w:r>
      <w:r>
        <w:rPr>
          <w:spacing w:val="-3"/>
        </w:rPr>
        <w:t> </w:t>
      </w:r>
      <w:r>
        <w:rPr/>
        <w:t>the</w:t>
      </w:r>
      <w:r>
        <w:rPr>
          <w:spacing w:val="-4"/>
        </w:rPr>
        <w:t> </w:t>
      </w:r>
      <w:r>
        <w:rPr/>
        <w:t>rest</w:t>
      </w:r>
      <w:r>
        <w:rPr>
          <w:spacing w:val="-3"/>
        </w:rPr>
        <w:t> </w:t>
      </w:r>
      <w:r>
        <w:rPr/>
        <w:t>as</w:t>
      </w:r>
      <w:r>
        <w:rPr>
          <w:spacing w:val="-4"/>
        </w:rPr>
        <w:t> </w:t>
      </w:r>
      <w:r>
        <w:rPr/>
        <w:t>earlier</w:t>
      </w:r>
      <w:r>
        <w:rPr>
          <w:spacing w:val="-5"/>
        </w:rPr>
        <w:t> </w:t>
      </w:r>
      <w:r>
        <w:rPr/>
        <w:t>revealed</w:t>
      </w:r>
      <w:r>
        <w:rPr>
          <w:spacing w:val="-4"/>
        </w:rPr>
        <w:t> </w:t>
      </w:r>
      <w:r>
        <w:rPr/>
        <w:t>by</w:t>
      </w:r>
      <w:r>
        <w:rPr>
          <w:spacing w:val="-9"/>
        </w:rPr>
        <w:t> </w:t>
      </w:r>
      <w:r>
        <w:rPr/>
        <w:t>the</w:t>
      </w:r>
      <w:r>
        <w:rPr>
          <w:spacing w:val="-4"/>
        </w:rPr>
        <w:t> </w:t>
      </w:r>
      <w:r>
        <w:rPr/>
        <w:t>score</w:t>
      </w:r>
      <w:r>
        <w:rPr>
          <w:spacing w:val="-6"/>
        </w:rPr>
        <w:t> </w:t>
      </w:r>
      <w:r>
        <w:rPr/>
        <w:t>plot,</w:t>
      </w:r>
      <w:r>
        <w:rPr>
          <w:spacing w:val="-4"/>
        </w:rPr>
        <w:t> </w:t>
      </w:r>
      <w:r>
        <w:rPr/>
        <w:t>this</w:t>
      </w:r>
      <w:r>
        <w:rPr>
          <w:spacing w:val="-4"/>
        </w:rPr>
        <w:t> </w:t>
      </w:r>
      <w:r>
        <w:rPr/>
        <w:t>may</w:t>
      </w:r>
      <w:r>
        <w:rPr>
          <w:spacing w:val="-11"/>
        </w:rPr>
        <w:t> </w:t>
      </w:r>
      <w:r>
        <w:rPr/>
        <w:t>be</w:t>
      </w:r>
      <w:r>
        <w:rPr>
          <w:spacing w:val="-5"/>
        </w:rPr>
        <w:t> </w:t>
      </w:r>
      <w:r>
        <w:rPr/>
        <w:t>due</w:t>
      </w:r>
      <w:r>
        <w:rPr>
          <w:spacing w:val="-5"/>
        </w:rPr>
        <w:t> </w:t>
      </w:r>
      <w:r>
        <w:rPr/>
        <w:t>its</w:t>
      </w:r>
      <w:r>
        <w:rPr>
          <w:spacing w:val="-4"/>
        </w:rPr>
        <w:t> </w:t>
      </w:r>
      <w:r>
        <w:rPr/>
        <w:t>principal</w:t>
      </w:r>
      <w:r>
        <w:rPr>
          <w:spacing w:val="-4"/>
        </w:rPr>
        <w:t> </w:t>
      </w:r>
      <w:r>
        <w:rPr/>
        <w:t>constituents as shown by its mineral contents as extracted from its table.</w:t>
      </w:r>
    </w:p>
    <w:p>
      <w:pPr>
        <w:spacing w:after="0" w:line="480" w:lineRule="auto"/>
        <w:jc w:val="both"/>
        <w:sectPr>
          <w:pgSz w:w="12240" w:h="15840"/>
          <w:pgMar w:header="0" w:footer="1015" w:top="1420" w:bottom="1200" w:left="1300" w:right="1300"/>
        </w:sectPr>
      </w:pPr>
    </w:p>
    <w:p>
      <w:pPr>
        <w:pStyle w:val="BodyText"/>
        <w:ind w:left="148"/>
        <w:rPr>
          <w:sz w:val="20"/>
        </w:rPr>
      </w:pPr>
      <w:r>
        <w:rPr>
          <w:sz w:val="20"/>
        </w:rPr>
        <w:drawing>
          <wp:inline distT="0" distB="0" distL="0" distR="0">
            <wp:extent cx="4783977" cy="3810000"/>
            <wp:effectExtent l="0" t="0" r="0" b="0"/>
            <wp:docPr id="101" name="Image 101"/>
            <wp:cNvGraphicFramePr>
              <a:graphicFrameLocks/>
            </wp:cNvGraphicFramePr>
            <a:graphic>
              <a:graphicData uri="http://schemas.openxmlformats.org/drawingml/2006/picture">
                <pic:pic>
                  <pic:nvPicPr>
                    <pic:cNvPr id="101" name="Image 101"/>
                    <pic:cNvPicPr/>
                  </pic:nvPicPr>
                  <pic:blipFill>
                    <a:blip r:embed="rId70" cstate="print"/>
                    <a:stretch>
                      <a:fillRect/>
                    </a:stretch>
                  </pic:blipFill>
                  <pic:spPr>
                    <a:xfrm>
                      <a:off x="0" y="0"/>
                      <a:ext cx="4783977" cy="3810000"/>
                    </a:xfrm>
                    <a:prstGeom prst="rect">
                      <a:avLst/>
                    </a:prstGeom>
                  </pic:spPr>
                </pic:pic>
              </a:graphicData>
            </a:graphic>
          </wp:inline>
        </w:drawing>
      </w:r>
      <w:r>
        <w:rPr>
          <w:sz w:val="20"/>
        </w:rPr>
      </w:r>
    </w:p>
    <w:p>
      <w:pPr>
        <w:pStyle w:val="BodyText"/>
        <w:ind w:left="118"/>
        <w:jc w:val="both"/>
      </w:pPr>
      <w:r>
        <w:rPr/>
        <w:t>Key:</w:t>
      </w:r>
      <w:r>
        <w:rPr>
          <w:spacing w:val="-1"/>
        </w:rPr>
        <w:t> </w:t>
      </w:r>
      <w:r>
        <w:rPr/>
        <w:t>1</w:t>
      </w:r>
      <w:r>
        <w:rPr>
          <w:spacing w:val="-1"/>
        </w:rPr>
        <w:t> </w:t>
      </w:r>
      <w:r>
        <w:rPr/>
        <w:t>to</w:t>
      </w:r>
      <w:r>
        <w:rPr>
          <w:spacing w:val="-1"/>
        </w:rPr>
        <w:t> </w:t>
      </w:r>
      <w:r>
        <w:rPr/>
        <w:t>4</w:t>
      </w:r>
      <w:r>
        <w:rPr>
          <w:spacing w:val="1"/>
        </w:rPr>
        <w:t> </w:t>
      </w:r>
      <w:r>
        <w:rPr/>
        <w:t>=</w:t>
      </w:r>
      <w:r>
        <w:rPr>
          <w:spacing w:val="-1"/>
        </w:rPr>
        <w:t> </w:t>
      </w:r>
      <w:r>
        <w:rPr/>
        <w:t>processed general</w:t>
      </w:r>
      <w:r>
        <w:rPr>
          <w:spacing w:val="-1"/>
        </w:rPr>
        <w:t> </w:t>
      </w:r>
      <w:r>
        <w:rPr/>
        <w:t>purpose</w:t>
      </w:r>
      <w:r>
        <w:rPr>
          <w:spacing w:val="-2"/>
        </w:rPr>
        <w:t> </w:t>
      </w:r>
      <w:r>
        <w:rPr/>
        <w:t>samples</w:t>
      </w:r>
      <w:r>
        <w:rPr>
          <w:spacing w:val="-1"/>
        </w:rPr>
        <w:t> </w:t>
      </w:r>
      <w:r>
        <w:rPr/>
        <w:t>and</w:t>
      </w:r>
      <w:r>
        <w:rPr>
          <w:spacing w:val="-1"/>
        </w:rPr>
        <w:t> </w:t>
      </w:r>
      <w:r>
        <w:rPr/>
        <w:t>5</w:t>
      </w:r>
      <w:r>
        <w:rPr>
          <w:spacing w:val="-1"/>
        </w:rPr>
        <w:t> </w:t>
      </w:r>
      <w:r>
        <w:rPr/>
        <w:t>to 8</w:t>
      </w:r>
      <w:r>
        <w:rPr>
          <w:spacing w:val="-1"/>
        </w:rPr>
        <w:t> </w:t>
      </w:r>
      <w:r>
        <w:rPr/>
        <w:t>=</w:t>
      </w:r>
      <w:r>
        <w:rPr>
          <w:spacing w:val="-1"/>
        </w:rPr>
        <w:t> </w:t>
      </w:r>
      <w:r>
        <w:rPr/>
        <w:t>unprocessed</w:t>
      </w:r>
      <w:r>
        <w:rPr>
          <w:spacing w:val="1"/>
        </w:rPr>
        <w:t> </w:t>
      </w:r>
      <w:r>
        <w:rPr/>
        <w:t>wheat </w:t>
      </w:r>
      <w:r>
        <w:rPr>
          <w:spacing w:val="-2"/>
        </w:rPr>
        <w:t>samples.</w:t>
      </w:r>
    </w:p>
    <w:p>
      <w:pPr>
        <w:pStyle w:val="Heading2"/>
        <w:ind w:left="118" w:firstLine="0"/>
      </w:pPr>
      <w:r>
        <w:rPr/>
        <w:t>Figure</w:t>
      </w:r>
      <w:r>
        <w:rPr>
          <w:spacing w:val="-2"/>
        </w:rPr>
        <w:t> </w:t>
      </w:r>
      <w:r>
        <w:rPr/>
        <w:t>4.2.2:</w:t>
      </w:r>
      <w:r>
        <w:rPr>
          <w:spacing w:val="-1"/>
        </w:rPr>
        <w:t> </w:t>
      </w:r>
      <w:r>
        <w:rPr/>
        <w:t>hotelling</w:t>
      </w:r>
      <w:r>
        <w:rPr>
          <w:spacing w:val="-1"/>
        </w:rPr>
        <w:t> </w:t>
      </w:r>
      <w:r>
        <w:rPr/>
        <w:t>T² plot</w:t>
      </w:r>
      <w:r>
        <w:rPr>
          <w:spacing w:val="-1"/>
        </w:rPr>
        <w:t> </w:t>
      </w:r>
      <w:r>
        <w:rPr/>
        <w:t>for</w:t>
      </w:r>
      <w:r>
        <w:rPr>
          <w:spacing w:val="-2"/>
        </w:rPr>
        <w:t> </w:t>
      </w:r>
      <w:r>
        <w:rPr/>
        <w:t>farinography </w:t>
      </w:r>
      <w:r>
        <w:rPr>
          <w:spacing w:val="-2"/>
        </w:rPr>
        <w:t>properties</w:t>
      </w:r>
    </w:p>
    <w:p>
      <w:pPr>
        <w:pStyle w:val="BodyText"/>
        <w:spacing w:line="480" w:lineRule="auto" w:before="265"/>
        <w:ind w:left="118" w:right="109"/>
        <w:jc w:val="both"/>
      </w:pPr>
      <w:r>
        <w:rPr/>
        <w:t>The plot shows cumulative variance capture at PC2 (4.22%) and PC1(95.78%).</w:t>
      </w:r>
      <w:r>
        <w:rPr>
          <w:spacing w:val="40"/>
        </w:rPr>
        <w:t> </w:t>
      </w:r>
      <w:r>
        <w:rPr/>
        <w:t>It was observed that samples of common farinographic properties concentrates towards the origin. It is seen that the samples 1 (GP1) and 2 (GP2) show unusual farinographic properties which may be due to difference in their processing techniques or additives (such as gluten) employed. As the presence of gluten helps in improving Dough Development Time (D), Consistency (C) and Mixing Tolerance Index(M). Only Figure 4.5.2.1 showed a close cumulative variance capture when compared</w:t>
      </w:r>
      <w:r>
        <w:rPr>
          <w:spacing w:val="-11"/>
        </w:rPr>
        <w:t> </w:t>
      </w:r>
      <w:r>
        <w:rPr/>
        <w:t>to</w:t>
      </w:r>
      <w:r>
        <w:rPr>
          <w:spacing w:val="-10"/>
        </w:rPr>
        <w:t> </w:t>
      </w:r>
      <w:r>
        <w:rPr/>
        <w:t>the</w:t>
      </w:r>
      <w:r>
        <w:rPr>
          <w:spacing w:val="-11"/>
        </w:rPr>
        <w:t> </w:t>
      </w:r>
      <w:r>
        <w:rPr/>
        <w:t>report</w:t>
      </w:r>
      <w:r>
        <w:rPr>
          <w:spacing w:val="-11"/>
        </w:rPr>
        <w:t> </w:t>
      </w:r>
      <w:r>
        <w:rPr/>
        <w:t>drawn</w:t>
      </w:r>
      <w:r>
        <w:rPr>
          <w:spacing w:val="-11"/>
        </w:rPr>
        <w:t> </w:t>
      </w:r>
      <w:r>
        <w:rPr/>
        <w:t>from</w:t>
      </w:r>
      <w:r>
        <w:rPr>
          <w:spacing w:val="-10"/>
        </w:rPr>
        <w:t> </w:t>
      </w:r>
      <w:r>
        <w:rPr/>
        <w:t>Adebiyi</w:t>
      </w:r>
      <w:r>
        <w:rPr>
          <w:spacing w:val="-9"/>
        </w:rPr>
        <w:t> </w:t>
      </w:r>
      <w:r>
        <w:rPr>
          <w:i/>
        </w:rPr>
        <w:t>et</w:t>
      </w:r>
      <w:r>
        <w:rPr>
          <w:i/>
          <w:spacing w:val="-10"/>
        </w:rPr>
        <w:t> </w:t>
      </w:r>
      <w:r>
        <w:rPr>
          <w:i/>
        </w:rPr>
        <w:t>al.</w:t>
      </w:r>
      <w:r>
        <w:rPr>
          <w:i/>
          <w:spacing w:val="-10"/>
        </w:rPr>
        <w:t> </w:t>
      </w:r>
      <w:r>
        <w:rPr/>
        <w:t>(2017)</w:t>
      </w:r>
      <w:r>
        <w:rPr>
          <w:spacing w:val="-11"/>
        </w:rPr>
        <w:t> </w:t>
      </w:r>
      <w:r>
        <w:rPr/>
        <w:t>PC1</w:t>
      </w:r>
      <w:r>
        <w:rPr>
          <w:spacing w:val="-11"/>
        </w:rPr>
        <w:t> </w:t>
      </w:r>
      <w:r>
        <w:rPr/>
        <w:t>(31.13%)</w:t>
      </w:r>
      <w:r>
        <w:rPr>
          <w:spacing w:val="-11"/>
        </w:rPr>
        <w:t> </w:t>
      </w:r>
      <w:r>
        <w:rPr/>
        <w:t>and</w:t>
      </w:r>
      <w:r>
        <w:rPr>
          <w:spacing w:val="-11"/>
        </w:rPr>
        <w:t> </w:t>
      </w:r>
      <w:r>
        <w:rPr/>
        <w:t>PC2</w:t>
      </w:r>
      <w:r>
        <w:rPr>
          <w:spacing w:val="-11"/>
        </w:rPr>
        <w:t> </w:t>
      </w:r>
      <w:r>
        <w:rPr/>
        <w:t>(66.0%),</w:t>
      </w:r>
      <w:r>
        <w:rPr>
          <w:spacing w:val="-11"/>
        </w:rPr>
        <w:t> </w:t>
      </w:r>
      <w:r>
        <w:rPr/>
        <w:t>this</w:t>
      </w:r>
      <w:r>
        <w:rPr>
          <w:spacing w:val="-10"/>
        </w:rPr>
        <w:t> </w:t>
      </w:r>
      <w:r>
        <w:rPr/>
        <w:t>may be due to the difference in the data sets analyzed.</w:t>
      </w:r>
    </w:p>
    <w:p>
      <w:pPr>
        <w:spacing w:after="0" w:line="480" w:lineRule="auto"/>
        <w:jc w:val="both"/>
        <w:sectPr>
          <w:pgSz w:w="12240" w:h="15840"/>
          <w:pgMar w:header="0" w:footer="1015" w:top="1420" w:bottom="1200" w:left="1300" w:right="1300"/>
        </w:sectPr>
      </w:pPr>
    </w:p>
    <w:p>
      <w:pPr>
        <w:pStyle w:val="Heading2"/>
        <w:numPr>
          <w:ilvl w:val="2"/>
          <w:numId w:val="25"/>
        </w:numPr>
        <w:tabs>
          <w:tab w:pos="718" w:val="left" w:leader="none"/>
        </w:tabs>
        <w:spacing w:line="240" w:lineRule="auto" w:before="75" w:after="0"/>
        <w:ind w:left="718" w:right="0" w:hanging="600"/>
        <w:jc w:val="left"/>
      </w:pPr>
      <w:r>
        <w:rPr/>
        <w:t>PCA</w:t>
      </w:r>
      <w:r>
        <w:rPr>
          <w:spacing w:val="-1"/>
        </w:rPr>
        <w:t> </w:t>
      </w:r>
      <w:r>
        <w:rPr/>
        <w:t>Loading </w:t>
      </w:r>
      <w:r>
        <w:rPr>
          <w:spacing w:val="-2"/>
        </w:rPr>
        <w:t>Plots</w:t>
      </w:r>
    </w:p>
    <w:p>
      <w:pPr>
        <w:pStyle w:val="BodyText"/>
        <w:spacing w:line="480" w:lineRule="auto" w:before="271"/>
        <w:ind w:left="118" w:right="121"/>
        <w:jc w:val="both"/>
      </w:pPr>
      <w:r>
        <w:rPr/>
        <w:drawing>
          <wp:anchor distT="0" distB="0" distL="0" distR="0" allowOverlap="1" layoutInCell="1" locked="0" behindDoc="1" simplePos="0" relativeHeight="487598080">
            <wp:simplePos x="0" y="0"/>
            <wp:positionH relativeFrom="page">
              <wp:posOffset>919480</wp:posOffset>
            </wp:positionH>
            <wp:positionV relativeFrom="paragraph">
              <wp:posOffset>878473</wp:posOffset>
            </wp:positionV>
            <wp:extent cx="4696304" cy="3733800"/>
            <wp:effectExtent l="0" t="0" r="0" b="0"/>
            <wp:wrapTopAndBottom/>
            <wp:docPr id="102" name="Image 102"/>
            <wp:cNvGraphicFramePr>
              <a:graphicFrameLocks/>
            </wp:cNvGraphicFramePr>
            <a:graphic>
              <a:graphicData uri="http://schemas.openxmlformats.org/drawingml/2006/picture">
                <pic:pic>
                  <pic:nvPicPr>
                    <pic:cNvPr id="102" name="Image 102"/>
                    <pic:cNvPicPr/>
                  </pic:nvPicPr>
                  <pic:blipFill>
                    <a:blip r:embed="rId71" cstate="print"/>
                    <a:stretch>
                      <a:fillRect/>
                    </a:stretch>
                  </pic:blipFill>
                  <pic:spPr>
                    <a:xfrm>
                      <a:off x="0" y="0"/>
                      <a:ext cx="4696304" cy="3733800"/>
                    </a:xfrm>
                    <a:prstGeom prst="rect">
                      <a:avLst/>
                    </a:prstGeom>
                  </pic:spPr>
                </pic:pic>
              </a:graphicData>
            </a:graphic>
          </wp:anchor>
        </w:drawing>
      </w:r>
      <w:r>
        <w:rPr/>
        <w:t>The loading plots reveal the informations regarding the principal components responsible for the variation among samples.</w:t>
      </w:r>
    </w:p>
    <w:p>
      <w:pPr>
        <w:pStyle w:val="BodyText"/>
        <w:ind w:left="118"/>
      </w:pPr>
      <w:r>
        <w:rPr/>
        <w:t>Keys:</w:t>
      </w:r>
      <w:r>
        <w:rPr>
          <w:spacing w:val="-5"/>
        </w:rPr>
        <w:t> </w:t>
      </w:r>
      <w:r>
        <w:rPr/>
        <w:t>M</w:t>
      </w:r>
      <w:r>
        <w:rPr>
          <w:spacing w:val="-4"/>
        </w:rPr>
        <w:t> </w:t>
      </w:r>
      <w:r>
        <w:rPr/>
        <w:t>=</w:t>
      </w:r>
      <w:r>
        <w:rPr>
          <w:spacing w:val="-5"/>
        </w:rPr>
        <w:t> </w:t>
      </w:r>
      <w:r>
        <w:rPr/>
        <w:t>moisture,</w:t>
      </w:r>
      <w:r>
        <w:rPr>
          <w:spacing w:val="-4"/>
        </w:rPr>
        <w:t> </w:t>
      </w:r>
      <w:r>
        <w:rPr/>
        <w:t>C</w:t>
      </w:r>
      <w:r>
        <w:rPr>
          <w:spacing w:val="-2"/>
        </w:rPr>
        <w:t> </w:t>
      </w:r>
      <w:r>
        <w:rPr/>
        <w:t>=</w:t>
      </w:r>
      <w:r>
        <w:rPr>
          <w:spacing w:val="-2"/>
        </w:rPr>
        <w:t> </w:t>
      </w:r>
      <w:r>
        <w:rPr/>
        <w:t>carbohydrate,</w:t>
      </w:r>
      <w:r>
        <w:rPr>
          <w:spacing w:val="-1"/>
        </w:rPr>
        <w:t> </w:t>
      </w:r>
      <w:r>
        <w:rPr/>
        <w:t>FB</w:t>
      </w:r>
      <w:r>
        <w:rPr>
          <w:spacing w:val="-3"/>
        </w:rPr>
        <w:t> </w:t>
      </w:r>
      <w:r>
        <w:rPr/>
        <w:t>=</w:t>
      </w:r>
      <w:r>
        <w:rPr>
          <w:spacing w:val="-4"/>
        </w:rPr>
        <w:t> </w:t>
      </w:r>
      <w:r>
        <w:rPr/>
        <w:t>crude</w:t>
      </w:r>
      <w:r>
        <w:rPr>
          <w:spacing w:val="-3"/>
        </w:rPr>
        <w:t> </w:t>
      </w:r>
      <w:r>
        <w:rPr/>
        <w:t>fibre,</w:t>
      </w:r>
      <w:r>
        <w:rPr>
          <w:spacing w:val="-4"/>
        </w:rPr>
        <w:t> </w:t>
      </w:r>
      <w:r>
        <w:rPr/>
        <w:t>A</w:t>
      </w:r>
      <w:r>
        <w:rPr>
          <w:spacing w:val="-4"/>
        </w:rPr>
        <w:t> </w:t>
      </w:r>
      <w:r>
        <w:rPr/>
        <w:t>=</w:t>
      </w:r>
      <w:r>
        <w:rPr>
          <w:spacing w:val="-2"/>
        </w:rPr>
        <w:t> </w:t>
      </w:r>
      <w:r>
        <w:rPr/>
        <w:t>ash,</w:t>
      </w:r>
      <w:r>
        <w:rPr>
          <w:spacing w:val="-3"/>
        </w:rPr>
        <w:t> </w:t>
      </w:r>
      <w:r>
        <w:rPr/>
        <w:t>P =</w:t>
      </w:r>
      <w:r>
        <w:rPr>
          <w:spacing w:val="-5"/>
        </w:rPr>
        <w:t> </w:t>
      </w:r>
      <w:r>
        <w:rPr/>
        <w:t>crude</w:t>
      </w:r>
      <w:r>
        <w:rPr>
          <w:spacing w:val="-3"/>
        </w:rPr>
        <w:t> </w:t>
      </w:r>
      <w:r>
        <w:rPr/>
        <w:t>protein,</w:t>
      </w:r>
      <w:r>
        <w:rPr>
          <w:spacing w:val="-2"/>
        </w:rPr>
        <w:t> </w:t>
      </w:r>
      <w:r>
        <w:rPr/>
        <w:t>F</w:t>
      </w:r>
      <w:r>
        <w:rPr>
          <w:spacing w:val="-5"/>
        </w:rPr>
        <w:t> </w:t>
      </w:r>
      <w:r>
        <w:rPr/>
        <w:t>=</w:t>
      </w:r>
      <w:r>
        <w:rPr>
          <w:spacing w:val="-2"/>
        </w:rPr>
        <w:t> </w:t>
      </w:r>
      <w:r>
        <w:rPr/>
        <w:t>fat</w:t>
      </w:r>
      <w:r>
        <w:rPr>
          <w:spacing w:val="-3"/>
        </w:rPr>
        <w:t> </w:t>
      </w:r>
      <w:r>
        <w:rPr/>
        <w:t>and</w:t>
      </w:r>
      <w:r>
        <w:rPr>
          <w:spacing w:val="-3"/>
        </w:rPr>
        <w:t> </w:t>
      </w:r>
      <w:r>
        <w:rPr>
          <w:spacing w:val="-10"/>
        </w:rPr>
        <w:t>E</w:t>
      </w:r>
    </w:p>
    <w:p>
      <w:pPr>
        <w:pStyle w:val="BodyText"/>
        <w:ind w:left="118"/>
      </w:pPr>
      <w:r>
        <w:rPr/>
        <w:t>=</w:t>
      </w:r>
      <w:r>
        <w:rPr>
          <w:spacing w:val="-1"/>
        </w:rPr>
        <w:t> </w:t>
      </w:r>
      <w:r>
        <w:rPr>
          <w:spacing w:val="-2"/>
        </w:rPr>
        <w:t>energy.</w:t>
      </w:r>
    </w:p>
    <w:p>
      <w:pPr>
        <w:pStyle w:val="Heading2"/>
        <w:ind w:left="118" w:firstLine="0"/>
        <w:jc w:val="left"/>
      </w:pPr>
      <w:r>
        <w:rPr/>
        <w:t>Figure</w:t>
      </w:r>
      <w:r>
        <w:rPr>
          <w:spacing w:val="-2"/>
        </w:rPr>
        <w:t> </w:t>
      </w:r>
      <w:r>
        <w:rPr/>
        <w:t>4.3: PCA</w:t>
      </w:r>
      <w:r>
        <w:rPr>
          <w:spacing w:val="-2"/>
        </w:rPr>
        <w:t> </w:t>
      </w:r>
      <w:r>
        <w:rPr/>
        <w:t>loading</w:t>
      </w:r>
      <w:r>
        <w:rPr>
          <w:spacing w:val="-1"/>
        </w:rPr>
        <w:t> </w:t>
      </w:r>
      <w:r>
        <w:rPr/>
        <w:t>plot</w:t>
      </w:r>
      <w:r>
        <w:rPr>
          <w:spacing w:val="-1"/>
        </w:rPr>
        <w:t> </w:t>
      </w:r>
      <w:r>
        <w:rPr/>
        <w:t>for</w:t>
      </w:r>
      <w:r>
        <w:rPr>
          <w:spacing w:val="-1"/>
        </w:rPr>
        <w:t> </w:t>
      </w:r>
      <w:r>
        <w:rPr/>
        <w:t>proximate</w:t>
      </w:r>
      <w:r>
        <w:rPr>
          <w:spacing w:val="1"/>
        </w:rPr>
        <w:t> </w:t>
      </w:r>
      <w:r>
        <w:rPr>
          <w:spacing w:val="-2"/>
        </w:rPr>
        <w:t>composition</w:t>
      </w:r>
    </w:p>
    <w:p>
      <w:pPr>
        <w:pStyle w:val="BodyText"/>
        <w:spacing w:line="480" w:lineRule="auto" w:before="269"/>
        <w:ind w:left="118" w:right="122"/>
        <w:jc w:val="both"/>
      </w:pPr>
      <w:r>
        <w:rPr/>
        <w:t>The loading pot shows a cumulative variance capture of 19.25% (PC2) and 46.78% (PC1) which accounts for the dominance of the respective principal component observed.</w:t>
      </w:r>
    </w:p>
    <w:p>
      <w:pPr>
        <w:pStyle w:val="BodyText"/>
        <w:spacing w:line="480" w:lineRule="auto"/>
        <w:ind w:left="118" w:right="115"/>
        <w:jc w:val="both"/>
      </w:pPr>
      <w:r>
        <w:rPr/>
        <w:t>The loading plots shows that group 1 which contain members C (carbohydrate), FB (crude fibre) and</w:t>
      </w:r>
      <w:r>
        <w:rPr>
          <w:spacing w:val="-7"/>
        </w:rPr>
        <w:t> </w:t>
      </w:r>
      <w:r>
        <w:rPr/>
        <w:t>A</w:t>
      </w:r>
      <w:r>
        <w:rPr>
          <w:spacing w:val="-5"/>
        </w:rPr>
        <w:t> </w:t>
      </w:r>
      <w:r>
        <w:rPr/>
        <w:t>(Ash)</w:t>
      </w:r>
      <w:r>
        <w:rPr>
          <w:spacing w:val="-5"/>
        </w:rPr>
        <w:t> </w:t>
      </w:r>
      <w:r>
        <w:rPr/>
        <w:t>are</w:t>
      </w:r>
      <w:r>
        <w:rPr>
          <w:spacing w:val="-7"/>
        </w:rPr>
        <w:t> </w:t>
      </w:r>
      <w:r>
        <w:rPr/>
        <w:t>the</w:t>
      </w:r>
      <w:r>
        <w:rPr>
          <w:spacing w:val="-8"/>
        </w:rPr>
        <w:t> </w:t>
      </w:r>
      <w:r>
        <w:rPr/>
        <w:t>dominant</w:t>
      </w:r>
      <w:r>
        <w:rPr>
          <w:spacing w:val="-7"/>
        </w:rPr>
        <w:t> </w:t>
      </w:r>
      <w:r>
        <w:rPr/>
        <w:t>variables</w:t>
      </w:r>
      <w:r>
        <w:rPr>
          <w:spacing w:val="-7"/>
        </w:rPr>
        <w:t> </w:t>
      </w:r>
      <w:r>
        <w:rPr/>
        <w:t>or</w:t>
      </w:r>
      <w:r>
        <w:rPr>
          <w:spacing w:val="-6"/>
        </w:rPr>
        <w:t> </w:t>
      </w:r>
      <w:r>
        <w:rPr/>
        <w:t>constituents</w:t>
      </w:r>
      <w:r>
        <w:rPr>
          <w:spacing w:val="-7"/>
        </w:rPr>
        <w:t> </w:t>
      </w:r>
      <w:r>
        <w:rPr/>
        <w:t>that</w:t>
      </w:r>
      <w:r>
        <w:rPr>
          <w:spacing w:val="-7"/>
        </w:rPr>
        <w:t> </w:t>
      </w:r>
      <w:r>
        <w:rPr/>
        <w:t>makes</w:t>
      </w:r>
      <w:r>
        <w:rPr>
          <w:spacing w:val="-7"/>
        </w:rPr>
        <w:t> </w:t>
      </w:r>
      <w:r>
        <w:rPr/>
        <w:t>up</w:t>
      </w:r>
      <w:r>
        <w:rPr>
          <w:spacing w:val="-5"/>
        </w:rPr>
        <w:t> </w:t>
      </w:r>
      <w:r>
        <w:rPr/>
        <w:t>all</w:t>
      </w:r>
      <w:r>
        <w:rPr>
          <w:spacing w:val="-7"/>
        </w:rPr>
        <w:t> </w:t>
      </w:r>
      <w:r>
        <w:rPr/>
        <w:t>of</w:t>
      </w:r>
      <w:r>
        <w:rPr>
          <w:spacing w:val="-6"/>
        </w:rPr>
        <w:t> </w:t>
      </w:r>
      <w:r>
        <w:rPr/>
        <w:t>the</w:t>
      </w:r>
      <w:r>
        <w:rPr>
          <w:spacing w:val="-8"/>
        </w:rPr>
        <w:t> </w:t>
      </w:r>
      <w:r>
        <w:rPr/>
        <w:t>samples</w:t>
      </w:r>
      <w:r>
        <w:rPr>
          <w:spacing w:val="-5"/>
        </w:rPr>
        <w:t> </w:t>
      </w:r>
      <w:r>
        <w:rPr/>
        <w:t>as</w:t>
      </w:r>
      <w:r>
        <w:rPr>
          <w:spacing w:val="-7"/>
        </w:rPr>
        <w:t> </w:t>
      </w:r>
      <w:r>
        <w:rPr/>
        <w:t>they</w:t>
      </w:r>
      <w:r>
        <w:rPr>
          <w:spacing w:val="-10"/>
        </w:rPr>
        <w:t> </w:t>
      </w:r>
      <w:r>
        <w:rPr/>
        <w:t>are well pronounced in PC1 and PC2 are</w:t>
      </w:r>
      <w:r>
        <w:rPr>
          <w:spacing w:val="-2"/>
        </w:rPr>
        <w:t> </w:t>
      </w:r>
      <w:r>
        <w:rPr/>
        <w:t>positive</w:t>
      </w:r>
      <w:r>
        <w:rPr>
          <w:spacing w:val="-1"/>
        </w:rPr>
        <w:t> </w:t>
      </w:r>
      <w:r>
        <w:rPr/>
        <w:t>axis. This report</w:t>
      </w:r>
      <w:r>
        <w:rPr>
          <w:spacing w:val="-1"/>
        </w:rPr>
        <w:t> </w:t>
      </w:r>
      <w:r>
        <w:rPr/>
        <w:t>was found</w:t>
      </w:r>
      <w:r>
        <w:rPr>
          <w:spacing w:val="-1"/>
        </w:rPr>
        <w:t> </w:t>
      </w:r>
      <w:r>
        <w:rPr/>
        <w:t>to agree</w:t>
      </w:r>
      <w:r>
        <w:rPr>
          <w:spacing w:val="-1"/>
        </w:rPr>
        <w:t> </w:t>
      </w:r>
      <w:r>
        <w:rPr/>
        <w:t>with the</w:t>
      </w:r>
      <w:r>
        <w:rPr>
          <w:spacing w:val="-1"/>
        </w:rPr>
        <w:t> </w:t>
      </w:r>
      <w:r>
        <w:rPr/>
        <w:t>report made</w:t>
      </w:r>
      <w:r>
        <w:rPr>
          <w:spacing w:val="-10"/>
        </w:rPr>
        <w:t> </w:t>
      </w:r>
      <w:r>
        <w:rPr/>
        <w:t>by</w:t>
      </w:r>
      <w:r>
        <w:rPr>
          <w:spacing w:val="-11"/>
        </w:rPr>
        <w:t> </w:t>
      </w:r>
      <w:r>
        <w:rPr/>
        <w:t>Kibar</w:t>
      </w:r>
      <w:r>
        <w:rPr>
          <w:spacing w:val="-9"/>
        </w:rPr>
        <w:t> </w:t>
      </w:r>
      <w:r>
        <w:rPr/>
        <w:t>(2019)</w:t>
      </w:r>
      <w:r>
        <w:rPr>
          <w:spacing w:val="-7"/>
        </w:rPr>
        <w:t> </w:t>
      </w:r>
      <w:r>
        <w:rPr/>
        <w:t>who</w:t>
      </w:r>
      <w:r>
        <w:rPr>
          <w:spacing w:val="-8"/>
        </w:rPr>
        <w:t> </w:t>
      </w:r>
      <w:r>
        <w:rPr/>
        <w:t>assessed</w:t>
      </w:r>
      <w:r>
        <w:rPr>
          <w:spacing w:val="-8"/>
        </w:rPr>
        <w:t> </w:t>
      </w:r>
      <w:r>
        <w:rPr/>
        <w:t>the</w:t>
      </w:r>
      <w:r>
        <w:rPr>
          <w:spacing w:val="-9"/>
        </w:rPr>
        <w:t> </w:t>
      </w:r>
      <w:r>
        <w:rPr/>
        <w:t>proximate</w:t>
      </w:r>
      <w:r>
        <w:rPr>
          <w:spacing w:val="-9"/>
        </w:rPr>
        <w:t> </w:t>
      </w:r>
      <w:r>
        <w:rPr/>
        <w:t>composition</w:t>
      </w:r>
      <w:r>
        <w:rPr>
          <w:spacing w:val="-8"/>
        </w:rPr>
        <w:t> </w:t>
      </w:r>
      <w:r>
        <w:rPr/>
        <w:t>of</w:t>
      </w:r>
      <w:r>
        <w:rPr>
          <w:spacing w:val="-9"/>
        </w:rPr>
        <w:t> </w:t>
      </w:r>
      <w:r>
        <w:rPr/>
        <w:t>de-hulled</w:t>
      </w:r>
      <w:r>
        <w:rPr>
          <w:spacing w:val="-8"/>
        </w:rPr>
        <w:t> </w:t>
      </w:r>
      <w:r>
        <w:rPr/>
        <w:t>eikorn</w:t>
      </w:r>
      <w:r>
        <w:rPr>
          <w:spacing w:val="-9"/>
        </w:rPr>
        <w:t> </w:t>
      </w:r>
      <w:r>
        <w:rPr/>
        <w:t>wheat</w:t>
      </w:r>
      <w:r>
        <w:rPr>
          <w:spacing w:val="-8"/>
        </w:rPr>
        <w:t> </w:t>
      </w:r>
      <w:r>
        <w:rPr/>
        <w:t>samples at</w:t>
      </w:r>
      <w:r>
        <w:rPr>
          <w:spacing w:val="10"/>
        </w:rPr>
        <w:t> </w:t>
      </w:r>
      <w:r>
        <w:rPr/>
        <w:t>varying</w:t>
      </w:r>
      <w:r>
        <w:rPr>
          <w:spacing w:val="10"/>
        </w:rPr>
        <w:t> </w:t>
      </w:r>
      <w:r>
        <w:rPr/>
        <w:t>moisture</w:t>
      </w:r>
      <w:r>
        <w:rPr>
          <w:spacing w:val="12"/>
        </w:rPr>
        <w:t> </w:t>
      </w:r>
      <w:r>
        <w:rPr/>
        <w:t>contents,</w:t>
      </w:r>
      <w:r>
        <w:rPr>
          <w:spacing w:val="13"/>
        </w:rPr>
        <w:t> </w:t>
      </w:r>
      <w:r>
        <w:rPr/>
        <w:t>carbohydrate</w:t>
      </w:r>
      <w:r>
        <w:rPr>
          <w:spacing w:val="12"/>
        </w:rPr>
        <w:t> </w:t>
      </w:r>
      <w:r>
        <w:rPr/>
        <w:t>and</w:t>
      </w:r>
      <w:r>
        <w:rPr>
          <w:spacing w:val="13"/>
        </w:rPr>
        <w:t> </w:t>
      </w:r>
      <w:r>
        <w:rPr/>
        <w:t>crude</w:t>
      </w:r>
      <w:r>
        <w:rPr>
          <w:spacing w:val="11"/>
        </w:rPr>
        <w:t> </w:t>
      </w:r>
      <w:r>
        <w:rPr/>
        <w:t>fiber</w:t>
      </w:r>
      <w:r>
        <w:rPr>
          <w:spacing w:val="12"/>
        </w:rPr>
        <w:t> </w:t>
      </w:r>
      <w:r>
        <w:rPr/>
        <w:t>were</w:t>
      </w:r>
      <w:r>
        <w:rPr>
          <w:spacing w:val="12"/>
        </w:rPr>
        <w:t> </w:t>
      </w:r>
      <w:r>
        <w:rPr/>
        <w:t>the</w:t>
      </w:r>
      <w:r>
        <w:rPr>
          <w:spacing w:val="12"/>
        </w:rPr>
        <w:t> </w:t>
      </w:r>
      <w:r>
        <w:rPr/>
        <w:t>major</w:t>
      </w:r>
      <w:r>
        <w:rPr>
          <w:spacing w:val="12"/>
        </w:rPr>
        <w:t> </w:t>
      </w:r>
      <w:r>
        <w:rPr/>
        <w:t>principal</w:t>
      </w:r>
      <w:r>
        <w:rPr>
          <w:spacing w:val="13"/>
        </w:rPr>
        <w:t> </w:t>
      </w:r>
      <w:r>
        <w:rPr>
          <w:spacing w:val="-2"/>
        </w:rPr>
        <w:t>components</w:t>
      </w:r>
    </w:p>
    <w:p>
      <w:pPr>
        <w:spacing w:after="0" w:line="480" w:lineRule="auto"/>
        <w:jc w:val="both"/>
        <w:sectPr>
          <w:pgSz w:w="12240" w:h="15840"/>
          <w:pgMar w:header="0" w:footer="1015" w:top="1340" w:bottom="1200" w:left="1300" w:right="1300"/>
        </w:sectPr>
      </w:pPr>
    </w:p>
    <w:p>
      <w:pPr>
        <w:pStyle w:val="BodyText"/>
        <w:spacing w:line="480" w:lineRule="auto" w:before="70"/>
        <w:ind w:left="118" w:right="114"/>
        <w:jc w:val="both"/>
      </w:pPr>
      <w:r>
        <w:rPr/>
        <w:drawing>
          <wp:anchor distT="0" distB="0" distL="0" distR="0" allowOverlap="1" layoutInCell="1" locked="0" behindDoc="1" simplePos="0" relativeHeight="487598592">
            <wp:simplePos x="0" y="0"/>
            <wp:positionH relativeFrom="page">
              <wp:posOffset>919480</wp:posOffset>
            </wp:positionH>
            <wp:positionV relativeFrom="paragraph">
              <wp:posOffset>1451863</wp:posOffset>
            </wp:positionV>
            <wp:extent cx="4677448" cy="3724275"/>
            <wp:effectExtent l="0" t="0" r="0" b="0"/>
            <wp:wrapTopAndBottom/>
            <wp:docPr id="103" name="Image 103"/>
            <wp:cNvGraphicFramePr>
              <a:graphicFrameLocks/>
            </wp:cNvGraphicFramePr>
            <a:graphic>
              <a:graphicData uri="http://schemas.openxmlformats.org/drawingml/2006/picture">
                <pic:pic>
                  <pic:nvPicPr>
                    <pic:cNvPr id="103" name="Image 103"/>
                    <pic:cNvPicPr/>
                  </pic:nvPicPr>
                  <pic:blipFill>
                    <a:blip r:embed="rId72" cstate="print"/>
                    <a:stretch>
                      <a:fillRect/>
                    </a:stretch>
                  </pic:blipFill>
                  <pic:spPr>
                    <a:xfrm>
                      <a:off x="0" y="0"/>
                      <a:ext cx="4677448" cy="3724275"/>
                    </a:xfrm>
                    <a:prstGeom prst="rect">
                      <a:avLst/>
                    </a:prstGeom>
                  </pic:spPr>
                </pic:pic>
              </a:graphicData>
            </a:graphic>
          </wp:anchor>
        </w:drawing>
      </w:r>
      <w:r>
        <w:rPr/>
        <w:t>observed at 54.48%</w:t>
      </w:r>
      <w:r>
        <w:rPr>
          <w:spacing w:val="-1"/>
        </w:rPr>
        <w:t> </w:t>
      </w:r>
      <w:r>
        <w:rPr/>
        <w:t>(PC2)</w:t>
      </w:r>
      <w:r>
        <w:rPr>
          <w:spacing w:val="-1"/>
        </w:rPr>
        <w:t> </w:t>
      </w:r>
      <w:r>
        <w:rPr/>
        <w:t>and 35.72%</w:t>
      </w:r>
      <w:r>
        <w:rPr>
          <w:spacing w:val="-1"/>
        </w:rPr>
        <w:t> </w:t>
      </w:r>
      <w:r>
        <w:rPr/>
        <w:t>(PC1). In PC2, it</w:t>
      </w:r>
      <w:r>
        <w:rPr>
          <w:spacing w:val="-2"/>
        </w:rPr>
        <w:t> </w:t>
      </w:r>
      <w:r>
        <w:rPr/>
        <w:t>observed that variables</w:t>
      </w:r>
      <w:r>
        <w:rPr>
          <w:spacing w:val="-1"/>
        </w:rPr>
        <w:t> </w:t>
      </w:r>
      <w:r>
        <w:rPr/>
        <w:t>such as F</w:t>
      </w:r>
      <w:r>
        <w:rPr>
          <w:spacing w:val="-2"/>
        </w:rPr>
        <w:t> </w:t>
      </w:r>
      <w:r>
        <w:rPr/>
        <w:t>(fat),</w:t>
      </w:r>
      <w:r>
        <w:rPr>
          <w:spacing w:val="-1"/>
        </w:rPr>
        <w:t> </w:t>
      </w:r>
      <w:r>
        <w:rPr/>
        <w:t>P (protein)</w:t>
      </w:r>
      <w:r>
        <w:rPr>
          <w:spacing w:val="-6"/>
        </w:rPr>
        <w:t> </w:t>
      </w:r>
      <w:r>
        <w:rPr/>
        <w:t>and</w:t>
      </w:r>
      <w:r>
        <w:rPr>
          <w:spacing w:val="-3"/>
        </w:rPr>
        <w:t> </w:t>
      </w:r>
      <w:r>
        <w:rPr/>
        <w:t>E</w:t>
      </w:r>
      <w:r>
        <w:rPr>
          <w:spacing w:val="-5"/>
        </w:rPr>
        <w:t> </w:t>
      </w:r>
      <w:r>
        <w:rPr/>
        <w:t>(energy)</w:t>
      </w:r>
      <w:r>
        <w:rPr>
          <w:spacing w:val="-1"/>
        </w:rPr>
        <w:t> </w:t>
      </w:r>
      <w:r>
        <w:rPr/>
        <w:t>only</w:t>
      </w:r>
      <w:r>
        <w:rPr>
          <w:spacing w:val="-10"/>
        </w:rPr>
        <w:t> </w:t>
      </w:r>
      <w:r>
        <w:rPr/>
        <w:t>show</w:t>
      </w:r>
      <w:r>
        <w:rPr>
          <w:spacing w:val="-5"/>
        </w:rPr>
        <w:t> </w:t>
      </w:r>
      <w:r>
        <w:rPr/>
        <w:t>dominance</w:t>
      </w:r>
      <w:r>
        <w:rPr>
          <w:spacing w:val="-6"/>
        </w:rPr>
        <w:t> </w:t>
      </w:r>
      <w:r>
        <w:rPr/>
        <w:t>in</w:t>
      </w:r>
      <w:r>
        <w:rPr>
          <w:spacing w:val="-2"/>
        </w:rPr>
        <w:t> </w:t>
      </w:r>
      <w:r>
        <w:rPr/>
        <w:t>PC2</w:t>
      </w:r>
      <w:r>
        <w:rPr>
          <w:spacing w:val="-5"/>
        </w:rPr>
        <w:t> </w:t>
      </w:r>
      <w:r>
        <w:rPr/>
        <w:t>axis</w:t>
      </w:r>
      <w:r>
        <w:rPr>
          <w:spacing w:val="-4"/>
        </w:rPr>
        <w:t> </w:t>
      </w:r>
      <w:r>
        <w:rPr/>
        <w:t>which</w:t>
      </w:r>
      <w:r>
        <w:rPr>
          <w:spacing w:val="-5"/>
        </w:rPr>
        <w:t> </w:t>
      </w:r>
      <w:r>
        <w:rPr/>
        <w:t>makes</w:t>
      </w:r>
      <w:r>
        <w:rPr>
          <w:spacing w:val="-5"/>
        </w:rPr>
        <w:t> </w:t>
      </w:r>
      <w:r>
        <w:rPr/>
        <w:t>members</w:t>
      </w:r>
      <w:r>
        <w:rPr>
          <w:spacing w:val="-5"/>
        </w:rPr>
        <w:t> </w:t>
      </w:r>
      <w:r>
        <w:rPr/>
        <w:t>of</w:t>
      </w:r>
      <w:r>
        <w:rPr>
          <w:spacing w:val="-2"/>
        </w:rPr>
        <w:t> </w:t>
      </w:r>
      <w:r>
        <w:rPr/>
        <w:t>group</w:t>
      </w:r>
      <w:r>
        <w:rPr>
          <w:spacing w:val="-2"/>
        </w:rPr>
        <w:t> </w:t>
      </w:r>
      <w:r>
        <w:rPr/>
        <w:t>II</w:t>
      </w:r>
      <w:r>
        <w:rPr>
          <w:spacing w:val="-8"/>
        </w:rPr>
        <w:t> </w:t>
      </w:r>
      <w:r>
        <w:rPr/>
        <w:t>less influential principal components compared to those of group I.</w:t>
      </w:r>
      <w:r>
        <w:rPr>
          <w:spacing w:val="40"/>
        </w:rPr>
        <w:t> </w:t>
      </w:r>
      <w:r>
        <w:rPr/>
        <w:t>M (moisture) which is found on the axis of PC2 shows less or insignificant influence on the principal component of the samples.</w:t>
      </w:r>
    </w:p>
    <w:p>
      <w:pPr>
        <w:pStyle w:val="BodyText"/>
        <w:ind w:left="118" w:right="726"/>
        <w:jc w:val="both"/>
      </w:pPr>
      <w:r>
        <w:rPr/>
        <w:t>Keys:</w:t>
      </w:r>
      <w:r>
        <w:rPr>
          <w:spacing w:val="-3"/>
        </w:rPr>
        <w:t> </w:t>
      </w:r>
      <w:r>
        <w:rPr/>
        <w:t>Na</w:t>
      </w:r>
      <w:r>
        <w:rPr>
          <w:spacing w:val="-4"/>
        </w:rPr>
        <w:t> </w:t>
      </w:r>
      <w:r>
        <w:rPr/>
        <w:t>=</w:t>
      </w:r>
      <w:r>
        <w:rPr>
          <w:spacing w:val="-4"/>
        </w:rPr>
        <w:t> </w:t>
      </w:r>
      <w:r>
        <w:rPr/>
        <w:t>sodium,</w:t>
      </w:r>
      <w:r>
        <w:rPr>
          <w:spacing w:val="-3"/>
        </w:rPr>
        <w:t> </w:t>
      </w:r>
      <w:r>
        <w:rPr/>
        <w:t>P</w:t>
      </w:r>
      <w:r>
        <w:rPr>
          <w:spacing w:val="-2"/>
        </w:rPr>
        <w:t> </w:t>
      </w:r>
      <w:r>
        <w:rPr/>
        <w:t>=</w:t>
      </w:r>
      <w:r>
        <w:rPr>
          <w:spacing w:val="-2"/>
        </w:rPr>
        <w:t> </w:t>
      </w:r>
      <w:r>
        <w:rPr/>
        <w:t>phosphorus,</w:t>
      </w:r>
      <w:r>
        <w:rPr>
          <w:spacing w:val="-3"/>
        </w:rPr>
        <w:t> </w:t>
      </w:r>
      <w:r>
        <w:rPr/>
        <w:t>Fe</w:t>
      </w:r>
      <w:r>
        <w:rPr>
          <w:spacing w:val="-2"/>
        </w:rPr>
        <w:t> </w:t>
      </w:r>
      <w:r>
        <w:rPr/>
        <w:t>=</w:t>
      </w:r>
      <w:r>
        <w:rPr>
          <w:spacing w:val="-4"/>
        </w:rPr>
        <w:t> </w:t>
      </w:r>
      <w:r>
        <w:rPr/>
        <w:t>iron,</w:t>
      </w:r>
      <w:r>
        <w:rPr>
          <w:spacing w:val="-3"/>
        </w:rPr>
        <w:t> </w:t>
      </w:r>
      <w:r>
        <w:rPr/>
        <w:t>Ca</w:t>
      </w:r>
      <w:r>
        <w:rPr>
          <w:spacing w:val="-3"/>
        </w:rPr>
        <w:t> </w:t>
      </w:r>
      <w:r>
        <w:rPr/>
        <w:t>=</w:t>
      </w:r>
      <w:r>
        <w:rPr>
          <w:spacing w:val="-4"/>
        </w:rPr>
        <w:t> </w:t>
      </w:r>
      <w:r>
        <w:rPr/>
        <w:t>calcium,</w:t>
      </w:r>
      <w:r>
        <w:rPr>
          <w:spacing w:val="-3"/>
        </w:rPr>
        <w:t> </w:t>
      </w:r>
      <w:r>
        <w:rPr/>
        <w:t>Zn</w:t>
      </w:r>
      <w:r>
        <w:rPr>
          <w:spacing w:val="-1"/>
        </w:rPr>
        <w:t> </w:t>
      </w:r>
      <w:r>
        <w:rPr/>
        <w:t>=</w:t>
      </w:r>
      <w:r>
        <w:rPr>
          <w:spacing w:val="-4"/>
        </w:rPr>
        <w:t> </w:t>
      </w:r>
      <w:r>
        <w:rPr/>
        <w:t>zinc,</w:t>
      </w:r>
      <w:r>
        <w:rPr>
          <w:spacing w:val="-3"/>
        </w:rPr>
        <w:t> </w:t>
      </w:r>
      <w:r>
        <w:rPr/>
        <w:t>Mg</w:t>
      </w:r>
      <w:r>
        <w:rPr>
          <w:spacing w:val="-5"/>
        </w:rPr>
        <w:t> </w:t>
      </w:r>
      <w:r>
        <w:rPr/>
        <w:t>=</w:t>
      </w:r>
      <w:r>
        <w:rPr>
          <w:spacing w:val="-4"/>
        </w:rPr>
        <w:t> </w:t>
      </w:r>
      <w:r>
        <w:rPr/>
        <w:t>magnesium, and K = potassium.</w:t>
      </w:r>
    </w:p>
    <w:p>
      <w:pPr>
        <w:pStyle w:val="Heading2"/>
        <w:ind w:left="118" w:firstLine="0"/>
      </w:pPr>
      <w:r>
        <w:rPr/>
        <w:t>Figure</w:t>
      </w:r>
      <w:r>
        <w:rPr>
          <w:spacing w:val="-2"/>
        </w:rPr>
        <w:t> </w:t>
      </w:r>
      <w:r>
        <w:rPr/>
        <w:t>4.3.1: PCA</w:t>
      </w:r>
      <w:r>
        <w:rPr>
          <w:spacing w:val="-2"/>
        </w:rPr>
        <w:t> </w:t>
      </w:r>
      <w:r>
        <w:rPr/>
        <w:t>loading</w:t>
      </w:r>
      <w:r>
        <w:rPr>
          <w:spacing w:val="-1"/>
        </w:rPr>
        <w:t> </w:t>
      </w:r>
      <w:r>
        <w:rPr/>
        <w:t>plot</w:t>
      </w:r>
      <w:r>
        <w:rPr>
          <w:spacing w:val="-1"/>
        </w:rPr>
        <w:t> </w:t>
      </w:r>
      <w:r>
        <w:rPr/>
        <w:t>for</w:t>
      </w:r>
      <w:r>
        <w:rPr>
          <w:spacing w:val="-1"/>
        </w:rPr>
        <w:t> </w:t>
      </w:r>
      <w:r>
        <w:rPr/>
        <w:t>mineral</w:t>
      </w:r>
      <w:r>
        <w:rPr>
          <w:spacing w:val="-1"/>
        </w:rPr>
        <w:t> </w:t>
      </w:r>
      <w:r>
        <w:rPr>
          <w:spacing w:val="-2"/>
        </w:rPr>
        <w:t>contents</w:t>
      </w:r>
    </w:p>
    <w:p>
      <w:pPr>
        <w:pStyle w:val="BodyText"/>
        <w:spacing w:line="480" w:lineRule="auto" w:before="267"/>
        <w:ind w:left="118" w:right="116"/>
        <w:jc w:val="both"/>
      </w:pPr>
      <w:r>
        <w:rPr/>
        <w:t>The</w:t>
      </w:r>
      <w:r>
        <w:rPr>
          <w:spacing w:val="-3"/>
        </w:rPr>
        <w:t> </w:t>
      </w:r>
      <w:r>
        <w:rPr/>
        <w:t>Loading</w:t>
      </w:r>
      <w:r>
        <w:rPr>
          <w:spacing w:val="-6"/>
        </w:rPr>
        <w:t> </w:t>
      </w:r>
      <w:r>
        <w:rPr/>
        <w:t>plot</w:t>
      </w:r>
      <w:r>
        <w:rPr>
          <w:spacing w:val="-3"/>
        </w:rPr>
        <w:t> </w:t>
      </w:r>
      <w:r>
        <w:rPr/>
        <w:t>shows</w:t>
      </w:r>
      <w:r>
        <w:rPr>
          <w:spacing w:val="-3"/>
        </w:rPr>
        <w:t> </w:t>
      </w:r>
      <w:r>
        <w:rPr/>
        <w:t>a</w:t>
      </w:r>
      <w:r>
        <w:rPr>
          <w:spacing w:val="-4"/>
        </w:rPr>
        <w:t> </w:t>
      </w:r>
      <w:r>
        <w:rPr/>
        <w:t>cumulative</w:t>
      </w:r>
      <w:r>
        <w:rPr>
          <w:spacing w:val="-4"/>
        </w:rPr>
        <w:t> </w:t>
      </w:r>
      <w:r>
        <w:rPr/>
        <w:t>variance</w:t>
      </w:r>
      <w:r>
        <w:rPr>
          <w:spacing w:val="-4"/>
        </w:rPr>
        <w:t> </w:t>
      </w:r>
      <w:r>
        <w:rPr/>
        <w:t>capture</w:t>
      </w:r>
      <w:r>
        <w:rPr>
          <w:spacing w:val="-5"/>
        </w:rPr>
        <w:t> </w:t>
      </w:r>
      <w:r>
        <w:rPr/>
        <w:t>at</w:t>
      </w:r>
      <w:r>
        <w:rPr>
          <w:spacing w:val="-3"/>
        </w:rPr>
        <w:t> </w:t>
      </w:r>
      <w:r>
        <w:rPr/>
        <w:t>22.26%</w:t>
      </w:r>
      <w:r>
        <w:rPr>
          <w:spacing w:val="-3"/>
        </w:rPr>
        <w:t> </w:t>
      </w:r>
      <w:r>
        <w:rPr/>
        <w:t>(PC2)</w:t>
      </w:r>
      <w:r>
        <w:rPr>
          <w:spacing w:val="-3"/>
        </w:rPr>
        <w:t> </w:t>
      </w:r>
      <w:r>
        <w:rPr/>
        <w:t>and</w:t>
      </w:r>
      <w:r>
        <w:rPr>
          <w:spacing w:val="-3"/>
        </w:rPr>
        <w:t> </w:t>
      </w:r>
      <w:r>
        <w:rPr/>
        <w:t>49.84%</w:t>
      </w:r>
      <w:r>
        <w:rPr>
          <w:spacing w:val="-4"/>
        </w:rPr>
        <w:t> </w:t>
      </w:r>
      <w:r>
        <w:rPr/>
        <w:t>(PC1)</w:t>
      </w:r>
      <w:r>
        <w:rPr>
          <w:spacing w:val="-3"/>
        </w:rPr>
        <w:t> </w:t>
      </w:r>
      <w:r>
        <w:rPr/>
        <w:t>which gives</w:t>
      </w:r>
      <w:r>
        <w:rPr>
          <w:spacing w:val="-9"/>
        </w:rPr>
        <w:t> </w:t>
      </w:r>
      <w:r>
        <w:rPr/>
        <w:t>the</w:t>
      </w:r>
      <w:r>
        <w:rPr>
          <w:spacing w:val="-9"/>
        </w:rPr>
        <w:t> </w:t>
      </w:r>
      <w:r>
        <w:rPr/>
        <w:t>information</w:t>
      </w:r>
      <w:r>
        <w:rPr>
          <w:spacing w:val="-8"/>
        </w:rPr>
        <w:t> </w:t>
      </w:r>
      <w:r>
        <w:rPr/>
        <w:t>regarding</w:t>
      </w:r>
      <w:r>
        <w:rPr>
          <w:spacing w:val="-11"/>
        </w:rPr>
        <w:t> </w:t>
      </w:r>
      <w:r>
        <w:rPr/>
        <w:t>the</w:t>
      </w:r>
      <w:r>
        <w:rPr>
          <w:spacing w:val="-9"/>
        </w:rPr>
        <w:t> </w:t>
      </w:r>
      <w:r>
        <w:rPr/>
        <w:t>observed</w:t>
      </w:r>
      <w:r>
        <w:rPr>
          <w:spacing w:val="-8"/>
        </w:rPr>
        <w:t> </w:t>
      </w:r>
      <w:r>
        <w:rPr/>
        <w:t>principal</w:t>
      </w:r>
      <w:r>
        <w:rPr>
          <w:spacing w:val="-8"/>
        </w:rPr>
        <w:t> </w:t>
      </w:r>
      <w:r>
        <w:rPr/>
        <w:t>components.</w:t>
      </w:r>
      <w:r>
        <w:rPr>
          <w:spacing w:val="-8"/>
        </w:rPr>
        <w:t> </w:t>
      </w:r>
      <w:r>
        <w:rPr/>
        <w:t>Na,</w:t>
      </w:r>
      <w:r>
        <w:rPr>
          <w:spacing w:val="-8"/>
        </w:rPr>
        <w:t> </w:t>
      </w:r>
      <w:r>
        <w:rPr/>
        <w:t>P</w:t>
      </w:r>
      <w:r>
        <w:rPr>
          <w:spacing w:val="-8"/>
        </w:rPr>
        <w:t> </w:t>
      </w:r>
      <w:r>
        <w:rPr/>
        <w:t>and</w:t>
      </w:r>
      <w:r>
        <w:rPr>
          <w:spacing w:val="-8"/>
        </w:rPr>
        <w:t> </w:t>
      </w:r>
      <w:r>
        <w:rPr/>
        <w:t>Fe</w:t>
      </w:r>
      <w:r>
        <w:rPr>
          <w:spacing w:val="-9"/>
        </w:rPr>
        <w:t> </w:t>
      </w:r>
      <w:r>
        <w:rPr/>
        <w:t>are</w:t>
      </w:r>
      <w:r>
        <w:rPr>
          <w:spacing w:val="-9"/>
        </w:rPr>
        <w:t> </w:t>
      </w:r>
      <w:r>
        <w:rPr/>
        <w:t>the</w:t>
      </w:r>
      <w:r>
        <w:rPr>
          <w:spacing w:val="-9"/>
        </w:rPr>
        <w:t> </w:t>
      </w:r>
      <w:r>
        <w:rPr/>
        <w:t>dominant principal components that influence the properties of most of the samples as they show positive correlation in both PC1 and PC2 axis. Although, this was found to disagree with the principal component reported by Wang </w:t>
      </w:r>
      <w:r>
        <w:rPr>
          <w:i/>
        </w:rPr>
        <w:t>et al. </w:t>
      </w:r>
      <w:r>
        <w:rPr/>
        <w:t>(2020) who carried out PCA on the data sets obtained from mineral</w:t>
      </w:r>
      <w:r>
        <w:rPr>
          <w:spacing w:val="69"/>
        </w:rPr>
        <w:t> </w:t>
      </w:r>
      <w:r>
        <w:rPr/>
        <w:t>contents</w:t>
      </w:r>
      <w:r>
        <w:rPr>
          <w:spacing w:val="71"/>
        </w:rPr>
        <w:t> </w:t>
      </w:r>
      <w:r>
        <w:rPr/>
        <w:t>of</w:t>
      </w:r>
      <w:r>
        <w:rPr>
          <w:spacing w:val="70"/>
        </w:rPr>
        <w:t> </w:t>
      </w:r>
      <w:r>
        <w:rPr/>
        <w:t>wheat</w:t>
      </w:r>
      <w:r>
        <w:rPr>
          <w:spacing w:val="71"/>
        </w:rPr>
        <w:t> </w:t>
      </w:r>
      <w:r>
        <w:rPr/>
        <w:t>varieties</w:t>
      </w:r>
      <w:r>
        <w:rPr>
          <w:spacing w:val="71"/>
        </w:rPr>
        <w:t> </w:t>
      </w:r>
      <w:r>
        <w:rPr/>
        <w:t>which</w:t>
      </w:r>
      <w:r>
        <w:rPr>
          <w:spacing w:val="72"/>
        </w:rPr>
        <w:t> </w:t>
      </w:r>
      <w:r>
        <w:rPr/>
        <w:t>revealed</w:t>
      </w:r>
      <w:r>
        <w:rPr>
          <w:spacing w:val="71"/>
        </w:rPr>
        <w:t> </w:t>
      </w:r>
      <w:r>
        <w:rPr/>
        <w:t>(K)</w:t>
      </w:r>
      <w:r>
        <w:rPr>
          <w:spacing w:val="70"/>
        </w:rPr>
        <w:t> </w:t>
      </w:r>
      <w:r>
        <w:rPr/>
        <w:t>as</w:t>
      </w:r>
      <w:r>
        <w:rPr>
          <w:spacing w:val="71"/>
        </w:rPr>
        <w:t> </w:t>
      </w:r>
      <w:r>
        <w:rPr/>
        <w:t>the</w:t>
      </w:r>
      <w:r>
        <w:rPr>
          <w:spacing w:val="70"/>
        </w:rPr>
        <w:t> </w:t>
      </w:r>
      <w:r>
        <w:rPr/>
        <w:t>major</w:t>
      </w:r>
      <w:r>
        <w:rPr>
          <w:spacing w:val="72"/>
        </w:rPr>
        <w:t> </w:t>
      </w:r>
      <w:r>
        <w:rPr/>
        <w:t>principal</w:t>
      </w:r>
      <w:r>
        <w:rPr>
          <w:spacing w:val="70"/>
        </w:rPr>
        <w:t> </w:t>
      </w:r>
      <w:r>
        <w:rPr>
          <w:spacing w:val="-2"/>
        </w:rPr>
        <w:t>component</w:t>
      </w:r>
    </w:p>
    <w:p>
      <w:pPr>
        <w:spacing w:after="0" w:line="480" w:lineRule="auto"/>
        <w:jc w:val="both"/>
        <w:sectPr>
          <w:pgSz w:w="12240" w:h="15840"/>
          <w:pgMar w:header="0" w:footer="1015" w:top="1340" w:bottom="1200" w:left="1300" w:right="1300"/>
        </w:sectPr>
      </w:pPr>
    </w:p>
    <w:p>
      <w:pPr>
        <w:pStyle w:val="BodyText"/>
        <w:spacing w:line="480" w:lineRule="auto" w:before="70"/>
        <w:ind w:left="118" w:right="117"/>
        <w:jc w:val="both"/>
      </w:pPr>
      <w:r>
        <w:rPr/>
        <w:t>cumulative variance capture of 21.25%(PC2) and 69.33%(PC1). Zn, Mg and K are less dominant as</w:t>
      </w:r>
      <w:r>
        <w:rPr>
          <w:spacing w:val="-7"/>
        </w:rPr>
        <w:t> </w:t>
      </w:r>
      <w:r>
        <w:rPr/>
        <w:t>they</w:t>
      </w:r>
      <w:r>
        <w:rPr>
          <w:spacing w:val="-12"/>
        </w:rPr>
        <w:t> </w:t>
      </w:r>
      <w:r>
        <w:rPr/>
        <w:t>show</w:t>
      </w:r>
      <w:r>
        <w:rPr>
          <w:spacing w:val="-8"/>
        </w:rPr>
        <w:t> </w:t>
      </w:r>
      <w:r>
        <w:rPr/>
        <w:t>positive</w:t>
      </w:r>
      <w:r>
        <w:rPr>
          <w:spacing w:val="-8"/>
        </w:rPr>
        <w:t> </w:t>
      </w:r>
      <w:r>
        <w:rPr/>
        <w:t>correlation</w:t>
      </w:r>
      <w:r>
        <w:rPr>
          <w:spacing w:val="-7"/>
        </w:rPr>
        <w:t> </w:t>
      </w:r>
      <w:r>
        <w:rPr/>
        <w:t>only</w:t>
      </w:r>
      <w:r>
        <w:rPr>
          <w:spacing w:val="-12"/>
        </w:rPr>
        <w:t> </w:t>
      </w:r>
      <w:r>
        <w:rPr/>
        <w:t>in</w:t>
      </w:r>
      <w:r>
        <w:rPr>
          <w:spacing w:val="-7"/>
        </w:rPr>
        <w:t> </w:t>
      </w:r>
      <w:r>
        <w:rPr/>
        <w:t>PC2</w:t>
      </w:r>
      <w:r>
        <w:rPr>
          <w:spacing w:val="-7"/>
        </w:rPr>
        <w:t> </w:t>
      </w:r>
      <w:r>
        <w:rPr/>
        <w:t>axis.</w:t>
      </w:r>
      <w:r>
        <w:rPr>
          <w:spacing w:val="-7"/>
        </w:rPr>
        <w:t> </w:t>
      </w:r>
      <w:r>
        <w:rPr/>
        <w:t>Hence,</w:t>
      </w:r>
      <w:r>
        <w:rPr>
          <w:spacing w:val="-5"/>
        </w:rPr>
        <w:t> </w:t>
      </w:r>
      <w:r>
        <w:rPr/>
        <w:t>has</w:t>
      </w:r>
      <w:r>
        <w:rPr>
          <w:spacing w:val="-7"/>
        </w:rPr>
        <w:t> </w:t>
      </w:r>
      <w:r>
        <w:rPr/>
        <w:t>lesser</w:t>
      </w:r>
      <w:r>
        <w:rPr>
          <w:spacing w:val="-8"/>
        </w:rPr>
        <w:t> </w:t>
      </w:r>
      <w:r>
        <w:rPr/>
        <w:t>influence</w:t>
      </w:r>
      <w:r>
        <w:rPr>
          <w:spacing w:val="-8"/>
        </w:rPr>
        <w:t> </w:t>
      </w:r>
      <w:r>
        <w:rPr/>
        <w:t>on</w:t>
      </w:r>
      <w:r>
        <w:rPr>
          <w:spacing w:val="-7"/>
        </w:rPr>
        <w:t> </w:t>
      </w:r>
      <w:r>
        <w:rPr/>
        <w:t>the</w:t>
      </w:r>
      <w:r>
        <w:rPr>
          <w:spacing w:val="-8"/>
        </w:rPr>
        <w:t> </w:t>
      </w:r>
      <w:r>
        <w:rPr/>
        <w:t>properties</w:t>
      </w:r>
      <w:r>
        <w:rPr>
          <w:spacing w:val="-7"/>
        </w:rPr>
        <w:t> </w:t>
      </w:r>
      <w:r>
        <w:rPr/>
        <w:t>of the</w:t>
      </w:r>
      <w:r>
        <w:rPr>
          <w:spacing w:val="-3"/>
        </w:rPr>
        <w:t> </w:t>
      </w:r>
      <w:r>
        <w:rPr/>
        <w:t>samples.</w:t>
      </w:r>
      <w:r>
        <w:rPr>
          <w:spacing w:val="-3"/>
        </w:rPr>
        <w:t> </w:t>
      </w:r>
      <w:r>
        <w:rPr/>
        <w:t>Ca</w:t>
      </w:r>
      <w:r>
        <w:rPr>
          <w:spacing w:val="-4"/>
        </w:rPr>
        <w:t> </w:t>
      </w:r>
      <w:r>
        <w:rPr/>
        <w:t>has</w:t>
      </w:r>
      <w:r>
        <w:rPr>
          <w:spacing w:val="-3"/>
        </w:rPr>
        <w:t> </w:t>
      </w:r>
      <w:r>
        <w:rPr/>
        <w:t>no</w:t>
      </w:r>
      <w:r>
        <w:rPr>
          <w:spacing w:val="-3"/>
        </w:rPr>
        <w:t> </w:t>
      </w:r>
      <w:r>
        <w:rPr/>
        <w:t>significant</w:t>
      </w:r>
      <w:r>
        <w:rPr>
          <w:spacing w:val="-3"/>
        </w:rPr>
        <w:t> </w:t>
      </w:r>
      <w:r>
        <w:rPr/>
        <w:t>contribution</w:t>
      </w:r>
      <w:r>
        <w:rPr>
          <w:spacing w:val="-3"/>
        </w:rPr>
        <w:t> </w:t>
      </w:r>
      <w:r>
        <w:rPr/>
        <w:t>to</w:t>
      </w:r>
      <w:r>
        <w:rPr>
          <w:spacing w:val="-6"/>
        </w:rPr>
        <w:t> </w:t>
      </w:r>
      <w:r>
        <w:rPr/>
        <w:t>either</w:t>
      </w:r>
      <w:r>
        <w:rPr>
          <w:spacing w:val="-3"/>
        </w:rPr>
        <w:t> </w:t>
      </w:r>
      <w:r>
        <w:rPr/>
        <w:t>of</w:t>
      </w:r>
      <w:r>
        <w:rPr>
          <w:spacing w:val="-5"/>
        </w:rPr>
        <w:t> </w:t>
      </w:r>
      <w:r>
        <w:rPr/>
        <w:t>the</w:t>
      </w:r>
      <w:r>
        <w:rPr>
          <w:spacing w:val="-3"/>
        </w:rPr>
        <w:t> </w:t>
      </w:r>
      <w:r>
        <w:rPr/>
        <w:t>PC</w:t>
      </w:r>
      <w:r>
        <w:rPr>
          <w:spacing w:val="-3"/>
        </w:rPr>
        <w:t> </w:t>
      </w:r>
      <w:r>
        <w:rPr/>
        <w:t>axis.</w:t>
      </w:r>
      <w:r>
        <w:rPr>
          <w:spacing w:val="-3"/>
        </w:rPr>
        <w:t> </w:t>
      </w:r>
      <w:r>
        <w:rPr/>
        <w:t>Hence,</w:t>
      </w:r>
      <w:r>
        <w:rPr>
          <w:spacing w:val="-3"/>
        </w:rPr>
        <w:t> </w:t>
      </w:r>
      <w:r>
        <w:rPr/>
        <w:t>it</w:t>
      </w:r>
      <w:r>
        <w:rPr>
          <w:spacing w:val="-3"/>
        </w:rPr>
        <w:t> </w:t>
      </w:r>
      <w:r>
        <w:rPr/>
        <w:t>is</w:t>
      </w:r>
      <w:r>
        <w:rPr>
          <w:spacing w:val="-3"/>
        </w:rPr>
        <w:t> </w:t>
      </w:r>
      <w:r>
        <w:rPr/>
        <w:t>not</w:t>
      </w:r>
      <w:r>
        <w:rPr>
          <w:spacing w:val="-3"/>
        </w:rPr>
        <w:t> </w:t>
      </w:r>
      <w:r>
        <w:rPr/>
        <w:t>a</w:t>
      </w:r>
      <w:r>
        <w:rPr>
          <w:spacing w:val="-3"/>
        </w:rPr>
        <w:t> </w:t>
      </w:r>
      <w:r>
        <w:rPr/>
        <w:t>principal component and does not have significant influence on the properties exhibited by the samples.</w:t>
      </w:r>
    </w:p>
    <w:p>
      <w:pPr>
        <w:pStyle w:val="BodyText"/>
        <w:rPr>
          <w:sz w:val="20"/>
        </w:rPr>
      </w:pPr>
    </w:p>
    <w:p>
      <w:pPr>
        <w:pStyle w:val="BodyText"/>
        <w:spacing w:before="76"/>
        <w:rPr>
          <w:sz w:val="20"/>
        </w:rPr>
      </w:pPr>
      <w:r>
        <w:rPr/>
        <w:drawing>
          <wp:anchor distT="0" distB="0" distL="0" distR="0" allowOverlap="1" layoutInCell="1" locked="0" behindDoc="1" simplePos="0" relativeHeight="487599104">
            <wp:simplePos x="0" y="0"/>
            <wp:positionH relativeFrom="page">
              <wp:posOffset>919480</wp:posOffset>
            </wp:positionH>
            <wp:positionV relativeFrom="paragraph">
              <wp:posOffset>209935</wp:posOffset>
            </wp:positionV>
            <wp:extent cx="4753930" cy="3790950"/>
            <wp:effectExtent l="0" t="0" r="0" b="0"/>
            <wp:wrapTopAndBottom/>
            <wp:docPr id="104" name="Image 104"/>
            <wp:cNvGraphicFramePr>
              <a:graphicFrameLocks/>
            </wp:cNvGraphicFramePr>
            <a:graphic>
              <a:graphicData uri="http://schemas.openxmlformats.org/drawingml/2006/picture">
                <pic:pic>
                  <pic:nvPicPr>
                    <pic:cNvPr id="104" name="Image 104"/>
                    <pic:cNvPicPr/>
                  </pic:nvPicPr>
                  <pic:blipFill>
                    <a:blip r:embed="rId73" cstate="print"/>
                    <a:stretch>
                      <a:fillRect/>
                    </a:stretch>
                  </pic:blipFill>
                  <pic:spPr>
                    <a:xfrm>
                      <a:off x="0" y="0"/>
                      <a:ext cx="4753930" cy="3790950"/>
                    </a:xfrm>
                    <a:prstGeom prst="rect">
                      <a:avLst/>
                    </a:prstGeom>
                  </pic:spPr>
                </pic:pic>
              </a:graphicData>
            </a:graphic>
          </wp:anchor>
        </w:drawing>
      </w:r>
    </w:p>
    <w:p>
      <w:pPr>
        <w:pStyle w:val="BodyText"/>
        <w:ind w:left="118" w:right="113"/>
        <w:jc w:val="both"/>
      </w:pPr>
      <w:r>
        <w:rPr/>
        <w:t>Keys: M = mixing tolerance index, C = dough consistency, W = water absorption capacity, D = dough development time, T = time to breakdown, S = stability time and F = farinograph quality </w:t>
      </w:r>
      <w:r>
        <w:rPr>
          <w:spacing w:val="-2"/>
        </w:rPr>
        <w:t>number.</w:t>
      </w:r>
    </w:p>
    <w:p>
      <w:pPr>
        <w:pStyle w:val="Heading2"/>
        <w:ind w:left="118" w:firstLine="0"/>
      </w:pPr>
      <w:r>
        <w:rPr/>
        <w:t>Figure</w:t>
      </w:r>
      <w:r>
        <w:rPr>
          <w:spacing w:val="-2"/>
        </w:rPr>
        <w:t> </w:t>
      </w:r>
      <w:r>
        <w:rPr/>
        <w:t>4.3.2: Loading plot for farinography</w:t>
      </w:r>
      <w:r>
        <w:rPr>
          <w:spacing w:val="-3"/>
        </w:rPr>
        <w:t> </w:t>
      </w:r>
      <w:r>
        <w:rPr>
          <w:spacing w:val="-2"/>
        </w:rPr>
        <w:t>properties</w:t>
      </w:r>
    </w:p>
    <w:p>
      <w:pPr>
        <w:pStyle w:val="BodyText"/>
        <w:spacing w:line="480" w:lineRule="auto" w:before="268"/>
        <w:ind w:left="118" w:right="116"/>
        <w:jc w:val="both"/>
      </w:pPr>
      <w:r>
        <w:rPr/>
        <w:t>The loading plot shows a cumulative variance capture at PC2 (11.00%) and PC1 (84.78%). C (consistency), W (water Absorption capacity) and D (Dough development time) are the major principal components factors as they are positively correlated in PC1 and PC2). C has the most pronounced</w:t>
      </w:r>
      <w:r>
        <w:rPr>
          <w:spacing w:val="27"/>
        </w:rPr>
        <w:t> </w:t>
      </w:r>
      <w:r>
        <w:rPr/>
        <w:t>positive</w:t>
      </w:r>
      <w:r>
        <w:rPr>
          <w:spacing w:val="29"/>
        </w:rPr>
        <w:t> </w:t>
      </w:r>
      <w:r>
        <w:rPr/>
        <w:t>value</w:t>
      </w:r>
      <w:r>
        <w:rPr>
          <w:spacing w:val="30"/>
        </w:rPr>
        <w:t> </w:t>
      </w:r>
      <w:r>
        <w:rPr/>
        <w:t>as</w:t>
      </w:r>
      <w:r>
        <w:rPr>
          <w:spacing w:val="30"/>
        </w:rPr>
        <w:t> </w:t>
      </w:r>
      <w:r>
        <w:rPr/>
        <w:t>the</w:t>
      </w:r>
      <w:r>
        <w:rPr>
          <w:spacing w:val="30"/>
        </w:rPr>
        <w:t> </w:t>
      </w:r>
      <w:r>
        <w:rPr/>
        <w:t>key</w:t>
      </w:r>
      <w:r>
        <w:rPr>
          <w:spacing w:val="25"/>
        </w:rPr>
        <w:t> </w:t>
      </w:r>
      <w:r>
        <w:rPr/>
        <w:t>principal</w:t>
      </w:r>
      <w:r>
        <w:rPr>
          <w:spacing w:val="30"/>
        </w:rPr>
        <w:t> </w:t>
      </w:r>
      <w:r>
        <w:rPr/>
        <w:t>component.</w:t>
      </w:r>
      <w:r>
        <w:rPr>
          <w:spacing w:val="30"/>
        </w:rPr>
        <w:t> </w:t>
      </w:r>
      <w:r>
        <w:rPr/>
        <w:t>C</w:t>
      </w:r>
      <w:r>
        <w:rPr>
          <w:spacing w:val="30"/>
        </w:rPr>
        <w:t> </w:t>
      </w:r>
      <w:r>
        <w:rPr/>
        <w:t>is</w:t>
      </w:r>
      <w:r>
        <w:rPr>
          <w:spacing w:val="31"/>
        </w:rPr>
        <w:t> </w:t>
      </w:r>
      <w:r>
        <w:rPr/>
        <w:t>the</w:t>
      </w:r>
      <w:r>
        <w:rPr>
          <w:spacing w:val="27"/>
        </w:rPr>
        <w:t> </w:t>
      </w:r>
      <w:r>
        <w:rPr/>
        <w:t>most</w:t>
      </w:r>
      <w:r>
        <w:rPr>
          <w:spacing w:val="31"/>
        </w:rPr>
        <w:t> </w:t>
      </w:r>
      <w:r>
        <w:rPr/>
        <w:t>dominant</w:t>
      </w:r>
      <w:r>
        <w:rPr>
          <w:spacing w:val="30"/>
        </w:rPr>
        <w:t> </w:t>
      </w:r>
      <w:r>
        <w:rPr/>
        <w:t>factor</w:t>
      </w:r>
      <w:r>
        <w:rPr>
          <w:spacing w:val="30"/>
        </w:rPr>
        <w:t> </w:t>
      </w:r>
      <w:r>
        <w:rPr>
          <w:spacing w:val="-4"/>
        </w:rPr>
        <w:t>that</w:t>
      </w:r>
    </w:p>
    <w:p>
      <w:pPr>
        <w:spacing w:after="0" w:line="480" w:lineRule="auto"/>
        <w:jc w:val="both"/>
        <w:sectPr>
          <w:pgSz w:w="12240" w:h="15840"/>
          <w:pgMar w:header="0" w:footer="1015" w:top="1340" w:bottom="1200" w:left="1300" w:right="1300"/>
        </w:sectPr>
      </w:pPr>
    </w:p>
    <w:p>
      <w:pPr>
        <w:pStyle w:val="BodyText"/>
        <w:spacing w:line="480" w:lineRule="auto" w:before="70"/>
        <w:ind w:left="118" w:right="114"/>
        <w:jc w:val="both"/>
      </w:pPr>
      <w:r>
        <w:rPr/>
        <w:t>defines</w:t>
      </w:r>
      <w:r>
        <w:rPr>
          <w:spacing w:val="-15"/>
        </w:rPr>
        <w:t> </w:t>
      </w:r>
      <w:r>
        <w:rPr/>
        <w:t>if</w:t>
      </w:r>
      <w:r>
        <w:rPr>
          <w:spacing w:val="-15"/>
        </w:rPr>
        <w:t> </w:t>
      </w:r>
      <w:r>
        <w:rPr/>
        <w:t>a</w:t>
      </w:r>
      <w:r>
        <w:rPr>
          <w:spacing w:val="-15"/>
        </w:rPr>
        <w:t> </w:t>
      </w:r>
      <w:r>
        <w:rPr/>
        <w:t>sample</w:t>
      </w:r>
      <w:r>
        <w:rPr>
          <w:spacing w:val="-15"/>
        </w:rPr>
        <w:t> </w:t>
      </w:r>
      <w:r>
        <w:rPr/>
        <w:t>can</w:t>
      </w:r>
      <w:r>
        <w:rPr>
          <w:spacing w:val="-14"/>
        </w:rPr>
        <w:t> </w:t>
      </w:r>
      <w:r>
        <w:rPr/>
        <w:t>be</w:t>
      </w:r>
      <w:r>
        <w:rPr>
          <w:spacing w:val="-13"/>
        </w:rPr>
        <w:t> </w:t>
      </w:r>
      <w:r>
        <w:rPr/>
        <w:t>measured</w:t>
      </w:r>
      <w:r>
        <w:rPr>
          <w:spacing w:val="-14"/>
        </w:rPr>
        <w:t> </w:t>
      </w:r>
      <w:r>
        <w:rPr/>
        <w:t>farinographically</w:t>
      </w:r>
      <w:r>
        <w:rPr>
          <w:spacing w:val="-15"/>
        </w:rPr>
        <w:t> </w:t>
      </w:r>
      <w:r>
        <w:rPr/>
        <w:t>according</w:t>
      </w:r>
      <w:r>
        <w:rPr>
          <w:spacing w:val="-14"/>
        </w:rPr>
        <w:t> </w:t>
      </w:r>
      <w:r>
        <w:rPr/>
        <w:t>to</w:t>
      </w:r>
      <w:r>
        <w:rPr>
          <w:spacing w:val="-14"/>
        </w:rPr>
        <w:t> </w:t>
      </w:r>
      <w:r>
        <w:rPr/>
        <w:t>literature</w:t>
      </w:r>
      <w:r>
        <w:rPr>
          <w:spacing w:val="-13"/>
        </w:rPr>
        <w:t> </w:t>
      </w:r>
      <w:r>
        <w:rPr/>
        <w:t>as</w:t>
      </w:r>
      <w:r>
        <w:rPr>
          <w:spacing w:val="-14"/>
        </w:rPr>
        <w:t> </w:t>
      </w:r>
      <w:r>
        <w:rPr/>
        <w:t>non-dough</w:t>
      </w:r>
      <w:r>
        <w:rPr>
          <w:spacing w:val="-12"/>
        </w:rPr>
        <w:t> </w:t>
      </w:r>
      <w:r>
        <w:rPr/>
        <w:t>forming wheat samples cannot undergo farinographic test. W (water absorption capacity) is the next dominant principal component that contributes to farinographic properties of the samples. The water absorption capacity of a flour sample has effect on the rehological properties of the dough. D</w:t>
      </w:r>
      <w:r>
        <w:rPr>
          <w:spacing w:val="-3"/>
        </w:rPr>
        <w:t> </w:t>
      </w:r>
      <w:r>
        <w:rPr/>
        <w:t>(Dough</w:t>
      </w:r>
      <w:r>
        <w:rPr>
          <w:spacing w:val="-3"/>
        </w:rPr>
        <w:t> </w:t>
      </w:r>
      <w:r>
        <w:rPr/>
        <w:t>development</w:t>
      </w:r>
      <w:r>
        <w:rPr>
          <w:spacing w:val="-3"/>
        </w:rPr>
        <w:t> </w:t>
      </w:r>
      <w:r>
        <w:rPr/>
        <w:t>time)</w:t>
      </w:r>
      <w:r>
        <w:rPr>
          <w:spacing w:val="-3"/>
        </w:rPr>
        <w:t> </w:t>
      </w:r>
      <w:r>
        <w:rPr/>
        <w:t>is</w:t>
      </w:r>
      <w:r>
        <w:rPr>
          <w:spacing w:val="-3"/>
        </w:rPr>
        <w:t> </w:t>
      </w:r>
      <w:r>
        <w:rPr/>
        <w:t>least</w:t>
      </w:r>
      <w:r>
        <w:rPr>
          <w:spacing w:val="-3"/>
        </w:rPr>
        <w:t> </w:t>
      </w:r>
      <w:r>
        <w:rPr/>
        <w:t>major</w:t>
      </w:r>
      <w:r>
        <w:rPr>
          <w:spacing w:val="-3"/>
        </w:rPr>
        <w:t> </w:t>
      </w:r>
      <w:r>
        <w:rPr/>
        <w:t>principal</w:t>
      </w:r>
      <w:r>
        <w:rPr>
          <w:spacing w:val="-3"/>
        </w:rPr>
        <w:t> </w:t>
      </w:r>
      <w:r>
        <w:rPr/>
        <w:t>component</w:t>
      </w:r>
      <w:r>
        <w:rPr>
          <w:spacing w:val="-3"/>
        </w:rPr>
        <w:t> </w:t>
      </w:r>
      <w:r>
        <w:rPr/>
        <w:t>contributing</w:t>
      </w:r>
      <w:r>
        <w:rPr>
          <w:spacing w:val="-6"/>
        </w:rPr>
        <w:t> </w:t>
      </w:r>
      <w:r>
        <w:rPr/>
        <w:t>to</w:t>
      </w:r>
      <w:r>
        <w:rPr>
          <w:spacing w:val="-3"/>
        </w:rPr>
        <w:t> </w:t>
      </w:r>
      <w:r>
        <w:rPr/>
        <w:t>the</w:t>
      </w:r>
      <w:r>
        <w:rPr>
          <w:spacing w:val="-2"/>
        </w:rPr>
        <w:t> </w:t>
      </w:r>
      <w:r>
        <w:rPr/>
        <w:t>farinographic properties</w:t>
      </w:r>
      <w:r>
        <w:rPr>
          <w:spacing w:val="-1"/>
        </w:rPr>
        <w:t> </w:t>
      </w:r>
      <w:r>
        <w:rPr/>
        <w:t>of</w:t>
      </w:r>
      <w:r>
        <w:rPr>
          <w:spacing w:val="-2"/>
        </w:rPr>
        <w:t> </w:t>
      </w:r>
      <w:r>
        <w:rPr/>
        <w:t>the</w:t>
      </w:r>
      <w:r>
        <w:rPr>
          <w:spacing w:val="-2"/>
        </w:rPr>
        <w:t> </w:t>
      </w:r>
      <w:r>
        <w:rPr/>
        <w:t>samples.</w:t>
      </w:r>
      <w:r>
        <w:rPr>
          <w:spacing w:val="-1"/>
        </w:rPr>
        <w:t> </w:t>
      </w:r>
      <w:r>
        <w:rPr/>
        <w:t>T</w:t>
      </w:r>
      <w:r>
        <w:rPr>
          <w:spacing w:val="-2"/>
        </w:rPr>
        <w:t> </w:t>
      </w:r>
      <w:r>
        <w:rPr/>
        <w:t>(Time</w:t>
      </w:r>
      <w:r>
        <w:rPr>
          <w:spacing w:val="-2"/>
        </w:rPr>
        <w:t> </w:t>
      </w:r>
      <w:r>
        <w:rPr/>
        <w:t>to</w:t>
      </w:r>
      <w:r>
        <w:rPr>
          <w:spacing w:val="-1"/>
        </w:rPr>
        <w:t> </w:t>
      </w:r>
      <w:r>
        <w:rPr/>
        <w:t>breakdown), S(speed)</w:t>
      </w:r>
      <w:r>
        <w:rPr>
          <w:spacing w:val="-2"/>
        </w:rPr>
        <w:t> </w:t>
      </w:r>
      <w:r>
        <w:rPr/>
        <w:t>and F</w:t>
      </w:r>
      <w:r>
        <w:rPr>
          <w:spacing w:val="-2"/>
        </w:rPr>
        <w:t> </w:t>
      </w:r>
      <w:r>
        <w:rPr/>
        <w:t>(farinographic</w:t>
      </w:r>
      <w:r>
        <w:rPr>
          <w:spacing w:val="-2"/>
        </w:rPr>
        <w:t> </w:t>
      </w:r>
      <w:r>
        <w:rPr/>
        <w:t>qualify</w:t>
      </w:r>
      <w:r>
        <w:rPr>
          <w:spacing w:val="-5"/>
        </w:rPr>
        <w:t> </w:t>
      </w:r>
      <w:r>
        <w:rPr/>
        <w:t>number) and less dominant principal components factors that defies the farinographic properties as they have negative correlating values. M (Mixing Tolerance Index) is less dominant when describing farinographic properties as it only has positive correlation in PC1.</w:t>
      </w:r>
    </w:p>
    <w:p>
      <w:pPr>
        <w:pStyle w:val="Heading2"/>
        <w:numPr>
          <w:ilvl w:val="2"/>
          <w:numId w:val="25"/>
        </w:numPr>
        <w:tabs>
          <w:tab w:pos="658" w:val="left" w:leader="none"/>
        </w:tabs>
        <w:spacing w:line="240" w:lineRule="auto" w:before="6" w:after="0"/>
        <w:ind w:left="658" w:right="0" w:hanging="540"/>
        <w:jc w:val="both"/>
      </w:pPr>
      <w:r>
        <w:rPr/>
        <w:t>PCA</w:t>
      </w:r>
      <w:r>
        <w:rPr>
          <w:spacing w:val="-4"/>
        </w:rPr>
        <w:t> </w:t>
      </w:r>
      <w:r>
        <w:rPr/>
        <w:t>Score</w:t>
      </w:r>
      <w:r>
        <w:rPr>
          <w:spacing w:val="-1"/>
        </w:rPr>
        <w:t> </w:t>
      </w:r>
      <w:r>
        <w:rPr>
          <w:spacing w:val="-4"/>
        </w:rPr>
        <w:t>Plots</w:t>
      </w:r>
    </w:p>
    <w:p>
      <w:pPr>
        <w:pStyle w:val="BodyText"/>
        <w:spacing w:line="480" w:lineRule="auto" w:before="271"/>
        <w:ind w:left="118" w:right="125"/>
        <w:jc w:val="both"/>
      </w:pPr>
      <w:r>
        <w:rPr/>
        <w:t>The Score plots highlights information about patterns existing in the samples. Thus, reducing the difficulty in visualizing the disparities existing among the samples analyzed.</w:t>
      </w:r>
    </w:p>
    <w:p>
      <w:pPr>
        <w:pStyle w:val="BodyText"/>
        <w:spacing w:line="480" w:lineRule="auto" w:before="1"/>
        <w:ind w:left="118" w:right="121"/>
        <w:jc w:val="both"/>
      </w:pPr>
      <w:r>
        <w:rPr/>
        <w:t>The two PCs show cumulative percentage variance of 19.25% (PC2) and 47.78% (PC1) which captures the similarities and variations existing among the samples. Groups A, B, C are clearly </w:t>
      </w:r>
      <w:r>
        <w:rPr>
          <w:spacing w:val="-2"/>
        </w:rPr>
        <w:t>distinguished.</w:t>
      </w:r>
    </w:p>
    <w:p>
      <w:pPr>
        <w:spacing w:after="0" w:line="480" w:lineRule="auto"/>
        <w:jc w:val="both"/>
        <w:sectPr>
          <w:pgSz w:w="12240" w:h="15840"/>
          <w:pgMar w:header="0" w:footer="1015" w:top="1340" w:bottom="1200" w:left="1300" w:right="1300"/>
        </w:sectPr>
      </w:pPr>
    </w:p>
    <w:p>
      <w:pPr>
        <w:pStyle w:val="BodyText"/>
        <w:ind w:left="148"/>
        <w:rPr>
          <w:sz w:val="20"/>
        </w:rPr>
      </w:pPr>
      <w:r>
        <w:rPr>
          <w:sz w:val="20"/>
        </w:rPr>
        <w:drawing>
          <wp:inline distT="0" distB="0" distL="0" distR="0">
            <wp:extent cx="4631366" cy="3714750"/>
            <wp:effectExtent l="0" t="0" r="0" b="0"/>
            <wp:docPr id="105" name="Image 105"/>
            <wp:cNvGraphicFramePr>
              <a:graphicFrameLocks/>
            </wp:cNvGraphicFramePr>
            <a:graphic>
              <a:graphicData uri="http://schemas.openxmlformats.org/drawingml/2006/picture">
                <pic:pic>
                  <pic:nvPicPr>
                    <pic:cNvPr id="105" name="Image 105"/>
                    <pic:cNvPicPr/>
                  </pic:nvPicPr>
                  <pic:blipFill>
                    <a:blip r:embed="rId74" cstate="print"/>
                    <a:stretch>
                      <a:fillRect/>
                    </a:stretch>
                  </pic:blipFill>
                  <pic:spPr>
                    <a:xfrm>
                      <a:off x="0" y="0"/>
                      <a:ext cx="4631366" cy="3714750"/>
                    </a:xfrm>
                    <a:prstGeom prst="rect">
                      <a:avLst/>
                    </a:prstGeom>
                  </pic:spPr>
                </pic:pic>
              </a:graphicData>
            </a:graphic>
          </wp:inline>
        </w:drawing>
      </w:r>
      <w:r>
        <w:rPr>
          <w:sz w:val="20"/>
        </w:rPr>
      </w:r>
    </w:p>
    <w:p>
      <w:pPr>
        <w:pStyle w:val="BodyText"/>
        <w:ind w:left="118" w:right="119"/>
        <w:jc w:val="both"/>
      </w:pPr>
      <w:r>
        <w:rPr/>
        <w:t>Keys: 1 to 4 = processed general purpose flour, 5 to 8 = processed spaghetti samples, 9 to 12 = unprocessed wheat samples and 13 and 14 = processed semo samples.</w:t>
      </w:r>
    </w:p>
    <w:p>
      <w:pPr>
        <w:pStyle w:val="Heading2"/>
        <w:ind w:left="118" w:firstLine="0"/>
      </w:pPr>
      <w:r>
        <w:rPr/>
        <w:t>Figure</w:t>
      </w:r>
      <w:r>
        <w:rPr>
          <w:spacing w:val="-2"/>
        </w:rPr>
        <w:t> </w:t>
      </w:r>
      <w:r>
        <w:rPr/>
        <w:t>4.4: PCA</w:t>
      </w:r>
      <w:r>
        <w:rPr>
          <w:spacing w:val="-2"/>
        </w:rPr>
        <w:t> </w:t>
      </w:r>
      <w:r>
        <w:rPr/>
        <w:t>Score plot</w:t>
      </w:r>
      <w:r>
        <w:rPr>
          <w:spacing w:val="-1"/>
        </w:rPr>
        <w:t> </w:t>
      </w:r>
      <w:r>
        <w:rPr/>
        <w:t>for proximate</w:t>
      </w:r>
      <w:r>
        <w:rPr>
          <w:spacing w:val="-1"/>
        </w:rPr>
        <w:t> </w:t>
      </w:r>
      <w:r>
        <w:rPr>
          <w:spacing w:val="-2"/>
        </w:rPr>
        <w:t>composition</w:t>
      </w:r>
    </w:p>
    <w:p>
      <w:pPr>
        <w:pStyle w:val="BodyText"/>
        <w:spacing w:line="480" w:lineRule="auto" w:before="266"/>
        <w:ind w:left="118" w:right="112"/>
        <w:jc w:val="both"/>
      </w:pPr>
      <w:r>
        <w:rPr/>
        <w:t>Group A has four correlating members/samples which are 2, 3, 4 and 13. All the four correlating members</w:t>
      </w:r>
      <w:r>
        <w:rPr>
          <w:spacing w:val="-2"/>
        </w:rPr>
        <w:t> </w:t>
      </w:r>
      <w:r>
        <w:rPr/>
        <w:t>are</w:t>
      </w:r>
      <w:r>
        <w:rPr>
          <w:spacing w:val="-3"/>
        </w:rPr>
        <w:t> </w:t>
      </w:r>
      <w:r>
        <w:rPr/>
        <w:t>observed</w:t>
      </w:r>
      <w:r>
        <w:rPr>
          <w:spacing w:val="-1"/>
        </w:rPr>
        <w:t> </w:t>
      </w:r>
      <w:r>
        <w:rPr/>
        <w:t>to</w:t>
      </w:r>
      <w:r>
        <w:rPr>
          <w:spacing w:val="-1"/>
        </w:rPr>
        <w:t> </w:t>
      </w:r>
      <w:r>
        <w:rPr/>
        <w:t>wheat</w:t>
      </w:r>
      <w:r>
        <w:rPr>
          <w:spacing w:val="-1"/>
        </w:rPr>
        <w:t> </w:t>
      </w:r>
      <w:r>
        <w:rPr/>
        <w:t>flour</w:t>
      </w:r>
      <w:r>
        <w:rPr>
          <w:spacing w:val="-2"/>
        </w:rPr>
        <w:t> </w:t>
      </w:r>
      <w:r>
        <w:rPr/>
        <w:t>and</w:t>
      </w:r>
      <w:r>
        <w:rPr>
          <w:spacing w:val="-1"/>
        </w:rPr>
        <w:t> </w:t>
      </w:r>
      <w:r>
        <w:rPr/>
        <w:t>semo</w:t>
      </w:r>
      <w:r>
        <w:rPr>
          <w:spacing w:val="-1"/>
        </w:rPr>
        <w:t> </w:t>
      </w:r>
      <w:r>
        <w:rPr/>
        <w:t>products,</w:t>
      </w:r>
      <w:r>
        <w:rPr>
          <w:spacing w:val="-1"/>
        </w:rPr>
        <w:t> </w:t>
      </w:r>
      <w:r>
        <w:rPr/>
        <w:t>although</w:t>
      </w:r>
      <w:r>
        <w:rPr>
          <w:spacing w:val="-1"/>
        </w:rPr>
        <w:t> </w:t>
      </w:r>
      <w:r>
        <w:rPr/>
        <w:t>2,</w:t>
      </w:r>
      <w:r>
        <w:rPr>
          <w:spacing w:val="-1"/>
        </w:rPr>
        <w:t> </w:t>
      </w:r>
      <w:r>
        <w:rPr/>
        <w:t>3</w:t>
      </w:r>
      <w:r>
        <w:rPr>
          <w:spacing w:val="-1"/>
        </w:rPr>
        <w:t> </w:t>
      </w:r>
      <w:r>
        <w:rPr/>
        <w:t>and</w:t>
      </w:r>
      <w:r>
        <w:rPr>
          <w:spacing w:val="-1"/>
        </w:rPr>
        <w:t> </w:t>
      </w:r>
      <w:r>
        <w:rPr/>
        <w:t>4</w:t>
      </w:r>
      <w:r>
        <w:rPr>
          <w:spacing w:val="-1"/>
        </w:rPr>
        <w:t> </w:t>
      </w:r>
      <w:r>
        <w:rPr/>
        <w:t>are</w:t>
      </w:r>
      <w:r>
        <w:rPr>
          <w:spacing w:val="-3"/>
        </w:rPr>
        <w:t> </w:t>
      </w:r>
      <w:r>
        <w:rPr/>
        <w:t>processed</w:t>
      </w:r>
      <w:r>
        <w:rPr>
          <w:spacing w:val="-2"/>
        </w:rPr>
        <w:t> </w:t>
      </w:r>
      <w:r>
        <w:rPr/>
        <w:t>wheat flour samples, while 13 is a processed semo samples. The reason for their correlation can be attributed to their</w:t>
      </w:r>
      <w:r>
        <w:rPr>
          <w:spacing w:val="-1"/>
        </w:rPr>
        <w:t> </w:t>
      </w:r>
      <w:r>
        <w:rPr/>
        <w:t>close</w:t>
      </w:r>
      <w:r>
        <w:rPr>
          <w:spacing w:val="-1"/>
        </w:rPr>
        <w:t> </w:t>
      </w:r>
      <w:r>
        <w:rPr/>
        <w:t>proximity</w:t>
      </w:r>
      <w:r>
        <w:rPr>
          <w:spacing w:val="-8"/>
        </w:rPr>
        <w:t> </w:t>
      </w:r>
      <w:r>
        <w:rPr/>
        <w:t>in proximate</w:t>
      </w:r>
      <w:r>
        <w:rPr>
          <w:spacing w:val="-1"/>
        </w:rPr>
        <w:t> </w:t>
      </w:r>
      <w:r>
        <w:rPr/>
        <w:t>content values</w:t>
      </w:r>
      <w:r>
        <w:rPr>
          <w:spacing w:val="-1"/>
        </w:rPr>
        <w:t> </w:t>
      </w:r>
      <w:r>
        <w:rPr/>
        <w:t>shown</w:t>
      </w:r>
      <w:r>
        <w:rPr>
          <w:spacing w:val="-1"/>
        </w:rPr>
        <w:t> </w:t>
      </w:r>
      <w:r>
        <w:rPr/>
        <w:t>in</w:t>
      </w:r>
      <w:r>
        <w:rPr>
          <w:spacing w:val="-2"/>
        </w:rPr>
        <w:t> </w:t>
      </w:r>
      <w:r>
        <w:rPr/>
        <w:t>the</w:t>
      </w:r>
      <w:r>
        <w:rPr>
          <w:spacing w:val="-1"/>
        </w:rPr>
        <w:t> </w:t>
      </w:r>
      <w:r>
        <w:rPr/>
        <w:t>order</w:t>
      </w:r>
      <w:r>
        <w:rPr>
          <w:spacing w:val="-1"/>
        </w:rPr>
        <w:t> </w:t>
      </w:r>
      <w:r>
        <w:rPr/>
        <w:t>of</w:t>
      </w:r>
      <w:r>
        <w:rPr>
          <w:spacing w:val="-1"/>
        </w:rPr>
        <w:t> </w:t>
      </w:r>
      <w:r>
        <w:rPr/>
        <w:t>crude</w:t>
      </w:r>
      <w:r>
        <w:rPr>
          <w:spacing w:val="-2"/>
        </w:rPr>
        <w:t> </w:t>
      </w:r>
      <w:r>
        <w:rPr/>
        <w:t>fat(%), moisture(%),</w:t>
      </w:r>
      <w:r>
        <w:rPr>
          <w:spacing w:val="-11"/>
        </w:rPr>
        <w:t> </w:t>
      </w:r>
      <w:r>
        <w:rPr/>
        <w:t>crude</w:t>
      </w:r>
      <w:r>
        <w:rPr>
          <w:spacing w:val="-12"/>
        </w:rPr>
        <w:t> </w:t>
      </w:r>
      <w:r>
        <w:rPr/>
        <w:t>protein(%),</w:t>
      </w:r>
      <w:r>
        <w:rPr>
          <w:spacing w:val="-11"/>
        </w:rPr>
        <w:t> </w:t>
      </w:r>
      <w:r>
        <w:rPr/>
        <w:t>crude</w:t>
      </w:r>
      <w:r>
        <w:rPr>
          <w:spacing w:val="-12"/>
        </w:rPr>
        <w:t> </w:t>
      </w:r>
      <w:r>
        <w:rPr/>
        <w:t>fiber,</w:t>
      </w:r>
      <w:r>
        <w:rPr>
          <w:spacing w:val="-11"/>
        </w:rPr>
        <w:t> </w:t>
      </w:r>
      <w:r>
        <w:rPr/>
        <w:t>ash(%),</w:t>
      </w:r>
      <w:r>
        <w:rPr>
          <w:spacing w:val="-11"/>
        </w:rPr>
        <w:t> </w:t>
      </w:r>
      <w:r>
        <w:rPr/>
        <w:t>carbohydrate(%)</w:t>
      </w:r>
      <w:r>
        <w:rPr>
          <w:spacing w:val="-11"/>
        </w:rPr>
        <w:t> </w:t>
      </w:r>
      <w:r>
        <w:rPr/>
        <w:t>and</w:t>
      </w:r>
      <w:r>
        <w:rPr>
          <w:spacing w:val="-11"/>
        </w:rPr>
        <w:t> </w:t>
      </w:r>
      <w:r>
        <w:rPr/>
        <w:t>energy(J).</w:t>
      </w:r>
      <w:r>
        <w:rPr>
          <w:spacing w:val="-11"/>
        </w:rPr>
        <w:t> </w:t>
      </w:r>
      <w:r>
        <w:rPr/>
        <w:t>Sample</w:t>
      </w:r>
      <w:r>
        <w:rPr>
          <w:spacing w:val="-12"/>
        </w:rPr>
        <w:t> </w:t>
      </w:r>
      <w:r>
        <w:rPr/>
        <w:t>2</w:t>
      </w:r>
      <w:r>
        <w:rPr>
          <w:spacing w:val="-11"/>
        </w:rPr>
        <w:t> </w:t>
      </w:r>
      <w:r>
        <w:rPr/>
        <w:t>(GP 2:</w:t>
      </w:r>
      <w:r>
        <w:rPr>
          <w:spacing w:val="-8"/>
        </w:rPr>
        <w:t> </w:t>
      </w:r>
      <w:r>
        <w:rPr/>
        <w:t>3.59</w:t>
      </w:r>
      <w:r>
        <w:rPr>
          <w:spacing w:val="-9"/>
        </w:rPr>
        <w:t> </w:t>
      </w:r>
      <w:r>
        <w:rPr/>
        <w:t>±</w:t>
      </w:r>
      <w:r>
        <w:rPr>
          <w:spacing w:val="-10"/>
        </w:rPr>
        <w:t> </w:t>
      </w:r>
      <w:r>
        <w:rPr/>
        <w:t>0.11,</w:t>
      </w:r>
      <w:r>
        <w:rPr>
          <w:spacing w:val="-9"/>
        </w:rPr>
        <w:t> </w:t>
      </w:r>
      <w:r>
        <w:rPr/>
        <w:t>11.83</w:t>
      </w:r>
      <w:r>
        <w:rPr>
          <w:spacing w:val="-10"/>
        </w:rPr>
        <w:t> </w:t>
      </w:r>
      <w:r>
        <w:rPr/>
        <w:t>±</w:t>
      </w:r>
      <w:r>
        <w:rPr>
          <w:spacing w:val="-8"/>
        </w:rPr>
        <w:t> </w:t>
      </w:r>
      <w:r>
        <w:rPr/>
        <w:t>0.03,</w:t>
      </w:r>
      <w:r>
        <w:rPr>
          <w:spacing w:val="-9"/>
        </w:rPr>
        <w:t> </w:t>
      </w:r>
      <w:r>
        <w:rPr/>
        <w:t>13.9</w:t>
      </w:r>
      <w:r>
        <w:rPr>
          <w:spacing w:val="-8"/>
        </w:rPr>
        <w:t> </w:t>
      </w:r>
      <w:r>
        <w:rPr/>
        <w:t>±</w:t>
      </w:r>
      <w:r>
        <w:rPr>
          <w:spacing w:val="-11"/>
        </w:rPr>
        <w:t> </w:t>
      </w:r>
      <w:r>
        <w:rPr/>
        <w:t>0.04,</w:t>
      </w:r>
      <w:r>
        <w:rPr>
          <w:spacing w:val="-8"/>
        </w:rPr>
        <w:t> </w:t>
      </w:r>
      <w:r>
        <w:rPr/>
        <w:t>0.89</w:t>
      </w:r>
      <w:r>
        <w:rPr>
          <w:spacing w:val="-11"/>
        </w:rPr>
        <w:t> </w:t>
      </w:r>
      <w:r>
        <w:rPr/>
        <w:t>±</w:t>
      </w:r>
      <w:r>
        <w:rPr>
          <w:spacing w:val="-7"/>
        </w:rPr>
        <w:t> </w:t>
      </w:r>
      <w:r>
        <w:rPr/>
        <w:t>0.02,</w:t>
      </w:r>
      <w:r>
        <w:rPr>
          <w:spacing w:val="-9"/>
        </w:rPr>
        <w:t> </w:t>
      </w:r>
      <w:r>
        <w:rPr/>
        <w:t>0.71</w:t>
      </w:r>
      <w:r>
        <w:rPr>
          <w:spacing w:val="-9"/>
        </w:rPr>
        <w:t> </w:t>
      </w:r>
      <w:r>
        <w:rPr/>
        <w:t>±</w:t>
      </w:r>
      <w:r>
        <w:rPr>
          <w:spacing w:val="-10"/>
        </w:rPr>
        <w:t> </w:t>
      </w:r>
      <w:r>
        <w:rPr/>
        <w:t>0.01,</w:t>
      </w:r>
      <w:r>
        <w:rPr>
          <w:spacing w:val="-9"/>
        </w:rPr>
        <w:t> </w:t>
      </w:r>
      <w:r>
        <w:rPr/>
        <w:t>68.80±0.01</w:t>
      </w:r>
      <w:r>
        <w:rPr>
          <w:spacing w:val="-8"/>
        </w:rPr>
        <w:t> </w:t>
      </w:r>
      <w:r>
        <w:rPr/>
        <w:t>and</w:t>
      </w:r>
      <w:r>
        <w:rPr>
          <w:spacing w:val="-9"/>
        </w:rPr>
        <w:t> </w:t>
      </w:r>
      <w:r>
        <w:rPr/>
        <w:t>355.45),</w:t>
      </w:r>
      <w:r>
        <w:rPr>
          <w:spacing w:val="-8"/>
        </w:rPr>
        <w:t> </w:t>
      </w:r>
      <w:r>
        <w:rPr>
          <w:spacing w:val="-2"/>
        </w:rPr>
        <w:t>Sample</w:t>
      </w:r>
    </w:p>
    <w:p>
      <w:pPr>
        <w:pStyle w:val="BodyText"/>
        <w:spacing w:before="1"/>
        <w:ind w:left="118"/>
        <w:jc w:val="both"/>
      </w:pPr>
      <w:r>
        <w:rPr/>
        <w:t>3</w:t>
      </w:r>
      <w:r>
        <w:rPr>
          <w:spacing w:val="8"/>
        </w:rPr>
        <w:t> </w:t>
      </w:r>
      <w:r>
        <w:rPr/>
        <w:t>(GP3:</w:t>
      </w:r>
      <w:r>
        <w:rPr>
          <w:spacing w:val="11"/>
        </w:rPr>
        <w:t> </w:t>
      </w:r>
      <w:r>
        <w:rPr/>
        <w:t>3.41±0.02,</w:t>
      </w:r>
      <w:r>
        <w:rPr>
          <w:spacing w:val="10"/>
        </w:rPr>
        <w:t> </w:t>
      </w:r>
      <w:r>
        <w:rPr/>
        <w:t>12.47±0.02,</w:t>
      </w:r>
      <w:r>
        <w:rPr>
          <w:spacing w:val="11"/>
        </w:rPr>
        <w:t> </w:t>
      </w:r>
      <w:r>
        <w:rPr/>
        <w:t>15.37±0.11,</w:t>
      </w:r>
      <w:r>
        <w:rPr>
          <w:spacing w:val="11"/>
        </w:rPr>
        <w:t> </w:t>
      </w:r>
      <w:r>
        <w:rPr/>
        <w:t>0.73±0.02,</w:t>
      </w:r>
      <w:r>
        <w:rPr>
          <w:spacing w:val="11"/>
        </w:rPr>
        <w:t> </w:t>
      </w:r>
      <w:r>
        <w:rPr/>
        <w:t>1.08±0.10,</w:t>
      </w:r>
      <w:r>
        <w:rPr>
          <w:spacing w:val="11"/>
        </w:rPr>
        <w:t> </w:t>
      </w:r>
      <w:r>
        <w:rPr/>
        <w:t>66.72</w:t>
      </w:r>
      <w:r>
        <w:rPr>
          <w:spacing w:val="8"/>
        </w:rPr>
        <w:t> </w:t>
      </w:r>
      <w:r>
        <w:rPr/>
        <w:t>and</w:t>
      </w:r>
      <w:r>
        <w:rPr>
          <w:spacing w:val="10"/>
        </w:rPr>
        <w:t> </w:t>
      </w:r>
      <w:r>
        <w:rPr/>
        <w:t>343.79),</w:t>
      </w:r>
      <w:r>
        <w:rPr>
          <w:spacing w:val="10"/>
        </w:rPr>
        <w:t> </w:t>
      </w:r>
      <w:r>
        <w:rPr/>
        <w:t>Sample</w:t>
      </w:r>
      <w:r>
        <w:rPr>
          <w:spacing w:val="10"/>
        </w:rPr>
        <w:t> </w:t>
      </w:r>
      <w:r>
        <w:rPr>
          <w:spacing w:val="-10"/>
        </w:rPr>
        <w:t>3</w:t>
      </w:r>
    </w:p>
    <w:p>
      <w:pPr>
        <w:pStyle w:val="BodyText"/>
      </w:pPr>
    </w:p>
    <w:p>
      <w:pPr>
        <w:pStyle w:val="BodyText"/>
        <w:ind w:left="118"/>
        <w:jc w:val="both"/>
      </w:pPr>
      <w:r>
        <w:rPr/>
        <w:t>(GP4:</w:t>
      </w:r>
      <w:r>
        <w:rPr>
          <w:spacing w:val="40"/>
        </w:rPr>
        <w:t> </w:t>
      </w:r>
      <w:r>
        <w:rPr/>
        <w:t>2.87±0.08,</w:t>
      </w:r>
      <w:r>
        <w:rPr>
          <w:spacing w:val="40"/>
        </w:rPr>
        <w:t> </w:t>
      </w:r>
      <w:r>
        <w:rPr/>
        <w:t>13.74±0.04,</w:t>
      </w:r>
      <w:r>
        <w:rPr>
          <w:spacing w:val="40"/>
        </w:rPr>
        <w:t> </w:t>
      </w:r>
      <w:r>
        <w:rPr/>
        <w:t>14.91±0.04,</w:t>
      </w:r>
      <w:r>
        <w:rPr>
          <w:spacing w:val="39"/>
        </w:rPr>
        <w:t> </w:t>
      </w:r>
      <w:r>
        <w:rPr/>
        <w:t>0.82±0.01,</w:t>
      </w:r>
      <w:r>
        <w:rPr>
          <w:spacing w:val="40"/>
        </w:rPr>
        <w:t> </w:t>
      </w:r>
      <w:r>
        <w:rPr/>
        <w:t>0.92±0.01,</w:t>
      </w:r>
      <w:r>
        <w:rPr>
          <w:spacing w:val="40"/>
        </w:rPr>
        <w:t> </w:t>
      </w:r>
      <w:r>
        <w:rPr/>
        <w:t>66.83±0.04</w:t>
      </w:r>
      <w:r>
        <w:rPr>
          <w:spacing w:val="39"/>
        </w:rPr>
        <w:t> </w:t>
      </w:r>
      <w:r>
        <w:rPr/>
        <w:t>and</w:t>
      </w:r>
      <w:r>
        <w:rPr>
          <w:spacing w:val="40"/>
        </w:rPr>
        <w:t> </w:t>
      </w:r>
      <w:r>
        <w:rPr/>
        <w:t>343.79)</w:t>
      </w:r>
      <w:r>
        <w:rPr>
          <w:spacing w:val="39"/>
        </w:rPr>
        <w:t> </w:t>
      </w:r>
      <w:r>
        <w:rPr>
          <w:spacing w:val="-5"/>
        </w:rPr>
        <w:t>and</w:t>
      </w:r>
    </w:p>
    <w:p>
      <w:pPr>
        <w:pStyle w:val="BodyText"/>
      </w:pPr>
    </w:p>
    <w:p>
      <w:pPr>
        <w:pStyle w:val="BodyText"/>
        <w:ind w:left="118"/>
        <w:jc w:val="both"/>
      </w:pPr>
      <w:r>
        <w:rPr/>
        <w:t>Sample</w:t>
      </w:r>
      <w:r>
        <w:rPr>
          <w:spacing w:val="10"/>
        </w:rPr>
        <w:t> </w:t>
      </w:r>
      <w:r>
        <w:rPr/>
        <w:t>13</w:t>
      </w:r>
      <w:r>
        <w:rPr>
          <w:spacing w:val="14"/>
        </w:rPr>
        <w:t> </w:t>
      </w:r>
      <w:r>
        <w:rPr/>
        <w:t>(SM1:</w:t>
      </w:r>
      <w:r>
        <w:rPr>
          <w:spacing w:val="14"/>
        </w:rPr>
        <w:t> </w:t>
      </w:r>
      <w:r>
        <w:rPr/>
        <w:t>4.64±0.04,</w:t>
      </w:r>
      <w:r>
        <w:rPr>
          <w:spacing w:val="14"/>
        </w:rPr>
        <w:t> </w:t>
      </w:r>
      <w:r>
        <w:rPr/>
        <w:t>13.02±0.03,</w:t>
      </w:r>
      <w:r>
        <w:rPr>
          <w:spacing w:val="14"/>
        </w:rPr>
        <w:t> </w:t>
      </w:r>
      <w:r>
        <w:rPr/>
        <w:t>12.25±0.05,</w:t>
      </w:r>
      <w:r>
        <w:rPr>
          <w:spacing w:val="13"/>
        </w:rPr>
        <w:t> </w:t>
      </w:r>
      <w:r>
        <w:rPr/>
        <w:t>0.72±0.04,</w:t>
      </w:r>
      <w:r>
        <w:rPr>
          <w:spacing w:val="14"/>
        </w:rPr>
        <w:t> </w:t>
      </w:r>
      <w:r>
        <w:rPr/>
        <w:t>0.28±0.02,</w:t>
      </w:r>
      <w:r>
        <w:rPr>
          <w:spacing w:val="14"/>
        </w:rPr>
        <w:t> </w:t>
      </w:r>
      <w:r>
        <w:rPr/>
        <w:t>66.81</w:t>
      </w:r>
      <w:r>
        <w:rPr>
          <w:spacing w:val="14"/>
        </w:rPr>
        <w:t> </w:t>
      </w:r>
      <w:r>
        <w:rPr/>
        <w:t>and</w:t>
      </w:r>
      <w:r>
        <w:rPr>
          <w:spacing w:val="14"/>
        </w:rPr>
        <w:t> </w:t>
      </w:r>
      <w:r>
        <w:rPr>
          <w:spacing w:val="-2"/>
        </w:rPr>
        <w:t>351.54).</w:t>
      </w:r>
    </w:p>
    <w:p>
      <w:pPr>
        <w:pStyle w:val="BodyText"/>
      </w:pPr>
    </w:p>
    <w:p>
      <w:pPr>
        <w:pStyle w:val="BodyText"/>
        <w:ind w:left="118"/>
        <w:jc w:val="both"/>
      </w:pPr>
      <w:r>
        <w:rPr/>
        <w:t>Also,</w:t>
      </w:r>
      <w:r>
        <w:rPr>
          <w:spacing w:val="-1"/>
        </w:rPr>
        <w:t> </w:t>
      </w:r>
      <w:r>
        <w:rPr/>
        <w:t>their correlating</w:t>
      </w:r>
      <w:r>
        <w:rPr>
          <w:spacing w:val="-1"/>
        </w:rPr>
        <w:t> </w:t>
      </w:r>
      <w:r>
        <w:rPr/>
        <w:t>property</w:t>
      </w:r>
      <w:r>
        <w:rPr>
          <w:spacing w:val="-4"/>
        </w:rPr>
        <w:t> </w:t>
      </w:r>
      <w:r>
        <w:rPr/>
        <w:t>is</w:t>
      </w:r>
      <w:r>
        <w:rPr>
          <w:spacing w:val="2"/>
        </w:rPr>
        <w:t> </w:t>
      </w:r>
      <w:r>
        <w:rPr/>
        <w:t>seen</w:t>
      </w:r>
      <w:r>
        <w:rPr>
          <w:spacing w:val="1"/>
        </w:rPr>
        <w:t> </w:t>
      </w:r>
      <w:r>
        <w:rPr/>
        <w:t>to</w:t>
      </w:r>
      <w:r>
        <w:rPr>
          <w:spacing w:val="1"/>
        </w:rPr>
        <w:t> </w:t>
      </w:r>
      <w:r>
        <w:rPr/>
        <w:t>cut</w:t>
      </w:r>
      <w:r>
        <w:rPr>
          <w:spacing w:val="2"/>
        </w:rPr>
        <w:t> </w:t>
      </w:r>
      <w:r>
        <w:rPr/>
        <w:t>across</w:t>
      </w:r>
      <w:r>
        <w:rPr>
          <w:spacing w:val="1"/>
        </w:rPr>
        <w:t> </w:t>
      </w:r>
      <w:r>
        <w:rPr/>
        <w:t>both</w:t>
      </w:r>
      <w:r>
        <w:rPr>
          <w:spacing w:val="2"/>
        </w:rPr>
        <w:t> </w:t>
      </w:r>
      <w:r>
        <w:rPr/>
        <w:t>PC1</w:t>
      </w:r>
      <w:r>
        <w:rPr>
          <w:spacing w:val="1"/>
        </w:rPr>
        <w:t> </w:t>
      </w:r>
      <w:r>
        <w:rPr/>
        <w:t>and</w:t>
      </w:r>
      <w:r>
        <w:rPr>
          <w:spacing w:val="1"/>
        </w:rPr>
        <w:t> </w:t>
      </w:r>
      <w:r>
        <w:rPr/>
        <w:t>PC2</w:t>
      </w:r>
      <w:r>
        <w:rPr>
          <w:spacing w:val="2"/>
        </w:rPr>
        <w:t> </w:t>
      </w:r>
      <w:r>
        <w:rPr/>
        <w:t>which implies</w:t>
      </w:r>
      <w:r>
        <w:rPr>
          <w:spacing w:val="2"/>
        </w:rPr>
        <w:t> </w:t>
      </w:r>
      <w:r>
        <w:rPr>
          <w:spacing w:val="-2"/>
        </w:rPr>
        <w:t>appreciable</w:t>
      </w:r>
    </w:p>
    <w:p>
      <w:pPr>
        <w:spacing w:after="0"/>
        <w:jc w:val="both"/>
        <w:sectPr>
          <w:pgSz w:w="12240" w:h="15840"/>
          <w:pgMar w:header="0" w:footer="1015" w:top="1420" w:bottom="1200" w:left="1300" w:right="1300"/>
        </w:sectPr>
      </w:pPr>
    </w:p>
    <w:p>
      <w:pPr>
        <w:pStyle w:val="BodyText"/>
        <w:spacing w:line="480" w:lineRule="auto" w:before="70"/>
        <w:ind w:left="118" w:right="116"/>
        <w:jc w:val="both"/>
      </w:pPr>
      <w:r>
        <w:rPr/>
        <w:t>source of proximate content in group B contain two members 7, 8 which are observed to be spaghetti samples (SP3 and SP4) and also show their close proximity in proximate content as shown below in the order of crude fat(%), moisture(%), crude protein(%), crude fiber, ash(%), carbohydrate(%)</w:t>
      </w:r>
      <w:r>
        <w:rPr>
          <w:spacing w:val="19"/>
        </w:rPr>
        <w:t> </w:t>
      </w:r>
      <w:r>
        <w:rPr/>
        <w:t>and</w:t>
      </w:r>
      <w:r>
        <w:rPr>
          <w:spacing w:val="22"/>
        </w:rPr>
        <w:t> </w:t>
      </w:r>
      <w:r>
        <w:rPr/>
        <w:t>energy(J).</w:t>
      </w:r>
      <w:r>
        <w:rPr>
          <w:spacing w:val="20"/>
        </w:rPr>
        <w:t> </w:t>
      </w:r>
      <w:r>
        <w:rPr/>
        <w:t>Sample</w:t>
      </w:r>
      <w:r>
        <w:rPr>
          <w:spacing w:val="19"/>
        </w:rPr>
        <w:t> </w:t>
      </w:r>
      <w:r>
        <w:rPr/>
        <w:t>7</w:t>
      </w:r>
      <w:r>
        <w:rPr>
          <w:spacing w:val="23"/>
        </w:rPr>
        <w:t> </w:t>
      </w:r>
      <w:r>
        <w:rPr/>
        <w:t>(SP3:</w:t>
      </w:r>
      <w:r>
        <w:rPr>
          <w:spacing w:val="20"/>
        </w:rPr>
        <w:t> </w:t>
      </w:r>
      <w:r>
        <w:rPr/>
        <w:t>4.62±0.10,</w:t>
      </w:r>
      <w:r>
        <w:rPr>
          <w:spacing w:val="21"/>
        </w:rPr>
        <w:t> </w:t>
      </w:r>
      <w:r>
        <w:rPr/>
        <w:t>10.65±0.08,</w:t>
      </w:r>
      <w:r>
        <w:rPr>
          <w:spacing w:val="20"/>
        </w:rPr>
        <w:t> </w:t>
      </w:r>
      <w:r>
        <w:rPr/>
        <w:t>15.71±0.03,</w:t>
      </w:r>
      <w:r>
        <w:rPr>
          <w:spacing w:val="21"/>
        </w:rPr>
        <w:t> </w:t>
      </w:r>
      <w:r>
        <w:rPr>
          <w:spacing w:val="-2"/>
        </w:rPr>
        <w:t>0.88±0.02,</w:t>
      </w:r>
    </w:p>
    <w:p>
      <w:pPr>
        <w:pStyle w:val="BodyText"/>
        <w:spacing w:before="1"/>
        <w:ind w:left="118"/>
        <w:jc w:val="both"/>
      </w:pPr>
      <w:r>
        <w:rPr/>
        <w:t>0.48±0.01,</w:t>
      </w:r>
      <w:r>
        <w:rPr>
          <w:spacing w:val="75"/>
        </w:rPr>
        <w:t> </w:t>
      </w:r>
      <w:r>
        <w:rPr/>
        <w:t>67.87±0.02</w:t>
      </w:r>
      <w:r>
        <w:rPr>
          <w:spacing w:val="79"/>
        </w:rPr>
        <w:t> </w:t>
      </w:r>
      <w:r>
        <w:rPr/>
        <w:t>and</w:t>
      </w:r>
      <w:r>
        <w:rPr>
          <w:spacing w:val="76"/>
        </w:rPr>
        <w:t> </w:t>
      </w:r>
      <w:r>
        <w:rPr/>
        <w:t>364.93)</w:t>
      </w:r>
      <w:r>
        <w:rPr>
          <w:spacing w:val="78"/>
        </w:rPr>
        <w:t> </w:t>
      </w:r>
      <w:r>
        <w:rPr/>
        <w:t>and</w:t>
      </w:r>
      <w:r>
        <w:rPr>
          <w:spacing w:val="78"/>
        </w:rPr>
        <w:t> </w:t>
      </w:r>
      <w:r>
        <w:rPr/>
        <w:t>Sample</w:t>
      </w:r>
      <w:r>
        <w:rPr>
          <w:spacing w:val="75"/>
        </w:rPr>
        <w:t> </w:t>
      </w:r>
      <w:r>
        <w:rPr/>
        <w:t>8</w:t>
      </w:r>
      <w:r>
        <w:rPr>
          <w:spacing w:val="76"/>
        </w:rPr>
        <w:t> </w:t>
      </w:r>
      <w:r>
        <w:rPr/>
        <w:t>(SP4:</w:t>
      </w:r>
      <w:r>
        <w:rPr>
          <w:spacing w:val="77"/>
        </w:rPr>
        <w:t> </w:t>
      </w:r>
      <w:r>
        <w:rPr/>
        <w:t>4.1±0.04,</w:t>
      </w:r>
      <w:r>
        <w:rPr>
          <w:spacing w:val="76"/>
        </w:rPr>
        <w:t> </w:t>
      </w:r>
      <w:r>
        <w:rPr/>
        <w:t>9.80±0.01,</w:t>
      </w:r>
      <w:r>
        <w:rPr>
          <w:spacing w:val="76"/>
        </w:rPr>
        <w:t> </w:t>
      </w:r>
      <w:r>
        <w:rPr>
          <w:spacing w:val="-2"/>
        </w:rPr>
        <w:t>15.75±0.03,</w:t>
      </w:r>
    </w:p>
    <w:p>
      <w:pPr>
        <w:pStyle w:val="BodyText"/>
        <w:spacing w:line="480" w:lineRule="auto" w:before="276"/>
        <w:ind w:left="118" w:right="113"/>
        <w:jc w:val="both"/>
      </w:pPr>
      <w:r>
        <w:rPr/>
        <w:t>0.75±0.20, 0.82±0.00, 68.27±0.01 and 366.59).7 and 8 are seen to be good source of calorie- containing</w:t>
      </w:r>
      <w:r>
        <w:rPr>
          <w:spacing w:val="-4"/>
        </w:rPr>
        <w:t> </w:t>
      </w:r>
      <w:r>
        <w:rPr/>
        <w:t>foods,</w:t>
      </w:r>
      <w:r>
        <w:rPr>
          <w:spacing w:val="-5"/>
        </w:rPr>
        <w:t> </w:t>
      </w:r>
      <w:r>
        <w:rPr/>
        <w:t>Group C</w:t>
      </w:r>
      <w:r>
        <w:rPr>
          <w:spacing w:val="-4"/>
        </w:rPr>
        <w:t> </w:t>
      </w:r>
      <w:r>
        <w:rPr/>
        <w:t>consist</w:t>
      </w:r>
      <w:r>
        <w:rPr>
          <w:spacing w:val="-4"/>
        </w:rPr>
        <w:t> </w:t>
      </w:r>
      <w:r>
        <w:rPr/>
        <w:t>of</w:t>
      </w:r>
      <w:r>
        <w:rPr>
          <w:spacing w:val="-6"/>
        </w:rPr>
        <w:t> </w:t>
      </w:r>
      <w:r>
        <w:rPr/>
        <w:t>four</w:t>
      </w:r>
      <w:r>
        <w:rPr>
          <w:spacing w:val="-6"/>
        </w:rPr>
        <w:t> </w:t>
      </w:r>
      <w:r>
        <w:rPr/>
        <w:t>members</w:t>
      </w:r>
      <w:r>
        <w:rPr>
          <w:spacing w:val="80"/>
        </w:rPr>
        <w:t> </w:t>
      </w:r>
      <w:r>
        <w:rPr/>
        <w:t>9,</w:t>
      </w:r>
      <w:r>
        <w:rPr>
          <w:spacing w:val="-5"/>
        </w:rPr>
        <w:t> </w:t>
      </w:r>
      <w:r>
        <w:rPr/>
        <w:t>10,</w:t>
      </w:r>
      <w:r>
        <w:rPr>
          <w:spacing w:val="-5"/>
        </w:rPr>
        <w:t> </w:t>
      </w:r>
      <w:r>
        <w:rPr/>
        <w:t>11</w:t>
      </w:r>
      <w:r>
        <w:rPr>
          <w:spacing w:val="-2"/>
        </w:rPr>
        <w:t> </w:t>
      </w:r>
      <w:r>
        <w:rPr/>
        <w:t>and</w:t>
      </w:r>
      <w:r>
        <w:rPr>
          <w:spacing w:val="-5"/>
        </w:rPr>
        <w:t> </w:t>
      </w:r>
      <w:r>
        <w:rPr/>
        <w:t>6</w:t>
      </w:r>
      <w:r>
        <w:rPr>
          <w:spacing w:val="-2"/>
        </w:rPr>
        <w:t> </w:t>
      </w:r>
      <w:r>
        <w:rPr/>
        <w:t>which</w:t>
      </w:r>
      <w:r>
        <w:rPr>
          <w:spacing w:val="-2"/>
        </w:rPr>
        <w:t> </w:t>
      </w:r>
      <w:r>
        <w:rPr/>
        <w:t>are</w:t>
      </w:r>
      <w:r>
        <w:rPr>
          <w:spacing w:val="-4"/>
        </w:rPr>
        <w:t> </w:t>
      </w:r>
      <w:r>
        <w:rPr/>
        <w:t>raw</w:t>
      </w:r>
      <w:r>
        <w:rPr>
          <w:spacing w:val="-3"/>
        </w:rPr>
        <w:t> </w:t>
      </w:r>
      <w:r>
        <w:rPr/>
        <w:t>wheat</w:t>
      </w:r>
      <w:r>
        <w:rPr>
          <w:spacing w:val="-4"/>
        </w:rPr>
        <w:t> </w:t>
      </w:r>
      <w:r>
        <w:rPr/>
        <w:t>samples (that is WH1, WH2and WH3 respectively) while 6 is a pasta sample (SP2). Group C members show closeness in proximate content values as shown below in the order of crude fat(%), moisture(%), crude protein(%), crude fiber, ash(%), carbohydrate(%) and energy(J). Sample 9 (WH1:</w:t>
      </w:r>
      <w:r>
        <w:rPr>
          <w:spacing w:val="-6"/>
        </w:rPr>
        <w:t> </w:t>
      </w:r>
      <w:r>
        <w:rPr/>
        <w:t>6.92±0.04,</w:t>
      </w:r>
      <w:r>
        <w:rPr>
          <w:spacing w:val="-5"/>
        </w:rPr>
        <w:t> </w:t>
      </w:r>
      <w:r>
        <w:rPr/>
        <w:t>8.19±0.08,</w:t>
      </w:r>
      <w:r>
        <w:rPr>
          <w:spacing w:val="-5"/>
        </w:rPr>
        <w:t> </w:t>
      </w:r>
      <w:r>
        <w:rPr/>
        <w:t>15.70±0.05,</w:t>
      </w:r>
      <w:r>
        <w:rPr>
          <w:spacing w:val="-5"/>
        </w:rPr>
        <w:t> </w:t>
      </w:r>
      <w:r>
        <w:rPr/>
        <w:t>1.01±0.04,</w:t>
      </w:r>
      <w:r>
        <w:rPr>
          <w:spacing w:val="-6"/>
        </w:rPr>
        <w:t> </w:t>
      </w:r>
      <w:r>
        <w:rPr/>
        <w:t>1.80±0.01,</w:t>
      </w:r>
      <w:r>
        <w:rPr>
          <w:spacing w:val="-5"/>
        </w:rPr>
        <w:t> </w:t>
      </w:r>
      <w:r>
        <w:rPr/>
        <w:t>67.84±0.03</w:t>
      </w:r>
      <w:r>
        <w:rPr>
          <w:spacing w:val="-5"/>
        </w:rPr>
        <w:t> </w:t>
      </w:r>
      <w:r>
        <w:rPr/>
        <w:t>and</w:t>
      </w:r>
      <w:r>
        <w:rPr>
          <w:spacing w:val="-5"/>
        </w:rPr>
        <w:t> </w:t>
      </w:r>
      <w:r>
        <w:rPr/>
        <w:t>383.95),</w:t>
      </w:r>
      <w:r>
        <w:rPr>
          <w:spacing w:val="-5"/>
        </w:rPr>
        <w:t> </w:t>
      </w:r>
      <w:r>
        <w:rPr>
          <w:spacing w:val="-2"/>
        </w:rPr>
        <w:t>Sample</w:t>
      </w:r>
    </w:p>
    <w:p>
      <w:pPr>
        <w:pStyle w:val="BodyText"/>
        <w:spacing w:before="1"/>
        <w:ind w:left="118"/>
        <w:jc w:val="both"/>
      </w:pPr>
      <w:r>
        <w:rPr/>
        <w:t>10</w:t>
      </w:r>
      <w:r>
        <w:rPr>
          <w:spacing w:val="34"/>
        </w:rPr>
        <w:t> </w:t>
      </w:r>
      <w:r>
        <w:rPr/>
        <w:t>(WH2:</w:t>
      </w:r>
      <w:r>
        <w:rPr>
          <w:spacing w:val="34"/>
        </w:rPr>
        <w:t> </w:t>
      </w:r>
      <w:r>
        <w:rPr/>
        <w:t>5.59±0.02,</w:t>
      </w:r>
      <w:r>
        <w:rPr>
          <w:spacing w:val="35"/>
        </w:rPr>
        <w:t> </w:t>
      </w:r>
      <w:r>
        <w:rPr/>
        <w:t>10.26±0.03,14.80±0.06,</w:t>
      </w:r>
      <w:r>
        <w:rPr>
          <w:spacing w:val="35"/>
        </w:rPr>
        <w:t> </w:t>
      </w:r>
      <w:r>
        <w:rPr/>
        <w:t>1.05±0.02,</w:t>
      </w:r>
      <w:r>
        <w:rPr>
          <w:spacing w:val="36"/>
        </w:rPr>
        <w:t> </w:t>
      </w:r>
      <w:r>
        <w:rPr/>
        <w:t>1.76±0.01,</w:t>
      </w:r>
      <w:r>
        <w:rPr>
          <w:spacing w:val="34"/>
        </w:rPr>
        <w:t>  </w:t>
      </w:r>
      <w:r>
        <w:rPr/>
        <w:t>67.86±0.01</w:t>
      </w:r>
      <w:r>
        <w:rPr>
          <w:spacing w:val="36"/>
        </w:rPr>
        <w:t> </w:t>
      </w:r>
      <w:r>
        <w:rPr/>
        <w:t>and</w:t>
      </w:r>
      <w:r>
        <w:rPr>
          <w:spacing w:val="35"/>
        </w:rPr>
        <w:t> </w:t>
      </w:r>
      <w:r>
        <w:rPr>
          <w:spacing w:val="-2"/>
        </w:rPr>
        <w:t>370.85),</w:t>
      </w:r>
    </w:p>
    <w:p>
      <w:pPr>
        <w:pStyle w:val="BodyText"/>
        <w:spacing w:before="276"/>
        <w:ind w:left="118"/>
        <w:jc w:val="both"/>
      </w:pPr>
      <w:r>
        <w:rPr/>
        <w:t>Sample</w:t>
      </w:r>
      <w:r>
        <w:rPr>
          <w:spacing w:val="24"/>
        </w:rPr>
        <w:t> </w:t>
      </w:r>
      <w:r>
        <w:rPr/>
        <w:t>11</w:t>
      </w:r>
      <w:r>
        <w:rPr>
          <w:spacing w:val="25"/>
        </w:rPr>
        <w:t> </w:t>
      </w:r>
      <w:r>
        <w:rPr/>
        <w:t>(WH3</w:t>
      </w:r>
      <w:r>
        <w:rPr>
          <w:spacing w:val="24"/>
        </w:rPr>
        <w:t> </w:t>
      </w:r>
      <w:r>
        <w:rPr/>
        <w:t>:</w:t>
      </w:r>
      <w:r>
        <w:rPr>
          <w:spacing w:val="23"/>
        </w:rPr>
        <w:t> </w:t>
      </w:r>
      <w:r>
        <w:rPr/>
        <w:t>6.19±0.03,</w:t>
      </w:r>
      <w:r>
        <w:rPr>
          <w:spacing w:val="25"/>
        </w:rPr>
        <w:t> </w:t>
      </w:r>
      <w:r>
        <w:rPr/>
        <w:t>11.00±0.05,</w:t>
      </w:r>
      <w:r>
        <w:rPr>
          <w:spacing w:val="25"/>
        </w:rPr>
        <w:t> </w:t>
      </w:r>
      <w:r>
        <w:rPr/>
        <w:t>14.91±0.05,</w:t>
      </w:r>
      <w:r>
        <w:rPr>
          <w:spacing w:val="25"/>
        </w:rPr>
        <w:t> </w:t>
      </w:r>
      <w:r>
        <w:rPr/>
        <w:t>1.13±0.02,</w:t>
      </w:r>
      <w:r>
        <w:rPr>
          <w:spacing w:val="25"/>
        </w:rPr>
        <w:t> </w:t>
      </w:r>
      <w:r>
        <w:rPr/>
        <w:t>1.44±0.01,</w:t>
      </w:r>
      <w:r>
        <w:rPr>
          <w:spacing w:val="25"/>
        </w:rPr>
        <w:t> </w:t>
      </w:r>
      <w:r>
        <w:rPr/>
        <w:t>66.39±0.09</w:t>
      </w:r>
      <w:r>
        <w:rPr>
          <w:spacing w:val="25"/>
        </w:rPr>
        <w:t>  </w:t>
      </w:r>
      <w:r>
        <w:rPr>
          <w:spacing w:val="-5"/>
        </w:rPr>
        <w:t>and</w:t>
      </w:r>
    </w:p>
    <w:p>
      <w:pPr>
        <w:pStyle w:val="BodyText"/>
      </w:pPr>
    </w:p>
    <w:p>
      <w:pPr>
        <w:pStyle w:val="BodyText"/>
        <w:ind w:left="118"/>
      </w:pPr>
      <w:r>
        <w:rPr/>
        <w:t>369.71)</w:t>
      </w:r>
      <w:r>
        <w:rPr>
          <w:spacing w:val="5"/>
        </w:rPr>
        <w:t> </w:t>
      </w:r>
      <w:r>
        <w:rPr/>
        <w:t>and</w:t>
      </w:r>
      <w:r>
        <w:rPr>
          <w:spacing w:val="9"/>
        </w:rPr>
        <w:t> </w:t>
      </w:r>
      <w:r>
        <w:rPr/>
        <w:t>Sample</w:t>
      </w:r>
      <w:r>
        <w:rPr>
          <w:spacing w:val="7"/>
        </w:rPr>
        <w:t> </w:t>
      </w:r>
      <w:r>
        <w:rPr/>
        <w:t>6</w:t>
      </w:r>
      <w:r>
        <w:rPr>
          <w:spacing w:val="9"/>
        </w:rPr>
        <w:t> </w:t>
      </w:r>
      <w:r>
        <w:rPr/>
        <w:t>(SP2:</w:t>
      </w:r>
      <w:r>
        <w:rPr>
          <w:spacing w:val="8"/>
        </w:rPr>
        <w:t> </w:t>
      </w:r>
      <w:r>
        <w:rPr/>
        <w:t>5.80±0.03,</w:t>
      </w:r>
      <w:r>
        <w:rPr>
          <w:spacing w:val="9"/>
        </w:rPr>
        <w:t> </w:t>
      </w:r>
      <w:r>
        <w:rPr/>
        <w:t>8.83±0.11,</w:t>
      </w:r>
      <w:r>
        <w:rPr>
          <w:spacing w:val="8"/>
        </w:rPr>
        <w:t> </w:t>
      </w:r>
      <w:r>
        <w:rPr/>
        <w:t>14.80±0.00,</w:t>
      </w:r>
      <w:r>
        <w:rPr>
          <w:spacing w:val="9"/>
        </w:rPr>
        <w:t> </w:t>
      </w:r>
      <w:r>
        <w:rPr/>
        <w:t>0.81±0.02,</w:t>
      </w:r>
      <w:r>
        <w:rPr>
          <w:spacing w:val="8"/>
        </w:rPr>
        <w:t> </w:t>
      </w:r>
      <w:r>
        <w:rPr/>
        <w:t>1.21±0.00,</w:t>
      </w:r>
      <w:r>
        <w:rPr>
          <w:spacing w:val="9"/>
        </w:rPr>
        <w:t> </w:t>
      </w:r>
      <w:r>
        <w:rPr>
          <w:spacing w:val="-2"/>
        </w:rPr>
        <w:t>9.03±0.05</w:t>
      </w:r>
    </w:p>
    <w:p>
      <w:pPr>
        <w:pStyle w:val="BodyText"/>
      </w:pPr>
    </w:p>
    <w:p>
      <w:pPr>
        <w:pStyle w:val="BodyText"/>
        <w:ind w:left="118"/>
        <w:jc w:val="both"/>
      </w:pPr>
      <w:r>
        <w:rPr/>
        <w:t>and</w:t>
      </w:r>
      <w:r>
        <w:rPr>
          <w:spacing w:val="-3"/>
        </w:rPr>
        <w:t> </w:t>
      </w:r>
      <w:r>
        <w:rPr/>
        <w:t>377.26).Group</w:t>
      </w:r>
      <w:r>
        <w:rPr>
          <w:spacing w:val="-1"/>
        </w:rPr>
        <w:t> </w:t>
      </w:r>
      <w:r>
        <w:rPr/>
        <w:t>C</w:t>
      </w:r>
      <w:r>
        <w:rPr>
          <w:spacing w:val="-1"/>
        </w:rPr>
        <w:t> </w:t>
      </w:r>
      <w:r>
        <w:rPr/>
        <w:t>members are</w:t>
      </w:r>
      <w:r>
        <w:rPr>
          <w:spacing w:val="-3"/>
        </w:rPr>
        <w:t> </w:t>
      </w:r>
      <w:r>
        <w:rPr/>
        <w:t>observed</w:t>
      </w:r>
      <w:r>
        <w:rPr>
          <w:spacing w:val="-1"/>
        </w:rPr>
        <w:t> </w:t>
      </w:r>
      <w:r>
        <w:rPr/>
        <w:t>to</w:t>
      </w:r>
      <w:r>
        <w:rPr>
          <w:spacing w:val="-1"/>
        </w:rPr>
        <w:t> </w:t>
      </w:r>
      <w:r>
        <w:rPr/>
        <w:t>possess appreciable</w:t>
      </w:r>
      <w:r>
        <w:rPr>
          <w:spacing w:val="-2"/>
        </w:rPr>
        <w:t> </w:t>
      </w:r>
      <w:r>
        <w:rPr/>
        <w:t>amount</w:t>
      </w:r>
      <w:r>
        <w:rPr>
          <w:spacing w:val="2"/>
        </w:rPr>
        <w:t> </w:t>
      </w:r>
      <w:r>
        <w:rPr/>
        <w:t>of</w:t>
      </w:r>
      <w:r>
        <w:rPr>
          <w:spacing w:val="-1"/>
        </w:rPr>
        <w:t> </w:t>
      </w:r>
      <w:r>
        <w:rPr/>
        <w:t>calorific</w:t>
      </w:r>
      <w:r>
        <w:rPr>
          <w:spacing w:val="1"/>
        </w:rPr>
        <w:t> </w:t>
      </w:r>
      <w:r>
        <w:rPr>
          <w:spacing w:val="-2"/>
        </w:rPr>
        <w:t>contents.</w:t>
      </w:r>
    </w:p>
    <w:p>
      <w:pPr>
        <w:spacing w:after="0"/>
        <w:jc w:val="both"/>
        <w:sectPr>
          <w:pgSz w:w="12240" w:h="15840"/>
          <w:pgMar w:header="0" w:footer="1015" w:top="1340" w:bottom="1200" w:left="1300" w:right="1300"/>
        </w:sectPr>
      </w:pPr>
    </w:p>
    <w:p>
      <w:pPr>
        <w:pStyle w:val="BodyText"/>
        <w:ind w:left="148"/>
        <w:rPr>
          <w:sz w:val="20"/>
        </w:rPr>
      </w:pPr>
      <w:r>
        <w:rPr>
          <w:sz w:val="20"/>
        </w:rPr>
        <w:drawing>
          <wp:inline distT="0" distB="0" distL="0" distR="0">
            <wp:extent cx="4640919" cy="3676650"/>
            <wp:effectExtent l="0" t="0" r="0" b="0"/>
            <wp:docPr id="106" name="Image 106"/>
            <wp:cNvGraphicFramePr>
              <a:graphicFrameLocks/>
            </wp:cNvGraphicFramePr>
            <a:graphic>
              <a:graphicData uri="http://schemas.openxmlformats.org/drawingml/2006/picture">
                <pic:pic>
                  <pic:nvPicPr>
                    <pic:cNvPr id="106" name="Image 106"/>
                    <pic:cNvPicPr/>
                  </pic:nvPicPr>
                  <pic:blipFill>
                    <a:blip r:embed="rId75" cstate="print"/>
                    <a:stretch>
                      <a:fillRect/>
                    </a:stretch>
                  </pic:blipFill>
                  <pic:spPr>
                    <a:xfrm>
                      <a:off x="0" y="0"/>
                      <a:ext cx="4640919" cy="3676650"/>
                    </a:xfrm>
                    <a:prstGeom prst="rect">
                      <a:avLst/>
                    </a:prstGeom>
                  </pic:spPr>
                </pic:pic>
              </a:graphicData>
            </a:graphic>
          </wp:inline>
        </w:drawing>
      </w:r>
      <w:r>
        <w:rPr>
          <w:sz w:val="20"/>
        </w:rPr>
      </w:r>
    </w:p>
    <w:p>
      <w:pPr>
        <w:pStyle w:val="BodyText"/>
        <w:ind w:left="118" w:right="119"/>
        <w:jc w:val="both"/>
      </w:pPr>
      <w:r>
        <w:rPr/>
        <w:t>Keys: 1 to 4 = processed general purpose flour, 5 to 8 = processed spaghetti samples, 9 to 12 = unprocessed samples and 13 and 14 = processed semo samples.</w:t>
      </w:r>
    </w:p>
    <w:p>
      <w:pPr>
        <w:pStyle w:val="Heading2"/>
        <w:ind w:left="118" w:firstLine="0"/>
      </w:pPr>
      <w:r>
        <w:rPr/>
        <w:t>Figure</w:t>
      </w:r>
      <w:r>
        <w:rPr>
          <w:spacing w:val="-3"/>
        </w:rPr>
        <w:t> </w:t>
      </w:r>
      <w:r>
        <w:rPr/>
        <w:t>4.4.1: PCA</w:t>
      </w:r>
      <w:r>
        <w:rPr>
          <w:spacing w:val="-2"/>
        </w:rPr>
        <w:t> </w:t>
      </w:r>
      <w:r>
        <w:rPr/>
        <w:t>score plot</w:t>
      </w:r>
      <w:r>
        <w:rPr>
          <w:spacing w:val="-1"/>
        </w:rPr>
        <w:t> </w:t>
      </w:r>
      <w:r>
        <w:rPr/>
        <w:t>for</w:t>
      </w:r>
      <w:r>
        <w:rPr>
          <w:spacing w:val="-1"/>
        </w:rPr>
        <w:t> </w:t>
      </w:r>
      <w:r>
        <w:rPr/>
        <w:t>mineral</w:t>
      </w:r>
      <w:r>
        <w:rPr>
          <w:spacing w:val="-1"/>
        </w:rPr>
        <w:t> </w:t>
      </w:r>
      <w:r>
        <w:rPr>
          <w:spacing w:val="-2"/>
        </w:rPr>
        <w:t>contents</w:t>
      </w:r>
    </w:p>
    <w:p>
      <w:pPr>
        <w:pStyle w:val="BodyText"/>
        <w:spacing w:line="480" w:lineRule="auto" w:before="266"/>
        <w:ind w:left="118" w:right="113"/>
        <w:jc w:val="both"/>
      </w:pPr>
      <w:r>
        <w:rPr/>
        <w:t>The score plot shows cumulative percentage variance of PC2 (22.26%) and PC1 (49.84%) which captures the variations and differences existing among samples. Groups A and B are clearly </w:t>
      </w:r>
      <w:r>
        <w:rPr>
          <w:spacing w:val="-2"/>
        </w:rPr>
        <w:t>revealed</w:t>
      </w:r>
      <w:r>
        <w:rPr>
          <w:spacing w:val="-7"/>
        </w:rPr>
        <w:t> </w:t>
      </w:r>
      <w:r>
        <w:rPr>
          <w:spacing w:val="-2"/>
        </w:rPr>
        <w:t>by</w:t>
      </w:r>
      <w:r>
        <w:rPr>
          <w:spacing w:val="-13"/>
        </w:rPr>
        <w:t> </w:t>
      </w:r>
      <w:r>
        <w:rPr>
          <w:spacing w:val="-2"/>
        </w:rPr>
        <w:t>this</w:t>
      </w:r>
      <w:r>
        <w:rPr>
          <w:spacing w:val="-7"/>
        </w:rPr>
        <w:t> </w:t>
      </w:r>
      <w:r>
        <w:rPr>
          <w:spacing w:val="-2"/>
        </w:rPr>
        <w:t>plot.</w:t>
      </w:r>
      <w:r>
        <w:rPr>
          <w:spacing w:val="-7"/>
        </w:rPr>
        <w:t> </w:t>
      </w:r>
      <w:r>
        <w:rPr>
          <w:spacing w:val="-2"/>
        </w:rPr>
        <w:t>Group</w:t>
      </w:r>
      <w:r>
        <w:rPr>
          <w:spacing w:val="-7"/>
        </w:rPr>
        <w:t> </w:t>
      </w:r>
      <w:r>
        <w:rPr>
          <w:spacing w:val="-2"/>
        </w:rPr>
        <w:t>A</w:t>
      </w:r>
      <w:r>
        <w:rPr>
          <w:spacing w:val="-7"/>
        </w:rPr>
        <w:t> </w:t>
      </w:r>
      <w:r>
        <w:rPr>
          <w:spacing w:val="-2"/>
        </w:rPr>
        <w:t>contains</w:t>
      </w:r>
      <w:r>
        <w:rPr>
          <w:spacing w:val="-7"/>
        </w:rPr>
        <w:t> </w:t>
      </w:r>
      <w:r>
        <w:rPr>
          <w:spacing w:val="-2"/>
        </w:rPr>
        <w:t>numbers</w:t>
      </w:r>
      <w:r>
        <w:rPr>
          <w:spacing w:val="-7"/>
        </w:rPr>
        <w:t> </w:t>
      </w:r>
      <w:r>
        <w:rPr>
          <w:spacing w:val="-2"/>
        </w:rPr>
        <w:t>5</w:t>
      </w:r>
      <w:r>
        <w:rPr>
          <w:spacing w:val="-7"/>
        </w:rPr>
        <w:t> </w:t>
      </w:r>
      <w:r>
        <w:rPr>
          <w:spacing w:val="-2"/>
        </w:rPr>
        <w:t>(SP1),</w:t>
      </w:r>
      <w:r>
        <w:rPr>
          <w:spacing w:val="-8"/>
        </w:rPr>
        <w:t> </w:t>
      </w:r>
      <w:r>
        <w:rPr>
          <w:spacing w:val="-2"/>
        </w:rPr>
        <w:t>6(SP2)</w:t>
      </w:r>
      <w:r>
        <w:rPr>
          <w:spacing w:val="-8"/>
        </w:rPr>
        <w:t> </w:t>
      </w:r>
      <w:r>
        <w:rPr>
          <w:spacing w:val="-2"/>
        </w:rPr>
        <w:t>and</w:t>
      </w:r>
      <w:r>
        <w:rPr>
          <w:spacing w:val="-7"/>
        </w:rPr>
        <w:t> </w:t>
      </w:r>
      <w:r>
        <w:rPr>
          <w:spacing w:val="-2"/>
        </w:rPr>
        <w:t>8</w:t>
      </w:r>
      <w:r>
        <w:rPr>
          <w:spacing w:val="-7"/>
        </w:rPr>
        <w:t> </w:t>
      </w:r>
      <w:r>
        <w:rPr>
          <w:spacing w:val="-2"/>
        </w:rPr>
        <w:t>(SP4)</w:t>
      </w:r>
      <w:r>
        <w:rPr>
          <w:spacing w:val="-8"/>
        </w:rPr>
        <w:t> </w:t>
      </w:r>
      <w:r>
        <w:rPr>
          <w:spacing w:val="-2"/>
        </w:rPr>
        <w:t>which</w:t>
      </w:r>
      <w:r>
        <w:rPr>
          <w:spacing w:val="-7"/>
        </w:rPr>
        <w:t> </w:t>
      </w:r>
      <w:r>
        <w:rPr>
          <w:spacing w:val="-2"/>
        </w:rPr>
        <w:t>are</w:t>
      </w:r>
      <w:r>
        <w:rPr>
          <w:spacing w:val="-10"/>
        </w:rPr>
        <w:t> </w:t>
      </w:r>
      <w:r>
        <w:rPr>
          <w:spacing w:val="-2"/>
        </w:rPr>
        <w:t>all</w:t>
      </w:r>
      <w:r>
        <w:rPr>
          <w:spacing w:val="-6"/>
        </w:rPr>
        <w:t> </w:t>
      </w:r>
      <w:r>
        <w:rPr>
          <w:spacing w:val="-2"/>
        </w:rPr>
        <w:t>spaghetti </w:t>
      </w:r>
      <w:r>
        <w:rPr/>
        <w:t>samples (pasta). Group B members are majorly wheat flour samples 1(GP1), 2(GP2), 3(GP3), 4(GP4),</w:t>
      </w:r>
      <w:r>
        <w:rPr>
          <w:spacing w:val="-13"/>
        </w:rPr>
        <w:t> </w:t>
      </w:r>
      <w:r>
        <w:rPr/>
        <w:t>9(WH1)</w:t>
      </w:r>
      <w:r>
        <w:rPr>
          <w:spacing w:val="-13"/>
        </w:rPr>
        <w:t> </w:t>
      </w:r>
      <w:r>
        <w:rPr/>
        <w:t>except</w:t>
      </w:r>
      <w:r>
        <w:rPr>
          <w:spacing w:val="-12"/>
        </w:rPr>
        <w:t> </w:t>
      </w:r>
      <w:r>
        <w:rPr/>
        <w:t>for</w:t>
      </w:r>
      <w:r>
        <w:rPr>
          <w:spacing w:val="-13"/>
        </w:rPr>
        <w:t> </w:t>
      </w:r>
      <w:r>
        <w:rPr/>
        <w:t>13(SM1)</w:t>
      </w:r>
      <w:r>
        <w:rPr>
          <w:spacing w:val="-12"/>
        </w:rPr>
        <w:t> </w:t>
      </w:r>
      <w:r>
        <w:rPr/>
        <w:t>which</w:t>
      </w:r>
      <w:r>
        <w:rPr>
          <w:spacing w:val="-12"/>
        </w:rPr>
        <w:t> </w:t>
      </w:r>
      <w:r>
        <w:rPr/>
        <w:t>is</w:t>
      </w:r>
      <w:r>
        <w:rPr>
          <w:spacing w:val="-11"/>
        </w:rPr>
        <w:t> </w:t>
      </w:r>
      <w:r>
        <w:rPr/>
        <w:t>a</w:t>
      </w:r>
      <w:r>
        <w:rPr>
          <w:spacing w:val="-13"/>
        </w:rPr>
        <w:t> </w:t>
      </w:r>
      <w:r>
        <w:rPr/>
        <w:t>semo</w:t>
      </w:r>
      <w:r>
        <w:rPr>
          <w:spacing w:val="-12"/>
        </w:rPr>
        <w:t> </w:t>
      </w:r>
      <w:r>
        <w:rPr/>
        <w:t>sample.</w:t>
      </w:r>
      <w:r>
        <w:rPr>
          <w:spacing w:val="-12"/>
        </w:rPr>
        <w:t> </w:t>
      </w:r>
      <w:r>
        <w:rPr/>
        <w:t>The</w:t>
      </w:r>
      <w:r>
        <w:rPr>
          <w:spacing w:val="-13"/>
        </w:rPr>
        <w:t> </w:t>
      </w:r>
      <w:r>
        <w:rPr/>
        <w:t>Score</w:t>
      </w:r>
      <w:r>
        <w:rPr>
          <w:spacing w:val="-12"/>
        </w:rPr>
        <w:t> </w:t>
      </w:r>
      <w:r>
        <w:rPr/>
        <w:t>plot</w:t>
      </w:r>
      <w:r>
        <w:rPr>
          <w:spacing w:val="-11"/>
        </w:rPr>
        <w:t> </w:t>
      </w:r>
      <w:r>
        <w:rPr/>
        <w:t>was</w:t>
      </w:r>
      <w:r>
        <w:rPr>
          <w:spacing w:val="-12"/>
        </w:rPr>
        <w:t> </w:t>
      </w:r>
      <w:r>
        <w:rPr/>
        <w:t>able</w:t>
      </w:r>
      <w:r>
        <w:rPr>
          <w:spacing w:val="-13"/>
        </w:rPr>
        <w:t> </w:t>
      </w:r>
      <w:r>
        <w:rPr/>
        <w:t>to</w:t>
      </w:r>
      <w:r>
        <w:rPr>
          <w:spacing w:val="-12"/>
        </w:rPr>
        <w:t> </w:t>
      </w:r>
      <w:r>
        <w:rPr/>
        <w:t>the</w:t>
      </w:r>
      <w:r>
        <w:rPr>
          <w:spacing w:val="-10"/>
        </w:rPr>
        <w:t> </w:t>
      </w:r>
      <w:r>
        <w:rPr/>
        <w:t>group the</w:t>
      </w:r>
      <w:r>
        <w:rPr>
          <w:spacing w:val="-13"/>
        </w:rPr>
        <w:t> </w:t>
      </w:r>
      <w:r>
        <w:rPr/>
        <w:t>samples</w:t>
      </w:r>
      <w:r>
        <w:rPr>
          <w:spacing w:val="-12"/>
        </w:rPr>
        <w:t> </w:t>
      </w:r>
      <w:r>
        <w:rPr/>
        <w:t>according</w:t>
      </w:r>
      <w:r>
        <w:rPr>
          <w:spacing w:val="-12"/>
        </w:rPr>
        <w:t> </w:t>
      </w:r>
      <w:r>
        <w:rPr/>
        <w:t>to</w:t>
      </w:r>
      <w:r>
        <w:rPr>
          <w:spacing w:val="-9"/>
        </w:rPr>
        <w:t> </w:t>
      </w:r>
      <w:r>
        <w:rPr/>
        <w:t>the</w:t>
      </w:r>
      <w:r>
        <w:rPr>
          <w:spacing w:val="-13"/>
        </w:rPr>
        <w:t> </w:t>
      </w:r>
      <w:r>
        <w:rPr/>
        <w:t>nature</w:t>
      </w:r>
      <w:r>
        <w:rPr>
          <w:spacing w:val="-11"/>
        </w:rPr>
        <w:t> </w:t>
      </w:r>
      <w:r>
        <w:rPr/>
        <w:t>of</w:t>
      </w:r>
      <w:r>
        <w:rPr>
          <w:spacing w:val="-13"/>
        </w:rPr>
        <w:t> </w:t>
      </w:r>
      <w:r>
        <w:rPr/>
        <w:t>their</w:t>
      </w:r>
      <w:r>
        <w:rPr>
          <w:spacing w:val="-13"/>
        </w:rPr>
        <w:t> </w:t>
      </w:r>
      <w:r>
        <w:rPr/>
        <w:t>products.</w:t>
      </w:r>
      <w:r>
        <w:rPr>
          <w:spacing w:val="-11"/>
        </w:rPr>
        <w:t> </w:t>
      </w:r>
      <w:r>
        <w:rPr/>
        <w:t>Also,</w:t>
      </w:r>
      <w:r>
        <w:rPr>
          <w:spacing w:val="-12"/>
        </w:rPr>
        <w:t> </w:t>
      </w:r>
      <w:r>
        <w:rPr/>
        <w:t>the</w:t>
      </w:r>
      <w:r>
        <w:rPr>
          <w:spacing w:val="-13"/>
        </w:rPr>
        <w:t> </w:t>
      </w:r>
      <w:r>
        <w:rPr/>
        <w:t>difference</w:t>
      </w:r>
      <w:r>
        <w:rPr>
          <w:spacing w:val="-13"/>
        </w:rPr>
        <w:t> </w:t>
      </w:r>
      <w:r>
        <w:rPr/>
        <w:t>in</w:t>
      </w:r>
      <w:r>
        <w:rPr>
          <w:spacing w:val="-9"/>
        </w:rPr>
        <w:t> </w:t>
      </w:r>
      <w:r>
        <w:rPr/>
        <w:t>nature</w:t>
      </w:r>
      <w:r>
        <w:rPr>
          <w:spacing w:val="-13"/>
        </w:rPr>
        <w:t> </w:t>
      </w:r>
      <w:r>
        <w:rPr/>
        <w:t>between</w:t>
      </w:r>
      <w:r>
        <w:rPr>
          <w:spacing w:val="-8"/>
        </w:rPr>
        <w:t> </w:t>
      </w:r>
      <w:r>
        <w:rPr/>
        <w:t>groups A and B may be due to the difference in process conditions undergone. Sample 13 despite being uncommon</w:t>
      </w:r>
      <w:r>
        <w:rPr>
          <w:spacing w:val="-7"/>
        </w:rPr>
        <w:t> </w:t>
      </w:r>
      <w:r>
        <w:rPr/>
        <w:t>to</w:t>
      </w:r>
      <w:r>
        <w:rPr>
          <w:spacing w:val="-7"/>
        </w:rPr>
        <w:t> </w:t>
      </w:r>
      <w:r>
        <w:rPr/>
        <w:t>the</w:t>
      </w:r>
      <w:r>
        <w:rPr>
          <w:spacing w:val="-5"/>
        </w:rPr>
        <w:t> </w:t>
      </w:r>
      <w:r>
        <w:rPr/>
        <w:t>group</w:t>
      </w:r>
      <w:r>
        <w:rPr>
          <w:spacing w:val="-6"/>
        </w:rPr>
        <w:t> </w:t>
      </w:r>
      <w:r>
        <w:rPr/>
        <w:t>B</w:t>
      </w:r>
      <w:r>
        <w:rPr>
          <w:spacing w:val="-9"/>
        </w:rPr>
        <w:t> </w:t>
      </w:r>
      <w:r>
        <w:rPr/>
        <w:t>members</w:t>
      </w:r>
      <w:r>
        <w:rPr>
          <w:spacing w:val="-2"/>
        </w:rPr>
        <w:t> </w:t>
      </w:r>
      <w:r>
        <w:rPr/>
        <w:t>yet</w:t>
      </w:r>
      <w:r>
        <w:rPr>
          <w:spacing w:val="-7"/>
        </w:rPr>
        <w:t> </w:t>
      </w:r>
      <w:r>
        <w:rPr/>
        <w:t>has</w:t>
      </w:r>
      <w:r>
        <w:rPr>
          <w:spacing w:val="-5"/>
        </w:rPr>
        <w:t> </w:t>
      </w:r>
      <w:r>
        <w:rPr/>
        <w:t>close</w:t>
      </w:r>
      <w:r>
        <w:rPr>
          <w:spacing w:val="-5"/>
        </w:rPr>
        <w:t> </w:t>
      </w:r>
      <w:r>
        <w:rPr/>
        <w:t>mineral</w:t>
      </w:r>
      <w:r>
        <w:rPr>
          <w:spacing w:val="-7"/>
        </w:rPr>
        <w:t> </w:t>
      </w:r>
      <w:r>
        <w:rPr/>
        <w:t>content</w:t>
      </w:r>
      <w:r>
        <w:rPr>
          <w:spacing w:val="-7"/>
        </w:rPr>
        <w:t> </w:t>
      </w:r>
      <w:r>
        <w:rPr/>
        <w:t>values.</w:t>
      </w:r>
      <w:r>
        <w:rPr>
          <w:spacing w:val="-8"/>
        </w:rPr>
        <w:t> </w:t>
      </w:r>
      <w:r>
        <w:rPr/>
        <w:t>This</w:t>
      </w:r>
      <w:r>
        <w:rPr>
          <w:spacing w:val="-7"/>
        </w:rPr>
        <w:t> </w:t>
      </w:r>
      <w:r>
        <w:rPr/>
        <w:t>is</w:t>
      </w:r>
      <w:r>
        <w:rPr>
          <w:spacing w:val="-7"/>
        </w:rPr>
        <w:t> </w:t>
      </w:r>
      <w:r>
        <w:rPr/>
        <w:t>one</w:t>
      </w:r>
      <w:r>
        <w:rPr>
          <w:spacing w:val="-8"/>
        </w:rPr>
        <w:t> </w:t>
      </w:r>
      <w:r>
        <w:rPr/>
        <w:t>of</w:t>
      </w:r>
      <w:r>
        <w:rPr>
          <w:spacing w:val="-8"/>
        </w:rPr>
        <w:t> </w:t>
      </w:r>
      <w:r>
        <w:rPr/>
        <w:t>the</w:t>
      </w:r>
      <w:r>
        <w:rPr>
          <w:spacing w:val="-8"/>
        </w:rPr>
        <w:t> </w:t>
      </w:r>
      <w:r>
        <w:rPr/>
        <w:t>hidden relations</w:t>
      </w:r>
      <w:r>
        <w:rPr>
          <w:spacing w:val="59"/>
        </w:rPr>
        <w:t> </w:t>
      </w:r>
      <w:r>
        <w:rPr/>
        <w:t>conventional</w:t>
      </w:r>
      <w:r>
        <w:rPr>
          <w:spacing w:val="60"/>
        </w:rPr>
        <w:t> </w:t>
      </w:r>
      <w:r>
        <w:rPr/>
        <w:t>statistics</w:t>
      </w:r>
      <w:r>
        <w:rPr>
          <w:spacing w:val="59"/>
        </w:rPr>
        <w:t> </w:t>
      </w:r>
      <w:r>
        <w:rPr/>
        <w:t>may</w:t>
      </w:r>
      <w:r>
        <w:rPr>
          <w:spacing w:val="56"/>
        </w:rPr>
        <w:t> </w:t>
      </w:r>
      <w:r>
        <w:rPr/>
        <w:t>not</w:t>
      </w:r>
      <w:r>
        <w:rPr>
          <w:spacing w:val="60"/>
        </w:rPr>
        <w:t> </w:t>
      </w:r>
      <w:r>
        <w:rPr/>
        <w:t>reveal</w:t>
      </w:r>
      <w:r>
        <w:rPr>
          <w:spacing w:val="62"/>
        </w:rPr>
        <w:t> </w:t>
      </w:r>
      <w:r>
        <w:rPr/>
        <w:t>easily.</w:t>
      </w:r>
      <w:r>
        <w:rPr>
          <w:spacing w:val="58"/>
        </w:rPr>
        <w:t> </w:t>
      </w:r>
      <w:r>
        <w:rPr/>
        <w:t>Sample</w:t>
      </w:r>
      <w:r>
        <w:rPr>
          <w:spacing w:val="60"/>
        </w:rPr>
        <w:t> </w:t>
      </w:r>
      <w:r>
        <w:rPr/>
        <w:t>3</w:t>
      </w:r>
      <w:r>
        <w:rPr>
          <w:spacing w:val="59"/>
        </w:rPr>
        <w:t> </w:t>
      </w:r>
      <w:r>
        <w:rPr/>
        <w:t>(GPF3)</w:t>
      </w:r>
      <w:r>
        <w:rPr>
          <w:spacing w:val="58"/>
        </w:rPr>
        <w:t> </w:t>
      </w:r>
      <w:r>
        <w:rPr/>
        <w:t>has</w:t>
      </w:r>
      <w:r>
        <w:rPr>
          <w:spacing w:val="60"/>
        </w:rPr>
        <w:t> </w:t>
      </w:r>
      <w:r>
        <w:rPr/>
        <w:t>no</w:t>
      </w:r>
      <w:r>
        <w:rPr>
          <w:spacing w:val="61"/>
        </w:rPr>
        <w:t> </w:t>
      </w:r>
      <w:r>
        <w:rPr>
          <w:spacing w:val="-2"/>
        </w:rPr>
        <w:t>significant</w:t>
      </w:r>
    </w:p>
    <w:p>
      <w:pPr>
        <w:spacing w:after="0" w:line="480" w:lineRule="auto"/>
        <w:jc w:val="both"/>
        <w:sectPr>
          <w:pgSz w:w="12240" w:h="15840"/>
          <w:pgMar w:header="0" w:footer="1015" w:top="1420" w:bottom="1200" w:left="1300" w:right="1300"/>
        </w:sectPr>
      </w:pPr>
    </w:p>
    <w:p>
      <w:pPr>
        <w:pStyle w:val="BodyText"/>
        <w:spacing w:line="480" w:lineRule="auto" w:before="70"/>
        <w:ind w:left="118" w:right="114"/>
        <w:jc w:val="both"/>
      </w:pPr>
      <w:r>
        <w:rPr/>
        <w:drawing>
          <wp:anchor distT="0" distB="0" distL="0" distR="0" allowOverlap="1" layoutInCell="1" locked="0" behindDoc="1" simplePos="0" relativeHeight="487599616">
            <wp:simplePos x="0" y="0"/>
            <wp:positionH relativeFrom="page">
              <wp:posOffset>919480</wp:posOffset>
            </wp:positionH>
            <wp:positionV relativeFrom="paragraph">
              <wp:posOffset>750823</wp:posOffset>
            </wp:positionV>
            <wp:extent cx="4696769" cy="3790950"/>
            <wp:effectExtent l="0" t="0" r="0" b="0"/>
            <wp:wrapTopAndBottom/>
            <wp:docPr id="107" name="Image 107"/>
            <wp:cNvGraphicFramePr>
              <a:graphicFrameLocks/>
            </wp:cNvGraphicFramePr>
            <a:graphic>
              <a:graphicData uri="http://schemas.openxmlformats.org/drawingml/2006/picture">
                <pic:pic>
                  <pic:nvPicPr>
                    <pic:cNvPr id="107" name="Image 107"/>
                    <pic:cNvPicPr/>
                  </pic:nvPicPr>
                  <pic:blipFill>
                    <a:blip r:embed="rId76" cstate="print"/>
                    <a:stretch>
                      <a:fillRect/>
                    </a:stretch>
                  </pic:blipFill>
                  <pic:spPr>
                    <a:xfrm>
                      <a:off x="0" y="0"/>
                      <a:ext cx="4696769" cy="3790950"/>
                    </a:xfrm>
                    <a:prstGeom prst="rect">
                      <a:avLst/>
                    </a:prstGeom>
                  </pic:spPr>
                </pic:pic>
              </a:graphicData>
            </a:graphic>
          </wp:anchor>
        </w:drawing>
      </w:r>
      <w:r>
        <w:rPr/>
        <w:t>relationship</w:t>
      </w:r>
      <w:r>
        <w:rPr>
          <w:spacing w:val="-8"/>
        </w:rPr>
        <w:t> </w:t>
      </w:r>
      <w:r>
        <w:rPr/>
        <w:t>with</w:t>
      </w:r>
      <w:r>
        <w:rPr>
          <w:spacing w:val="-8"/>
        </w:rPr>
        <w:t> </w:t>
      </w:r>
      <w:r>
        <w:rPr/>
        <w:t>the</w:t>
      </w:r>
      <w:r>
        <w:rPr>
          <w:spacing w:val="-9"/>
        </w:rPr>
        <w:t> </w:t>
      </w:r>
      <w:r>
        <w:rPr/>
        <w:t>two</w:t>
      </w:r>
      <w:r>
        <w:rPr>
          <w:spacing w:val="-13"/>
        </w:rPr>
        <w:t> </w:t>
      </w:r>
      <w:r>
        <w:rPr/>
        <w:t>groups</w:t>
      </w:r>
      <w:r>
        <w:rPr>
          <w:spacing w:val="-9"/>
        </w:rPr>
        <w:t> </w:t>
      </w:r>
      <w:r>
        <w:rPr/>
        <w:t>A</w:t>
      </w:r>
      <w:r>
        <w:rPr>
          <w:spacing w:val="-9"/>
        </w:rPr>
        <w:t> </w:t>
      </w:r>
      <w:r>
        <w:rPr/>
        <w:t>and</w:t>
      </w:r>
      <w:r>
        <w:rPr>
          <w:spacing w:val="-8"/>
        </w:rPr>
        <w:t> </w:t>
      </w:r>
      <w:r>
        <w:rPr/>
        <w:t>B.</w:t>
      </w:r>
      <w:r>
        <w:rPr>
          <w:spacing w:val="-8"/>
        </w:rPr>
        <w:t> </w:t>
      </w:r>
      <w:r>
        <w:rPr/>
        <w:t>This</w:t>
      </w:r>
      <w:r>
        <w:rPr>
          <w:spacing w:val="-8"/>
        </w:rPr>
        <w:t> </w:t>
      </w:r>
      <w:r>
        <w:rPr/>
        <w:t>may</w:t>
      </w:r>
      <w:r>
        <w:rPr>
          <w:spacing w:val="-11"/>
        </w:rPr>
        <w:t> </w:t>
      </w:r>
      <w:r>
        <w:rPr/>
        <w:t>be</w:t>
      </w:r>
      <w:r>
        <w:rPr>
          <w:spacing w:val="-9"/>
        </w:rPr>
        <w:t> </w:t>
      </w:r>
      <w:r>
        <w:rPr/>
        <w:t>due</w:t>
      </w:r>
      <w:r>
        <w:rPr>
          <w:spacing w:val="-9"/>
        </w:rPr>
        <w:t> </w:t>
      </w:r>
      <w:r>
        <w:rPr/>
        <w:t>to</w:t>
      </w:r>
      <w:r>
        <w:rPr>
          <w:spacing w:val="-8"/>
        </w:rPr>
        <w:t> </w:t>
      </w:r>
      <w:r>
        <w:rPr/>
        <w:t>the</w:t>
      </w:r>
      <w:r>
        <w:rPr>
          <w:spacing w:val="-9"/>
        </w:rPr>
        <w:t> </w:t>
      </w:r>
      <w:r>
        <w:rPr/>
        <w:t>difference</w:t>
      </w:r>
      <w:r>
        <w:rPr>
          <w:spacing w:val="-7"/>
        </w:rPr>
        <w:t> </w:t>
      </w:r>
      <w:r>
        <w:rPr/>
        <w:t>in</w:t>
      </w:r>
      <w:r>
        <w:rPr>
          <w:spacing w:val="-8"/>
        </w:rPr>
        <w:t> </w:t>
      </w:r>
      <w:r>
        <w:rPr/>
        <w:t>constitutional</w:t>
      </w:r>
      <w:r>
        <w:rPr>
          <w:spacing w:val="-8"/>
        </w:rPr>
        <w:t> </w:t>
      </w:r>
      <w:r>
        <w:rPr/>
        <w:t>make up or product brand.</w:t>
      </w:r>
    </w:p>
    <w:p>
      <w:pPr>
        <w:pStyle w:val="BodyText"/>
        <w:ind w:left="118"/>
        <w:jc w:val="both"/>
      </w:pPr>
      <w:r>
        <w:rPr/>
        <w:t>Keys:</w:t>
      </w:r>
      <w:r>
        <w:rPr>
          <w:spacing w:val="-3"/>
        </w:rPr>
        <w:t> </w:t>
      </w:r>
      <w:r>
        <w:rPr/>
        <w:t>1</w:t>
      </w:r>
      <w:r>
        <w:rPr>
          <w:spacing w:val="-1"/>
        </w:rPr>
        <w:t> </w:t>
      </w:r>
      <w:r>
        <w:rPr/>
        <w:t>to 4</w:t>
      </w:r>
      <w:r>
        <w:rPr>
          <w:spacing w:val="-1"/>
        </w:rPr>
        <w:t> </w:t>
      </w:r>
      <w:r>
        <w:rPr/>
        <w:t>=</w:t>
      </w:r>
      <w:r>
        <w:rPr>
          <w:spacing w:val="-1"/>
        </w:rPr>
        <w:t> </w:t>
      </w:r>
      <w:r>
        <w:rPr/>
        <w:t>processed flour</w:t>
      </w:r>
      <w:r>
        <w:rPr>
          <w:spacing w:val="-2"/>
        </w:rPr>
        <w:t> </w:t>
      </w:r>
      <w:r>
        <w:rPr/>
        <w:t>samples and</w:t>
      </w:r>
      <w:r>
        <w:rPr>
          <w:spacing w:val="-1"/>
        </w:rPr>
        <w:t> </w:t>
      </w:r>
      <w:r>
        <w:rPr/>
        <w:t>5 to</w:t>
      </w:r>
      <w:r>
        <w:rPr>
          <w:spacing w:val="-1"/>
        </w:rPr>
        <w:t> </w:t>
      </w:r>
      <w:r>
        <w:rPr/>
        <w:t>8</w:t>
      </w:r>
      <w:r>
        <w:rPr>
          <w:spacing w:val="1"/>
        </w:rPr>
        <w:t> </w:t>
      </w:r>
      <w:r>
        <w:rPr/>
        <w:t>=</w:t>
      </w:r>
      <w:r>
        <w:rPr>
          <w:spacing w:val="1"/>
        </w:rPr>
        <w:t> </w:t>
      </w:r>
      <w:r>
        <w:rPr/>
        <w:t>unprocessed</w:t>
      </w:r>
      <w:r>
        <w:rPr>
          <w:spacing w:val="-1"/>
        </w:rPr>
        <w:t> </w:t>
      </w:r>
      <w:r>
        <w:rPr/>
        <w:t>wheat </w:t>
      </w:r>
      <w:r>
        <w:rPr>
          <w:spacing w:val="-2"/>
        </w:rPr>
        <w:t>samples.</w:t>
      </w:r>
    </w:p>
    <w:p>
      <w:pPr>
        <w:pStyle w:val="Heading2"/>
        <w:ind w:left="118" w:firstLine="0"/>
      </w:pPr>
      <w:r>
        <w:rPr/>
        <w:t>Figure</w:t>
      </w:r>
      <w:r>
        <w:rPr>
          <w:spacing w:val="-2"/>
        </w:rPr>
        <w:t> </w:t>
      </w:r>
      <w:r>
        <w:rPr/>
        <w:t>4.4.2:</w:t>
      </w:r>
      <w:r>
        <w:rPr>
          <w:spacing w:val="-1"/>
        </w:rPr>
        <w:t> </w:t>
      </w:r>
      <w:r>
        <w:rPr/>
        <w:t>Score</w:t>
      </w:r>
      <w:r>
        <w:rPr>
          <w:spacing w:val="-1"/>
        </w:rPr>
        <w:t> </w:t>
      </w:r>
      <w:r>
        <w:rPr/>
        <w:t>plot for</w:t>
      </w:r>
      <w:r>
        <w:rPr>
          <w:spacing w:val="-1"/>
        </w:rPr>
        <w:t> </w:t>
      </w:r>
      <w:r>
        <w:rPr/>
        <w:t>farinography </w:t>
      </w:r>
      <w:r>
        <w:rPr>
          <w:spacing w:val="-2"/>
        </w:rPr>
        <w:t>properties</w:t>
      </w:r>
    </w:p>
    <w:p>
      <w:pPr>
        <w:pStyle w:val="BodyText"/>
        <w:spacing w:line="480" w:lineRule="auto" w:before="268"/>
        <w:ind w:left="118" w:right="113"/>
        <w:jc w:val="both"/>
      </w:pPr>
      <w:r>
        <w:rPr/>
        <w:t>The</w:t>
      </w:r>
      <w:r>
        <w:rPr>
          <w:spacing w:val="-8"/>
        </w:rPr>
        <w:t> </w:t>
      </w:r>
      <w:r>
        <w:rPr/>
        <w:t>score</w:t>
      </w:r>
      <w:r>
        <w:rPr>
          <w:spacing w:val="-8"/>
        </w:rPr>
        <w:t> </w:t>
      </w:r>
      <w:r>
        <w:rPr/>
        <w:t>plot</w:t>
      </w:r>
      <w:r>
        <w:rPr>
          <w:spacing w:val="-7"/>
        </w:rPr>
        <w:t> </w:t>
      </w:r>
      <w:r>
        <w:rPr/>
        <w:t>shows</w:t>
      </w:r>
      <w:r>
        <w:rPr>
          <w:spacing w:val="-5"/>
        </w:rPr>
        <w:t> </w:t>
      </w:r>
      <w:r>
        <w:rPr/>
        <w:t>a</w:t>
      </w:r>
      <w:r>
        <w:rPr>
          <w:spacing w:val="-6"/>
        </w:rPr>
        <w:t> </w:t>
      </w:r>
      <w:r>
        <w:rPr/>
        <w:t>cumulative</w:t>
      </w:r>
      <w:r>
        <w:rPr>
          <w:spacing w:val="-8"/>
        </w:rPr>
        <w:t> </w:t>
      </w:r>
      <w:r>
        <w:rPr/>
        <w:t>90%</w:t>
      </w:r>
      <w:r>
        <w:rPr>
          <w:spacing w:val="-8"/>
        </w:rPr>
        <w:t> </w:t>
      </w:r>
      <w:r>
        <w:rPr/>
        <w:t>variance</w:t>
      </w:r>
      <w:r>
        <w:rPr>
          <w:spacing w:val="-6"/>
        </w:rPr>
        <w:t> </w:t>
      </w:r>
      <w:r>
        <w:rPr/>
        <w:t>capture</w:t>
      </w:r>
      <w:r>
        <w:rPr>
          <w:spacing w:val="-6"/>
        </w:rPr>
        <w:t> </w:t>
      </w:r>
      <w:r>
        <w:rPr/>
        <w:t>at</w:t>
      </w:r>
      <w:r>
        <w:rPr>
          <w:spacing w:val="-7"/>
        </w:rPr>
        <w:t> </w:t>
      </w:r>
      <w:r>
        <w:rPr/>
        <w:t>PC2</w:t>
      </w:r>
      <w:r>
        <w:rPr>
          <w:spacing w:val="-7"/>
        </w:rPr>
        <w:t> </w:t>
      </w:r>
      <w:r>
        <w:rPr/>
        <w:t>(11.00%)</w:t>
      </w:r>
      <w:r>
        <w:rPr>
          <w:spacing w:val="-6"/>
        </w:rPr>
        <w:t> </w:t>
      </w:r>
      <w:r>
        <w:rPr/>
        <w:t>and</w:t>
      </w:r>
      <w:r>
        <w:rPr>
          <w:spacing w:val="-7"/>
        </w:rPr>
        <w:t> </w:t>
      </w:r>
      <w:r>
        <w:rPr/>
        <w:t>PC1</w:t>
      </w:r>
      <w:r>
        <w:rPr>
          <w:spacing w:val="-7"/>
        </w:rPr>
        <w:t> </w:t>
      </w:r>
      <w:r>
        <w:rPr/>
        <w:t>(84.78%).</w:t>
      </w:r>
      <w:r>
        <w:rPr>
          <w:spacing w:val="-6"/>
        </w:rPr>
        <w:t> </w:t>
      </w:r>
      <w:r>
        <w:rPr/>
        <w:t>The two visible groups A and B and are distinguished into unprocessed wheat flour samples (B) and processed wheat four samples (A). Group A contains members 1 (GP1), 2 (GP2), 3 (GP3) and 4 (GP4) which are all processed wheat flours samples. Although 1, 2, 3 and 4 are all in the same group but they</w:t>
      </w:r>
      <w:r>
        <w:rPr>
          <w:spacing w:val="-4"/>
        </w:rPr>
        <w:t> </w:t>
      </w:r>
      <w:r>
        <w:rPr/>
        <w:t>show negative correlation as they differ in farinographic properties (1, 2, 3 and 4). The</w:t>
      </w:r>
      <w:r>
        <w:rPr>
          <w:spacing w:val="-15"/>
        </w:rPr>
        <w:t> </w:t>
      </w:r>
      <w:r>
        <w:rPr/>
        <w:t>negative</w:t>
      </w:r>
      <w:r>
        <w:rPr>
          <w:spacing w:val="-15"/>
        </w:rPr>
        <w:t> </w:t>
      </w:r>
      <w:r>
        <w:rPr/>
        <w:t>correlation</w:t>
      </w:r>
      <w:r>
        <w:rPr>
          <w:spacing w:val="-15"/>
        </w:rPr>
        <w:t> </w:t>
      </w:r>
      <w:r>
        <w:rPr/>
        <w:t>may</w:t>
      </w:r>
      <w:r>
        <w:rPr>
          <w:spacing w:val="-15"/>
        </w:rPr>
        <w:t> </w:t>
      </w:r>
      <w:r>
        <w:rPr/>
        <w:t>be</w:t>
      </w:r>
      <w:r>
        <w:rPr>
          <w:spacing w:val="-15"/>
        </w:rPr>
        <w:t> </w:t>
      </w:r>
      <w:r>
        <w:rPr/>
        <w:t>due</w:t>
      </w:r>
      <w:r>
        <w:rPr>
          <w:spacing w:val="-15"/>
        </w:rPr>
        <w:t> </w:t>
      </w:r>
      <w:r>
        <w:rPr/>
        <w:t>to</w:t>
      </w:r>
      <w:r>
        <w:rPr>
          <w:spacing w:val="-13"/>
        </w:rPr>
        <w:t> </w:t>
      </w:r>
      <w:r>
        <w:rPr/>
        <w:t>Brand/Process</w:t>
      </w:r>
      <w:r>
        <w:rPr>
          <w:spacing w:val="-14"/>
        </w:rPr>
        <w:t> </w:t>
      </w:r>
      <w:r>
        <w:rPr/>
        <w:t>differences.</w:t>
      </w:r>
      <w:r>
        <w:rPr>
          <w:spacing w:val="-15"/>
        </w:rPr>
        <w:t> </w:t>
      </w:r>
      <w:r>
        <w:rPr/>
        <w:t>Group</w:t>
      </w:r>
      <w:r>
        <w:rPr>
          <w:spacing w:val="-12"/>
        </w:rPr>
        <w:t> </w:t>
      </w:r>
      <w:r>
        <w:rPr/>
        <w:t>B</w:t>
      </w:r>
      <w:r>
        <w:rPr>
          <w:spacing w:val="-15"/>
        </w:rPr>
        <w:t> </w:t>
      </w:r>
      <w:r>
        <w:rPr/>
        <w:t>is</w:t>
      </w:r>
      <w:r>
        <w:rPr>
          <w:spacing w:val="-14"/>
        </w:rPr>
        <w:t> </w:t>
      </w:r>
      <w:r>
        <w:rPr/>
        <w:t>made</w:t>
      </w:r>
      <w:r>
        <w:rPr>
          <w:spacing w:val="-15"/>
        </w:rPr>
        <w:t> </w:t>
      </w:r>
      <w:r>
        <w:rPr/>
        <w:t>up</w:t>
      </w:r>
      <w:r>
        <w:rPr>
          <w:spacing w:val="-15"/>
        </w:rPr>
        <w:t> </w:t>
      </w:r>
      <w:r>
        <w:rPr/>
        <w:t>of</w:t>
      </w:r>
      <w:r>
        <w:rPr>
          <w:spacing w:val="-15"/>
        </w:rPr>
        <w:t> </w:t>
      </w:r>
      <w:r>
        <w:rPr/>
        <w:t>members 5(WH1), 6(WH2), 7(WH3) and 8(WH4) are all unprocessed wheat flours samples. Although, members</w:t>
      </w:r>
      <w:r>
        <w:rPr>
          <w:spacing w:val="-1"/>
        </w:rPr>
        <w:t> </w:t>
      </w:r>
      <w:r>
        <w:rPr/>
        <w:t>5,</w:t>
      </w:r>
      <w:r>
        <w:rPr>
          <w:spacing w:val="4"/>
        </w:rPr>
        <w:t> </w:t>
      </w:r>
      <w:r>
        <w:rPr/>
        <w:t>6,</w:t>
      </w:r>
      <w:r>
        <w:rPr>
          <w:spacing w:val="2"/>
        </w:rPr>
        <w:t> </w:t>
      </w:r>
      <w:r>
        <w:rPr/>
        <w:t>7</w:t>
      </w:r>
      <w:r>
        <w:rPr>
          <w:spacing w:val="4"/>
        </w:rPr>
        <w:t> </w:t>
      </w:r>
      <w:r>
        <w:rPr/>
        <w:t>and</w:t>
      </w:r>
      <w:r>
        <w:rPr>
          <w:spacing w:val="2"/>
        </w:rPr>
        <w:t> </w:t>
      </w:r>
      <w:r>
        <w:rPr/>
        <w:t>8</w:t>
      </w:r>
      <w:r>
        <w:rPr>
          <w:spacing w:val="4"/>
        </w:rPr>
        <w:t> </w:t>
      </w:r>
      <w:r>
        <w:rPr/>
        <w:t>are</w:t>
      </w:r>
      <w:r>
        <w:rPr>
          <w:spacing w:val="1"/>
        </w:rPr>
        <w:t> </w:t>
      </w:r>
      <w:r>
        <w:rPr/>
        <w:t>in</w:t>
      </w:r>
      <w:r>
        <w:rPr>
          <w:spacing w:val="2"/>
        </w:rPr>
        <w:t> </w:t>
      </w:r>
      <w:r>
        <w:rPr/>
        <w:t>the</w:t>
      </w:r>
      <w:r>
        <w:rPr>
          <w:spacing w:val="3"/>
        </w:rPr>
        <w:t> </w:t>
      </w:r>
      <w:r>
        <w:rPr/>
        <w:t>same</w:t>
      </w:r>
      <w:r>
        <w:rPr>
          <w:spacing w:val="6"/>
        </w:rPr>
        <w:t> </w:t>
      </w:r>
      <w:r>
        <w:rPr/>
        <w:t>group</w:t>
      </w:r>
      <w:r>
        <w:rPr>
          <w:spacing w:val="3"/>
        </w:rPr>
        <w:t> </w:t>
      </w:r>
      <w:r>
        <w:rPr/>
        <w:t>but</w:t>
      </w:r>
      <w:r>
        <w:rPr>
          <w:spacing w:val="2"/>
        </w:rPr>
        <w:t> </w:t>
      </w:r>
      <w:r>
        <w:rPr/>
        <w:t>they</w:t>
      </w:r>
      <w:r>
        <w:rPr>
          <w:spacing w:val="-1"/>
        </w:rPr>
        <w:t> </w:t>
      </w:r>
      <w:r>
        <w:rPr/>
        <w:t>differ</w:t>
      </w:r>
      <w:r>
        <w:rPr>
          <w:spacing w:val="1"/>
        </w:rPr>
        <w:t> </w:t>
      </w:r>
      <w:r>
        <w:rPr/>
        <w:t>in</w:t>
      </w:r>
      <w:r>
        <w:rPr>
          <w:spacing w:val="4"/>
        </w:rPr>
        <w:t> </w:t>
      </w:r>
      <w:r>
        <w:rPr/>
        <w:t>farinography</w:t>
      </w:r>
      <w:r>
        <w:rPr>
          <w:spacing w:val="-1"/>
        </w:rPr>
        <w:t> </w:t>
      </w:r>
      <w:r>
        <w:rPr/>
        <w:t>properties</w:t>
      </w:r>
      <w:r>
        <w:rPr>
          <w:spacing w:val="4"/>
        </w:rPr>
        <w:t> </w:t>
      </w:r>
      <w:r>
        <w:rPr/>
        <w:t>as</w:t>
      </w:r>
      <w:r>
        <w:rPr>
          <w:spacing w:val="4"/>
        </w:rPr>
        <w:t> </w:t>
      </w:r>
      <w:r>
        <w:rPr/>
        <w:t>they </w:t>
      </w:r>
      <w:r>
        <w:rPr>
          <w:spacing w:val="-5"/>
        </w:rPr>
        <w:t>are</w:t>
      </w:r>
    </w:p>
    <w:p>
      <w:pPr>
        <w:spacing w:after="0" w:line="480" w:lineRule="auto"/>
        <w:jc w:val="both"/>
        <w:sectPr>
          <w:pgSz w:w="12240" w:h="15840"/>
          <w:pgMar w:header="0" w:footer="1015" w:top="1340" w:bottom="1200" w:left="1300" w:right="1300"/>
        </w:sectPr>
      </w:pPr>
    </w:p>
    <w:p>
      <w:pPr>
        <w:pStyle w:val="BodyText"/>
        <w:spacing w:line="480" w:lineRule="auto" w:before="70"/>
        <w:ind w:left="118" w:right="125"/>
        <w:jc w:val="both"/>
      </w:pPr>
      <w:r>
        <w:rPr/>
        <w:t>negatively</w:t>
      </w:r>
      <w:r>
        <w:rPr>
          <w:spacing w:val="-3"/>
        </w:rPr>
        <w:t> </w:t>
      </w:r>
      <w:r>
        <w:rPr/>
        <w:t>correlated (5, 6, 7 are negatively</w:t>
      </w:r>
      <w:r>
        <w:rPr>
          <w:spacing w:val="-3"/>
        </w:rPr>
        <w:t> </w:t>
      </w:r>
      <w:r>
        <w:rPr/>
        <w:t>correlated to 8). The negative correlation may</w:t>
      </w:r>
      <w:r>
        <w:rPr>
          <w:spacing w:val="-3"/>
        </w:rPr>
        <w:t> </w:t>
      </w:r>
      <w:r>
        <w:rPr/>
        <w:t>be due to difference in the raw wheat origins.</w:t>
      </w:r>
    </w:p>
    <w:p>
      <w:pPr>
        <w:pStyle w:val="BodyText"/>
      </w:pPr>
    </w:p>
    <w:p>
      <w:pPr>
        <w:pStyle w:val="BodyText"/>
        <w:spacing w:before="5"/>
      </w:pPr>
    </w:p>
    <w:p>
      <w:pPr>
        <w:pStyle w:val="Heading2"/>
        <w:numPr>
          <w:ilvl w:val="2"/>
          <w:numId w:val="25"/>
        </w:numPr>
        <w:tabs>
          <w:tab w:pos="658" w:val="left" w:leader="none"/>
        </w:tabs>
        <w:spacing w:line="240" w:lineRule="auto" w:before="0" w:after="0"/>
        <w:ind w:left="658" w:right="0" w:hanging="540"/>
        <w:jc w:val="both"/>
      </w:pPr>
      <w:r>
        <w:rPr/>
        <w:t>PCA</w:t>
      </w:r>
      <w:r>
        <w:rPr>
          <w:spacing w:val="-5"/>
        </w:rPr>
        <w:t> </w:t>
      </w:r>
      <w:r>
        <w:rPr>
          <w:spacing w:val="-2"/>
        </w:rPr>
        <w:t>biplots</w:t>
      </w:r>
    </w:p>
    <w:p>
      <w:pPr>
        <w:pStyle w:val="BodyText"/>
        <w:spacing w:line="480" w:lineRule="auto" w:before="272" w:after="8"/>
        <w:ind w:left="118" w:right="121"/>
        <w:jc w:val="both"/>
      </w:pPr>
      <w:r>
        <w:rPr/>
        <w:t>The biplot reveal a combine information about samples from both score and loading plots simultaneously, this in turn display correlation between variable(s) and principal component(s). Also, it enhances sub-grouping of the studied samples into various categories.</w:t>
      </w:r>
    </w:p>
    <w:p>
      <w:pPr>
        <w:pStyle w:val="BodyText"/>
        <w:ind w:left="148"/>
        <w:rPr>
          <w:sz w:val="20"/>
        </w:rPr>
      </w:pPr>
      <w:r>
        <w:rPr>
          <w:sz w:val="20"/>
        </w:rPr>
        <w:drawing>
          <wp:inline distT="0" distB="0" distL="0" distR="0">
            <wp:extent cx="4858467" cy="3752850"/>
            <wp:effectExtent l="0" t="0" r="0" b="0"/>
            <wp:docPr id="108" name="Image 108"/>
            <wp:cNvGraphicFramePr>
              <a:graphicFrameLocks/>
            </wp:cNvGraphicFramePr>
            <a:graphic>
              <a:graphicData uri="http://schemas.openxmlformats.org/drawingml/2006/picture">
                <pic:pic>
                  <pic:nvPicPr>
                    <pic:cNvPr id="108" name="Image 108"/>
                    <pic:cNvPicPr/>
                  </pic:nvPicPr>
                  <pic:blipFill>
                    <a:blip r:embed="rId77" cstate="print"/>
                    <a:stretch>
                      <a:fillRect/>
                    </a:stretch>
                  </pic:blipFill>
                  <pic:spPr>
                    <a:xfrm>
                      <a:off x="0" y="0"/>
                      <a:ext cx="4858467" cy="3752850"/>
                    </a:xfrm>
                    <a:prstGeom prst="rect">
                      <a:avLst/>
                    </a:prstGeom>
                  </pic:spPr>
                </pic:pic>
              </a:graphicData>
            </a:graphic>
          </wp:inline>
        </w:drawing>
      </w:r>
      <w:r>
        <w:rPr>
          <w:sz w:val="20"/>
        </w:rPr>
      </w:r>
    </w:p>
    <w:p>
      <w:pPr>
        <w:pStyle w:val="BodyText"/>
        <w:ind w:left="118" w:right="120"/>
        <w:jc w:val="both"/>
      </w:pPr>
      <w:r>
        <w:rPr/>
        <w:t>Key: 1 to 4 = processed general purpose flour, 5 to 8 = processed spaghetti samples, 9 to 12 = unprocessed samples and 13 and 14 = processed semo samples, M = moisture, C = carbohydrate, FB = crude fibre, A = ash, F = fat, P = crude protein and E = energy.</w:t>
      </w:r>
    </w:p>
    <w:p>
      <w:pPr>
        <w:pStyle w:val="Heading2"/>
        <w:ind w:left="118" w:firstLine="0"/>
      </w:pPr>
      <w:r>
        <w:rPr/>
        <w:t>Figure</w:t>
      </w:r>
      <w:r>
        <w:rPr>
          <w:spacing w:val="-2"/>
        </w:rPr>
        <w:t> </w:t>
      </w:r>
      <w:r>
        <w:rPr/>
        <w:t>4.5.: PCA</w:t>
      </w:r>
      <w:r>
        <w:rPr>
          <w:spacing w:val="-2"/>
        </w:rPr>
        <w:t> </w:t>
      </w:r>
      <w:r>
        <w:rPr/>
        <w:t>Biplot</w:t>
      </w:r>
      <w:r>
        <w:rPr>
          <w:spacing w:val="-1"/>
        </w:rPr>
        <w:t> </w:t>
      </w:r>
      <w:r>
        <w:rPr/>
        <w:t>plot</w:t>
      </w:r>
      <w:r>
        <w:rPr>
          <w:spacing w:val="-1"/>
        </w:rPr>
        <w:t> </w:t>
      </w:r>
      <w:r>
        <w:rPr/>
        <w:t>for proximate</w:t>
      </w:r>
      <w:r>
        <w:rPr>
          <w:spacing w:val="1"/>
        </w:rPr>
        <w:t> </w:t>
      </w:r>
      <w:r>
        <w:rPr>
          <w:spacing w:val="-2"/>
        </w:rPr>
        <w:t>composition</w:t>
      </w:r>
    </w:p>
    <w:p>
      <w:pPr>
        <w:pStyle w:val="BodyText"/>
        <w:spacing w:line="480" w:lineRule="auto" w:before="269"/>
        <w:ind w:left="118" w:right="115"/>
        <w:jc w:val="both"/>
      </w:pPr>
      <w:r>
        <w:rPr/>
        <w:t>The bi-plot captured two visible groups based on their nutritional content correlation. Group 1 (sphere</w:t>
      </w:r>
      <w:r>
        <w:rPr>
          <w:spacing w:val="4"/>
        </w:rPr>
        <w:t> </w:t>
      </w:r>
      <w:r>
        <w:rPr/>
        <w:t>shaped)</w:t>
      </w:r>
      <w:r>
        <w:rPr>
          <w:spacing w:val="11"/>
        </w:rPr>
        <w:t> </w:t>
      </w:r>
      <w:r>
        <w:rPr/>
        <w:t>contains</w:t>
      </w:r>
      <w:r>
        <w:rPr>
          <w:spacing w:val="10"/>
        </w:rPr>
        <w:t> </w:t>
      </w:r>
      <w:r>
        <w:rPr/>
        <w:t>member</w:t>
      </w:r>
      <w:r>
        <w:rPr>
          <w:spacing w:val="8"/>
        </w:rPr>
        <w:t> </w:t>
      </w:r>
      <w:r>
        <w:rPr/>
        <w:t>6</w:t>
      </w:r>
      <w:r>
        <w:rPr>
          <w:spacing w:val="8"/>
        </w:rPr>
        <w:t> </w:t>
      </w:r>
      <w:r>
        <w:rPr/>
        <w:t>(SP2)</w:t>
      </w:r>
      <w:r>
        <w:rPr>
          <w:spacing w:val="8"/>
        </w:rPr>
        <w:t> </w:t>
      </w:r>
      <w:r>
        <w:rPr/>
        <w:t>and</w:t>
      </w:r>
      <w:r>
        <w:rPr>
          <w:spacing w:val="8"/>
        </w:rPr>
        <w:t> </w:t>
      </w:r>
      <w:r>
        <w:rPr/>
        <w:t>10</w:t>
      </w:r>
      <w:r>
        <w:rPr>
          <w:spacing w:val="11"/>
        </w:rPr>
        <w:t> </w:t>
      </w:r>
      <w:r>
        <w:rPr/>
        <w:t>(WH1)</w:t>
      </w:r>
      <w:r>
        <w:rPr>
          <w:spacing w:val="7"/>
        </w:rPr>
        <w:t> </w:t>
      </w:r>
      <w:r>
        <w:rPr/>
        <w:t>which</w:t>
      </w:r>
      <w:r>
        <w:rPr>
          <w:spacing w:val="9"/>
        </w:rPr>
        <w:t> </w:t>
      </w:r>
      <w:r>
        <w:rPr/>
        <w:t>are</w:t>
      </w:r>
      <w:r>
        <w:rPr>
          <w:spacing w:val="6"/>
        </w:rPr>
        <w:t> </w:t>
      </w:r>
      <w:r>
        <w:rPr/>
        <w:t>made</w:t>
      </w:r>
      <w:r>
        <w:rPr>
          <w:spacing w:val="10"/>
        </w:rPr>
        <w:t> </w:t>
      </w:r>
      <w:r>
        <w:rPr/>
        <w:t>up</w:t>
      </w:r>
      <w:r>
        <w:rPr>
          <w:spacing w:val="8"/>
        </w:rPr>
        <w:t> </w:t>
      </w:r>
      <w:r>
        <w:rPr/>
        <w:t>of</w:t>
      </w:r>
      <w:r>
        <w:rPr>
          <w:spacing w:val="8"/>
        </w:rPr>
        <w:t> </w:t>
      </w:r>
      <w:r>
        <w:rPr/>
        <w:t>spaghetti</w:t>
      </w:r>
      <w:r>
        <w:rPr>
          <w:spacing w:val="9"/>
        </w:rPr>
        <w:t> </w:t>
      </w:r>
      <w:r>
        <w:rPr>
          <w:spacing w:val="-2"/>
        </w:rPr>
        <w:t>sample</w:t>
      </w:r>
    </w:p>
    <w:p>
      <w:pPr>
        <w:spacing w:after="0" w:line="480" w:lineRule="auto"/>
        <w:jc w:val="both"/>
        <w:sectPr>
          <w:pgSz w:w="12240" w:h="15840"/>
          <w:pgMar w:header="0" w:footer="1015" w:top="1340" w:bottom="1200" w:left="1300" w:right="1300"/>
        </w:sectPr>
      </w:pPr>
    </w:p>
    <w:p>
      <w:pPr>
        <w:pStyle w:val="BodyText"/>
        <w:spacing w:line="480" w:lineRule="auto" w:before="70"/>
        <w:ind w:left="118" w:right="114"/>
        <w:jc w:val="both"/>
      </w:pPr>
      <w:r>
        <w:rPr/>
        <w:drawing>
          <wp:anchor distT="0" distB="0" distL="0" distR="0" allowOverlap="1" layoutInCell="1" locked="0" behindDoc="1" simplePos="0" relativeHeight="487600128">
            <wp:simplePos x="0" y="0"/>
            <wp:positionH relativeFrom="page">
              <wp:posOffset>919480</wp:posOffset>
            </wp:positionH>
            <wp:positionV relativeFrom="paragraph">
              <wp:posOffset>3905503</wp:posOffset>
            </wp:positionV>
            <wp:extent cx="5065396" cy="3300412"/>
            <wp:effectExtent l="0" t="0" r="0" b="0"/>
            <wp:wrapTopAndBottom/>
            <wp:docPr id="109" name="Image 109"/>
            <wp:cNvGraphicFramePr>
              <a:graphicFrameLocks/>
            </wp:cNvGraphicFramePr>
            <a:graphic>
              <a:graphicData uri="http://schemas.openxmlformats.org/drawingml/2006/picture">
                <pic:pic>
                  <pic:nvPicPr>
                    <pic:cNvPr id="109" name="Image 109"/>
                    <pic:cNvPicPr/>
                  </pic:nvPicPr>
                  <pic:blipFill>
                    <a:blip r:embed="rId78" cstate="print"/>
                    <a:stretch>
                      <a:fillRect/>
                    </a:stretch>
                  </pic:blipFill>
                  <pic:spPr>
                    <a:xfrm>
                      <a:off x="0" y="0"/>
                      <a:ext cx="5065396" cy="3300412"/>
                    </a:xfrm>
                    <a:prstGeom prst="rect">
                      <a:avLst/>
                    </a:prstGeom>
                  </pic:spPr>
                </pic:pic>
              </a:graphicData>
            </a:graphic>
          </wp:anchor>
        </w:drawing>
      </w:r>
      <w:r>
        <w:rPr/>
        <w:t>and</w:t>
      </w:r>
      <w:r>
        <w:rPr>
          <w:spacing w:val="-3"/>
        </w:rPr>
        <w:t> </w:t>
      </w:r>
      <w:r>
        <w:rPr/>
        <w:t>an</w:t>
      </w:r>
      <w:r>
        <w:rPr>
          <w:spacing w:val="-3"/>
        </w:rPr>
        <w:t> </w:t>
      </w:r>
      <w:r>
        <w:rPr/>
        <w:t>unprocessed</w:t>
      </w:r>
      <w:r>
        <w:rPr>
          <w:spacing w:val="-2"/>
        </w:rPr>
        <w:t> </w:t>
      </w:r>
      <w:r>
        <w:rPr/>
        <w:t>wheat</w:t>
      </w:r>
      <w:r>
        <w:rPr>
          <w:spacing w:val="-3"/>
        </w:rPr>
        <w:t> </w:t>
      </w:r>
      <w:r>
        <w:rPr/>
        <w:t>flour</w:t>
      </w:r>
      <w:r>
        <w:rPr>
          <w:spacing w:val="-3"/>
        </w:rPr>
        <w:t> </w:t>
      </w:r>
      <w:r>
        <w:rPr/>
        <w:t>sample</w:t>
      </w:r>
      <w:r>
        <w:rPr>
          <w:spacing w:val="-4"/>
        </w:rPr>
        <w:t> </w:t>
      </w:r>
      <w:r>
        <w:rPr/>
        <w:t>respectively. It</w:t>
      </w:r>
      <w:r>
        <w:rPr>
          <w:spacing w:val="-3"/>
        </w:rPr>
        <w:t> </w:t>
      </w:r>
      <w:r>
        <w:rPr/>
        <w:t>is</w:t>
      </w:r>
      <w:r>
        <w:rPr>
          <w:spacing w:val="-3"/>
        </w:rPr>
        <w:t> </w:t>
      </w:r>
      <w:r>
        <w:rPr/>
        <w:t>observed</w:t>
      </w:r>
      <w:r>
        <w:rPr>
          <w:spacing w:val="-1"/>
        </w:rPr>
        <w:t> </w:t>
      </w:r>
      <w:r>
        <w:rPr/>
        <w:t>that</w:t>
      </w:r>
      <w:r>
        <w:rPr>
          <w:spacing w:val="-3"/>
        </w:rPr>
        <w:t> </w:t>
      </w:r>
      <w:r>
        <w:rPr/>
        <w:t>6</w:t>
      </w:r>
      <w:r>
        <w:rPr>
          <w:spacing w:val="-1"/>
        </w:rPr>
        <w:t> </w:t>
      </w:r>
      <w:r>
        <w:rPr/>
        <w:t>&amp;</w:t>
      </w:r>
      <w:r>
        <w:rPr>
          <w:spacing w:val="-3"/>
        </w:rPr>
        <w:t> </w:t>
      </w:r>
      <w:r>
        <w:rPr/>
        <w:t>10</w:t>
      </w:r>
      <w:r>
        <w:rPr>
          <w:spacing w:val="-3"/>
        </w:rPr>
        <w:t> </w:t>
      </w:r>
      <w:r>
        <w:rPr/>
        <w:t>are</w:t>
      </w:r>
      <w:r>
        <w:rPr>
          <w:spacing w:val="-3"/>
        </w:rPr>
        <w:t> </w:t>
      </w:r>
      <w:r>
        <w:rPr/>
        <w:t>good</w:t>
      </w:r>
      <w:r>
        <w:rPr>
          <w:spacing w:val="-1"/>
        </w:rPr>
        <w:t> </w:t>
      </w:r>
      <w:r>
        <w:rPr/>
        <w:t>source</w:t>
      </w:r>
      <w:r>
        <w:rPr>
          <w:spacing w:val="-4"/>
        </w:rPr>
        <w:t> </w:t>
      </w:r>
      <w:r>
        <w:rPr/>
        <w:t>of ash, crude fiber and carbohydrate as revealed by their proximate content values which are shown below in the other; Ash (%), Crude Fiber (%) and Carbohydrate (%). Sample 6 (SP2 : 1.21±0.00, 0.81±0.02 and 69.03) and Sample 10 ( WH2 : 1.76±0.01, 1.05±0.02, 67.86). The second group (rectangular shape) comprising of sample 9(WH1) and 11(WH3) are unprocessed wheat flour samples.</w:t>
      </w:r>
      <w:r>
        <w:rPr>
          <w:spacing w:val="-7"/>
        </w:rPr>
        <w:t> </w:t>
      </w:r>
      <w:r>
        <w:rPr/>
        <w:t>Sample</w:t>
      </w:r>
      <w:r>
        <w:rPr>
          <w:spacing w:val="-8"/>
        </w:rPr>
        <w:t> </w:t>
      </w:r>
      <w:r>
        <w:rPr/>
        <w:t>11</w:t>
      </w:r>
      <w:r>
        <w:rPr>
          <w:spacing w:val="-5"/>
        </w:rPr>
        <w:t> </w:t>
      </w:r>
      <w:r>
        <w:rPr/>
        <w:t>and</w:t>
      </w:r>
      <w:r>
        <w:rPr>
          <w:spacing w:val="-5"/>
        </w:rPr>
        <w:t> </w:t>
      </w:r>
      <w:r>
        <w:rPr/>
        <w:t>9</w:t>
      </w:r>
      <w:r>
        <w:rPr>
          <w:spacing w:val="-7"/>
        </w:rPr>
        <w:t> </w:t>
      </w:r>
      <w:r>
        <w:rPr/>
        <w:t>are</w:t>
      </w:r>
      <w:r>
        <w:rPr>
          <w:spacing w:val="-7"/>
        </w:rPr>
        <w:t> </w:t>
      </w:r>
      <w:r>
        <w:rPr/>
        <w:t>energy</w:t>
      </w:r>
      <w:r>
        <w:rPr>
          <w:spacing w:val="-10"/>
        </w:rPr>
        <w:t> </w:t>
      </w:r>
      <w:r>
        <w:rPr/>
        <w:t>giving</w:t>
      </w:r>
      <w:r>
        <w:rPr>
          <w:spacing w:val="-7"/>
        </w:rPr>
        <w:t> </w:t>
      </w:r>
      <w:r>
        <w:rPr/>
        <w:t>foods</w:t>
      </w:r>
      <w:r>
        <w:rPr>
          <w:spacing w:val="-8"/>
        </w:rPr>
        <w:t> </w:t>
      </w:r>
      <w:r>
        <w:rPr/>
        <w:t>as</w:t>
      </w:r>
      <w:r>
        <w:rPr>
          <w:spacing w:val="-7"/>
        </w:rPr>
        <w:t> </w:t>
      </w:r>
      <w:r>
        <w:rPr/>
        <w:t>they</w:t>
      </w:r>
      <w:r>
        <w:rPr>
          <w:spacing w:val="-10"/>
        </w:rPr>
        <w:t> </w:t>
      </w:r>
      <w:r>
        <w:rPr/>
        <w:t>are</w:t>
      </w:r>
      <w:r>
        <w:rPr>
          <w:spacing w:val="-8"/>
        </w:rPr>
        <w:t> </w:t>
      </w:r>
      <w:r>
        <w:rPr/>
        <w:t>characterized</w:t>
      </w:r>
      <w:r>
        <w:rPr>
          <w:spacing w:val="-5"/>
        </w:rPr>
        <w:t> </w:t>
      </w:r>
      <w:r>
        <w:rPr/>
        <w:t>appreciable</w:t>
      </w:r>
      <w:r>
        <w:rPr>
          <w:spacing w:val="-6"/>
        </w:rPr>
        <w:t> </w:t>
      </w:r>
      <w:r>
        <w:rPr/>
        <w:t>amount</w:t>
      </w:r>
      <w:r>
        <w:rPr>
          <w:spacing w:val="-7"/>
        </w:rPr>
        <w:t> </w:t>
      </w:r>
      <w:r>
        <w:rPr/>
        <w:t>of fat, energy and protein as show by their extracted proximate content values. Sample 13(SM1) which is a processed wheat semo sample is characterized by moisture samples without alphabets show</w:t>
      </w:r>
      <w:r>
        <w:rPr>
          <w:spacing w:val="-1"/>
        </w:rPr>
        <w:t> </w:t>
      </w:r>
      <w:r>
        <w:rPr/>
        <w:t>less appreciable amount of</w:t>
      </w:r>
      <w:r>
        <w:rPr>
          <w:spacing w:val="-1"/>
        </w:rPr>
        <w:t> </w:t>
      </w:r>
      <w:r>
        <w:rPr/>
        <w:t>macro-nutrients. Contrary</w:t>
      </w:r>
      <w:r>
        <w:rPr>
          <w:spacing w:val="-5"/>
        </w:rPr>
        <w:t> </w:t>
      </w:r>
      <w:r>
        <w:rPr/>
        <w:t>to the findings reported by</w:t>
      </w:r>
      <w:r>
        <w:rPr>
          <w:spacing w:val="-3"/>
        </w:rPr>
        <w:t> </w:t>
      </w:r>
      <w:r>
        <w:rPr/>
        <w:t>Adebiyi </w:t>
      </w:r>
      <w:r>
        <w:rPr>
          <w:i/>
        </w:rPr>
        <w:t>et al. </w:t>
      </w:r>
      <w:r>
        <w:rPr/>
        <w:t>(2017) having performed PCA on the proximate compositions of cereal grains, reported that none of the sample analyzed were characterized by the principal component (crude protein).</w:t>
      </w:r>
    </w:p>
    <w:p>
      <w:pPr>
        <w:pStyle w:val="BodyText"/>
        <w:spacing w:before="16"/>
        <w:ind w:left="118" w:right="119"/>
        <w:jc w:val="both"/>
      </w:pPr>
      <w:r>
        <w:rPr/>
        <w:t>Keys: 1 to 4 = processed general purpose flour, 5 to 8 = processed spaghetti samples, 9 to 12 = unprocessed samples and 13 and 14 = processed semo samples.</w:t>
      </w:r>
    </w:p>
    <w:p>
      <w:pPr>
        <w:pStyle w:val="Heading2"/>
        <w:spacing w:before="5"/>
        <w:ind w:left="118" w:firstLine="0"/>
      </w:pPr>
      <w:r>
        <w:rPr/>
        <w:t>Figure</w:t>
      </w:r>
      <w:r>
        <w:rPr>
          <w:spacing w:val="-2"/>
        </w:rPr>
        <w:t> </w:t>
      </w:r>
      <w:r>
        <w:rPr/>
        <w:t>4.5.1:</w:t>
      </w:r>
      <w:r>
        <w:rPr>
          <w:spacing w:val="-1"/>
        </w:rPr>
        <w:t> </w:t>
      </w:r>
      <w:r>
        <w:rPr/>
        <w:t>Biplot</w:t>
      </w:r>
      <w:r>
        <w:rPr>
          <w:spacing w:val="-1"/>
        </w:rPr>
        <w:t> </w:t>
      </w:r>
      <w:r>
        <w:rPr/>
        <w:t>for</w:t>
      </w:r>
      <w:r>
        <w:rPr>
          <w:spacing w:val="-3"/>
        </w:rPr>
        <w:t> </w:t>
      </w:r>
      <w:r>
        <w:rPr/>
        <w:t>mineral</w:t>
      </w:r>
      <w:r>
        <w:rPr>
          <w:spacing w:val="2"/>
        </w:rPr>
        <w:t> </w:t>
      </w:r>
      <w:r>
        <w:rPr>
          <w:spacing w:val="-2"/>
        </w:rPr>
        <w:t>contents</w:t>
      </w:r>
    </w:p>
    <w:p>
      <w:pPr>
        <w:spacing w:after="0"/>
        <w:sectPr>
          <w:pgSz w:w="12240" w:h="15840"/>
          <w:pgMar w:header="0" w:footer="1015" w:top="1340" w:bottom="1200" w:left="1300" w:right="1300"/>
        </w:sectPr>
      </w:pPr>
    </w:p>
    <w:p>
      <w:pPr>
        <w:pStyle w:val="BodyText"/>
        <w:spacing w:line="480" w:lineRule="auto" w:before="70"/>
        <w:ind w:left="118" w:right="113"/>
        <w:jc w:val="both"/>
      </w:pPr>
      <w:r>
        <w:rPr/>
        <w:drawing>
          <wp:anchor distT="0" distB="0" distL="0" distR="0" allowOverlap="1" layoutInCell="1" locked="0" behindDoc="1" simplePos="0" relativeHeight="487600640">
            <wp:simplePos x="0" y="0"/>
            <wp:positionH relativeFrom="page">
              <wp:posOffset>919480</wp:posOffset>
            </wp:positionH>
            <wp:positionV relativeFrom="paragraph">
              <wp:posOffset>4606544</wp:posOffset>
            </wp:positionV>
            <wp:extent cx="5276797" cy="3186493"/>
            <wp:effectExtent l="0" t="0" r="0" b="0"/>
            <wp:wrapTopAndBottom/>
            <wp:docPr id="110" name="Image 110"/>
            <wp:cNvGraphicFramePr>
              <a:graphicFrameLocks/>
            </wp:cNvGraphicFramePr>
            <a:graphic>
              <a:graphicData uri="http://schemas.openxmlformats.org/drawingml/2006/picture">
                <pic:pic>
                  <pic:nvPicPr>
                    <pic:cNvPr id="110" name="Image 110"/>
                    <pic:cNvPicPr/>
                  </pic:nvPicPr>
                  <pic:blipFill>
                    <a:blip r:embed="rId79" cstate="print"/>
                    <a:stretch>
                      <a:fillRect/>
                    </a:stretch>
                  </pic:blipFill>
                  <pic:spPr>
                    <a:xfrm>
                      <a:off x="0" y="0"/>
                      <a:ext cx="5276797" cy="3186493"/>
                    </a:xfrm>
                    <a:prstGeom prst="rect">
                      <a:avLst/>
                    </a:prstGeom>
                  </pic:spPr>
                </pic:pic>
              </a:graphicData>
            </a:graphic>
          </wp:anchor>
        </w:drawing>
      </w:r>
      <w:r>
        <w:rPr/>
        <w:t>The bi-plot provides multivariate information by combining information from the score plot and loading</w:t>
      </w:r>
      <w:r>
        <w:rPr>
          <w:spacing w:val="-14"/>
        </w:rPr>
        <w:t> </w:t>
      </w:r>
      <w:r>
        <w:rPr/>
        <w:t>plots.</w:t>
      </w:r>
      <w:r>
        <w:rPr>
          <w:spacing w:val="-12"/>
        </w:rPr>
        <w:t> </w:t>
      </w:r>
      <w:r>
        <w:rPr/>
        <w:t>Thus,</w:t>
      </w:r>
      <w:r>
        <w:rPr>
          <w:spacing w:val="-8"/>
        </w:rPr>
        <w:t> </w:t>
      </w:r>
      <w:r>
        <w:rPr/>
        <w:t>giving</w:t>
      </w:r>
      <w:r>
        <w:rPr>
          <w:spacing w:val="-14"/>
        </w:rPr>
        <w:t> </w:t>
      </w:r>
      <w:r>
        <w:rPr/>
        <w:t>more</w:t>
      </w:r>
      <w:r>
        <w:rPr>
          <w:spacing w:val="-13"/>
        </w:rPr>
        <w:t> </w:t>
      </w:r>
      <w:r>
        <w:rPr/>
        <w:t>information</w:t>
      </w:r>
      <w:r>
        <w:rPr>
          <w:spacing w:val="-12"/>
        </w:rPr>
        <w:t> </w:t>
      </w:r>
      <w:r>
        <w:rPr/>
        <w:t>compared</w:t>
      </w:r>
      <w:r>
        <w:rPr>
          <w:spacing w:val="-12"/>
        </w:rPr>
        <w:t> </w:t>
      </w:r>
      <w:r>
        <w:rPr/>
        <w:t>to</w:t>
      </w:r>
      <w:r>
        <w:rPr>
          <w:spacing w:val="-9"/>
        </w:rPr>
        <w:t> </w:t>
      </w:r>
      <w:r>
        <w:rPr/>
        <w:t>the</w:t>
      </w:r>
      <w:r>
        <w:rPr>
          <w:spacing w:val="-10"/>
        </w:rPr>
        <w:t> </w:t>
      </w:r>
      <w:r>
        <w:rPr/>
        <w:t>earlier</w:t>
      </w:r>
      <w:r>
        <w:rPr>
          <w:spacing w:val="-11"/>
        </w:rPr>
        <w:t> </w:t>
      </w:r>
      <w:r>
        <w:rPr/>
        <w:t>aforementioned</w:t>
      </w:r>
      <w:r>
        <w:rPr>
          <w:spacing w:val="-12"/>
        </w:rPr>
        <w:t> </w:t>
      </w:r>
      <w:r>
        <w:rPr/>
        <w:t>plots.</w:t>
      </w:r>
      <w:r>
        <w:rPr>
          <w:spacing w:val="-12"/>
        </w:rPr>
        <w:t> </w:t>
      </w:r>
      <w:r>
        <w:rPr/>
        <w:t>The</w:t>
      </w:r>
      <w:r>
        <w:rPr>
          <w:spacing w:val="-13"/>
        </w:rPr>
        <w:t> </w:t>
      </w:r>
      <w:r>
        <w:rPr/>
        <w:t>bi- plot captured two visible groups based on their nutritional content correlation. Group 1 (sphere shaped) contains member 6(SP2) and 10(WH1) which are made up of spaghetti sample and an unprocessed wheat flour sample respectively. It is observed that 6 &amp; 10 are good source of ash, crude</w:t>
      </w:r>
      <w:r>
        <w:rPr>
          <w:spacing w:val="-11"/>
        </w:rPr>
        <w:t> </w:t>
      </w:r>
      <w:r>
        <w:rPr/>
        <w:t>fiber</w:t>
      </w:r>
      <w:r>
        <w:rPr>
          <w:spacing w:val="-10"/>
        </w:rPr>
        <w:t> </w:t>
      </w:r>
      <w:r>
        <w:rPr/>
        <w:t>and</w:t>
      </w:r>
      <w:r>
        <w:rPr>
          <w:spacing w:val="-7"/>
        </w:rPr>
        <w:t> </w:t>
      </w:r>
      <w:r>
        <w:rPr/>
        <w:t>carbohydrate</w:t>
      </w:r>
      <w:r>
        <w:rPr>
          <w:spacing w:val="-10"/>
        </w:rPr>
        <w:t> </w:t>
      </w:r>
      <w:r>
        <w:rPr/>
        <w:t>as</w:t>
      </w:r>
      <w:r>
        <w:rPr>
          <w:spacing w:val="-7"/>
        </w:rPr>
        <w:t> </w:t>
      </w:r>
      <w:r>
        <w:rPr/>
        <w:t>revealed</w:t>
      </w:r>
      <w:r>
        <w:rPr>
          <w:spacing w:val="-10"/>
        </w:rPr>
        <w:t> </w:t>
      </w:r>
      <w:r>
        <w:rPr/>
        <w:t>by</w:t>
      </w:r>
      <w:r>
        <w:rPr>
          <w:spacing w:val="-14"/>
        </w:rPr>
        <w:t> </w:t>
      </w:r>
      <w:r>
        <w:rPr/>
        <w:t>their</w:t>
      </w:r>
      <w:r>
        <w:rPr>
          <w:spacing w:val="-10"/>
        </w:rPr>
        <w:t> </w:t>
      </w:r>
      <w:r>
        <w:rPr/>
        <w:t>proximate</w:t>
      </w:r>
      <w:r>
        <w:rPr>
          <w:spacing w:val="-10"/>
        </w:rPr>
        <w:t> </w:t>
      </w:r>
      <w:r>
        <w:rPr/>
        <w:t>content</w:t>
      </w:r>
      <w:r>
        <w:rPr>
          <w:spacing w:val="-10"/>
        </w:rPr>
        <w:t> </w:t>
      </w:r>
      <w:r>
        <w:rPr/>
        <w:t>values</w:t>
      </w:r>
      <w:r>
        <w:rPr>
          <w:spacing w:val="-10"/>
        </w:rPr>
        <w:t> </w:t>
      </w:r>
      <w:r>
        <w:rPr/>
        <w:t>which</w:t>
      </w:r>
      <w:r>
        <w:rPr>
          <w:spacing w:val="-10"/>
        </w:rPr>
        <w:t> </w:t>
      </w:r>
      <w:r>
        <w:rPr/>
        <w:t>are</w:t>
      </w:r>
      <w:r>
        <w:rPr>
          <w:spacing w:val="-11"/>
        </w:rPr>
        <w:t> </w:t>
      </w:r>
      <w:r>
        <w:rPr/>
        <w:t>shown</w:t>
      </w:r>
      <w:r>
        <w:rPr>
          <w:spacing w:val="-10"/>
        </w:rPr>
        <w:t> </w:t>
      </w:r>
      <w:r>
        <w:rPr/>
        <w:t>below in the other; ash(%), crude fiber (%) and carbohydrate(%). Sample 6 (SP2: 1.21±0.00, 0.81±0.02 and 69.03) and Sample 10 (WH2: 1.76±0.01, 1.05±0.02, 67.86). The second group (rectangular shape)</w:t>
      </w:r>
      <w:r>
        <w:rPr>
          <w:spacing w:val="-7"/>
        </w:rPr>
        <w:t> </w:t>
      </w:r>
      <w:r>
        <w:rPr/>
        <w:t>comprising</w:t>
      </w:r>
      <w:r>
        <w:rPr>
          <w:spacing w:val="-8"/>
        </w:rPr>
        <w:t> </w:t>
      </w:r>
      <w:r>
        <w:rPr/>
        <w:t>of</w:t>
      </w:r>
      <w:r>
        <w:rPr>
          <w:spacing w:val="-7"/>
        </w:rPr>
        <w:t> </w:t>
      </w:r>
      <w:r>
        <w:rPr/>
        <w:t>sample</w:t>
      </w:r>
      <w:r>
        <w:rPr>
          <w:spacing w:val="-7"/>
        </w:rPr>
        <w:t> </w:t>
      </w:r>
      <w:r>
        <w:rPr/>
        <w:t>9(WH1)</w:t>
      </w:r>
      <w:r>
        <w:rPr>
          <w:spacing w:val="-7"/>
        </w:rPr>
        <w:t> </w:t>
      </w:r>
      <w:r>
        <w:rPr/>
        <w:t>and</w:t>
      </w:r>
      <w:r>
        <w:rPr>
          <w:spacing w:val="-6"/>
        </w:rPr>
        <w:t> </w:t>
      </w:r>
      <w:r>
        <w:rPr/>
        <w:t>11(WH3)</w:t>
      </w:r>
      <w:r>
        <w:rPr>
          <w:spacing w:val="-7"/>
        </w:rPr>
        <w:t> </w:t>
      </w:r>
      <w:r>
        <w:rPr/>
        <w:t>are</w:t>
      </w:r>
      <w:r>
        <w:rPr>
          <w:spacing w:val="-8"/>
        </w:rPr>
        <w:t> </w:t>
      </w:r>
      <w:r>
        <w:rPr/>
        <w:t>unprocessed</w:t>
      </w:r>
      <w:r>
        <w:rPr>
          <w:spacing w:val="-6"/>
        </w:rPr>
        <w:t> </w:t>
      </w:r>
      <w:r>
        <w:rPr/>
        <w:t>wheat</w:t>
      </w:r>
      <w:r>
        <w:rPr>
          <w:spacing w:val="-5"/>
        </w:rPr>
        <w:t> </w:t>
      </w:r>
      <w:r>
        <w:rPr/>
        <w:t>flour</w:t>
      </w:r>
      <w:r>
        <w:rPr>
          <w:spacing w:val="-7"/>
        </w:rPr>
        <w:t> </w:t>
      </w:r>
      <w:r>
        <w:rPr/>
        <w:t>samples.</w:t>
      </w:r>
      <w:r>
        <w:rPr>
          <w:spacing w:val="-6"/>
        </w:rPr>
        <w:t> </w:t>
      </w:r>
      <w:r>
        <w:rPr/>
        <w:t>Sample 11 and 9 are energy giving foods as they are characterized appreciable amount of fat, energy and protein</w:t>
      </w:r>
      <w:r>
        <w:rPr>
          <w:spacing w:val="-12"/>
        </w:rPr>
        <w:t> </w:t>
      </w:r>
      <w:r>
        <w:rPr/>
        <w:t>as</w:t>
      </w:r>
      <w:r>
        <w:rPr>
          <w:spacing w:val="-12"/>
        </w:rPr>
        <w:t> </w:t>
      </w:r>
      <w:r>
        <w:rPr/>
        <w:t>show</w:t>
      </w:r>
      <w:r>
        <w:rPr>
          <w:spacing w:val="-12"/>
        </w:rPr>
        <w:t> </w:t>
      </w:r>
      <w:r>
        <w:rPr/>
        <w:t>by</w:t>
      </w:r>
      <w:r>
        <w:rPr>
          <w:spacing w:val="-15"/>
        </w:rPr>
        <w:t> </w:t>
      </w:r>
      <w:r>
        <w:rPr/>
        <w:t>their</w:t>
      </w:r>
      <w:r>
        <w:rPr>
          <w:spacing w:val="-10"/>
        </w:rPr>
        <w:t> </w:t>
      </w:r>
      <w:r>
        <w:rPr/>
        <w:t>extracted</w:t>
      </w:r>
      <w:r>
        <w:rPr>
          <w:spacing w:val="-12"/>
        </w:rPr>
        <w:t> </w:t>
      </w:r>
      <w:r>
        <w:rPr/>
        <w:t>proximate</w:t>
      </w:r>
      <w:r>
        <w:rPr>
          <w:spacing w:val="-13"/>
        </w:rPr>
        <w:t> </w:t>
      </w:r>
      <w:r>
        <w:rPr/>
        <w:t>content</w:t>
      </w:r>
      <w:r>
        <w:rPr>
          <w:spacing w:val="-12"/>
        </w:rPr>
        <w:t> </w:t>
      </w:r>
      <w:r>
        <w:rPr/>
        <w:t>values.</w:t>
      </w:r>
      <w:r>
        <w:rPr>
          <w:spacing w:val="-12"/>
        </w:rPr>
        <w:t> </w:t>
      </w:r>
      <w:r>
        <w:rPr/>
        <w:t>Sample</w:t>
      </w:r>
      <w:r>
        <w:rPr>
          <w:spacing w:val="-11"/>
        </w:rPr>
        <w:t> </w:t>
      </w:r>
      <w:r>
        <w:rPr/>
        <w:t>13(SM1)</w:t>
      </w:r>
      <w:r>
        <w:rPr>
          <w:spacing w:val="-12"/>
        </w:rPr>
        <w:t> </w:t>
      </w:r>
      <w:r>
        <w:rPr/>
        <w:t>which</w:t>
      </w:r>
      <w:r>
        <w:rPr>
          <w:spacing w:val="-10"/>
        </w:rPr>
        <w:t> </w:t>
      </w:r>
      <w:r>
        <w:rPr/>
        <w:t>is</w:t>
      </w:r>
      <w:r>
        <w:rPr>
          <w:spacing w:val="-11"/>
        </w:rPr>
        <w:t> </w:t>
      </w:r>
      <w:r>
        <w:rPr/>
        <w:t>a</w:t>
      </w:r>
      <w:r>
        <w:rPr>
          <w:spacing w:val="-11"/>
        </w:rPr>
        <w:t> </w:t>
      </w:r>
      <w:r>
        <w:rPr/>
        <w:t>processed wheat</w:t>
      </w:r>
      <w:r>
        <w:rPr>
          <w:spacing w:val="-1"/>
        </w:rPr>
        <w:t> </w:t>
      </w:r>
      <w:r>
        <w:rPr/>
        <w:t>semo</w:t>
      </w:r>
      <w:r>
        <w:rPr>
          <w:spacing w:val="-1"/>
        </w:rPr>
        <w:t> </w:t>
      </w:r>
      <w:r>
        <w:rPr/>
        <w:t>sample</w:t>
      </w:r>
      <w:r>
        <w:rPr>
          <w:spacing w:val="-2"/>
        </w:rPr>
        <w:t> </w:t>
      </w:r>
      <w:r>
        <w:rPr/>
        <w:t>is</w:t>
      </w:r>
      <w:r>
        <w:rPr>
          <w:spacing w:val="-1"/>
        </w:rPr>
        <w:t> </w:t>
      </w:r>
      <w:r>
        <w:rPr/>
        <w:t>characterized</w:t>
      </w:r>
      <w:r>
        <w:rPr>
          <w:spacing w:val="-1"/>
        </w:rPr>
        <w:t> </w:t>
      </w:r>
      <w:r>
        <w:rPr/>
        <w:t>by</w:t>
      </w:r>
      <w:r>
        <w:rPr>
          <w:spacing w:val="-6"/>
        </w:rPr>
        <w:t> </w:t>
      </w:r>
      <w:r>
        <w:rPr/>
        <w:t>moisture</w:t>
      </w:r>
      <w:r>
        <w:rPr>
          <w:spacing w:val="-2"/>
        </w:rPr>
        <w:t> </w:t>
      </w:r>
      <w:r>
        <w:rPr/>
        <w:t>samples</w:t>
      </w:r>
      <w:r>
        <w:rPr>
          <w:spacing w:val="-1"/>
        </w:rPr>
        <w:t> </w:t>
      </w:r>
      <w:r>
        <w:rPr/>
        <w:t>without</w:t>
      </w:r>
      <w:r>
        <w:rPr>
          <w:spacing w:val="-1"/>
        </w:rPr>
        <w:t> </w:t>
      </w:r>
      <w:r>
        <w:rPr/>
        <w:t>alphabets</w:t>
      </w:r>
      <w:r>
        <w:rPr>
          <w:spacing w:val="-1"/>
        </w:rPr>
        <w:t> </w:t>
      </w:r>
      <w:r>
        <w:rPr/>
        <w:t>show</w:t>
      </w:r>
      <w:r>
        <w:rPr>
          <w:spacing w:val="-2"/>
        </w:rPr>
        <w:t> </w:t>
      </w:r>
      <w:r>
        <w:rPr/>
        <w:t>less</w:t>
      </w:r>
      <w:r>
        <w:rPr>
          <w:spacing w:val="-1"/>
        </w:rPr>
        <w:t> </w:t>
      </w:r>
      <w:r>
        <w:rPr/>
        <w:t>appreciable amount of macro-nutrients.</w:t>
      </w:r>
    </w:p>
    <w:p>
      <w:pPr>
        <w:spacing w:after="0" w:line="480" w:lineRule="auto"/>
        <w:jc w:val="both"/>
        <w:sectPr>
          <w:pgSz w:w="12240" w:h="15840"/>
          <w:pgMar w:header="0" w:footer="1015" w:top="1340" w:bottom="1200" w:left="1300" w:right="1300"/>
        </w:sectPr>
      </w:pPr>
    </w:p>
    <w:p>
      <w:pPr>
        <w:pStyle w:val="BodyText"/>
        <w:spacing w:before="70"/>
        <w:ind w:left="118" w:right="117"/>
        <w:jc w:val="both"/>
      </w:pPr>
      <w:r>
        <w:rPr/>
        <w:t>Key:</w:t>
      </w:r>
      <w:r>
        <w:rPr>
          <w:spacing w:val="-9"/>
        </w:rPr>
        <w:t> </w:t>
      </w:r>
      <w:r>
        <w:rPr/>
        <w:t>1</w:t>
      </w:r>
      <w:r>
        <w:rPr>
          <w:spacing w:val="-10"/>
        </w:rPr>
        <w:t> </w:t>
      </w:r>
      <w:r>
        <w:rPr/>
        <w:t>to</w:t>
      </w:r>
      <w:r>
        <w:rPr>
          <w:spacing w:val="-9"/>
        </w:rPr>
        <w:t> </w:t>
      </w:r>
      <w:r>
        <w:rPr/>
        <w:t>4</w:t>
      </w:r>
      <w:r>
        <w:rPr>
          <w:spacing w:val="-10"/>
        </w:rPr>
        <w:t> </w:t>
      </w:r>
      <w:r>
        <w:rPr/>
        <w:t>=</w:t>
      </w:r>
      <w:r>
        <w:rPr>
          <w:spacing w:val="-11"/>
        </w:rPr>
        <w:t> </w:t>
      </w:r>
      <w:r>
        <w:rPr/>
        <w:t>processed</w:t>
      </w:r>
      <w:r>
        <w:rPr>
          <w:spacing w:val="-10"/>
        </w:rPr>
        <w:t> </w:t>
      </w:r>
      <w:r>
        <w:rPr/>
        <w:t>general</w:t>
      </w:r>
      <w:r>
        <w:rPr>
          <w:spacing w:val="-9"/>
        </w:rPr>
        <w:t> </w:t>
      </w:r>
      <w:r>
        <w:rPr/>
        <w:t>purpose</w:t>
      </w:r>
      <w:r>
        <w:rPr>
          <w:spacing w:val="-11"/>
        </w:rPr>
        <w:t> </w:t>
      </w:r>
      <w:r>
        <w:rPr/>
        <w:t>flour,</w:t>
      </w:r>
      <w:r>
        <w:rPr>
          <w:spacing w:val="-10"/>
        </w:rPr>
        <w:t> </w:t>
      </w:r>
      <w:r>
        <w:rPr/>
        <w:t>5</w:t>
      </w:r>
      <w:r>
        <w:rPr>
          <w:spacing w:val="-10"/>
        </w:rPr>
        <w:t> </w:t>
      </w:r>
      <w:r>
        <w:rPr/>
        <w:t>to</w:t>
      </w:r>
      <w:r>
        <w:rPr>
          <w:spacing w:val="-7"/>
        </w:rPr>
        <w:t> </w:t>
      </w:r>
      <w:r>
        <w:rPr/>
        <w:t>8</w:t>
      </w:r>
      <w:r>
        <w:rPr>
          <w:spacing w:val="-10"/>
        </w:rPr>
        <w:t> </w:t>
      </w:r>
      <w:r>
        <w:rPr/>
        <w:t>=</w:t>
      </w:r>
      <w:r>
        <w:rPr>
          <w:spacing w:val="-11"/>
        </w:rPr>
        <w:t> </w:t>
      </w:r>
      <w:r>
        <w:rPr/>
        <w:t>unprocessed</w:t>
      </w:r>
      <w:r>
        <w:rPr>
          <w:spacing w:val="-10"/>
        </w:rPr>
        <w:t> </w:t>
      </w:r>
      <w:r>
        <w:rPr/>
        <w:t>samples,</w:t>
      </w:r>
      <w:r>
        <w:rPr>
          <w:spacing w:val="-7"/>
        </w:rPr>
        <w:t> </w:t>
      </w:r>
      <w:r>
        <w:rPr/>
        <w:t>M</w:t>
      </w:r>
      <w:r>
        <w:rPr>
          <w:spacing w:val="-9"/>
        </w:rPr>
        <w:t> </w:t>
      </w:r>
      <w:r>
        <w:rPr/>
        <w:t>=</w:t>
      </w:r>
      <w:r>
        <w:rPr>
          <w:spacing w:val="-11"/>
        </w:rPr>
        <w:t> </w:t>
      </w:r>
      <w:r>
        <w:rPr/>
        <w:t>mixing</w:t>
      </w:r>
      <w:r>
        <w:rPr>
          <w:spacing w:val="-12"/>
        </w:rPr>
        <w:t> </w:t>
      </w:r>
      <w:r>
        <w:rPr/>
        <w:t>tolerance index, C = dough consistency, W = water absorption capacity, D = dough development time, T = time to breakdown, S = stability time and F = farinograph quality number.</w:t>
      </w:r>
    </w:p>
    <w:p>
      <w:pPr>
        <w:pStyle w:val="Heading2"/>
        <w:spacing w:line="274" w:lineRule="exact" w:before="5"/>
        <w:ind w:left="118" w:firstLine="0"/>
      </w:pPr>
      <w:r>
        <w:rPr/>
        <w:t>Figure</w:t>
      </w:r>
      <w:r>
        <w:rPr>
          <w:spacing w:val="-3"/>
        </w:rPr>
        <w:t> </w:t>
      </w:r>
      <w:r>
        <w:rPr/>
        <w:t>4.5.2: Biplot for</w:t>
      </w:r>
      <w:r>
        <w:rPr>
          <w:spacing w:val="-2"/>
        </w:rPr>
        <w:t> </w:t>
      </w:r>
      <w:r>
        <w:rPr/>
        <w:t>farinography</w:t>
      </w:r>
      <w:r>
        <w:rPr>
          <w:spacing w:val="-2"/>
        </w:rPr>
        <w:t> properties</w:t>
      </w:r>
    </w:p>
    <w:p>
      <w:pPr>
        <w:pStyle w:val="BodyText"/>
        <w:spacing w:line="480" w:lineRule="auto"/>
        <w:ind w:left="118" w:right="115"/>
        <w:jc w:val="both"/>
      </w:pPr>
      <w:r>
        <w:rPr/>
        <w:t>The bi-plot shows a cumulative variance capture at 11.00% (PC2) and 84.78% (PC1). The plot shows that none of the samples Is characterized by C (consistency) as the standard dough consistency</w:t>
      </w:r>
      <w:r>
        <w:rPr>
          <w:spacing w:val="-9"/>
        </w:rPr>
        <w:t> </w:t>
      </w:r>
      <w:r>
        <w:rPr/>
        <w:t>is</w:t>
      </w:r>
      <w:r>
        <w:rPr>
          <w:spacing w:val="-4"/>
        </w:rPr>
        <w:t> </w:t>
      </w:r>
      <w:r>
        <w:rPr/>
        <w:t>500BU.</w:t>
      </w:r>
      <w:r>
        <w:rPr>
          <w:spacing w:val="-5"/>
        </w:rPr>
        <w:t> </w:t>
      </w:r>
      <w:r>
        <w:rPr/>
        <w:t>Group</w:t>
      </w:r>
      <w:r>
        <w:rPr>
          <w:spacing w:val="-6"/>
        </w:rPr>
        <w:t> </w:t>
      </w:r>
      <w:r>
        <w:rPr/>
        <w:t>A</w:t>
      </w:r>
      <w:r>
        <w:rPr>
          <w:spacing w:val="-5"/>
        </w:rPr>
        <w:t> </w:t>
      </w:r>
      <w:r>
        <w:rPr/>
        <w:t>Samples</w:t>
      </w:r>
      <w:r>
        <w:rPr>
          <w:spacing w:val="-5"/>
        </w:rPr>
        <w:t> </w:t>
      </w:r>
      <w:r>
        <w:rPr/>
        <w:t>1</w:t>
      </w:r>
      <w:r>
        <w:rPr>
          <w:spacing w:val="-3"/>
        </w:rPr>
        <w:t> </w:t>
      </w:r>
      <w:r>
        <w:rPr/>
        <w:t>(GP1)</w:t>
      </w:r>
      <w:r>
        <w:rPr>
          <w:spacing w:val="-2"/>
        </w:rPr>
        <w:t> </w:t>
      </w:r>
      <w:r>
        <w:rPr/>
        <w:t>and</w:t>
      </w:r>
      <w:r>
        <w:rPr>
          <w:spacing w:val="-5"/>
        </w:rPr>
        <w:t> </w:t>
      </w:r>
      <w:r>
        <w:rPr/>
        <w:t>2</w:t>
      </w:r>
      <w:r>
        <w:rPr>
          <w:spacing w:val="-5"/>
        </w:rPr>
        <w:t> </w:t>
      </w:r>
      <w:r>
        <w:rPr/>
        <w:t>(GP2)</w:t>
      </w:r>
      <w:r>
        <w:rPr>
          <w:spacing w:val="-5"/>
        </w:rPr>
        <w:t> </w:t>
      </w:r>
      <w:r>
        <w:rPr/>
        <w:t>can</w:t>
      </w:r>
      <w:r>
        <w:rPr>
          <w:spacing w:val="-5"/>
        </w:rPr>
        <w:t> </w:t>
      </w:r>
      <w:r>
        <w:rPr/>
        <w:t>be</w:t>
      </w:r>
      <w:r>
        <w:rPr>
          <w:spacing w:val="-3"/>
        </w:rPr>
        <w:t> </w:t>
      </w:r>
      <w:r>
        <w:rPr/>
        <w:t>characterized</w:t>
      </w:r>
      <w:r>
        <w:rPr>
          <w:spacing w:val="-5"/>
        </w:rPr>
        <w:t> </w:t>
      </w:r>
      <w:r>
        <w:rPr/>
        <w:t>by</w:t>
      </w:r>
      <w:r>
        <w:rPr>
          <w:spacing w:val="-9"/>
        </w:rPr>
        <w:t> </w:t>
      </w:r>
      <w:r>
        <w:rPr/>
        <w:t>M</w:t>
      </w:r>
      <w:r>
        <w:rPr>
          <w:spacing w:val="-2"/>
        </w:rPr>
        <w:t> </w:t>
      </w:r>
      <w:r>
        <w:rPr/>
        <w:t>(Mixing Tolerance Index). Group B samples 5(WH1) and 7(WH2) are characterized by D (Dough Development Time), T (Time to breakdown), S (speed) and F (farinography quality number). Samples of 4(GP4) (GP3) shows negative correlation to the major principal components as they are observed to have lower values of the principal components.</w:t>
      </w:r>
    </w:p>
    <w:p>
      <w:pPr>
        <w:pStyle w:val="Heading2"/>
        <w:spacing w:before="4"/>
        <w:ind w:left="118" w:firstLine="0"/>
      </w:pPr>
      <w:r>
        <w:rPr/>
        <w:t>4.6.</w:t>
      </w:r>
      <w:r>
        <w:rPr>
          <w:spacing w:val="-1"/>
        </w:rPr>
        <w:t> </w:t>
      </w:r>
      <w:r>
        <w:rPr/>
        <w:t>Hierarchical</w:t>
      </w:r>
      <w:r>
        <w:rPr>
          <w:spacing w:val="-1"/>
        </w:rPr>
        <w:t> </w:t>
      </w:r>
      <w:r>
        <w:rPr/>
        <w:t>Cluster</w:t>
      </w:r>
      <w:r>
        <w:rPr>
          <w:spacing w:val="-2"/>
        </w:rPr>
        <w:t> </w:t>
      </w:r>
      <w:r>
        <w:rPr/>
        <w:t>Analysis</w:t>
      </w:r>
      <w:r>
        <w:rPr>
          <w:spacing w:val="-1"/>
        </w:rPr>
        <w:t> </w:t>
      </w:r>
      <w:r>
        <w:rPr>
          <w:spacing w:val="-4"/>
        </w:rPr>
        <w:t>(HCA)</w:t>
      </w:r>
    </w:p>
    <w:p>
      <w:pPr>
        <w:pStyle w:val="BodyText"/>
        <w:spacing w:line="480" w:lineRule="auto" w:before="271"/>
        <w:ind w:left="118" w:right="117"/>
        <w:jc w:val="both"/>
      </w:pPr>
      <w:r>
        <w:rPr/>
        <w:t>The Hierarchical cluster is known for revealing the degree of substitutability of the analyzed samples. It also helps to group samples according to similarity properties such as brands, origin and so on.</w:t>
      </w:r>
    </w:p>
    <w:p>
      <w:pPr>
        <w:spacing w:after="0" w:line="480" w:lineRule="auto"/>
        <w:jc w:val="both"/>
        <w:sectPr>
          <w:pgSz w:w="12240" w:h="15840"/>
          <w:pgMar w:header="0" w:footer="1015" w:top="1340" w:bottom="1200" w:left="1300" w:right="1300"/>
        </w:sectPr>
      </w:pPr>
    </w:p>
    <w:p>
      <w:pPr>
        <w:pStyle w:val="BodyText"/>
        <w:ind w:left="963"/>
        <w:rPr>
          <w:sz w:val="20"/>
        </w:rPr>
      </w:pPr>
      <w:r>
        <w:rPr>
          <w:sz w:val="20"/>
        </w:rPr>
        <w:drawing>
          <wp:inline distT="0" distB="0" distL="0" distR="0">
            <wp:extent cx="4917266" cy="3380422"/>
            <wp:effectExtent l="0" t="0" r="0" b="0"/>
            <wp:docPr id="111" name="Image 111"/>
            <wp:cNvGraphicFramePr>
              <a:graphicFrameLocks/>
            </wp:cNvGraphicFramePr>
            <a:graphic>
              <a:graphicData uri="http://schemas.openxmlformats.org/drawingml/2006/picture">
                <pic:pic>
                  <pic:nvPicPr>
                    <pic:cNvPr id="111" name="Image 111"/>
                    <pic:cNvPicPr/>
                  </pic:nvPicPr>
                  <pic:blipFill>
                    <a:blip r:embed="rId80" cstate="print"/>
                    <a:stretch>
                      <a:fillRect/>
                    </a:stretch>
                  </pic:blipFill>
                  <pic:spPr>
                    <a:xfrm>
                      <a:off x="0" y="0"/>
                      <a:ext cx="4917266" cy="3380422"/>
                    </a:xfrm>
                    <a:prstGeom prst="rect">
                      <a:avLst/>
                    </a:prstGeom>
                  </pic:spPr>
                </pic:pic>
              </a:graphicData>
            </a:graphic>
          </wp:inline>
        </w:drawing>
      </w:r>
      <w:r>
        <w:rPr>
          <w:sz w:val="20"/>
        </w:rPr>
      </w:r>
    </w:p>
    <w:p>
      <w:pPr>
        <w:pStyle w:val="BodyText"/>
        <w:ind w:left="118" w:right="119"/>
        <w:jc w:val="both"/>
      </w:pPr>
      <w:r>
        <w:rPr/>
        <w:t>Keys: 1 to 4 = processed general purpose flour, 5 to 8 = processed spaghetti samples, 9 to 12 = unprocessed samples and 13 and 14 = processed semo samples.</w:t>
      </w:r>
    </w:p>
    <w:p>
      <w:pPr>
        <w:pStyle w:val="Heading2"/>
        <w:ind w:left="118" w:firstLine="0"/>
      </w:pPr>
      <w:r>
        <w:rPr/>
        <w:t>Figure</w:t>
      </w:r>
      <w:r>
        <w:rPr>
          <w:spacing w:val="-3"/>
        </w:rPr>
        <w:t> </w:t>
      </w:r>
      <w:r>
        <w:rPr/>
        <w:t>4.6.1</w:t>
      </w:r>
      <w:r>
        <w:rPr>
          <w:spacing w:val="-1"/>
        </w:rPr>
        <w:t> </w:t>
      </w:r>
      <w:r>
        <w:rPr/>
        <w:t>Hierarchical cluster</w:t>
      </w:r>
      <w:r>
        <w:rPr>
          <w:spacing w:val="-2"/>
        </w:rPr>
        <w:t> </w:t>
      </w:r>
      <w:r>
        <w:rPr/>
        <w:t>analysis</w:t>
      </w:r>
      <w:r>
        <w:rPr>
          <w:spacing w:val="-1"/>
        </w:rPr>
        <w:t> </w:t>
      </w:r>
      <w:r>
        <w:rPr/>
        <w:t>(HCA)</w:t>
      </w:r>
      <w:r>
        <w:rPr>
          <w:spacing w:val="-1"/>
        </w:rPr>
        <w:t> </w:t>
      </w:r>
      <w:r>
        <w:rPr/>
        <w:t>result</w:t>
      </w:r>
      <w:r>
        <w:rPr>
          <w:spacing w:val="-2"/>
        </w:rPr>
        <w:t> </w:t>
      </w:r>
      <w:r>
        <w:rPr/>
        <w:t>for</w:t>
      </w:r>
      <w:r>
        <w:rPr>
          <w:spacing w:val="-1"/>
        </w:rPr>
        <w:t> </w:t>
      </w:r>
      <w:r>
        <w:rPr/>
        <w:t>proximate </w:t>
      </w:r>
      <w:r>
        <w:rPr>
          <w:spacing w:val="-2"/>
        </w:rPr>
        <w:t>composition</w:t>
      </w:r>
    </w:p>
    <w:p>
      <w:pPr>
        <w:pStyle w:val="BodyText"/>
        <w:spacing w:line="480" w:lineRule="auto" w:before="269"/>
        <w:ind w:left="118" w:right="113"/>
        <w:jc w:val="both"/>
      </w:pPr>
      <w:r>
        <w:rPr/>
        <w:t>The</w:t>
      </w:r>
      <w:r>
        <w:rPr>
          <w:spacing w:val="-12"/>
        </w:rPr>
        <w:t> </w:t>
      </w:r>
      <w:r>
        <w:rPr/>
        <w:t>clustering</w:t>
      </w:r>
      <w:r>
        <w:rPr>
          <w:spacing w:val="-13"/>
        </w:rPr>
        <w:t> </w:t>
      </w:r>
      <w:r>
        <w:rPr/>
        <w:t>of</w:t>
      </w:r>
      <w:r>
        <w:rPr>
          <w:spacing w:val="-11"/>
        </w:rPr>
        <w:t> </w:t>
      </w:r>
      <w:r>
        <w:rPr/>
        <w:t>proximate</w:t>
      </w:r>
      <w:r>
        <w:rPr>
          <w:spacing w:val="-11"/>
        </w:rPr>
        <w:t> </w:t>
      </w:r>
      <w:r>
        <w:rPr/>
        <w:t>compositions</w:t>
      </w:r>
      <w:r>
        <w:rPr>
          <w:spacing w:val="-10"/>
        </w:rPr>
        <w:t> </w:t>
      </w:r>
      <w:r>
        <w:rPr/>
        <w:t>of</w:t>
      </w:r>
      <w:r>
        <w:rPr>
          <w:spacing w:val="-11"/>
        </w:rPr>
        <w:t> </w:t>
      </w:r>
      <w:r>
        <w:rPr/>
        <w:t>the</w:t>
      </w:r>
      <w:r>
        <w:rPr>
          <w:spacing w:val="-11"/>
        </w:rPr>
        <w:t> </w:t>
      </w:r>
      <w:r>
        <w:rPr/>
        <w:t>14</w:t>
      </w:r>
      <w:r>
        <w:rPr>
          <w:spacing w:val="-11"/>
        </w:rPr>
        <w:t> </w:t>
      </w:r>
      <w:r>
        <w:rPr/>
        <w:t>wheat</w:t>
      </w:r>
      <w:r>
        <w:rPr>
          <w:spacing w:val="-10"/>
        </w:rPr>
        <w:t> </w:t>
      </w:r>
      <w:r>
        <w:rPr/>
        <w:t>samples</w:t>
      </w:r>
      <w:r>
        <w:rPr>
          <w:spacing w:val="-10"/>
        </w:rPr>
        <w:t> </w:t>
      </w:r>
      <w:r>
        <w:rPr/>
        <w:t>is</w:t>
      </w:r>
      <w:r>
        <w:rPr>
          <w:spacing w:val="-10"/>
        </w:rPr>
        <w:t> </w:t>
      </w:r>
      <w:r>
        <w:rPr/>
        <w:t>presented</w:t>
      </w:r>
      <w:r>
        <w:rPr>
          <w:spacing w:val="-11"/>
        </w:rPr>
        <w:t> </w:t>
      </w:r>
      <w:r>
        <w:rPr/>
        <w:t>in</w:t>
      </w:r>
      <w:r>
        <w:rPr>
          <w:spacing w:val="-10"/>
        </w:rPr>
        <w:t> </w:t>
      </w:r>
      <w:r>
        <w:rPr/>
        <w:t>the</w:t>
      </w:r>
      <w:r>
        <w:rPr>
          <w:spacing w:val="-11"/>
        </w:rPr>
        <w:t> </w:t>
      </w:r>
      <w:r>
        <w:rPr/>
        <w:t>classification was based on the similarities and substitutability of the 14 wheat samples for the six proximate variables. The HCA dendrogram shows three major clusters which reveal the substitutability of wheat</w:t>
      </w:r>
      <w:r>
        <w:rPr>
          <w:spacing w:val="-12"/>
        </w:rPr>
        <w:t> </w:t>
      </w:r>
      <w:r>
        <w:rPr/>
        <w:t>samples</w:t>
      </w:r>
      <w:r>
        <w:rPr>
          <w:spacing w:val="-12"/>
        </w:rPr>
        <w:t> </w:t>
      </w:r>
      <w:r>
        <w:rPr/>
        <w:t>based</w:t>
      </w:r>
      <w:r>
        <w:rPr>
          <w:spacing w:val="-12"/>
        </w:rPr>
        <w:t> </w:t>
      </w:r>
      <w:r>
        <w:rPr/>
        <w:t>on</w:t>
      </w:r>
      <w:r>
        <w:rPr>
          <w:spacing w:val="-12"/>
        </w:rPr>
        <w:t> </w:t>
      </w:r>
      <w:r>
        <w:rPr/>
        <w:t>variance</w:t>
      </w:r>
      <w:r>
        <w:rPr>
          <w:spacing w:val="-13"/>
        </w:rPr>
        <w:t> </w:t>
      </w:r>
      <w:r>
        <w:rPr/>
        <w:t>weighted</w:t>
      </w:r>
      <w:r>
        <w:rPr>
          <w:spacing w:val="-10"/>
        </w:rPr>
        <w:t> </w:t>
      </w:r>
      <w:r>
        <w:rPr/>
        <w:t>distance</w:t>
      </w:r>
      <w:r>
        <w:rPr>
          <w:spacing w:val="-13"/>
        </w:rPr>
        <w:t> </w:t>
      </w:r>
      <w:r>
        <w:rPr/>
        <w:t>between</w:t>
      </w:r>
      <w:r>
        <w:rPr>
          <w:spacing w:val="-12"/>
        </w:rPr>
        <w:t> </w:t>
      </w:r>
      <w:r>
        <w:rPr/>
        <w:t>cluster</w:t>
      </w:r>
      <w:r>
        <w:rPr>
          <w:spacing w:val="-13"/>
        </w:rPr>
        <w:t> </w:t>
      </w:r>
      <w:r>
        <w:rPr/>
        <w:t>centers</w:t>
      </w:r>
      <w:r>
        <w:rPr>
          <w:spacing w:val="-9"/>
        </w:rPr>
        <w:t> </w:t>
      </w:r>
      <w:r>
        <w:rPr/>
        <w:t>in</w:t>
      </w:r>
      <w:r>
        <w:rPr>
          <w:spacing w:val="-12"/>
        </w:rPr>
        <w:t> </w:t>
      </w:r>
      <w:r>
        <w:rPr/>
        <w:t>the</w:t>
      </w:r>
      <w:r>
        <w:rPr>
          <w:spacing w:val="-13"/>
        </w:rPr>
        <w:t> </w:t>
      </w:r>
      <w:r>
        <w:rPr/>
        <w:t>decreasing</w:t>
      </w:r>
      <w:r>
        <w:rPr>
          <w:spacing w:val="-14"/>
        </w:rPr>
        <w:t> </w:t>
      </w:r>
      <w:r>
        <w:rPr/>
        <w:t>order of</w:t>
      </w:r>
      <w:r>
        <w:rPr>
          <w:spacing w:val="-2"/>
        </w:rPr>
        <w:t> </w:t>
      </w:r>
      <w:r>
        <w:rPr/>
        <w:t>10</w:t>
      </w:r>
      <w:r>
        <w:rPr>
          <w:spacing w:val="-3"/>
        </w:rPr>
        <w:t> </w:t>
      </w:r>
      <w:r>
        <w:rPr/>
        <w:t>and</w:t>
      </w:r>
      <w:r>
        <w:rPr>
          <w:spacing w:val="-2"/>
        </w:rPr>
        <w:t> </w:t>
      </w:r>
      <w:r>
        <w:rPr/>
        <w:t>6</w:t>
      </w:r>
      <w:r>
        <w:rPr>
          <w:spacing w:val="-2"/>
        </w:rPr>
        <w:t> </w:t>
      </w:r>
      <w:r>
        <w:rPr/>
        <w:t>&gt;</w:t>
      </w:r>
      <w:r>
        <w:rPr>
          <w:spacing w:val="-1"/>
        </w:rPr>
        <w:t> </w:t>
      </w:r>
      <w:r>
        <w:rPr/>
        <w:t>7</w:t>
      </w:r>
      <w:r>
        <w:rPr>
          <w:spacing w:val="-2"/>
        </w:rPr>
        <w:t> </w:t>
      </w:r>
      <w:r>
        <w:rPr/>
        <w:t>and</w:t>
      </w:r>
      <w:r>
        <w:rPr>
          <w:spacing w:val="-2"/>
        </w:rPr>
        <w:t> </w:t>
      </w:r>
      <w:r>
        <w:rPr/>
        <w:t>8 &gt;</w:t>
      </w:r>
      <w:r>
        <w:rPr>
          <w:spacing w:val="-3"/>
        </w:rPr>
        <w:t> </w:t>
      </w:r>
      <w:r>
        <w:rPr/>
        <w:t>4 and</w:t>
      </w:r>
      <w:r>
        <w:rPr>
          <w:spacing w:val="-2"/>
        </w:rPr>
        <w:t> </w:t>
      </w:r>
      <w:r>
        <w:rPr/>
        <w:t>13</w:t>
      </w:r>
      <w:r>
        <w:rPr>
          <w:spacing w:val="-2"/>
        </w:rPr>
        <w:t> </w:t>
      </w:r>
      <w:r>
        <w:rPr/>
        <w:t>&gt;</w:t>
      </w:r>
      <w:r>
        <w:rPr>
          <w:spacing w:val="-3"/>
        </w:rPr>
        <w:t> </w:t>
      </w:r>
      <w:r>
        <w:rPr/>
        <w:t>2 and</w:t>
      </w:r>
      <w:r>
        <w:rPr>
          <w:spacing w:val="-2"/>
        </w:rPr>
        <w:t> </w:t>
      </w:r>
      <w:r>
        <w:rPr/>
        <w:t>3</w:t>
      </w:r>
      <w:r>
        <w:rPr>
          <w:spacing w:val="-2"/>
        </w:rPr>
        <w:t> </w:t>
      </w:r>
      <w:r>
        <w:rPr/>
        <w:t>&gt;</w:t>
      </w:r>
      <w:r>
        <w:rPr>
          <w:spacing w:val="-3"/>
        </w:rPr>
        <w:t> </w:t>
      </w:r>
      <w:r>
        <w:rPr/>
        <w:t>1 and 14</w:t>
      </w:r>
      <w:r>
        <w:rPr>
          <w:spacing w:val="-2"/>
        </w:rPr>
        <w:t> </w:t>
      </w:r>
      <w:r>
        <w:rPr/>
        <w:t>according</w:t>
      </w:r>
      <w:r>
        <w:rPr>
          <w:spacing w:val="-2"/>
        </w:rPr>
        <w:t> </w:t>
      </w:r>
      <w:r>
        <w:rPr/>
        <w:t>to</w:t>
      </w:r>
      <w:r>
        <w:rPr>
          <w:spacing w:val="-2"/>
        </w:rPr>
        <w:t> </w:t>
      </w:r>
      <w:r>
        <w:rPr/>
        <w:t>their</w:t>
      </w:r>
      <w:r>
        <w:rPr>
          <w:spacing w:val="-2"/>
        </w:rPr>
        <w:t> </w:t>
      </w:r>
      <w:r>
        <w:rPr/>
        <w:t>proximate</w:t>
      </w:r>
      <w:r>
        <w:rPr>
          <w:spacing w:val="-2"/>
        </w:rPr>
        <w:t> </w:t>
      </w:r>
      <w:r>
        <w:rPr/>
        <w:t>content</w:t>
      </w:r>
      <w:r>
        <w:rPr>
          <w:spacing w:val="-2"/>
        </w:rPr>
        <w:t> </w:t>
      </w:r>
      <w:r>
        <w:rPr/>
        <w:t>values in clusters (groups) and sub clusters (close substitutes). The samples are grouped into macro nutrient-rich samples (6,10,11,9,12) and less macro nutrient-rich samples (7,8,2,3,4,13,1,14, and 5)</w:t>
      </w:r>
      <w:r>
        <w:rPr>
          <w:spacing w:val="-10"/>
        </w:rPr>
        <w:t> </w:t>
      </w:r>
      <w:r>
        <w:rPr/>
        <w:t>by</w:t>
      </w:r>
      <w:r>
        <w:rPr>
          <w:spacing w:val="-14"/>
        </w:rPr>
        <w:t> </w:t>
      </w:r>
      <w:r>
        <w:rPr/>
        <w:t>the</w:t>
      </w:r>
      <w:r>
        <w:rPr>
          <w:spacing w:val="-10"/>
        </w:rPr>
        <w:t> </w:t>
      </w:r>
      <w:r>
        <w:rPr/>
        <w:t>HCA</w:t>
      </w:r>
      <w:r>
        <w:rPr>
          <w:spacing w:val="-10"/>
        </w:rPr>
        <w:t> </w:t>
      </w:r>
      <w:r>
        <w:rPr/>
        <w:t>dendrogram.</w:t>
      </w:r>
      <w:r>
        <w:rPr>
          <w:spacing w:val="-9"/>
        </w:rPr>
        <w:t> </w:t>
      </w:r>
      <w:r>
        <w:rPr/>
        <w:t>This</w:t>
      </w:r>
      <w:r>
        <w:rPr>
          <w:spacing w:val="-9"/>
        </w:rPr>
        <w:t> </w:t>
      </w:r>
      <w:r>
        <w:rPr/>
        <w:t>was</w:t>
      </w:r>
      <w:r>
        <w:rPr>
          <w:spacing w:val="-9"/>
        </w:rPr>
        <w:t> </w:t>
      </w:r>
      <w:r>
        <w:rPr/>
        <w:t>found</w:t>
      </w:r>
      <w:r>
        <w:rPr>
          <w:spacing w:val="-10"/>
        </w:rPr>
        <w:t> </w:t>
      </w:r>
      <w:r>
        <w:rPr/>
        <w:t>to</w:t>
      </w:r>
      <w:r>
        <w:rPr>
          <w:spacing w:val="-9"/>
        </w:rPr>
        <w:t> </w:t>
      </w:r>
      <w:r>
        <w:rPr/>
        <w:t>agree</w:t>
      </w:r>
      <w:r>
        <w:rPr>
          <w:spacing w:val="-11"/>
        </w:rPr>
        <w:t> </w:t>
      </w:r>
      <w:r>
        <w:rPr/>
        <w:t>with</w:t>
      </w:r>
      <w:r>
        <w:rPr>
          <w:spacing w:val="-9"/>
        </w:rPr>
        <w:t> </w:t>
      </w:r>
      <w:r>
        <w:rPr/>
        <w:t>the</w:t>
      </w:r>
      <w:r>
        <w:rPr>
          <w:spacing w:val="-10"/>
        </w:rPr>
        <w:t> </w:t>
      </w:r>
      <w:r>
        <w:rPr/>
        <w:t>Kibar</w:t>
      </w:r>
      <w:r>
        <w:rPr>
          <w:spacing w:val="-10"/>
        </w:rPr>
        <w:t> </w:t>
      </w:r>
      <w:r>
        <w:rPr/>
        <w:t>(2019)</w:t>
      </w:r>
      <w:r>
        <w:rPr>
          <w:spacing w:val="-10"/>
        </w:rPr>
        <w:t> </w:t>
      </w:r>
      <w:r>
        <w:rPr/>
        <w:t>whose</w:t>
      </w:r>
      <w:r>
        <w:rPr>
          <w:spacing w:val="-11"/>
        </w:rPr>
        <w:t> </w:t>
      </w:r>
      <w:r>
        <w:rPr/>
        <w:t>HCA</w:t>
      </w:r>
      <w:r>
        <w:rPr>
          <w:spacing w:val="-10"/>
        </w:rPr>
        <w:t> </w:t>
      </w:r>
      <w:r>
        <w:rPr/>
        <w:t>report</w:t>
      </w:r>
      <w:r>
        <w:rPr>
          <w:spacing w:val="-5"/>
        </w:rPr>
        <w:t> </w:t>
      </w:r>
      <w:r>
        <w:rPr/>
        <w:t>also categorized de-hulled eikorn wheat flour samples at varying</w:t>
      </w:r>
      <w:r>
        <w:rPr>
          <w:spacing w:val="-1"/>
        </w:rPr>
        <w:t> </w:t>
      </w:r>
      <w:r>
        <w:rPr/>
        <w:t>moisture content into macronutrient- rich and less macronutrient-rich.</w:t>
      </w:r>
    </w:p>
    <w:p>
      <w:pPr>
        <w:spacing w:after="0" w:line="480" w:lineRule="auto"/>
        <w:jc w:val="both"/>
        <w:sectPr>
          <w:pgSz w:w="12240" w:h="15840"/>
          <w:pgMar w:header="0" w:footer="1015" w:top="1420" w:bottom="1200" w:left="1300" w:right="1300"/>
        </w:sectPr>
      </w:pPr>
    </w:p>
    <w:p>
      <w:pPr>
        <w:pStyle w:val="BodyText"/>
        <w:spacing w:line="480" w:lineRule="auto" w:before="70"/>
        <w:ind w:left="118" w:right="122"/>
        <w:jc w:val="both"/>
      </w:pPr>
      <w:r>
        <w:rPr/>
        <w:drawing>
          <wp:anchor distT="0" distB="0" distL="0" distR="0" allowOverlap="1" layoutInCell="1" locked="0" behindDoc="1" simplePos="0" relativeHeight="487601152">
            <wp:simplePos x="0" y="0"/>
            <wp:positionH relativeFrom="page">
              <wp:posOffset>1638300</wp:posOffset>
            </wp:positionH>
            <wp:positionV relativeFrom="paragraph">
              <wp:posOffset>750823</wp:posOffset>
            </wp:positionV>
            <wp:extent cx="4506249" cy="3714750"/>
            <wp:effectExtent l="0" t="0" r="0" b="0"/>
            <wp:wrapTopAndBottom/>
            <wp:docPr id="112" name="Image 112"/>
            <wp:cNvGraphicFramePr>
              <a:graphicFrameLocks/>
            </wp:cNvGraphicFramePr>
            <a:graphic>
              <a:graphicData uri="http://schemas.openxmlformats.org/drawingml/2006/picture">
                <pic:pic>
                  <pic:nvPicPr>
                    <pic:cNvPr id="112" name="Image 112"/>
                    <pic:cNvPicPr/>
                  </pic:nvPicPr>
                  <pic:blipFill>
                    <a:blip r:embed="rId81" cstate="print"/>
                    <a:stretch>
                      <a:fillRect/>
                    </a:stretch>
                  </pic:blipFill>
                  <pic:spPr>
                    <a:xfrm>
                      <a:off x="0" y="0"/>
                      <a:ext cx="4506249" cy="3714750"/>
                    </a:xfrm>
                    <a:prstGeom prst="rect">
                      <a:avLst/>
                    </a:prstGeom>
                  </pic:spPr>
                </pic:pic>
              </a:graphicData>
            </a:graphic>
          </wp:anchor>
        </w:drawing>
      </w:r>
      <w:r>
        <w:rPr/>
        <w:t>The Hierarchical Cluster Analysis (HCA) dendrogram of the mineral contents of the unprocessed and processed wheat samples reveals substitutability among the wheat samples.</w:t>
      </w:r>
    </w:p>
    <w:p>
      <w:pPr>
        <w:pStyle w:val="BodyText"/>
        <w:ind w:left="118" w:right="119"/>
        <w:jc w:val="both"/>
      </w:pPr>
      <w:r>
        <w:rPr/>
        <w:t>Keys: 1 to 4 = processed general purpose flour, 5 to 8 = processed spaghetti samples, 9 to 12 = unprocessed samples and 13 and 14 = processed semo samples</w:t>
      </w:r>
    </w:p>
    <w:p>
      <w:pPr>
        <w:pStyle w:val="Heading2"/>
        <w:ind w:left="118" w:firstLine="0"/>
      </w:pPr>
      <w:r>
        <w:rPr/>
        <w:t>Figure</w:t>
      </w:r>
      <w:r>
        <w:rPr>
          <w:spacing w:val="-5"/>
        </w:rPr>
        <w:t> </w:t>
      </w:r>
      <w:r>
        <w:rPr/>
        <w:t>4.6.2</w:t>
      </w:r>
      <w:r>
        <w:rPr>
          <w:spacing w:val="-1"/>
        </w:rPr>
        <w:t> </w:t>
      </w:r>
      <w:r>
        <w:rPr/>
        <w:t>Hierarchical cluster</w:t>
      </w:r>
      <w:r>
        <w:rPr>
          <w:spacing w:val="-2"/>
        </w:rPr>
        <w:t> </w:t>
      </w:r>
      <w:r>
        <w:rPr/>
        <w:t>analysis</w:t>
      </w:r>
      <w:r>
        <w:rPr>
          <w:spacing w:val="-2"/>
        </w:rPr>
        <w:t> </w:t>
      </w:r>
      <w:r>
        <w:rPr/>
        <w:t>(HCA)</w:t>
      </w:r>
      <w:r>
        <w:rPr>
          <w:spacing w:val="-1"/>
        </w:rPr>
        <w:t> </w:t>
      </w:r>
      <w:r>
        <w:rPr/>
        <w:t>result</w:t>
      </w:r>
      <w:r>
        <w:rPr>
          <w:spacing w:val="-2"/>
        </w:rPr>
        <w:t> </w:t>
      </w:r>
      <w:r>
        <w:rPr/>
        <w:t>for</w:t>
      </w:r>
      <w:r>
        <w:rPr>
          <w:spacing w:val="1"/>
        </w:rPr>
        <w:t> </w:t>
      </w:r>
      <w:r>
        <w:rPr/>
        <w:t>mineral</w:t>
      </w:r>
      <w:r>
        <w:rPr>
          <w:spacing w:val="-1"/>
        </w:rPr>
        <w:t> </w:t>
      </w:r>
      <w:r>
        <w:rPr>
          <w:spacing w:val="-2"/>
        </w:rPr>
        <w:t>contents</w:t>
      </w:r>
    </w:p>
    <w:p>
      <w:pPr>
        <w:pStyle w:val="BodyText"/>
        <w:spacing w:line="480" w:lineRule="auto" w:before="268"/>
        <w:ind w:left="118" w:right="118"/>
        <w:jc w:val="both"/>
      </w:pPr>
      <w:r>
        <w:rPr/>
        <w:t>Fig. 4.6.2. show four major clusters which reveals the substitutability of the wheat samples according</w:t>
      </w:r>
      <w:r>
        <w:rPr>
          <w:spacing w:val="-4"/>
        </w:rPr>
        <w:t> </w:t>
      </w:r>
      <w:r>
        <w:rPr/>
        <w:t>to</w:t>
      </w:r>
      <w:r>
        <w:rPr>
          <w:spacing w:val="-2"/>
        </w:rPr>
        <w:t> </w:t>
      </w:r>
      <w:r>
        <w:rPr/>
        <w:t>mineral</w:t>
      </w:r>
      <w:r>
        <w:rPr>
          <w:spacing w:val="-2"/>
        </w:rPr>
        <w:t> </w:t>
      </w:r>
      <w:r>
        <w:rPr/>
        <w:t>contents</w:t>
      </w:r>
      <w:r>
        <w:rPr>
          <w:spacing w:val="-2"/>
        </w:rPr>
        <w:t> </w:t>
      </w:r>
      <w:r>
        <w:rPr/>
        <w:t>based</w:t>
      </w:r>
      <w:r>
        <w:rPr>
          <w:spacing w:val="-2"/>
        </w:rPr>
        <w:t> </w:t>
      </w:r>
      <w:r>
        <w:rPr/>
        <w:t>on</w:t>
      </w:r>
      <w:r>
        <w:rPr>
          <w:spacing w:val="-2"/>
        </w:rPr>
        <w:t> </w:t>
      </w:r>
      <w:r>
        <w:rPr/>
        <w:t>Variance</w:t>
      </w:r>
      <w:r>
        <w:rPr>
          <w:spacing w:val="-3"/>
        </w:rPr>
        <w:t> </w:t>
      </w:r>
      <w:r>
        <w:rPr/>
        <w:t>Weighted</w:t>
      </w:r>
      <w:r>
        <w:rPr>
          <w:spacing w:val="-3"/>
        </w:rPr>
        <w:t> </w:t>
      </w:r>
      <w:r>
        <w:rPr/>
        <w:t>Distance</w:t>
      </w:r>
      <w:r>
        <w:rPr>
          <w:spacing w:val="-3"/>
        </w:rPr>
        <w:t> </w:t>
      </w:r>
      <w:r>
        <w:rPr/>
        <w:t>between</w:t>
      </w:r>
      <w:r>
        <w:rPr>
          <w:spacing w:val="-2"/>
        </w:rPr>
        <w:t> </w:t>
      </w:r>
      <w:r>
        <w:rPr/>
        <w:t>Cluster</w:t>
      </w:r>
      <w:r>
        <w:rPr>
          <w:spacing w:val="-3"/>
        </w:rPr>
        <w:t> </w:t>
      </w:r>
      <w:r>
        <w:rPr/>
        <w:t>Centers</w:t>
      </w:r>
      <w:r>
        <w:rPr>
          <w:spacing w:val="-2"/>
        </w:rPr>
        <w:t> </w:t>
      </w:r>
      <w:r>
        <w:rPr/>
        <w:t>and in</w:t>
      </w:r>
      <w:r>
        <w:rPr>
          <w:spacing w:val="-3"/>
        </w:rPr>
        <w:t> </w:t>
      </w:r>
      <w:r>
        <w:rPr/>
        <w:t>the</w:t>
      </w:r>
      <w:r>
        <w:rPr>
          <w:spacing w:val="-4"/>
        </w:rPr>
        <w:t> </w:t>
      </w:r>
      <w:r>
        <w:rPr/>
        <w:t>decreasing</w:t>
      </w:r>
      <w:r>
        <w:rPr>
          <w:spacing w:val="-6"/>
        </w:rPr>
        <w:t> </w:t>
      </w:r>
      <w:r>
        <w:rPr/>
        <w:t>order</w:t>
      </w:r>
      <w:r>
        <w:rPr>
          <w:spacing w:val="-5"/>
        </w:rPr>
        <w:t> </w:t>
      </w:r>
      <w:r>
        <w:rPr/>
        <w:t>of</w:t>
      </w:r>
      <w:r>
        <w:rPr>
          <w:spacing w:val="-2"/>
        </w:rPr>
        <w:t> </w:t>
      </w:r>
      <w:r>
        <w:rPr/>
        <w:t>4</w:t>
      </w:r>
      <w:r>
        <w:rPr>
          <w:spacing w:val="-4"/>
        </w:rPr>
        <w:t> </w:t>
      </w:r>
      <w:r>
        <w:rPr/>
        <w:t>and</w:t>
      </w:r>
      <w:r>
        <w:rPr>
          <w:spacing w:val="-4"/>
        </w:rPr>
        <w:t> </w:t>
      </w:r>
      <w:r>
        <w:rPr/>
        <w:t>2</w:t>
      </w:r>
      <w:r>
        <w:rPr>
          <w:spacing w:val="-1"/>
        </w:rPr>
        <w:t> </w:t>
      </w:r>
      <w:r>
        <w:rPr/>
        <w:t>&gt;</w:t>
      </w:r>
      <w:r>
        <w:rPr>
          <w:spacing w:val="-5"/>
        </w:rPr>
        <w:t> </w:t>
      </w:r>
      <w:r>
        <w:rPr/>
        <w:t>14 and</w:t>
      </w:r>
      <w:r>
        <w:rPr>
          <w:spacing w:val="-4"/>
        </w:rPr>
        <w:t> </w:t>
      </w:r>
      <w:r>
        <w:rPr/>
        <w:t>7</w:t>
      </w:r>
      <w:r>
        <w:rPr>
          <w:spacing w:val="-4"/>
        </w:rPr>
        <w:t> </w:t>
      </w:r>
      <w:r>
        <w:rPr/>
        <w:t>&gt;</w:t>
      </w:r>
      <w:r>
        <w:rPr>
          <w:spacing w:val="-3"/>
        </w:rPr>
        <w:t> </w:t>
      </w:r>
      <w:r>
        <w:rPr/>
        <w:t>8</w:t>
      </w:r>
      <w:r>
        <w:rPr>
          <w:spacing w:val="-4"/>
        </w:rPr>
        <w:t> </w:t>
      </w:r>
      <w:r>
        <w:rPr/>
        <w:t>and</w:t>
      </w:r>
      <w:r>
        <w:rPr>
          <w:spacing w:val="-4"/>
        </w:rPr>
        <w:t> </w:t>
      </w:r>
      <w:r>
        <w:rPr/>
        <w:t>6</w:t>
      </w:r>
      <w:r>
        <w:rPr>
          <w:spacing w:val="-4"/>
        </w:rPr>
        <w:t> </w:t>
      </w:r>
      <w:r>
        <w:rPr/>
        <w:t>&gt;</w:t>
      </w:r>
      <w:r>
        <w:rPr>
          <w:spacing w:val="-5"/>
        </w:rPr>
        <w:t> </w:t>
      </w:r>
      <w:r>
        <w:rPr/>
        <w:t>10</w:t>
      </w:r>
      <w:r>
        <w:rPr>
          <w:spacing w:val="-1"/>
        </w:rPr>
        <w:t> </w:t>
      </w:r>
      <w:r>
        <w:rPr/>
        <w:t>and</w:t>
      </w:r>
      <w:r>
        <w:rPr>
          <w:spacing w:val="-4"/>
        </w:rPr>
        <w:t> </w:t>
      </w:r>
      <w:r>
        <w:rPr/>
        <w:t>12</w:t>
      </w:r>
      <w:r>
        <w:rPr>
          <w:spacing w:val="-1"/>
        </w:rPr>
        <w:t> </w:t>
      </w:r>
      <w:r>
        <w:rPr/>
        <w:t>&gt;1</w:t>
      </w:r>
      <w:r>
        <w:rPr>
          <w:spacing w:val="-4"/>
        </w:rPr>
        <w:t> </w:t>
      </w:r>
      <w:r>
        <w:rPr/>
        <w:t>and</w:t>
      </w:r>
      <w:r>
        <w:rPr>
          <w:spacing w:val="-1"/>
        </w:rPr>
        <w:t> </w:t>
      </w:r>
      <w:r>
        <w:rPr/>
        <w:t>9.</w:t>
      </w:r>
      <w:r>
        <w:rPr>
          <w:spacing w:val="-4"/>
        </w:rPr>
        <w:t> </w:t>
      </w:r>
      <w:r>
        <w:rPr/>
        <w:t>This</w:t>
      </w:r>
      <w:r>
        <w:rPr>
          <w:spacing w:val="-3"/>
        </w:rPr>
        <w:t> </w:t>
      </w:r>
      <w:r>
        <w:rPr/>
        <w:t>was</w:t>
      </w:r>
      <w:r>
        <w:rPr>
          <w:spacing w:val="-4"/>
        </w:rPr>
        <w:t> </w:t>
      </w:r>
      <w:r>
        <w:rPr/>
        <w:t>contrary</w:t>
      </w:r>
      <w:r>
        <w:rPr>
          <w:spacing w:val="-9"/>
        </w:rPr>
        <w:t> </w:t>
      </w:r>
      <w:r>
        <w:rPr/>
        <w:t>to findings</w:t>
      </w:r>
      <w:r>
        <w:rPr>
          <w:spacing w:val="-14"/>
        </w:rPr>
        <w:t> </w:t>
      </w:r>
      <w:r>
        <w:rPr/>
        <w:t>reported</w:t>
      </w:r>
      <w:r>
        <w:rPr>
          <w:spacing w:val="-12"/>
        </w:rPr>
        <w:t> </w:t>
      </w:r>
      <w:r>
        <w:rPr/>
        <w:t>by</w:t>
      </w:r>
      <w:r>
        <w:rPr>
          <w:spacing w:val="-15"/>
        </w:rPr>
        <w:t> </w:t>
      </w:r>
      <w:r>
        <w:rPr/>
        <w:t>Wang</w:t>
      </w:r>
      <w:r>
        <w:rPr>
          <w:spacing w:val="-10"/>
        </w:rPr>
        <w:t> </w:t>
      </w:r>
      <w:r>
        <w:rPr>
          <w:i/>
        </w:rPr>
        <w:t>et</w:t>
      </w:r>
      <w:r>
        <w:rPr>
          <w:i/>
          <w:spacing w:val="-12"/>
        </w:rPr>
        <w:t> </w:t>
      </w:r>
      <w:r>
        <w:rPr>
          <w:i/>
        </w:rPr>
        <w:t>al.</w:t>
      </w:r>
      <w:r>
        <w:rPr>
          <w:i/>
          <w:spacing w:val="-11"/>
        </w:rPr>
        <w:t> </w:t>
      </w:r>
      <w:r>
        <w:rPr/>
        <w:t>(2020)</w:t>
      </w:r>
      <w:r>
        <w:rPr>
          <w:spacing w:val="-10"/>
        </w:rPr>
        <w:t> </w:t>
      </w:r>
      <w:r>
        <w:rPr/>
        <w:t>who</w:t>
      </w:r>
      <w:r>
        <w:rPr>
          <w:spacing w:val="-13"/>
        </w:rPr>
        <w:t> </w:t>
      </w:r>
      <w:r>
        <w:rPr/>
        <w:t>carried</w:t>
      </w:r>
      <w:r>
        <w:rPr>
          <w:spacing w:val="-12"/>
        </w:rPr>
        <w:t> </w:t>
      </w:r>
      <w:r>
        <w:rPr/>
        <w:t>out</w:t>
      </w:r>
      <w:r>
        <w:rPr>
          <w:spacing w:val="-12"/>
        </w:rPr>
        <w:t> </w:t>
      </w:r>
      <w:r>
        <w:rPr/>
        <w:t>HCA</w:t>
      </w:r>
      <w:r>
        <w:rPr>
          <w:spacing w:val="-12"/>
        </w:rPr>
        <w:t> </w:t>
      </w:r>
      <w:r>
        <w:rPr/>
        <w:t>on</w:t>
      </w:r>
      <w:r>
        <w:rPr>
          <w:spacing w:val="-12"/>
        </w:rPr>
        <w:t> </w:t>
      </w:r>
      <w:r>
        <w:rPr/>
        <w:t>wheat</w:t>
      </w:r>
      <w:r>
        <w:rPr>
          <w:spacing w:val="-12"/>
        </w:rPr>
        <w:t> </w:t>
      </w:r>
      <w:r>
        <w:rPr/>
        <w:t>flour</w:t>
      </w:r>
      <w:r>
        <w:rPr>
          <w:spacing w:val="-13"/>
        </w:rPr>
        <w:t> </w:t>
      </w:r>
      <w:r>
        <w:rPr/>
        <w:t>varieties</w:t>
      </w:r>
      <w:r>
        <w:rPr>
          <w:spacing w:val="-9"/>
        </w:rPr>
        <w:t> </w:t>
      </w:r>
      <w:r>
        <w:rPr/>
        <w:t>and</w:t>
      </w:r>
      <w:r>
        <w:rPr>
          <w:spacing w:val="-12"/>
        </w:rPr>
        <w:t> </w:t>
      </w:r>
      <w:r>
        <w:rPr/>
        <w:t>reported that</w:t>
      </w:r>
      <w:r>
        <w:rPr>
          <w:spacing w:val="-11"/>
        </w:rPr>
        <w:t> </w:t>
      </w:r>
      <w:r>
        <w:rPr/>
        <w:t>all</w:t>
      </w:r>
      <w:r>
        <w:rPr>
          <w:spacing w:val="-10"/>
        </w:rPr>
        <w:t> </w:t>
      </w:r>
      <w:r>
        <w:rPr/>
        <w:t>the</w:t>
      </w:r>
      <w:r>
        <w:rPr>
          <w:spacing w:val="-11"/>
        </w:rPr>
        <w:t> </w:t>
      </w:r>
      <w:r>
        <w:rPr/>
        <w:t>samples</w:t>
      </w:r>
      <w:r>
        <w:rPr>
          <w:spacing w:val="-10"/>
        </w:rPr>
        <w:t> </w:t>
      </w:r>
      <w:r>
        <w:rPr/>
        <w:t>analyzed</w:t>
      </w:r>
      <w:r>
        <w:rPr>
          <w:spacing w:val="-11"/>
        </w:rPr>
        <w:t> </w:t>
      </w:r>
      <w:r>
        <w:rPr/>
        <w:t>were</w:t>
      </w:r>
      <w:r>
        <w:rPr>
          <w:spacing w:val="-12"/>
        </w:rPr>
        <w:t> </w:t>
      </w:r>
      <w:r>
        <w:rPr/>
        <w:t>substitutable.</w:t>
      </w:r>
      <w:r>
        <w:rPr>
          <w:spacing w:val="39"/>
        </w:rPr>
        <w:t> </w:t>
      </w:r>
      <w:r>
        <w:rPr/>
        <w:t>This</w:t>
      </w:r>
      <w:r>
        <w:rPr>
          <w:spacing w:val="-10"/>
        </w:rPr>
        <w:t> </w:t>
      </w:r>
      <w:r>
        <w:rPr/>
        <w:t>information</w:t>
      </w:r>
      <w:r>
        <w:rPr>
          <w:spacing w:val="-10"/>
        </w:rPr>
        <w:t> </w:t>
      </w:r>
      <w:r>
        <w:rPr/>
        <w:t>will</w:t>
      </w:r>
      <w:r>
        <w:rPr>
          <w:spacing w:val="-10"/>
        </w:rPr>
        <w:t> </w:t>
      </w:r>
      <w:r>
        <w:rPr/>
        <w:t>aid</w:t>
      </w:r>
      <w:r>
        <w:rPr>
          <w:spacing w:val="-10"/>
        </w:rPr>
        <w:t> </w:t>
      </w:r>
      <w:r>
        <w:rPr/>
        <w:t>the</w:t>
      </w:r>
      <w:r>
        <w:rPr>
          <w:spacing w:val="-12"/>
        </w:rPr>
        <w:t> </w:t>
      </w:r>
      <w:r>
        <w:rPr/>
        <w:t>consumer</w:t>
      </w:r>
      <w:r>
        <w:rPr>
          <w:spacing w:val="-11"/>
        </w:rPr>
        <w:t> </w:t>
      </w:r>
      <w:r>
        <w:rPr/>
        <w:t>in</w:t>
      </w:r>
      <w:r>
        <w:rPr>
          <w:spacing w:val="-10"/>
        </w:rPr>
        <w:t> </w:t>
      </w:r>
      <w:r>
        <w:rPr/>
        <w:t>making informed choices. The samples are separated into four major groups by the HCA dendrogram which</w:t>
      </w:r>
      <w:r>
        <w:rPr>
          <w:spacing w:val="-8"/>
        </w:rPr>
        <w:t> </w:t>
      </w:r>
      <w:r>
        <w:rPr/>
        <w:t>are</w:t>
      </w:r>
      <w:r>
        <w:rPr>
          <w:spacing w:val="-7"/>
        </w:rPr>
        <w:t> </w:t>
      </w:r>
      <w:r>
        <w:rPr/>
        <w:t>spaghetti</w:t>
      </w:r>
      <w:r>
        <w:rPr>
          <w:spacing w:val="-6"/>
        </w:rPr>
        <w:t> </w:t>
      </w:r>
      <w:r>
        <w:rPr/>
        <w:t>processed</w:t>
      </w:r>
      <w:r>
        <w:rPr>
          <w:spacing w:val="-7"/>
        </w:rPr>
        <w:t> </w:t>
      </w:r>
      <w:r>
        <w:rPr/>
        <w:t>samples</w:t>
      </w:r>
      <w:r>
        <w:rPr>
          <w:spacing w:val="-6"/>
        </w:rPr>
        <w:t> </w:t>
      </w:r>
      <w:r>
        <w:rPr/>
        <w:t>(8,</w:t>
      </w:r>
      <w:r>
        <w:rPr>
          <w:spacing w:val="-7"/>
        </w:rPr>
        <w:t> </w:t>
      </w:r>
      <w:r>
        <w:rPr/>
        <w:t>6</w:t>
      </w:r>
      <w:r>
        <w:rPr>
          <w:spacing w:val="-6"/>
        </w:rPr>
        <w:t> </w:t>
      </w:r>
      <w:r>
        <w:rPr/>
        <w:t>and</w:t>
      </w:r>
      <w:r>
        <w:rPr>
          <w:spacing w:val="-3"/>
        </w:rPr>
        <w:t> </w:t>
      </w:r>
      <w:r>
        <w:rPr/>
        <w:t>5),</w:t>
      </w:r>
      <w:r>
        <w:rPr>
          <w:spacing w:val="-5"/>
        </w:rPr>
        <w:t> </w:t>
      </w:r>
      <w:r>
        <w:rPr/>
        <w:t>Semo</w:t>
      </w:r>
      <w:r>
        <w:rPr>
          <w:spacing w:val="-6"/>
        </w:rPr>
        <w:t> </w:t>
      </w:r>
      <w:r>
        <w:rPr/>
        <w:t>processed</w:t>
      </w:r>
      <w:r>
        <w:rPr>
          <w:spacing w:val="-4"/>
        </w:rPr>
        <w:t> </w:t>
      </w:r>
      <w:r>
        <w:rPr/>
        <w:t>wheat</w:t>
      </w:r>
      <w:r>
        <w:rPr>
          <w:spacing w:val="-6"/>
        </w:rPr>
        <w:t> </w:t>
      </w:r>
      <w:r>
        <w:rPr/>
        <w:t>samples</w:t>
      </w:r>
      <w:r>
        <w:rPr>
          <w:spacing w:val="-6"/>
        </w:rPr>
        <w:t> </w:t>
      </w:r>
      <w:r>
        <w:rPr/>
        <w:t>(13,</w:t>
      </w:r>
      <w:r>
        <w:rPr>
          <w:spacing w:val="-7"/>
        </w:rPr>
        <w:t> </w:t>
      </w:r>
      <w:r>
        <w:rPr/>
        <w:t>14</w:t>
      </w:r>
      <w:r>
        <w:rPr>
          <w:spacing w:val="-6"/>
        </w:rPr>
        <w:t> </w:t>
      </w:r>
      <w:r>
        <w:rPr/>
        <w:t>and</w:t>
      </w:r>
      <w:r>
        <w:rPr>
          <w:spacing w:val="-5"/>
        </w:rPr>
        <w:t> 7),</w:t>
      </w:r>
    </w:p>
    <w:p>
      <w:pPr>
        <w:pStyle w:val="BodyText"/>
        <w:spacing w:before="1"/>
        <w:ind w:left="118"/>
        <w:jc w:val="both"/>
      </w:pPr>
      <w:r>
        <w:rPr/>
        <w:t>unprocessed wheat</w:t>
      </w:r>
      <w:r>
        <w:rPr>
          <w:spacing w:val="-1"/>
        </w:rPr>
        <w:t> </w:t>
      </w:r>
      <w:r>
        <w:rPr/>
        <w:t>flour samples (11,12</w:t>
      </w:r>
      <w:r>
        <w:rPr>
          <w:spacing w:val="-1"/>
        </w:rPr>
        <w:t> </w:t>
      </w:r>
      <w:r>
        <w:rPr/>
        <w:t>and</w:t>
      </w:r>
      <w:r>
        <w:rPr>
          <w:spacing w:val="-1"/>
        </w:rPr>
        <w:t> </w:t>
      </w:r>
      <w:r>
        <w:rPr/>
        <w:t>10)</w:t>
      </w:r>
      <w:r>
        <w:rPr>
          <w:spacing w:val="1"/>
        </w:rPr>
        <w:t> </w:t>
      </w:r>
      <w:r>
        <w:rPr/>
        <w:t>and</w:t>
      </w:r>
      <w:r>
        <w:rPr>
          <w:spacing w:val="-1"/>
        </w:rPr>
        <w:t> </w:t>
      </w:r>
      <w:r>
        <w:rPr/>
        <w:t>processed wheat four sample</w:t>
      </w:r>
      <w:r>
        <w:rPr>
          <w:spacing w:val="-2"/>
        </w:rPr>
        <w:t> </w:t>
      </w:r>
      <w:r>
        <w:rPr/>
        <w:t>(4, 2,</w:t>
      </w:r>
      <w:r>
        <w:rPr>
          <w:spacing w:val="-1"/>
        </w:rPr>
        <w:t> </w:t>
      </w:r>
      <w:r>
        <w:rPr/>
        <w:t>1</w:t>
      </w:r>
      <w:r>
        <w:rPr>
          <w:spacing w:val="-1"/>
        </w:rPr>
        <w:t> </w:t>
      </w:r>
      <w:r>
        <w:rPr/>
        <w:t>and </w:t>
      </w:r>
      <w:r>
        <w:rPr>
          <w:spacing w:val="-5"/>
        </w:rPr>
        <w:t>9).</w:t>
      </w:r>
    </w:p>
    <w:p>
      <w:pPr>
        <w:spacing w:after="0"/>
        <w:jc w:val="both"/>
        <w:sectPr>
          <w:pgSz w:w="12240" w:h="15840"/>
          <w:pgMar w:header="0" w:footer="1015" w:top="1340" w:bottom="1200" w:left="1300" w:right="1300"/>
        </w:sectPr>
      </w:pPr>
    </w:p>
    <w:p>
      <w:pPr>
        <w:pStyle w:val="BodyText"/>
        <w:spacing w:line="480" w:lineRule="auto" w:before="70"/>
        <w:ind w:left="118" w:right="120"/>
        <w:jc w:val="both"/>
      </w:pPr>
      <w:r>
        <w:rPr/>
        <w:t>The</w:t>
      </w:r>
      <w:r>
        <w:rPr>
          <w:spacing w:val="-7"/>
        </w:rPr>
        <w:t> </w:t>
      </w:r>
      <w:r>
        <w:rPr/>
        <w:t>hierarchical</w:t>
      </w:r>
      <w:r>
        <w:rPr>
          <w:spacing w:val="-5"/>
        </w:rPr>
        <w:t> </w:t>
      </w:r>
      <w:r>
        <w:rPr/>
        <w:t>analysis</w:t>
      </w:r>
      <w:r>
        <w:rPr>
          <w:spacing w:val="-4"/>
        </w:rPr>
        <w:t> </w:t>
      </w:r>
      <w:r>
        <w:rPr/>
        <w:t>(HCA)</w:t>
      </w:r>
      <w:r>
        <w:rPr>
          <w:spacing w:val="-7"/>
        </w:rPr>
        <w:t> </w:t>
      </w:r>
      <w:r>
        <w:rPr/>
        <w:t>dendrogram</w:t>
      </w:r>
      <w:r>
        <w:rPr>
          <w:spacing w:val="-4"/>
        </w:rPr>
        <w:t> </w:t>
      </w:r>
      <w:r>
        <w:rPr/>
        <w:t>of</w:t>
      </w:r>
      <w:r>
        <w:rPr>
          <w:spacing w:val="-7"/>
        </w:rPr>
        <w:t> </w:t>
      </w:r>
      <w:r>
        <w:rPr/>
        <w:t>the</w:t>
      </w:r>
      <w:r>
        <w:rPr>
          <w:spacing w:val="-7"/>
        </w:rPr>
        <w:t> </w:t>
      </w:r>
      <w:r>
        <w:rPr/>
        <w:t>farinograph</w:t>
      </w:r>
      <w:r>
        <w:rPr>
          <w:spacing w:val="-4"/>
        </w:rPr>
        <w:t> </w:t>
      </w:r>
      <w:r>
        <w:rPr/>
        <w:t>properties</w:t>
      </w:r>
      <w:r>
        <w:rPr>
          <w:spacing w:val="-4"/>
        </w:rPr>
        <w:t> </w:t>
      </w:r>
      <w:r>
        <w:rPr/>
        <w:t>of</w:t>
      </w:r>
      <w:r>
        <w:rPr>
          <w:spacing w:val="-6"/>
        </w:rPr>
        <w:t> </w:t>
      </w:r>
      <w:r>
        <w:rPr/>
        <w:t>the</w:t>
      </w:r>
      <w:r>
        <w:rPr>
          <w:spacing w:val="-6"/>
        </w:rPr>
        <w:t> </w:t>
      </w:r>
      <w:r>
        <w:rPr/>
        <w:t>unprocessed</w:t>
      </w:r>
      <w:r>
        <w:rPr>
          <w:spacing w:val="-4"/>
        </w:rPr>
        <w:t> </w:t>
      </w:r>
      <w:r>
        <w:rPr/>
        <w:t>and processed samples reported in fig. 4.6.3 reveal two distinct groups and sub-clusters.</w:t>
      </w:r>
    </w:p>
    <w:p>
      <w:pPr>
        <w:pStyle w:val="BodyText"/>
      </w:pPr>
    </w:p>
    <w:p>
      <w:pPr>
        <w:pStyle w:val="BodyText"/>
      </w:pPr>
    </w:p>
    <w:p>
      <w:pPr>
        <w:pStyle w:val="BodyText"/>
        <w:spacing w:line="480" w:lineRule="auto" w:before="1" w:after="8"/>
        <w:ind w:left="118" w:right="115"/>
        <w:jc w:val="both"/>
      </w:pPr>
      <w:r>
        <w:rPr/>
        <w:t>Fig. 4.6.3 shows the clustering of the Farinography properties the 8 wheat flour samples. The classification was carried out based the similarities among 8 wheat flour samples for the 7 Farinography property variables. The HCA dendrogram showed the substitutability of wheat samples based on variance - weighted distance between cluster centers in the decreasing of 5 and 7, &gt; 4 and 3 &gt; 1 and 2according to farinography</w:t>
      </w:r>
      <w:r>
        <w:rPr>
          <w:spacing w:val="-2"/>
        </w:rPr>
        <w:t> </w:t>
      </w:r>
      <w:r>
        <w:rPr/>
        <w:t>properties. The wheat samples are separated into two different groups of unprocessed wheat flour samples {5(WH1), 6(WH2), 7(WH3) and 8(WH4)} and processed wheat flour samples {1(GP1),</w:t>
      </w:r>
      <w:r>
        <w:rPr>
          <w:spacing w:val="-1"/>
        </w:rPr>
        <w:t> </w:t>
      </w:r>
      <w:r>
        <w:rPr/>
        <w:t>2(GP2),</w:t>
      </w:r>
      <w:r>
        <w:rPr>
          <w:spacing w:val="-1"/>
        </w:rPr>
        <w:t> </w:t>
      </w:r>
      <w:r>
        <w:rPr/>
        <w:t>3(GP3)</w:t>
      </w:r>
      <w:r>
        <w:rPr>
          <w:spacing w:val="-1"/>
        </w:rPr>
        <w:t> </w:t>
      </w:r>
      <w:r>
        <w:rPr/>
        <w:t>and 4(GP4)}</w:t>
      </w:r>
      <w:r>
        <w:rPr>
          <w:spacing w:val="-1"/>
        </w:rPr>
        <w:t> </w:t>
      </w:r>
      <w:r>
        <w:rPr/>
        <w:t>by</w:t>
      </w:r>
      <w:r>
        <w:rPr>
          <w:spacing w:val="-5"/>
        </w:rPr>
        <w:t> </w:t>
      </w:r>
      <w:r>
        <w:rPr/>
        <w:t>the</w:t>
      </w:r>
      <w:r>
        <w:rPr>
          <w:spacing w:val="-1"/>
        </w:rPr>
        <w:t> </w:t>
      </w:r>
      <w:r>
        <w:rPr/>
        <w:t>HCA dendrogram thereby their process disparities.</w:t>
      </w:r>
    </w:p>
    <w:p>
      <w:pPr>
        <w:pStyle w:val="BodyText"/>
        <w:ind w:left="1310"/>
        <w:rPr>
          <w:sz w:val="20"/>
        </w:rPr>
      </w:pPr>
      <w:r>
        <w:rPr>
          <w:sz w:val="20"/>
        </w:rPr>
        <w:drawing>
          <wp:inline distT="0" distB="0" distL="0" distR="0">
            <wp:extent cx="4468568" cy="3800475"/>
            <wp:effectExtent l="0" t="0" r="0" b="0"/>
            <wp:docPr id="113" name="Image 113"/>
            <wp:cNvGraphicFramePr>
              <a:graphicFrameLocks/>
            </wp:cNvGraphicFramePr>
            <a:graphic>
              <a:graphicData uri="http://schemas.openxmlformats.org/drawingml/2006/picture">
                <pic:pic>
                  <pic:nvPicPr>
                    <pic:cNvPr id="113" name="Image 113"/>
                    <pic:cNvPicPr/>
                  </pic:nvPicPr>
                  <pic:blipFill>
                    <a:blip r:embed="rId82" cstate="print"/>
                    <a:stretch>
                      <a:fillRect/>
                    </a:stretch>
                  </pic:blipFill>
                  <pic:spPr>
                    <a:xfrm>
                      <a:off x="0" y="0"/>
                      <a:ext cx="4468568" cy="3800475"/>
                    </a:xfrm>
                    <a:prstGeom prst="rect">
                      <a:avLst/>
                    </a:prstGeom>
                  </pic:spPr>
                </pic:pic>
              </a:graphicData>
            </a:graphic>
          </wp:inline>
        </w:drawing>
      </w:r>
      <w:r>
        <w:rPr>
          <w:sz w:val="20"/>
        </w:rPr>
      </w:r>
    </w:p>
    <w:p>
      <w:pPr>
        <w:pStyle w:val="BodyText"/>
        <w:ind w:left="118"/>
        <w:jc w:val="both"/>
      </w:pPr>
      <w:r>
        <w:rPr/>
        <w:t>Keys:</w:t>
      </w:r>
      <w:r>
        <w:rPr>
          <w:spacing w:val="-3"/>
        </w:rPr>
        <w:t> </w:t>
      </w:r>
      <w:r>
        <w:rPr/>
        <w:t>1 to</w:t>
      </w:r>
      <w:r>
        <w:rPr>
          <w:spacing w:val="-1"/>
        </w:rPr>
        <w:t> </w:t>
      </w:r>
      <w:r>
        <w:rPr/>
        <w:t>4 =</w:t>
      </w:r>
      <w:r>
        <w:rPr>
          <w:spacing w:val="-2"/>
        </w:rPr>
        <w:t> </w:t>
      </w:r>
      <w:r>
        <w:rPr/>
        <w:t>processed</w:t>
      </w:r>
      <w:r>
        <w:rPr>
          <w:spacing w:val="1"/>
        </w:rPr>
        <w:t> </w:t>
      </w:r>
      <w:r>
        <w:rPr/>
        <w:t>general</w:t>
      </w:r>
      <w:r>
        <w:rPr>
          <w:spacing w:val="-1"/>
        </w:rPr>
        <w:t> </w:t>
      </w:r>
      <w:r>
        <w:rPr/>
        <w:t>purpose</w:t>
      </w:r>
      <w:r>
        <w:rPr>
          <w:spacing w:val="-2"/>
        </w:rPr>
        <w:t> </w:t>
      </w:r>
      <w:r>
        <w:rPr/>
        <w:t>flour, 5</w:t>
      </w:r>
      <w:r>
        <w:rPr>
          <w:spacing w:val="-1"/>
        </w:rPr>
        <w:t> </w:t>
      </w:r>
      <w:r>
        <w:rPr/>
        <w:t>to 8</w:t>
      </w:r>
      <w:r>
        <w:rPr>
          <w:spacing w:val="-1"/>
        </w:rPr>
        <w:t> </w:t>
      </w:r>
      <w:r>
        <w:rPr/>
        <w:t>=</w:t>
      </w:r>
      <w:r>
        <w:rPr>
          <w:spacing w:val="-1"/>
        </w:rPr>
        <w:t> </w:t>
      </w:r>
      <w:r>
        <w:rPr/>
        <w:t>unprocessed </w:t>
      </w:r>
      <w:r>
        <w:rPr>
          <w:spacing w:val="-2"/>
        </w:rPr>
        <w:t>samples.</w:t>
      </w:r>
    </w:p>
    <w:p>
      <w:pPr>
        <w:spacing w:after="0"/>
        <w:jc w:val="both"/>
        <w:sectPr>
          <w:pgSz w:w="12240" w:h="15840"/>
          <w:pgMar w:header="0" w:footer="1015" w:top="1340" w:bottom="1200" w:left="1300" w:right="1300"/>
        </w:sectPr>
      </w:pPr>
    </w:p>
    <w:p>
      <w:pPr>
        <w:spacing w:before="75"/>
        <w:ind w:left="118" w:right="0" w:firstLine="0"/>
        <w:jc w:val="left"/>
        <w:rPr>
          <w:b/>
          <w:sz w:val="24"/>
        </w:rPr>
      </w:pPr>
      <w:r>
        <w:rPr>
          <w:b/>
          <w:sz w:val="24"/>
        </w:rPr>
        <w:t>Figure</w:t>
      </w:r>
      <w:r>
        <w:rPr>
          <w:b/>
          <w:spacing w:val="-2"/>
          <w:sz w:val="24"/>
        </w:rPr>
        <w:t> </w:t>
      </w:r>
      <w:r>
        <w:rPr>
          <w:b/>
          <w:sz w:val="24"/>
        </w:rPr>
        <w:t>4.6.3</w:t>
      </w:r>
      <w:r>
        <w:rPr>
          <w:b/>
          <w:spacing w:val="-1"/>
          <w:sz w:val="24"/>
        </w:rPr>
        <w:t> </w:t>
      </w:r>
      <w:r>
        <w:rPr>
          <w:b/>
          <w:sz w:val="24"/>
        </w:rPr>
        <w:t>Hierarchical</w:t>
      </w:r>
      <w:r>
        <w:rPr>
          <w:b/>
          <w:spacing w:val="1"/>
          <w:sz w:val="24"/>
        </w:rPr>
        <w:t> </w:t>
      </w:r>
      <w:r>
        <w:rPr>
          <w:b/>
          <w:sz w:val="24"/>
        </w:rPr>
        <w:t>cluster</w:t>
      </w:r>
      <w:r>
        <w:rPr>
          <w:b/>
          <w:spacing w:val="-2"/>
          <w:sz w:val="24"/>
        </w:rPr>
        <w:t> </w:t>
      </w:r>
      <w:r>
        <w:rPr>
          <w:b/>
          <w:sz w:val="24"/>
        </w:rPr>
        <w:t>Analysis (HCA)</w:t>
      </w:r>
      <w:r>
        <w:rPr>
          <w:b/>
          <w:spacing w:val="-3"/>
          <w:sz w:val="24"/>
        </w:rPr>
        <w:t> </w:t>
      </w:r>
      <w:r>
        <w:rPr>
          <w:b/>
          <w:sz w:val="24"/>
        </w:rPr>
        <w:t>result</w:t>
      </w:r>
      <w:r>
        <w:rPr>
          <w:b/>
          <w:spacing w:val="-1"/>
          <w:sz w:val="24"/>
        </w:rPr>
        <w:t> </w:t>
      </w:r>
      <w:r>
        <w:rPr>
          <w:b/>
          <w:sz w:val="24"/>
        </w:rPr>
        <w:t>for</w:t>
      </w:r>
      <w:r>
        <w:rPr>
          <w:b/>
          <w:spacing w:val="-1"/>
          <w:sz w:val="24"/>
        </w:rPr>
        <w:t> </w:t>
      </w:r>
      <w:r>
        <w:rPr>
          <w:b/>
          <w:sz w:val="24"/>
        </w:rPr>
        <w:t>farinograph</w:t>
      </w:r>
      <w:r>
        <w:rPr>
          <w:b/>
          <w:spacing w:val="2"/>
          <w:sz w:val="24"/>
        </w:rPr>
        <w:t> </w:t>
      </w:r>
      <w:r>
        <w:rPr>
          <w:b/>
          <w:spacing w:val="-2"/>
          <w:sz w:val="24"/>
        </w:rPr>
        <w:t>properties</w:t>
      </w:r>
    </w:p>
    <w:p>
      <w:pPr>
        <w:spacing w:after="0"/>
        <w:jc w:val="left"/>
        <w:rPr>
          <w:sz w:val="24"/>
        </w:rPr>
        <w:sectPr>
          <w:pgSz w:w="12240" w:h="15840"/>
          <w:pgMar w:header="0" w:footer="1015" w:top="1340" w:bottom="1200" w:left="1300" w:right="1300"/>
        </w:sectPr>
      </w:pPr>
    </w:p>
    <w:p>
      <w:pPr>
        <w:pStyle w:val="Heading2"/>
        <w:spacing w:before="75"/>
        <w:ind w:left="105" w:firstLine="0"/>
        <w:jc w:val="left"/>
      </w:pPr>
      <w:bookmarkStart w:name="_TOC_250000" w:id="48"/>
      <w:r>
        <w:rPr/>
        <w:t>4.7</w:t>
      </w:r>
      <w:r>
        <w:rPr>
          <w:spacing w:val="-2"/>
        </w:rPr>
        <w:t> </w:t>
      </w:r>
      <w:r>
        <w:rPr/>
        <w:t>Pair-wise</w:t>
      </w:r>
      <w:r>
        <w:rPr>
          <w:spacing w:val="-1"/>
        </w:rPr>
        <w:t> </w:t>
      </w:r>
      <w:r>
        <w:rPr/>
        <w:t>Correlation</w:t>
      </w:r>
      <w:r>
        <w:rPr>
          <w:spacing w:val="-1"/>
        </w:rPr>
        <w:t> </w:t>
      </w:r>
      <w:bookmarkEnd w:id="48"/>
      <w:r>
        <w:rPr>
          <w:spacing w:val="-2"/>
        </w:rPr>
        <w:t>Analysis</w:t>
      </w:r>
    </w:p>
    <w:p>
      <w:pPr>
        <w:pStyle w:val="BodyText"/>
        <w:rPr>
          <w:b/>
        </w:rPr>
      </w:pPr>
    </w:p>
    <w:p>
      <w:pPr>
        <w:spacing w:before="0"/>
        <w:ind w:left="105" w:right="0" w:firstLine="0"/>
        <w:jc w:val="left"/>
        <w:rPr>
          <w:b/>
          <w:sz w:val="24"/>
        </w:rPr>
      </w:pPr>
      <w:r>
        <w:rPr>
          <w:b/>
          <w:sz w:val="24"/>
        </w:rPr>
        <w:t>Table</w:t>
      </w:r>
      <w:r>
        <w:rPr>
          <w:b/>
          <w:spacing w:val="-2"/>
          <w:sz w:val="24"/>
        </w:rPr>
        <w:t> </w:t>
      </w:r>
      <w:r>
        <w:rPr>
          <w:b/>
          <w:sz w:val="24"/>
        </w:rPr>
        <w:t>4.7.1:</w:t>
      </w:r>
      <w:r>
        <w:rPr>
          <w:b/>
          <w:spacing w:val="-3"/>
          <w:sz w:val="24"/>
        </w:rPr>
        <w:t> </w:t>
      </w:r>
      <w:r>
        <w:rPr>
          <w:b/>
          <w:sz w:val="24"/>
        </w:rPr>
        <w:t>Correlation analysis results</w:t>
      </w:r>
      <w:r>
        <w:rPr>
          <w:b/>
          <w:spacing w:val="-5"/>
          <w:sz w:val="24"/>
        </w:rPr>
        <w:t> </w:t>
      </w:r>
      <w:r>
        <w:rPr>
          <w:b/>
          <w:sz w:val="24"/>
        </w:rPr>
        <w:t>for</w:t>
      </w:r>
      <w:r>
        <w:rPr>
          <w:b/>
          <w:spacing w:val="-2"/>
          <w:sz w:val="24"/>
        </w:rPr>
        <w:t> </w:t>
      </w:r>
      <w:r>
        <w:rPr>
          <w:b/>
          <w:sz w:val="24"/>
        </w:rPr>
        <w:t>proximate</w:t>
      </w:r>
      <w:r>
        <w:rPr>
          <w:b/>
          <w:spacing w:val="-2"/>
          <w:sz w:val="24"/>
        </w:rPr>
        <w:t> </w:t>
      </w:r>
      <w:r>
        <w:rPr>
          <w:b/>
          <w:sz w:val="24"/>
        </w:rPr>
        <w:t>composition and</w:t>
      </w:r>
      <w:r>
        <w:rPr>
          <w:b/>
          <w:spacing w:val="-1"/>
          <w:sz w:val="24"/>
        </w:rPr>
        <w:t> </w:t>
      </w:r>
      <w:r>
        <w:rPr>
          <w:b/>
          <w:sz w:val="24"/>
        </w:rPr>
        <w:t>mineral</w:t>
      </w:r>
      <w:r>
        <w:rPr>
          <w:b/>
          <w:spacing w:val="-2"/>
          <w:sz w:val="24"/>
        </w:rPr>
        <w:t> </w:t>
      </w:r>
      <w:r>
        <w:rPr>
          <w:b/>
          <w:sz w:val="24"/>
        </w:rPr>
        <w:t>content</w:t>
      </w:r>
      <w:r>
        <w:rPr>
          <w:b/>
          <w:spacing w:val="-1"/>
          <w:sz w:val="24"/>
        </w:rPr>
        <w:t> </w:t>
      </w:r>
      <w:r>
        <w:rPr>
          <w:b/>
          <w:sz w:val="24"/>
        </w:rPr>
        <w:t>of</w:t>
      </w:r>
      <w:r>
        <w:rPr>
          <w:b/>
          <w:spacing w:val="-1"/>
          <w:sz w:val="24"/>
        </w:rPr>
        <w:t> </w:t>
      </w:r>
      <w:r>
        <w:rPr>
          <w:b/>
          <w:sz w:val="24"/>
        </w:rPr>
        <w:t>the</w:t>
      </w:r>
      <w:r>
        <w:rPr>
          <w:b/>
          <w:spacing w:val="-1"/>
          <w:sz w:val="24"/>
        </w:rPr>
        <w:t> </w:t>
      </w:r>
      <w:r>
        <w:rPr>
          <w:b/>
          <w:sz w:val="24"/>
        </w:rPr>
        <w:t>processed</w:t>
      </w:r>
      <w:r>
        <w:rPr>
          <w:b/>
          <w:spacing w:val="-1"/>
          <w:sz w:val="24"/>
        </w:rPr>
        <w:t> </w:t>
      </w:r>
      <w:r>
        <w:rPr>
          <w:b/>
          <w:spacing w:val="-2"/>
          <w:sz w:val="24"/>
        </w:rPr>
        <w:t>samples</w:t>
      </w:r>
    </w:p>
    <w:p>
      <w:pPr>
        <w:pStyle w:val="BodyText"/>
        <w:spacing w:before="59"/>
        <w:rPr>
          <w:b/>
          <w:sz w:val="20"/>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57"/>
        <w:gridCol w:w="1251"/>
        <w:gridCol w:w="820"/>
        <w:gridCol w:w="845"/>
        <w:gridCol w:w="845"/>
        <w:gridCol w:w="845"/>
        <w:gridCol w:w="845"/>
        <w:gridCol w:w="845"/>
        <w:gridCol w:w="845"/>
        <w:gridCol w:w="845"/>
        <w:gridCol w:w="845"/>
        <w:gridCol w:w="845"/>
        <w:gridCol w:w="845"/>
        <w:gridCol w:w="846"/>
        <w:gridCol w:w="813"/>
      </w:tblGrid>
      <w:tr>
        <w:trPr>
          <w:trHeight w:val="414" w:hRule="atLeast"/>
        </w:trPr>
        <w:tc>
          <w:tcPr>
            <w:tcW w:w="1057" w:type="dxa"/>
            <w:tcBorders>
              <w:top w:val="single" w:sz="8" w:space="0" w:color="000000"/>
              <w:bottom w:val="single" w:sz="8" w:space="0" w:color="000000"/>
            </w:tcBorders>
          </w:tcPr>
          <w:p>
            <w:pPr>
              <w:pStyle w:val="TableParagraph"/>
              <w:rPr>
                <w:sz w:val="22"/>
              </w:rPr>
            </w:pPr>
          </w:p>
        </w:tc>
        <w:tc>
          <w:tcPr>
            <w:tcW w:w="1251" w:type="dxa"/>
            <w:tcBorders>
              <w:top w:val="single" w:sz="8" w:space="0" w:color="000000"/>
              <w:bottom w:val="single" w:sz="8" w:space="0" w:color="000000"/>
            </w:tcBorders>
          </w:tcPr>
          <w:p>
            <w:pPr>
              <w:pStyle w:val="TableParagraph"/>
              <w:spacing w:line="275" w:lineRule="exact"/>
              <w:ind w:left="603"/>
              <w:rPr>
                <w:b/>
                <w:sz w:val="24"/>
              </w:rPr>
            </w:pPr>
            <w:r>
              <w:rPr>
                <w:b/>
                <w:spacing w:val="-5"/>
                <w:sz w:val="24"/>
              </w:rPr>
              <w:t>Na</w:t>
            </w:r>
          </w:p>
        </w:tc>
        <w:tc>
          <w:tcPr>
            <w:tcW w:w="820" w:type="dxa"/>
            <w:tcBorders>
              <w:top w:val="single" w:sz="8" w:space="0" w:color="000000"/>
              <w:bottom w:val="single" w:sz="8" w:space="0" w:color="000000"/>
            </w:tcBorders>
          </w:tcPr>
          <w:p>
            <w:pPr>
              <w:pStyle w:val="TableParagraph"/>
              <w:spacing w:line="275" w:lineRule="exact"/>
              <w:ind w:left="147"/>
              <w:rPr>
                <w:b/>
                <w:sz w:val="24"/>
              </w:rPr>
            </w:pPr>
            <w:r>
              <w:rPr>
                <w:b/>
                <w:spacing w:val="-10"/>
                <w:sz w:val="24"/>
              </w:rPr>
              <w:t>K</w:t>
            </w:r>
          </w:p>
        </w:tc>
        <w:tc>
          <w:tcPr>
            <w:tcW w:w="845" w:type="dxa"/>
            <w:tcBorders>
              <w:top w:val="single" w:sz="8" w:space="0" w:color="000000"/>
              <w:bottom w:val="single" w:sz="8" w:space="0" w:color="000000"/>
            </w:tcBorders>
          </w:tcPr>
          <w:p>
            <w:pPr>
              <w:pStyle w:val="TableParagraph"/>
              <w:spacing w:line="275" w:lineRule="exact"/>
              <w:ind w:left="172"/>
              <w:rPr>
                <w:b/>
                <w:sz w:val="24"/>
              </w:rPr>
            </w:pPr>
            <w:r>
              <w:rPr>
                <w:b/>
                <w:spacing w:val="-5"/>
                <w:sz w:val="24"/>
              </w:rPr>
              <w:t>Ca</w:t>
            </w:r>
          </w:p>
        </w:tc>
        <w:tc>
          <w:tcPr>
            <w:tcW w:w="845" w:type="dxa"/>
            <w:tcBorders>
              <w:top w:val="single" w:sz="8" w:space="0" w:color="000000"/>
              <w:bottom w:val="single" w:sz="8" w:space="0" w:color="000000"/>
            </w:tcBorders>
          </w:tcPr>
          <w:p>
            <w:pPr>
              <w:pStyle w:val="TableParagraph"/>
              <w:spacing w:line="275" w:lineRule="exact"/>
              <w:ind w:right="153"/>
              <w:jc w:val="center"/>
              <w:rPr>
                <w:b/>
                <w:sz w:val="24"/>
              </w:rPr>
            </w:pPr>
            <w:r>
              <w:rPr>
                <w:b/>
                <w:spacing w:val="-5"/>
                <w:sz w:val="24"/>
              </w:rPr>
              <w:t>Mg</w:t>
            </w:r>
          </w:p>
        </w:tc>
        <w:tc>
          <w:tcPr>
            <w:tcW w:w="845" w:type="dxa"/>
            <w:tcBorders>
              <w:top w:val="single" w:sz="8" w:space="0" w:color="000000"/>
              <w:bottom w:val="single" w:sz="8" w:space="0" w:color="000000"/>
            </w:tcBorders>
          </w:tcPr>
          <w:p>
            <w:pPr>
              <w:pStyle w:val="TableParagraph"/>
              <w:spacing w:line="275" w:lineRule="exact"/>
              <w:ind w:left="172"/>
              <w:rPr>
                <w:b/>
                <w:sz w:val="24"/>
              </w:rPr>
            </w:pPr>
            <w:r>
              <w:rPr>
                <w:b/>
                <w:spacing w:val="-10"/>
                <w:sz w:val="24"/>
              </w:rPr>
              <w:t>P</w:t>
            </w:r>
          </w:p>
        </w:tc>
        <w:tc>
          <w:tcPr>
            <w:tcW w:w="845" w:type="dxa"/>
            <w:tcBorders>
              <w:top w:val="single" w:sz="8" w:space="0" w:color="000000"/>
              <w:bottom w:val="single" w:sz="8" w:space="0" w:color="000000"/>
            </w:tcBorders>
          </w:tcPr>
          <w:p>
            <w:pPr>
              <w:pStyle w:val="TableParagraph"/>
              <w:spacing w:line="275" w:lineRule="exact"/>
              <w:ind w:left="171"/>
              <w:rPr>
                <w:b/>
                <w:sz w:val="24"/>
              </w:rPr>
            </w:pPr>
            <w:r>
              <w:rPr>
                <w:b/>
                <w:spacing w:val="-5"/>
                <w:sz w:val="24"/>
              </w:rPr>
              <w:t>Fe</w:t>
            </w:r>
          </w:p>
        </w:tc>
        <w:tc>
          <w:tcPr>
            <w:tcW w:w="845" w:type="dxa"/>
            <w:tcBorders>
              <w:top w:val="single" w:sz="8" w:space="0" w:color="000000"/>
              <w:bottom w:val="single" w:sz="8" w:space="0" w:color="000000"/>
            </w:tcBorders>
          </w:tcPr>
          <w:p>
            <w:pPr>
              <w:pStyle w:val="TableParagraph"/>
              <w:spacing w:line="275" w:lineRule="exact"/>
              <w:ind w:left="172"/>
              <w:rPr>
                <w:b/>
                <w:sz w:val="24"/>
              </w:rPr>
            </w:pPr>
            <w:r>
              <w:rPr>
                <w:b/>
                <w:spacing w:val="-5"/>
                <w:sz w:val="24"/>
              </w:rPr>
              <w:t>Zn</w:t>
            </w:r>
          </w:p>
        </w:tc>
        <w:tc>
          <w:tcPr>
            <w:tcW w:w="845" w:type="dxa"/>
            <w:tcBorders>
              <w:top w:val="single" w:sz="8" w:space="0" w:color="000000"/>
              <w:bottom w:val="single" w:sz="8" w:space="0" w:color="000000"/>
            </w:tcBorders>
          </w:tcPr>
          <w:p>
            <w:pPr>
              <w:pStyle w:val="TableParagraph"/>
              <w:spacing w:line="275" w:lineRule="exact"/>
              <w:ind w:left="171"/>
              <w:rPr>
                <w:b/>
                <w:sz w:val="24"/>
              </w:rPr>
            </w:pPr>
            <w:r>
              <w:rPr>
                <w:b/>
                <w:spacing w:val="-10"/>
                <w:sz w:val="24"/>
              </w:rPr>
              <w:t>F</w:t>
            </w:r>
          </w:p>
        </w:tc>
        <w:tc>
          <w:tcPr>
            <w:tcW w:w="845" w:type="dxa"/>
            <w:tcBorders>
              <w:top w:val="single" w:sz="8" w:space="0" w:color="000000"/>
              <w:bottom w:val="single" w:sz="8" w:space="0" w:color="000000"/>
            </w:tcBorders>
          </w:tcPr>
          <w:p>
            <w:pPr>
              <w:pStyle w:val="TableParagraph"/>
              <w:spacing w:line="275" w:lineRule="exact"/>
              <w:ind w:left="171"/>
              <w:rPr>
                <w:b/>
                <w:sz w:val="24"/>
              </w:rPr>
            </w:pPr>
            <w:r>
              <w:rPr>
                <w:b/>
                <w:spacing w:val="-10"/>
                <w:sz w:val="24"/>
              </w:rPr>
              <w:t>M</w:t>
            </w:r>
          </w:p>
        </w:tc>
        <w:tc>
          <w:tcPr>
            <w:tcW w:w="845" w:type="dxa"/>
            <w:tcBorders>
              <w:top w:val="single" w:sz="8" w:space="0" w:color="000000"/>
              <w:bottom w:val="single" w:sz="8" w:space="0" w:color="000000"/>
            </w:tcBorders>
          </w:tcPr>
          <w:p>
            <w:pPr>
              <w:pStyle w:val="TableParagraph"/>
              <w:spacing w:line="275" w:lineRule="exact"/>
              <w:ind w:left="171"/>
              <w:rPr>
                <w:b/>
                <w:sz w:val="24"/>
              </w:rPr>
            </w:pPr>
            <w:r>
              <w:rPr>
                <w:b/>
                <w:spacing w:val="-10"/>
                <w:sz w:val="24"/>
              </w:rPr>
              <w:t>P</w:t>
            </w:r>
          </w:p>
        </w:tc>
        <w:tc>
          <w:tcPr>
            <w:tcW w:w="845" w:type="dxa"/>
            <w:tcBorders>
              <w:top w:val="single" w:sz="8" w:space="0" w:color="000000"/>
              <w:bottom w:val="single" w:sz="8" w:space="0" w:color="000000"/>
            </w:tcBorders>
          </w:tcPr>
          <w:p>
            <w:pPr>
              <w:pStyle w:val="TableParagraph"/>
              <w:spacing w:line="275" w:lineRule="exact"/>
              <w:ind w:left="171"/>
              <w:rPr>
                <w:b/>
                <w:sz w:val="24"/>
              </w:rPr>
            </w:pPr>
            <w:r>
              <w:rPr>
                <w:b/>
                <w:spacing w:val="-5"/>
                <w:sz w:val="24"/>
              </w:rPr>
              <w:t>FB</w:t>
            </w:r>
          </w:p>
        </w:tc>
        <w:tc>
          <w:tcPr>
            <w:tcW w:w="845" w:type="dxa"/>
            <w:tcBorders>
              <w:top w:val="single" w:sz="8" w:space="0" w:color="000000"/>
              <w:bottom w:val="single" w:sz="8" w:space="0" w:color="000000"/>
            </w:tcBorders>
          </w:tcPr>
          <w:p>
            <w:pPr>
              <w:pStyle w:val="TableParagraph"/>
              <w:spacing w:line="275" w:lineRule="exact"/>
              <w:ind w:left="171"/>
              <w:rPr>
                <w:b/>
                <w:sz w:val="24"/>
              </w:rPr>
            </w:pPr>
            <w:r>
              <w:rPr>
                <w:b/>
                <w:spacing w:val="-10"/>
                <w:sz w:val="24"/>
              </w:rPr>
              <w:t>A</w:t>
            </w:r>
          </w:p>
        </w:tc>
        <w:tc>
          <w:tcPr>
            <w:tcW w:w="846" w:type="dxa"/>
            <w:tcBorders>
              <w:top w:val="single" w:sz="8" w:space="0" w:color="000000"/>
              <w:bottom w:val="single" w:sz="8" w:space="0" w:color="000000"/>
            </w:tcBorders>
          </w:tcPr>
          <w:p>
            <w:pPr>
              <w:pStyle w:val="TableParagraph"/>
              <w:spacing w:line="275" w:lineRule="exact"/>
              <w:ind w:left="171"/>
              <w:rPr>
                <w:b/>
                <w:sz w:val="24"/>
              </w:rPr>
            </w:pPr>
            <w:r>
              <w:rPr>
                <w:b/>
                <w:spacing w:val="-10"/>
                <w:sz w:val="24"/>
              </w:rPr>
              <w:t>C</w:t>
            </w:r>
          </w:p>
        </w:tc>
        <w:tc>
          <w:tcPr>
            <w:tcW w:w="813" w:type="dxa"/>
            <w:tcBorders>
              <w:top w:val="single" w:sz="8" w:space="0" w:color="000000"/>
              <w:bottom w:val="single" w:sz="8" w:space="0" w:color="000000"/>
            </w:tcBorders>
          </w:tcPr>
          <w:p>
            <w:pPr>
              <w:pStyle w:val="TableParagraph"/>
              <w:spacing w:line="275" w:lineRule="exact"/>
              <w:ind w:left="172"/>
              <w:rPr>
                <w:b/>
                <w:sz w:val="24"/>
              </w:rPr>
            </w:pPr>
            <w:r>
              <w:rPr>
                <w:b/>
                <w:spacing w:val="-10"/>
                <w:sz w:val="24"/>
              </w:rPr>
              <w:t>E</w:t>
            </w:r>
          </w:p>
        </w:tc>
      </w:tr>
      <w:tr>
        <w:trPr>
          <w:trHeight w:val="346" w:hRule="atLeast"/>
        </w:trPr>
        <w:tc>
          <w:tcPr>
            <w:tcW w:w="1057" w:type="dxa"/>
            <w:tcBorders>
              <w:top w:val="single" w:sz="8" w:space="0" w:color="000000"/>
            </w:tcBorders>
          </w:tcPr>
          <w:p>
            <w:pPr>
              <w:pStyle w:val="TableParagraph"/>
              <w:spacing w:line="275" w:lineRule="exact"/>
              <w:ind w:left="107"/>
              <w:rPr>
                <w:b/>
                <w:sz w:val="24"/>
              </w:rPr>
            </w:pPr>
            <w:r>
              <w:rPr>
                <w:b/>
                <w:spacing w:val="-5"/>
                <w:sz w:val="24"/>
              </w:rPr>
              <w:t>Na</w:t>
            </w:r>
          </w:p>
        </w:tc>
        <w:tc>
          <w:tcPr>
            <w:tcW w:w="1251" w:type="dxa"/>
            <w:tcBorders>
              <w:top w:val="single" w:sz="8" w:space="0" w:color="000000"/>
            </w:tcBorders>
          </w:tcPr>
          <w:p>
            <w:pPr>
              <w:pStyle w:val="TableParagraph"/>
              <w:spacing w:line="270" w:lineRule="exact"/>
              <w:ind w:left="603"/>
              <w:rPr>
                <w:sz w:val="24"/>
              </w:rPr>
            </w:pPr>
            <w:r>
              <w:rPr>
                <w:spacing w:val="-4"/>
                <w:sz w:val="24"/>
              </w:rPr>
              <w:t>1.00</w:t>
            </w:r>
          </w:p>
        </w:tc>
        <w:tc>
          <w:tcPr>
            <w:tcW w:w="820" w:type="dxa"/>
            <w:tcBorders>
              <w:top w:val="single" w:sz="8" w:space="0" w:color="000000"/>
            </w:tcBorders>
          </w:tcPr>
          <w:p>
            <w:pPr>
              <w:pStyle w:val="TableParagraph"/>
              <w:rPr>
                <w:sz w:val="22"/>
              </w:rPr>
            </w:pPr>
          </w:p>
        </w:tc>
        <w:tc>
          <w:tcPr>
            <w:tcW w:w="845" w:type="dxa"/>
            <w:tcBorders>
              <w:top w:val="single" w:sz="8" w:space="0" w:color="000000"/>
            </w:tcBorders>
          </w:tcPr>
          <w:p>
            <w:pPr>
              <w:pStyle w:val="TableParagraph"/>
              <w:rPr>
                <w:sz w:val="22"/>
              </w:rPr>
            </w:pPr>
          </w:p>
        </w:tc>
        <w:tc>
          <w:tcPr>
            <w:tcW w:w="845" w:type="dxa"/>
            <w:tcBorders>
              <w:top w:val="single" w:sz="8" w:space="0" w:color="000000"/>
            </w:tcBorders>
          </w:tcPr>
          <w:p>
            <w:pPr>
              <w:pStyle w:val="TableParagraph"/>
              <w:rPr>
                <w:sz w:val="22"/>
              </w:rPr>
            </w:pPr>
          </w:p>
        </w:tc>
        <w:tc>
          <w:tcPr>
            <w:tcW w:w="845" w:type="dxa"/>
            <w:tcBorders>
              <w:top w:val="single" w:sz="8" w:space="0" w:color="000000"/>
            </w:tcBorders>
          </w:tcPr>
          <w:p>
            <w:pPr>
              <w:pStyle w:val="TableParagraph"/>
              <w:rPr>
                <w:sz w:val="22"/>
              </w:rPr>
            </w:pPr>
          </w:p>
        </w:tc>
        <w:tc>
          <w:tcPr>
            <w:tcW w:w="845" w:type="dxa"/>
            <w:tcBorders>
              <w:top w:val="single" w:sz="8" w:space="0" w:color="000000"/>
            </w:tcBorders>
          </w:tcPr>
          <w:p>
            <w:pPr>
              <w:pStyle w:val="TableParagraph"/>
              <w:rPr>
                <w:sz w:val="22"/>
              </w:rPr>
            </w:pPr>
          </w:p>
        </w:tc>
        <w:tc>
          <w:tcPr>
            <w:tcW w:w="845" w:type="dxa"/>
            <w:tcBorders>
              <w:top w:val="single" w:sz="8" w:space="0" w:color="000000"/>
            </w:tcBorders>
          </w:tcPr>
          <w:p>
            <w:pPr>
              <w:pStyle w:val="TableParagraph"/>
              <w:rPr>
                <w:sz w:val="22"/>
              </w:rPr>
            </w:pPr>
          </w:p>
        </w:tc>
        <w:tc>
          <w:tcPr>
            <w:tcW w:w="845" w:type="dxa"/>
            <w:tcBorders>
              <w:top w:val="single" w:sz="8" w:space="0" w:color="000000"/>
            </w:tcBorders>
          </w:tcPr>
          <w:p>
            <w:pPr>
              <w:pStyle w:val="TableParagraph"/>
              <w:rPr>
                <w:sz w:val="22"/>
              </w:rPr>
            </w:pPr>
          </w:p>
        </w:tc>
        <w:tc>
          <w:tcPr>
            <w:tcW w:w="845" w:type="dxa"/>
            <w:tcBorders>
              <w:top w:val="single" w:sz="8" w:space="0" w:color="000000"/>
            </w:tcBorders>
          </w:tcPr>
          <w:p>
            <w:pPr>
              <w:pStyle w:val="TableParagraph"/>
              <w:rPr>
                <w:sz w:val="22"/>
              </w:rPr>
            </w:pPr>
          </w:p>
        </w:tc>
        <w:tc>
          <w:tcPr>
            <w:tcW w:w="845" w:type="dxa"/>
            <w:tcBorders>
              <w:top w:val="single" w:sz="8" w:space="0" w:color="000000"/>
            </w:tcBorders>
          </w:tcPr>
          <w:p>
            <w:pPr>
              <w:pStyle w:val="TableParagraph"/>
              <w:rPr>
                <w:sz w:val="22"/>
              </w:rPr>
            </w:pPr>
          </w:p>
        </w:tc>
        <w:tc>
          <w:tcPr>
            <w:tcW w:w="845" w:type="dxa"/>
            <w:tcBorders>
              <w:top w:val="single" w:sz="8" w:space="0" w:color="000000"/>
            </w:tcBorders>
          </w:tcPr>
          <w:p>
            <w:pPr>
              <w:pStyle w:val="TableParagraph"/>
              <w:rPr>
                <w:sz w:val="22"/>
              </w:rPr>
            </w:pPr>
          </w:p>
        </w:tc>
        <w:tc>
          <w:tcPr>
            <w:tcW w:w="845" w:type="dxa"/>
            <w:tcBorders>
              <w:top w:val="single" w:sz="8" w:space="0" w:color="000000"/>
            </w:tcBorders>
          </w:tcPr>
          <w:p>
            <w:pPr>
              <w:pStyle w:val="TableParagraph"/>
              <w:rPr>
                <w:sz w:val="22"/>
              </w:rPr>
            </w:pPr>
          </w:p>
        </w:tc>
        <w:tc>
          <w:tcPr>
            <w:tcW w:w="846" w:type="dxa"/>
            <w:tcBorders>
              <w:top w:val="single" w:sz="8" w:space="0" w:color="000000"/>
            </w:tcBorders>
          </w:tcPr>
          <w:p>
            <w:pPr>
              <w:pStyle w:val="TableParagraph"/>
              <w:rPr>
                <w:sz w:val="22"/>
              </w:rPr>
            </w:pPr>
          </w:p>
        </w:tc>
        <w:tc>
          <w:tcPr>
            <w:tcW w:w="813" w:type="dxa"/>
            <w:tcBorders>
              <w:top w:val="single" w:sz="8" w:space="0" w:color="000000"/>
            </w:tcBorders>
          </w:tcPr>
          <w:p>
            <w:pPr>
              <w:pStyle w:val="TableParagraph"/>
              <w:rPr>
                <w:sz w:val="22"/>
              </w:rPr>
            </w:pPr>
          </w:p>
        </w:tc>
      </w:tr>
      <w:tr>
        <w:trPr>
          <w:trHeight w:val="414" w:hRule="atLeast"/>
        </w:trPr>
        <w:tc>
          <w:tcPr>
            <w:tcW w:w="1057" w:type="dxa"/>
          </w:tcPr>
          <w:p>
            <w:pPr>
              <w:pStyle w:val="TableParagraph"/>
              <w:spacing w:before="66"/>
              <w:ind w:left="107"/>
              <w:rPr>
                <w:b/>
                <w:sz w:val="24"/>
              </w:rPr>
            </w:pPr>
            <w:r>
              <w:rPr>
                <w:b/>
                <w:spacing w:val="-10"/>
                <w:sz w:val="24"/>
              </w:rPr>
              <w:t>K</w:t>
            </w:r>
          </w:p>
        </w:tc>
        <w:tc>
          <w:tcPr>
            <w:tcW w:w="1251" w:type="dxa"/>
          </w:tcPr>
          <w:p>
            <w:pPr>
              <w:pStyle w:val="TableParagraph"/>
              <w:spacing w:before="61"/>
              <w:ind w:left="603"/>
              <w:rPr>
                <w:sz w:val="24"/>
              </w:rPr>
            </w:pPr>
            <w:r>
              <w:rPr>
                <w:spacing w:val="-2"/>
                <w:sz w:val="24"/>
              </w:rPr>
              <w:t>-</w:t>
            </w:r>
            <w:r>
              <w:rPr>
                <w:spacing w:val="-4"/>
                <w:sz w:val="24"/>
              </w:rPr>
              <w:t>0.32</w:t>
            </w:r>
          </w:p>
        </w:tc>
        <w:tc>
          <w:tcPr>
            <w:tcW w:w="820" w:type="dxa"/>
          </w:tcPr>
          <w:p>
            <w:pPr>
              <w:pStyle w:val="TableParagraph"/>
              <w:spacing w:before="61"/>
              <w:ind w:left="147"/>
              <w:rPr>
                <w:sz w:val="24"/>
              </w:rPr>
            </w:pPr>
            <w:r>
              <w:rPr>
                <w:spacing w:val="-4"/>
                <w:sz w:val="24"/>
              </w:rPr>
              <w:t>1.00</w:t>
            </w:r>
          </w:p>
        </w:tc>
        <w:tc>
          <w:tcPr>
            <w:tcW w:w="845" w:type="dxa"/>
          </w:tcPr>
          <w:p>
            <w:pPr>
              <w:pStyle w:val="TableParagraph"/>
              <w:rPr>
                <w:sz w:val="22"/>
              </w:rPr>
            </w:pPr>
          </w:p>
        </w:tc>
        <w:tc>
          <w:tcPr>
            <w:tcW w:w="845" w:type="dxa"/>
          </w:tcPr>
          <w:p>
            <w:pPr>
              <w:pStyle w:val="TableParagraph"/>
              <w:rPr>
                <w:sz w:val="22"/>
              </w:rPr>
            </w:pPr>
          </w:p>
        </w:tc>
        <w:tc>
          <w:tcPr>
            <w:tcW w:w="845" w:type="dxa"/>
          </w:tcPr>
          <w:p>
            <w:pPr>
              <w:pStyle w:val="TableParagraph"/>
              <w:rPr>
                <w:sz w:val="22"/>
              </w:rPr>
            </w:pPr>
          </w:p>
        </w:tc>
        <w:tc>
          <w:tcPr>
            <w:tcW w:w="845" w:type="dxa"/>
          </w:tcPr>
          <w:p>
            <w:pPr>
              <w:pStyle w:val="TableParagraph"/>
              <w:rPr>
                <w:sz w:val="22"/>
              </w:rPr>
            </w:pPr>
          </w:p>
        </w:tc>
        <w:tc>
          <w:tcPr>
            <w:tcW w:w="845" w:type="dxa"/>
          </w:tcPr>
          <w:p>
            <w:pPr>
              <w:pStyle w:val="TableParagraph"/>
              <w:rPr>
                <w:sz w:val="22"/>
              </w:rPr>
            </w:pPr>
          </w:p>
        </w:tc>
        <w:tc>
          <w:tcPr>
            <w:tcW w:w="845" w:type="dxa"/>
          </w:tcPr>
          <w:p>
            <w:pPr>
              <w:pStyle w:val="TableParagraph"/>
              <w:rPr>
                <w:sz w:val="22"/>
              </w:rPr>
            </w:pPr>
          </w:p>
        </w:tc>
        <w:tc>
          <w:tcPr>
            <w:tcW w:w="845" w:type="dxa"/>
          </w:tcPr>
          <w:p>
            <w:pPr>
              <w:pStyle w:val="TableParagraph"/>
              <w:rPr>
                <w:sz w:val="22"/>
              </w:rPr>
            </w:pPr>
          </w:p>
        </w:tc>
        <w:tc>
          <w:tcPr>
            <w:tcW w:w="845" w:type="dxa"/>
          </w:tcPr>
          <w:p>
            <w:pPr>
              <w:pStyle w:val="TableParagraph"/>
              <w:rPr>
                <w:sz w:val="22"/>
              </w:rPr>
            </w:pPr>
          </w:p>
        </w:tc>
        <w:tc>
          <w:tcPr>
            <w:tcW w:w="845" w:type="dxa"/>
          </w:tcPr>
          <w:p>
            <w:pPr>
              <w:pStyle w:val="TableParagraph"/>
              <w:rPr>
                <w:sz w:val="22"/>
              </w:rPr>
            </w:pPr>
          </w:p>
        </w:tc>
        <w:tc>
          <w:tcPr>
            <w:tcW w:w="845" w:type="dxa"/>
          </w:tcPr>
          <w:p>
            <w:pPr>
              <w:pStyle w:val="TableParagraph"/>
              <w:rPr>
                <w:sz w:val="22"/>
              </w:rPr>
            </w:pPr>
          </w:p>
        </w:tc>
        <w:tc>
          <w:tcPr>
            <w:tcW w:w="846" w:type="dxa"/>
          </w:tcPr>
          <w:p>
            <w:pPr>
              <w:pStyle w:val="TableParagraph"/>
              <w:rPr>
                <w:sz w:val="22"/>
              </w:rPr>
            </w:pPr>
          </w:p>
        </w:tc>
        <w:tc>
          <w:tcPr>
            <w:tcW w:w="813" w:type="dxa"/>
          </w:tcPr>
          <w:p>
            <w:pPr>
              <w:pStyle w:val="TableParagraph"/>
              <w:rPr>
                <w:sz w:val="22"/>
              </w:rPr>
            </w:pPr>
          </w:p>
        </w:tc>
      </w:tr>
      <w:tr>
        <w:trPr>
          <w:trHeight w:val="414" w:hRule="atLeast"/>
        </w:trPr>
        <w:tc>
          <w:tcPr>
            <w:tcW w:w="1057" w:type="dxa"/>
          </w:tcPr>
          <w:p>
            <w:pPr>
              <w:pStyle w:val="TableParagraph"/>
              <w:spacing w:before="67"/>
              <w:ind w:left="107"/>
              <w:rPr>
                <w:b/>
                <w:sz w:val="24"/>
              </w:rPr>
            </w:pPr>
            <w:r>
              <w:rPr>
                <w:b/>
                <w:spacing w:val="-5"/>
                <w:sz w:val="24"/>
              </w:rPr>
              <w:t>Ca</w:t>
            </w:r>
          </w:p>
        </w:tc>
        <w:tc>
          <w:tcPr>
            <w:tcW w:w="1251" w:type="dxa"/>
          </w:tcPr>
          <w:p>
            <w:pPr>
              <w:pStyle w:val="TableParagraph"/>
              <w:spacing w:before="62"/>
              <w:ind w:left="603"/>
              <w:rPr>
                <w:sz w:val="24"/>
              </w:rPr>
            </w:pPr>
            <w:r>
              <w:rPr>
                <w:spacing w:val="-4"/>
                <w:sz w:val="24"/>
              </w:rPr>
              <w:t>0.23</w:t>
            </w:r>
          </w:p>
        </w:tc>
        <w:tc>
          <w:tcPr>
            <w:tcW w:w="820" w:type="dxa"/>
          </w:tcPr>
          <w:p>
            <w:pPr>
              <w:pStyle w:val="TableParagraph"/>
              <w:spacing w:before="62"/>
              <w:ind w:left="147"/>
              <w:rPr>
                <w:sz w:val="24"/>
              </w:rPr>
            </w:pPr>
            <w:r>
              <w:rPr>
                <w:spacing w:val="-4"/>
                <w:sz w:val="24"/>
              </w:rPr>
              <w:t>0.25</w:t>
            </w:r>
          </w:p>
        </w:tc>
        <w:tc>
          <w:tcPr>
            <w:tcW w:w="845" w:type="dxa"/>
          </w:tcPr>
          <w:p>
            <w:pPr>
              <w:pStyle w:val="TableParagraph"/>
              <w:spacing w:before="62"/>
              <w:ind w:left="172"/>
              <w:rPr>
                <w:sz w:val="24"/>
              </w:rPr>
            </w:pPr>
            <w:r>
              <w:rPr>
                <w:spacing w:val="-4"/>
                <w:sz w:val="24"/>
              </w:rPr>
              <w:t>1.00</w:t>
            </w:r>
          </w:p>
        </w:tc>
        <w:tc>
          <w:tcPr>
            <w:tcW w:w="845" w:type="dxa"/>
          </w:tcPr>
          <w:p>
            <w:pPr>
              <w:pStyle w:val="TableParagraph"/>
              <w:rPr>
                <w:sz w:val="22"/>
              </w:rPr>
            </w:pPr>
          </w:p>
        </w:tc>
        <w:tc>
          <w:tcPr>
            <w:tcW w:w="845" w:type="dxa"/>
          </w:tcPr>
          <w:p>
            <w:pPr>
              <w:pStyle w:val="TableParagraph"/>
              <w:rPr>
                <w:sz w:val="22"/>
              </w:rPr>
            </w:pPr>
          </w:p>
        </w:tc>
        <w:tc>
          <w:tcPr>
            <w:tcW w:w="845" w:type="dxa"/>
          </w:tcPr>
          <w:p>
            <w:pPr>
              <w:pStyle w:val="TableParagraph"/>
              <w:rPr>
                <w:sz w:val="22"/>
              </w:rPr>
            </w:pPr>
          </w:p>
        </w:tc>
        <w:tc>
          <w:tcPr>
            <w:tcW w:w="845" w:type="dxa"/>
          </w:tcPr>
          <w:p>
            <w:pPr>
              <w:pStyle w:val="TableParagraph"/>
              <w:rPr>
                <w:sz w:val="22"/>
              </w:rPr>
            </w:pPr>
          </w:p>
        </w:tc>
        <w:tc>
          <w:tcPr>
            <w:tcW w:w="845" w:type="dxa"/>
          </w:tcPr>
          <w:p>
            <w:pPr>
              <w:pStyle w:val="TableParagraph"/>
              <w:rPr>
                <w:sz w:val="22"/>
              </w:rPr>
            </w:pPr>
          </w:p>
        </w:tc>
        <w:tc>
          <w:tcPr>
            <w:tcW w:w="845" w:type="dxa"/>
          </w:tcPr>
          <w:p>
            <w:pPr>
              <w:pStyle w:val="TableParagraph"/>
              <w:rPr>
                <w:sz w:val="22"/>
              </w:rPr>
            </w:pPr>
          </w:p>
        </w:tc>
        <w:tc>
          <w:tcPr>
            <w:tcW w:w="845" w:type="dxa"/>
          </w:tcPr>
          <w:p>
            <w:pPr>
              <w:pStyle w:val="TableParagraph"/>
              <w:rPr>
                <w:sz w:val="22"/>
              </w:rPr>
            </w:pPr>
          </w:p>
        </w:tc>
        <w:tc>
          <w:tcPr>
            <w:tcW w:w="845" w:type="dxa"/>
          </w:tcPr>
          <w:p>
            <w:pPr>
              <w:pStyle w:val="TableParagraph"/>
              <w:rPr>
                <w:sz w:val="22"/>
              </w:rPr>
            </w:pPr>
          </w:p>
        </w:tc>
        <w:tc>
          <w:tcPr>
            <w:tcW w:w="845" w:type="dxa"/>
          </w:tcPr>
          <w:p>
            <w:pPr>
              <w:pStyle w:val="TableParagraph"/>
              <w:rPr>
                <w:sz w:val="22"/>
              </w:rPr>
            </w:pPr>
          </w:p>
        </w:tc>
        <w:tc>
          <w:tcPr>
            <w:tcW w:w="846" w:type="dxa"/>
          </w:tcPr>
          <w:p>
            <w:pPr>
              <w:pStyle w:val="TableParagraph"/>
              <w:rPr>
                <w:sz w:val="22"/>
              </w:rPr>
            </w:pPr>
          </w:p>
        </w:tc>
        <w:tc>
          <w:tcPr>
            <w:tcW w:w="813" w:type="dxa"/>
          </w:tcPr>
          <w:p>
            <w:pPr>
              <w:pStyle w:val="TableParagraph"/>
              <w:rPr>
                <w:sz w:val="22"/>
              </w:rPr>
            </w:pPr>
          </w:p>
        </w:tc>
      </w:tr>
      <w:tr>
        <w:trPr>
          <w:trHeight w:val="413" w:hRule="atLeast"/>
        </w:trPr>
        <w:tc>
          <w:tcPr>
            <w:tcW w:w="1057" w:type="dxa"/>
          </w:tcPr>
          <w:p>
            <w:pPr>
              <w:pStyle w:val="TableParagraph"/>
              <w:spacing w:before="65"/>
              <w:ind w:left="107"/>
              <w:rPr>
                <w:b/>
                <w:sz w:val="24"/>
              </w:rPr>
            </w:pPr>
            <w:r>
              <w:rPr>
                <w:b/>
                <w:spacing w:val="-5"/>
                <w:sz w:val="24"/>
              </w:rPr>
              <w:t>Mg</w:t>
            </w:r>
          </w:p>
        </w:tc>
        <w:tc>
          <w:tcPr>
            <w:tcW w:w="1251" w:type="dxa"/>
          </w:tcPr>
          <w:p>
            <w:pPr>
              <w:pStyle w:val="TableParagraph"/>
              <w:spacing w:before="61"/>
              <w:ind w:left="603"/>
              <w:rPr>
                <w:sz w:val="24"/>
              </w:rPr>
            </w:pPr>
            <w:r>
              <w:rPr>
                <w:spacing w:val="-2"/>
                <w:sz w:val="24"/>
              </w:rPr>
              <w:t>-</w:t>
            </w:r>
            <w:r>
              <w:rPr>
                <w:spacing w:val="-4"/>
                <w:sz w:val="24"/>
              </w:rPr>
              <w:t>0.13</w:t>
            </w:r>
          </w:p>
        </w:tc>
        <w:tc>
          <w:tcPr>
            <w:tcW w:w="820" w:type="dxa"/>
          </w:tcPr>
          <w:p>
            <w:pPr>
              <w:pStyle w:val="TableParagraph"/>
              <w:spacing w:before="61"/>
              <w:ind w:left="147"/>
              <w:rPr>
                <w:sz w:val="24"/>
              </w:rPr>
            </w:pPr>
            <w:r>
              <w:rPr>
                <w:spacing w:val="-4"/>
                <w:sz w:val="24"/>
              </w:rPr>
              <w:t>0.72</w:t>
            </w:r>
          </w:p>
        </w:tc>
        <w:tc>
          <w:tcPr>
            <w:tcW w:w="845" w:type="dxa"/>
          </w:tcPr>
          <w:p>
            <w:pPr>
              <w:pStyle w:val="TableParagraph"/>
              <w:spacing w:before="61"/>
              <w:ind w:left="172"/>
              <w:rPr>
                <w:sz w:val="24"/>
              </w:rPr>
            </w:pPr>
            <w:r>
              <w:rPr>
                <w:spacing w:val="-4"/>
                <w:sz w:val="24"/>
              </w:rPr>
              <w:t>0.46</w:t>
            </w:r>
          </w:p>
        </w:tc>
        <w:tc>
          <w:tcPr>
            <w:tcW w:w="845" w:type="dxa"/>
          </w:tcPr>
          <w:p>
            <w:pPr>
              <w:pStyle w:val="TableParagraph"/>
              <w:spacing w:before="61"/>
              <w:ind w:left="75" w:right="153"/>
              <w:jc w:val="center"/>
              <w:rPr>
                <w:sz w:val="24"/>
              </w:rPr>
            </w:pPr>
            <w:r>
              <w:rPr>
                <w:spacing w:val="-4"/>
                <w:sz w:val="24"/>
              </w:rPr>
              <w:t>1.00</w:t>
            </w:r>
          </w:p>
        </w:tc>
        <w:tc>
          <w:tcPr>
            <w:tcW w:w="845" w:type="dxa"/>
          </w:tcPr>
          <w:p>
            <w:pPr>
              <w:pStyle w:val="TableParagraph"/>
              <w:rPr>
                <w:sz w:val="22"/>
              </w:rPr>
            </w:pPr>
          </w:p>
        </w:tc>
        <w:tc>
          <w:tcPr>
            <w:tcW w:w="845" w:type="dxa"/>
          </w:tcPr>
          <w:p>
            <w:pPr>
              <w:pStyle w:val="TableParagraph"/>
              <w:rPr>
                <w:sz w:val="22"/>
              </w:rPr>
            </w:pPr>
          </w:p>
        </w:tc>
        <w:tc>
          <w:tcPr>
            <w:tcW w:w="845" w:type="dxa"/>
          </w:tcPr>
          <w:p>
            <w:pPr>
              <w:pStyle w:val="TableParagraph"/>
              <w:rPr>
                <w:sz w:val="22"/>
              </w:rPr>
            </w:pPr>
          </w:p>
        </w:tc>
        <w:tc>
          <w:tcPr>
            <w:tcW w:w="845" w:type="dxa"/>
          </w:tcPr>
          <w:p>
            <w:pPr>
              <w:pStyle w:val="TableParagraph"/>
              <w:rPr>
                <w:sz w:val="22"/>
              </w:rPr>
            </w:pPr>
          </w:p>
        </w:tc>
        <w:tc>
          <w:tcPr>
            <w:tcW w:w="845" w:type="dxa"/>
          </w:tcPr>
          <w:p>
            <w:pPr>
              <w:pStyle w:val="TableParagraph"/>
              <w:rPr>
                <w:sz w:val="22"/>
              </w:rPr>
            </w:pPr>
          </w:p>
        </w:tc>
        <w:tc>
          <w:tcPr>
            <w:tcW w:w="845" w:type="dxa"/>
          </w:tcPr>
          <w:p>
            <w:pPr>
              <w:pStyle w:val="TableParagraph"/>
              <w:rPr>
                <w:sz w:val="22"/>
              </w:rPr>
            </w:pPr>
          </w:p>
        </w:tc>
        <w:tc>
          <w:tcPr>
            <w:tcW w:w="845" w:type="dxa"/>
          </w:tcPr>
          <w:p>
            <w:pPr>
              <w:pStyle w:val="TableParagraph"/>
              <w:rPr>
                <w:sz w:val="22"/>
              </w:rPr>
            </w:pPr>
          </w:p>
        </w:tc>
        <w:tc>
          <w:tcPr>
            <w:tcW w:w="845" w:type="dxa"/>
          </w:tcPr>
          <w:p>
            <w:pPr>
              <w:pStyle w:val="TableParagraph"/>
              <w:rPr>
                <w:sz w:val="22"/>
              </w:rPr>
            </w:pPr>
          </w:p>
        </w:tc>
        <w:tc>
          <w:tcPr>
            <w:tcW w:w="846" w:type="dxa"/>
          </w:tcPr>
          <w:p>
            <w:pPr>
              <w:pStyle w:val="TableParagraph"/>
              <w:rPr>
                <w:sz w:val="22"/>
              </w:rPr>
            </w:pPr>
          </w:p>
        </w:tc>
        <w:tc>
          <w:tcPr>
            <w:tcW w:w="813" w:type="dxa"/>
          </w:tcPr>
          <w:p>
            <w:pPr>
              <w:pStyle w:val="TableParagraph"/>
              <w:rPr>
                <w:sz w:val="22"/>
              </w:rPr>
            </w:pPr>
          </w:p>
        </w:tc>
      </w:tr>
      <w:tr>
        <w:trPr>
          <w:trHeight w:val="413" w:hRule="atLeast"/>
        </w:trPr>
        <w:tc>
          <w:tcPr>
            <w:tcW w:w="1057" w:type="dxa"/>
          </w:tcPr>
          <w:p>
            <w:pPr>
              <w:pStyle w:val="TableParagraph"/>
              <w:spacing w:before="67"/>
              <w:ind w:left="107"/>
              <w:rPr>
                <w:b/>
                <w:sz w:val="24"/>
              </w:rPr>
            </w:pPr>
            <w:r>
              <w:rPr>
                <w:b/>
                <w:spacing w:val="-10"/>
                <w:sz w:val="24"/>
              </w:rPr>
              <w:t>P</w:t>
            </w:r>
          </w:p>
        </w:tc>
        <w:tc>
          <w:tcPr>
            <w:tcW w:w="1251" w:type="dxa"/>
          </w:tcPr>
          <w:p>
            <w:pPr>
              <w:pStyle w:val="TableParagraph"/>
              <w:spacing w:before="62"/>
              <w:ind w:left="603"/>
              <w:rPr>
                <w:sz w:val="24"/>
              </w:rPr>
            </w:pPr>
            <w:r>
              <w:rPr>
                <w:spacing w:val="-4"/>
                <w:sz w:val="24"/>
              </w:rPr>
              <w:t>0.59</w:t>
            </w:r>
          </w:p>
        </w:tc>
        <w:tc>
          <w:tcPr>
            <w:tcW w:w="820" w:type="dxa"/>
          </w:tcPr>
          <w:p>
            <w:pPr>
              <w:pStyle w:val="TableParagraph"/>
              <w:spacing w:before="62"/>
              <w:ind w:left="147"/>
              <w:rPr>
                <w:sz w:val="24"/>
              </w:rPr>
            </w:pPr>
            <w:r>
              <w:rPr>
                <w:spacing w:val="-4"/>
                <w:sz w:val="24"/>
              </w:rPr>
              <w:t>0.01</w:t>
            </w:r>
          </w:p>
        </w:tc>
        <w:tc>
          <w:tcPr>
            <w:tcW w:w="845" w:type="dxa"/>
          </w:tcPr>
          <w:p>
            <w:pPr>
              <w:pStyle w:val="TableParagraph"/>
              <w:spacing w:before="62"/>
              <w:ind w:left="172"/>
              <w:rPr>
                <w:sz w:val="24"/>
              </w:rPr>
            </w:pPr>
            <w:r>
              <w:rPr>
                <w:spacing w:val="-4"/>
                <w:sz w:val="24"/>
              </w:rPr>
              <w:t>0.55</w:t>
            </w:r>
          </w:p>
        </w:tc>
        <w:tc>
          <w:tcPr>
            <w:tcW w:w="845" w:type="dxa"/>
          </w:tcPr>
          <w:p>
            <w:pPr>
              <w:pStyle w:val="TableParagraph"/>
              <w:spacing w:before="62"/>
              <w:ind w:left="75" w:right="153"/>
              <w:jc w:val="center"/>
              <w:rPr>
                <w:sz w:val="24"/>
              </w:rPr>
            </w:pPr>
            <w:r>
              <w:rPr>
                <w:spacing w:val="-4"/>
                <w:sz w:val="24"/>
              </w:rPr>
              <w:t>0.37</w:t>
            </w:r>
          </w:p>
        </w:tc>
        <w:tc>
          <w:tcPr>
            <w:tcW w:w="845" w:type="dxa"/>
          </w:tcPr>
          <w:p>
            <w:pPr>
              <w:pStyle w:val="TableParagraph"/>
              <w:spacing w:before="62"/>
              <w:ind w:left="172"/>
              <w:rPr>
                <w:sz w:val="24"/>
              </w:rPr>
            </w:pPr>
            <w:r>
              <w:rPr>
                <w:spacing w:val="-4"/>
                <w:sz w:val="24"/>
              </w:rPr>
              <w:t>1.00</w:t>
            </w:r>
          </w:p>
        </w:tc>
        <w:tc>
          <w:tcPr>
            <w:tcW w:w="845" w:type="dxa"/>
          </w:tcPr>
          <w:p>
            <w:pPr>
              <w:pStyle w:val="TableParagraph"/>
              <w:rPr>
                <w:sz w:val="22"/>
              </w:rPr>
            </w:pPr>
          </w:p>
        </w:tc>
        <w:tc>
          <w:tcPr>
            <w:tcW w:w="845" w:type="dxa"/>
          </w:tcPr>
          <w:p>
            <w:pPr>
              <w:pStyle w:val="TableParagraph"/>
              <w:rPr>
                <w:sz w:val="22"/>
              </w:rPr>
            </w:pPr>
          </w:p>
        </w:tc>
        <w:tc>
          <w:tcPr>
            <w:tcW w:w="845" w:type="dxa"/>
          </w:tcPr>
          <w:p>
            <w:pPr>
              <w:pStyle w:val="TableParagraph"/>
              <w:rPr>
                <w:sz w:val="22"/>
              </w:rPr>
            </w:pPr>
          </w:p>
        </w:tc>
        <w:tc>
          <w:tcPr>
            <w:tcW w:w="845" w:type="dxa"/>
          </w:tcPr>
          <w:p>
            <w:pPr>
              <w:pStyle w:val="TableParagraph"/>
              <w:rPr>
                <w:sz w:val="22"/>
              </w:rPr>
            </w:pPr>
          </w:p>
        </w:tc>
        <w:tc>
          <w:tcPr>
            <w:tcW w:w="845" w:type="dxa"/>
          </w:tcPr>
          <w:p>
            <w:pPr>
              <w:pStyle w:val="TableParagraph"/>
              <w:rPr>
                <w:sz w:val="22"/>
              </w:rPr>
            </w:pPr>
          </w:p>
        </w:tc>
        <w:tc>
          <w:tcPr>
            <w:tcW w:w="845" w:type="dxa"/>
          </w:tcPr>
          <w:p>
            <w:pPr>
              <w:pStyle w:val="TableParagraph"/>
              <w:rPr>
                <w:sz w:val="22"/>
              </w:rPr>
            </w:pPr>
          </w:p>
        </w:tc>
        <w:tc>
          <w:tcPr>
            <w:tcW w:w="845" w:type="dxa"/>
          </w:tcPr>
          <w:p>
            <w:pPr>
              <w:pStyle w:val="TableParagraph"/>
              <w:rPr>
                <w:sz w:val="22"/>
              </w:rPr>
            </w:pPr>
          </w:p>
        </w:tc>
        <w:tc>
          <w:tcPr>
            <w:tcW w:w="846" w:type="dxa"/>
          </w:tcPr>
          <w:p>
            <w:pPr>
              <w:pStyle w:val="TableParagraph"/>
              <w:rPr>
                <w:sz w:val="22"/>
              </w:rPr>
            </w:pPr>
          </w:p>
        </w:tc>
        <w:tc>
          <w:tcPr>
            <w:tcW w:w="813" w:type="dxa"/>
          </w:tcPr>
          <w:p>
            <w:pPr>
              <w:pStyle w:val="TableParagraph"/>
              <w:rPr>
                <w:sz w:val="22"/>
              </w:rPr>
            </w:pPr>
          </w:p>
        </w:tc>
      </w:tr>
      <w:tr>
        <w:trPr>
          <w:trHeight w:val="414" w:hRule="atLeast"/>
        </w:trPr>
        <w:tc>
          <w:tcPr>
            <w:tcW w:w="1057" w:type="dxa"/>
          </w:tcPr>
          <w:p>
            <w:pPr>
              <w:pStyle w:val="TableParagraph"/>
              <w:spacing w:before="65"/>
              <w:ind w:left="107"/>
              <w:rPr>
                <w:b/>
                <w:sz w:val="24"/>
              </w:rPr>
            </w:pPr>
            <w:r>
              <w:rPr>
                <w:b/>
                <w:spacing w:val="-5"/>
                <w:sz w:val="24"/>
              </w:rPr>
              <w:t>Fe</w:t>
            </w:r>
          </w:p>
        </w:tc>
        <w:tc>
          <w:tcPr>
            <w:tcW w:w="1251" w:type="dxa"/>
          </w:tcPr>
          <w:p>
            <w:pPr>
              <w:pStyle w:val="TableParagraph"/>
              <w:spacing w:before="61"/>
              <w:ind w:left="603"/>
              <w:rPr>
                <w:sz w:val="24"/>
              </w:rPr>
            </w:pPr>
            <w:r>
              <w:rPr>
                <w:spacing w:val="-4"/>
                <w:sz w:val="24"/>
              </w:rPr>
              <w:t>0.32</w:t>
            </w:r>
          </w:p>
        </w:tc>
        <w:tc>
          <w:tcPr>
            <w:tcW w:w="820" w:type="dxa"/>
          </w:tcPr>
          <w:p>
            <w:pPr>
              <w:pStyle w:val="TableParagraph"/>
              <w:spacing w:before="61"/>
              <w:ind w:left="147"/>
              <w:rPr>
                <w:sz w:val="24"/>
              </w:rPr>
            </w:pPr>
            <w:r>
              <w:rPr>
                <w:spacing w:val="-4"/>
                <w:sz w:val="24"/>
              </w:rPr>
              <w:t>0.44</w:t>
            </w:r>
          </w:p>
        </w:tc>
        <w:tc>
          <w:tcPr>
            <w:tcW w:w="845" w:type="dxa"/>
          </w:tcPr>
          <w:p>
            <w:pPr>
              <w:pStyle w:val="TableParagraph"/>
              <w:spacing w:before="61"/>
              <w:ind w:left="172"/>
              <w:rPr>
                <w:sz w:val="24"/>
              </w:rPr>
            </w:pPr>
            <w:r>
              <w:rPr>
                <w:spacing w:val="-4"/>
                <w:sz w:val="24"/>
              </w:rPr>
              <w:t>0.86</w:t>
            </w:r>
          </w:p>
        </w:tc>
        <w:tc>
          <w:tcPr>
            <w:tcW w:w="845" w:type="dxa"/>
          </w:tcPr>
          <w:p>
            <w:pPr>
              <w:pStyle w:val="TableParagraph"/>
              <w:spacing w:before="61"/>
              <w:ind w:left="75" w:right="153"/>
              <w:jc w:val="center"/>
              <w:rPr>
                <w:sz w:val="24"/>
              </w:rPr>
            </w:pPr>
            <w:r>
              <w:rPr>
                <w:spacing w:val="-4"/>
                <w:sz w:val="24"/>
              </w:rPr>
              <w:t>0.65</w:t>
            </w:r>
          </w:p>
        </w:tc>
        <w:tc>
          <w:tcPr>
            <w:tcW w:w="845" w:type="dxa"/>
          </w:tcPr>
          <w:p>
            <w:pPr>
              <w:pStyle w:val="TableParagraph"/>
              <w:spacing w:before="61"/>
              <w:ind w:left="172"/>
              <w:rPr>
                <w:sz w:val="24"/>
              </w:rPr>
            </w:pPr>
            <w:r>
              <w:rPr>
                <w:spacing w:val="-4"/>
                <w:sz w:val="24"/>
              </w:rPr>
              <w:t>0.70</w:t>
            </w:r>
          </w:p>
        </w:tc>
        <w:tc>
          <w:tcPr>
            <w:tcW w:w="845" w:type="dxa"/>
          </w:tcPr>
          <w:p>
            <w:pPr>
              <w:pStyle w:val="TableParagraph"/>
              <w:spacing w:before="61"/>
              <w:ind w:left="171"/>
              <w:rPr>
                <w:sz w:val="24"/>
              </w:rPr>
            </w:pPr>
            <w:r>
              <w:rPr>
                <w:spacing w:val="-4"/>
                <w:sz w:val="24"/>
              </w:rPr>
              <w:t>1.00</w:t>
            </w:r>
          </w:p>
        </w:tc>
        <w:tc>
          <w:tcPr>
            <w:tcW w:w="845" w:type="dxa"/>
          </w:tcPr>
          <w:p>
            <w:pPr>
              <w:pStyle w:val="TableParagraph"/>
              <w:rPr>
                <w:sz w:val="22"/>
              </w:rPr>
            </w:pPr>
          </w:p>
        </w:tc>
        <w:tc>
          <w:tcPr>
            <w:tcW w:w="845" w:type="dxa"/>
          </w:tcPr>
          <w:p>
            <w:pPr>
              <w:pStyle w:val="TableParagraph"/>
              <w:rPr>
                <w:sz w:val="22"/>
              </w:rPr>
            </w:pPr>
          </w:p>
        </w:tc>
        <w:tc>
          <w:tcPr>
            <w:tcW w:w="845" w:type="dxa"/>
          </w:tcPr>
          <w:p>
            <w:pPr>
              <w:pStyle w:val="TableParagraph"/>
              <w:rPr>
                <w:sz w:val="22"/>
              </w:rPr>
            </w:pPr>
          </w:p>
        </w:tc>
        <w:tc>
          <w:tcPr>
            <w:tcW w:w="845" w:type="dxa"/>
          </w:tcPr>
          <w:p>
            <w:pPr>
              <w:pStyle w:val="TableParagraph"/>
              <w:rPr>
                <w:sz w:val="22"/>
              </w:rPr>
            </w:pPr>
          </w:p>
        </w:tc>
        <w:tc>
          <w:tcPr>
            <w:tcW w:w="845" w:type="dxa"/>
          </w:tcPr>
          <w:p>
            <w:pPr>
              <w:pStyle w:val="TableParagraph"/>
              <w:rPr>
                <w:sz w:val="22"/>
              </w:rPr>
            </w:pPr>
          </w:p>
        </w:tc>
        <w:tc>
          <w:tcPr>
            <w:tcW w:w="845" w:type="dxa"/>
          </w:tcPr>
          <w:p>
            <w:pPr>
              <w:pStyle w:val="TableParagraph"/>
              <w:rPr>
                <w:sz w:val="22"/>
              </w:rPr>
            </w:pPr>
          </w:p>
        </w:tc>
        <w:tc>
          <w:tcPr>
            <w:tcW w:w="846" w:type="dxa"/>
          </w:tcPr>
          <w:p>
            <w:pPr>
              <w:pStyle w:val="TableParagraph"/>
              <w:rPr>
                <w:sz w:val="22"/>
              </w:rPr>
            </w:pPr>
          </w:p>
        </w:tc>
        <w:tc>
          <w:tcPr>
            <w:tcW w:w="813" w:type="dxa"/>
          </w:tcPr>
          <w:p>
            <w:pPr>
              <w:pStyle w:val="TableParagraph"/>
              <w:rPr>
                <w:sz w:val="22"/>
              </w:rPr>
            </w:pPr>
          </w:p>
        </w:tc>
      </w:tr>
      <w:tr>
        <w:trPr>
          <w:trHeight w:val="414" w:hRule="atLeast"/>
        </w:trPr>
        <w:tc>
          <w:tcPr>
            <w:tcW w:w="1057" w:type="dxa"/>
          </w:tcPr>
          <w:p>
            <w:pPr>
              <w:pStyle w:val="TableParagraph"/>
              <w:spacing w:before="67"/>
              <w:ind w:left="107"/>
              <w:rPr>
                <w:b/>
                <w:sz w:val="24"/>
              </w:rPr>
            </w:pPr>
            <w:r>
              <w:rPr>
                <w:b/>
                <w:spacing w:val="-5"/>
                <w:sz w:val="24"/>
              </w:rPr>
              <w:t>Zn</w:t>
            </w:r>
          </w:p>
        </w:tc>
        <w:tc>
          <w:tcPr>
            <w:tcW w:w="1251" w:type="dxa"/>
          </w:tcPr>
          <w:p>
            <w:pPr>
              <w:pStyle w:val="TableParagraph"/>
              <w:spacing w:before="62"/>
              <w:ind w:left="603"/>
              <w:rPr>
                <w:sz w:val="24"/>
              </w:rPr>
            </w:pPr>
            <w:r>
              <w:rPr>
                <w:spacing w:val="-4"/>
                <w:sz w:val="24"/>
              </w:rPr>
              <w:t>0.12</w:t>
            </w:r>
          </w:p>
        </w:tc>
        <w:tc>
          <w:tcPr>
            <w:tcW w:w="820" w:type="dxa"/>
          </w:tcPr>
          <w:p>
            <w:pPr>
              <w:pStyle w:val="TableParagraph"/>
              <w:spacing w:before="62"/>
              <w:ind w:left="147"/>
              <w:rPr>
                <w:sz w:val="24"/>
              </w:rPr>
            </w:pPr>
            <w:r>
              <w:rPr>
                <w:spacing w:val="-4"/>
                <w:sz w:val="24"/>
              </w:rPr>
              <w:t>0.56</w:t>
            </w:r>
          </w:p>
        </w:tc>
        <w:tc>
          <w:tcPr>
            <w:tcW w:w="845" w:type="dxa"/>
          </w:tcPr>
          <w:p>
            <w:pPr>
              <w:pStyle w:val="TableParagraph"/>
              <w:spacing w:before="62"/>
              <w:ind w:left="172"/>
              <w:rPr>
                <w:sz w:val="24"/>
              </w:rPr>
            </w:pPr>
            <w:r>
              <w:rPr>
                <w:spacing w:val="-4"/>
                <w:sz w:val="24"/>
              </w:rPr>
              <w:t>0.27</w:t>
            </w:r>
          </w:p>
        </w:tc>
        <w:tc>
          <w:tcPr>
            <w:tcW w:w="845" w:type="dxa"/>
          </w:tcPr>
          <w:p>
            <w:pPr>
              <w:pStyle w:val="TableParagraph"/>
              <w:spacing w:before="62"/>
              <w:ind w:left="75" w:right="153"/>
              <w:jc w:val="center"/>
              <w:rPr>
                <w:sz w:val="24"/>
              </w:rPr>
            </w:pPr>
            <w:r>
              <w:rPr>
                <w:spacing w:val="-4"/>
                <w:sz w:val="24"/>
              </w:rPr>
              <w:t>0.61</w:t>
            </w:r>
          </w:p>
        </w:tc>
        <w:tc>
          <w:tcPr>
            <w:tcW w:w="845" w:type="dxa"/>
          </w:tcPr>
          <w:p>
            <w:pPr>
              <w:pStyle w:val="TableParagraph"/>
              <w:spacing w:before="62"/>
              <w:ind w:left="172"/>
              <w:rPr>
                <w:sz w:val="24"/>
              </w:rPr>
            </w:pPr>
            <w:r>
              <w:rPr>
                <w:spacing w:val="-4"/>
                <w:sz w:val="24"/>
              </w:rPr>
              <w:t>0.46</w:t>
            </w:r>
          </w:p>
        </w:tc>
        <w:tc>
          <w:tcPr>
            <w:tcW w:w="845" w:type="dxa"/>
          </w:tcPr>
          <w:p>
            <w:pPr>
              <w:pStyle w:val="TableParagraph"/>
              <w:spacing w:before="62"/>
              <w:ind w:left="171"/>
              <w:rPr>
                <w:sz w:val="24"/>
              </w:rPr>
            </w:pPr>
            <w:r>
              <w:rPr>
                <w:spacing w:val="-4"/>
                <w:sz w:val="24"/>
              </w:rPr>
              <w:t>0.55</w:t>
            </w:r>
          </w:p>
        </w:tc>
        <w:tc>
          <w:tcPr>
            <w:tcW w:w="845" w:type="dxa"/>
          </w:tcPr>
          <w:p>
            <w:pPr>
              <w:pStyle w:val="TableParagraph"/>
              <w:spacing w:before="62"/>
              <w:ind w:left="172"/>
              <w:rPr>
                <w:sz w:val="24"/>
              </w:rPr>
            </w:pPr>
            <w:r>
              <w:rPr>
                <w:spacing w:val="-4"/>
                <w:sz w:val="24"/>
              </w:rPr>
              <w:t>1.00</w:t>
            </w:r>
          </w:p>
        </w:tc>
        <w:tc>
          <w:tcPr>
            <w:tcW w:w="845" w:type="dxa"/>
          </w:tcPr>
          <w:p>
            <w:pPr>
              <w:pStyle w:val="TableParagraph"/>
              <w:rPr>
                <w:sz w:val="22"/>
              </w:rPr>
            </w:pPr>
          </w:p>
        </w:tc>
        <w:tc>
          <w:tcPr>
            <w:tcW w:w="845" w:type="dxa"/>
          </w:tcPr>
          <w:p>
            <w:pPr>
              <w:pStyle w:val="TableParagraph"/>
              <w:rPr>
                <w:sz w:val="22"/>
              </w:rPr>
            </w:pPr>
          </w:p>
        </w:tc>
        <w:tc>
          <w:tcPr>
            <w:tcW w:w="845" w:type="dxa"/>
          </w:tcPr>
          <w:p>
            <w:pPr>
              <w:pStyle w:val="TableParagraph"/>
              <w:rPr>
                <w:sz w:val="22"/>
              </w:rPr>
            </w:pPr>
          </w:p>
        </w:tc>
        <w:tc>
          <w:tcPr>
            <w:tcW w:w="845" w:type="dxa"/>
          </w:tcPr>
          <w:p>
            <w:pPr>
              <w:pStyle w:val="TableParagraph"/>
              <w:rPr>
                <w:sz w:val="22"/>
              </w:rPr>
            </w:pPr>
          </w:p>
        </w:tc>
        <w:tc>
          <w:tcPr>
            <w:tcW w:w="845" w:type="dxa"/>
          </w:tcPr>
          <w:p>
            <w:pPr>
              <w:pStyle w:val="TableParagraph"/>
              <w:rPr>
                <w:sz w:val="22"/>
              </w:rPr>
            </w:pPr>
          </w:p>
        </w:tc>
        <w:tc>
          <w:tcPr>
            <w:tcW w:w="846" w:type="dxa"/>
          </w:tcPr>
          <w:p>
            <w:pPr>
              <w:pStyle w:val="TableParagraph"/>
              <w:rPr>
                <w:sz w:val="22"/>
              </w:rPr>
            </w:pPr>
          </w:p>
        </w:tc>
        <w:tc>
          <w:tcPr>
            <w:tcW w:w="813" w:type="dxa"/>
          </w:tcPr>
          <w:p>
            <w:pPr>
              <w:pStyle w:val="TableParagraph"/>
              <w:rPr>
                <w:sz w:val="22"/>
              </w:rPr>
            </w:pPr>
          </w:p>
        </w:tc>
      </w:tr>
      <w:tr>
        <w:trPr>
          <w:trHeight w:val="414" w:hRule="atLeast"/>
        </w:trPr>
        <w:tc>
          <w:tcPr>
            <w:tcW w:w="1057" w:type="dxa"/>
          </w:tcPr>
          <w:p>
            <w:pPr>
              <w:pStyle w:val="TableParagraph"/>
              <w:spacing w:before="66"/>
              <w:ind w:left="107"/>
              <w:rPr>
                <w:b/>
                <w:sz w:val="24"/>
              </w:rPr>
            </w:pPr>
            <w:r>
              <w:rPr>
                <w:b/>
                <w:spacing w:val="-10"/>
                <w:sz w:val="24"/>
              </w:rPr>
              <w:t>F</w:t>
            </w:r>
          </w:p>
        </w:tc>
        <w:tc>
          <w:tcPr>
            <w:tcW w:w="1251" w:type="dxa"/>
          </w:tcPr>
          <w:p>
            <w:pPr>
              <w:pStyle w:val="TableParagraph"/>
              <w:spacing w:before="61"/>
              <w:ind w:left="603"/>
              <w:rPr>
                <w:sz w:val="24"/>
              </w:rPr>
            </w:pPr>
            <w:r>
              <w:rPr>
                <w:spacing w:val="-2"/>
                <w:sz w:val="24"/>
              </w:rPr>
              <w:t>-</w:t>
            </w:r>
            <w:r>
              <w:rPr>
                <w:spacing w:val="-4"/>
                <w:sz w:val="24"/>
              </w:rPr>
              <w:t>0.29</w:t>
            </w:r>
          </w:p>
        </w:tc>
        <w:tc>
          <w:tcPr>
            <w:tcW w:w="820" w:type="dxa"/>
          </w:tcPr>
          <w:p>
            <w:pPr>
              <w:pStyle w:val="TableParagraph"/>
              <w:spacing w:before="61"/>
              <w:ind w:left="147"/>
              <w:rPr>
                <w:sz w:val="24"/>
              </w:rPr>
            </w:pPr>
            <w:r>
              <w:rPr>
                <w:spacing w:val="-4"/>
                <w:sz w:val="24"/>
              </w:rPr>
              <w:t>0.28</w:t>
            </w:r>
          </w:p>
        </w:tc>
        <w:tc>
          <w:tcPr>
            <w:tcW w:w="845" w:type="dxa"/>
          </w:tcPr>
          <w:p>
            <w:pPr>
              <w:pStyle w:val="TableParagraph"/>
              <w:spacing w:before="61"/>
              <w:ind w:left="172"/>
              <w:rPr>
                <w:sz w:val="24"/>
              </w:rPr>
            </w:pPr>
            <w:r>
              <w:rPr>
                <w:spacing w:val="-2"/>
                <w:sz w:val="24"/>
              </w:rPr>
              <w:t>-</w:t>
            </w:r>
            <w:r>
              <w:rPr>
                <w:spacing w:val="-4"/>
                <w:sz w:val="24"/>
              </w:rPr>
              <w:t>0.24</w:t>
            </w:r>
          </w:p>
        </w:tc>
        <w:tc>
          <w:tcPr>
            <w:tcW w:w="845" w:type="dxa"/>
          </w:tcPr>
          <w:p>
            <w:pPr>
              <w:pStyle w:val="TableParagraph"/>
              <w:spacing w:before="61"/>
              <w:ind w:left="75" w:right="153"/>
              <w:jc w:val="center"/>
              <w:rPr>
                <w:sz w:val="24"/>
              </w:rPr>
            </w:pPr>
            <w:r>
              <w:rPr>
                <w:spacing w:val="-4"/>
                <w:sz w:val="24"/>
              </w:rPr>
              <w:t>0.09</w:t>
            </w:r>
          </w:p>
        </w:tc>
        <w:tc>
          <w:tcPr>
            <w:tcW w:w="845" w:type="dxa"/>
          </w:tcPr>
          <w:p>
            <w:pPr>
              <w:pStyle w:val="TableParagraph"/>
              <w:spacing w:before="61"/>
              <w:ind w:left="172"/>
              <w:rPr>
                <w:sz w:val="24"/>
              </w:rPr>
            </w:pPr>
            <w:r>
              <w:rPr>
                <w:spacing w:val="-2"/>
                <w:sz w:val="24"/>
              </w:rPr>
              <w:t>-</w:t>
            </w:r>
            <w:r>
              <w:rPr>
                <w:spacing w:val="-4"/>
                <w:sz w:val="24"/>
              </w:rPr>
              <w:t>0.38</w:t>
            </w:r>
          </w:p>
        </w:tc>
        <w:tc>
          <w:tcPr>
            <w:tcW w:w="845" w:type="dxa"/>
          </w:tcPr>
          <w:p>
            <w:pPr>
              <w:pStyle w:val="TableParagraph"/>
              <w:spacing w:before="61"/>
              <w:ind w:left="171"/>
              <w:rPr>
                <w:sz w:val="24"/>
              </w:rPr>
            </w:pPr>
            <w:r>
              <w:rPr>
                <w:spacing w:val="-2"/>
                <w:sz w:val="24"/>
              </w:rPr>
              <w:t>-</w:t>
            </w:r>
            <w:r>
              <w:rPr>
                <w:spacing w:val="-4"/>
                <w:sz w:val="24"/>
              </w:rPr>
              <w:t>0.19</w:t>
            </w:r>
          </w:p>
        </w:tc>
        <w:tc>
          <w:tcPr>
            <w:tcW w:w="845" w:type="dxa"/>
          </w:tcPr>
          <w:p>
            <w:pPr>
              <w:pStyle w:val="TableParagraph"/>
              <w:spacing w:before="61"/>
              <w:ind w:left="172"/>
              <w:rPr>
                <w:sz w:val="24"/>
              </w:rPr>
            </w:pPr>
            <w:r>
              <w:rPr>
                <w:spacing w:val="-4"/>
                <w:sz w:val="24"/>
              </w:rPr>
              <w:t>0.24</w:t>
            </w:r>
          </w:p>
        </w:tc>
        <w:tc>
          <w:tcPr>
            <w:tcW w:w="845" w:type="dxa"/>
          </w:tcPr>
          <w:p>
            <w:pPr>
              <w:pStyle w:val="TableParagraph"/>
              <w:spacing w:before="61"/>
              <w:ind w:left="171"/>
              <w:rPr>
                <w:sz w:val="24"/>
              </w:rPr>
            </w:pPr>
            <w:r>
              <w:rPr>
                <w:spacing w:val="-4"/>
                <w:sz w:val="24"/>
              </w:rPr>
              <w:t>1.00</w:t>
            </w:r>
          </w:p>
        </w:tc>
        <w:tc>
          <w:tcPr>
            <w:tcW w:w="845" w:type="dxa"/>
          </w:tcPr>
          <w:p>
            <w:pPr>
              <w:pStyle w:val="TableParagraph"/>
              <w:rPr>
                <w:sz w:val="22"/>
              </w:rPr>
            </w:pPr>
          </w:p>
        </w:tc>
        <w:tc>
          <w:tcPr>
            <w:tcW w:w="845" w:type="dxa"/>
          </w:tcPr>
          <w:p>
            <w:pPr>
              <w:pStyle w:val="TableParagraph"/>
              <w:rPr>
                <w:sz w:val="22"/>
              </w:rPr>
            </w:pPr>
          </w:p>
        </w:tc>
        <w:tc>
          <w:tcPr>
            <w:tcW w:w="845" w:type="dxa"/>
          </w:tcPr>
          <w:p>
            <w:pPr>
              <w:pStyle w:val="TableParagraph"/>
              <w:rPr>
                <w:sz w:val="22"/>
              </w:rPr>
            </w:pPr>
          </w:p>
        </w:tc>
        <w:tc>
          <w:tcPr>
            <w:tcW w:w="845" w:type="dxa"/>
          </w:tcPr>
          <w:p>
            <w:pPr>
              <w:pStyle w:val="TableParagraph"/>
              <w:rPr>
                <w:sz w:val="22"/>
              </w:rPr>
            </w:pPr>
          </w:p>
        </w:tc>
        <w:tc>
          <w:tcPr>
            <w:tcW w:w="846" w:type="dxa"/>
          </w:tcPr>
          <w:p>
            <w:pPr>
              <w:pStyle w:val="TableParagraph"/>
              <w:rPr>
                <w:sz w:val="22"/>
              </w:rPr>
            </w:pPr>
          </w:p>
        </w:tc>
        <w:tc>
          <w:tcPr>
            <w:tcW w:w="813" w:type="dxa"/>
          </w:tcPr>
          <w:p>
            <w:pPr>
              <w:pStyle w:val="TableParagraph"/>
              <w:rPr>
                <w:sz w:val="22"/>
              </w:rPr>
            </w:pPr>
          </w:p>
        </w:tc>
      </w:tr>
      <w:tr>
        <w:trPr>
          <w:trHeight w:val="413" w:hRule="atLeast"/>
        </w:trPr>
        <w:tc>
          <w:tcPr>
            <w:tcW w:w="1057" w:type="dxa"/>
          </w:tcPr>
          <w:p>
            <w:pPr>
              <w:pStyle w:val="TableParagraph"/>
              <w:spacing w:before="67"/>
              <w:ind w:left="107"/>
              <w:rPr>
                <w:b/>
                <w:sz w:val="24"/>
              </w:rPr>
            </w:pPr>
            <w:r>
              <w:rPr>
                <w:b/>
                <w:spacing w:val="-10"/>
                <w:sz w:val="24"/>
              </w:rPr>
              <w:t>M</w:t>
            </w:r>
          </w:p>
        </w:tc>
        <w:tc>
          <w:tcPr>
            <w:tcW w:w="1251" w:type="dxa"/>
          </w:tcPr>
          <w:p>
            <w:pPr>
              <w:pStyle w:val="TableParagraph"/>
              <w:spacing w:before="62"/>
              <w:ind w:left="603"/>
              <w:rPr>
                <w:sz w:val="24"/>
              </w:rPr>
            </w:pPr>
            <w:r>
              <w:rPr>
                <w:spacing w:val="-4"/>
                <w:sz w:val="24"/>
              </w:rPr>
              <w:t>0.31</w:t>
            </w:r>
          </w:p>
        </w:tc>
        <w:tc>
          <w:tcPr>
            <w:tcW w:w="820" w:type="dxa"/>
          </w:tcPr>
          <w:p>
            <w:pPr>
              <w:pStyle w:val="TableParagraph"/>
              <w:spacing w:before="62"/>
              <w:ind w:left="147"/>
              <w:rPr>
                <w:sz w:val="24"/>
              </w:rPr>
            </w:pPr>
            <w:r>
              <w:rPr>
                <w:spacing w:val="-4"/>
                <w:sz w:val="24"/>
              </w:rPr>
              <w:t>0.40</w:t>
            </w:r>
          </w:p>
        </w:tc>
        <w:tc>
          <w:tcPr>
            <w:tcW w:w="845" w:type="dxa"/>
          </w:tcPr>
          <w:p>
            <w:pPr>
              <w:pStyle w:val="TableParagraph"/>
              <w:spacing w:before="62"/>
              <w:ind w:left="172"/>
              <w:rPr>
                <w:sz w:val="24"/>
              </w:rPr>
            </w:pPr>
            <w:r>
              <w:rPr>
                <w:spacing w:val="-4"/>
                <w:sz w:val="24"/>
              </w:rPr>
              <w:t>0.48</w:t>
            </w:r>
          </w:p>
        </w:tc>
        <w:tc>
          <w:tcPr>
            <w:tcW w:w="845" w:type="dxa"/>
          </w:tcPr>
          <w:p>
            <w:pPr>
              <w:pStyle w:val="TableParagraph"/>
              <w:spacing w:before="62"/>
              <w:ind w:left="75" w:right="153"/>
              <w:jc w:val="center"/>
              <w:rPr>
                <w:sz w:val="24"/>
              </w:rPr>
            </w:pPr>
            <w:r>
              <w:rPr>
                <w:spacing w:val="-4"/>
                <w:sz w:val="24"/>
              </w:rPr>
              <w:t>0.56</w:t>
            </w:r>
          </w:p>
        </w:tc>
        <w:tc>
          <w:tcPr>
            <w:tcW w:w="845" w:type="dxa"/>
          </w:tcPr>
          <w:p>
            <w:pPr>
              <w:pStyle w:val="TableParagraph"/>
              <w:spacing w:before="62"/>
              <w:ind w:left="172"/>
              <w:rPr>
                <w:sz w:val="24"/>
              </w:rPr>
            </w:pPr>
            <w:r>
              <w:rPr>
                <w:spacing w:val="-4"/>
                <w:sz w:val="24"/>
              </w:rPr>
              <w:t>0.76</w:t>
            </w:r>
          </w:p>
        </w:tc>
        <w:tc>
          <w:tcPr>
            <w:tcW w:w="845" w:type="dxa"/>
          </w:tcPr>
          <w:p>
            <w:pPr>
              <w:pStyle w:val="TableParagraph"/>
              <w:spacing w:before="62"/>
              <w:ind w:left="171"/>
              <w:rPr>
                <w:sz w:val="24"/>
              </w:rPr>
            </w:pPr>
            <w:r>
              <w:rPr>
                <w:spacing w:val="-4"/>
                <w:sz w:val="24"/>
              </w:rPr>
              <w:t>0.76</w:t>
            </w:r>
          </w:p>
        </w:tc>
        <w:tc>
          <w:tcPr>
            <w:tcW w:w="845" w:type="dxa"/>
          </w:tcPr>
          <w:p>
            <w:pPr>
              <w:pStyle w:val="TableParagraph"/>
              <w:spacing w:before="62"/>
              <w:ind w:left="172"/>
              <w:rPr>
                <w:sz w:val="24"/>
              </w:rPr>
            </w:pPr>
            <w:r>
              <w:rPr>
                <w:spacing w:val="-4"/>
                <w:sz w:val="24"/>
              </w:rPr>
              <w:t>0.35</w:t>
            </w:r>
          </w:p>
        </w:tc>
        <w:tc>
          <w:tcPr>
            <w:tcW w:w="845" w:type="dxa"/>
          </w:tcPr>
          <w:p>
            <w:pPr>
              <w:pStyle w:val="TableParagraph"/>
              <w:spacing w:before="62"/>
              <w:ind w:left="171"/>
              <w:rPr>
                <w:sz w:val="24"/>
              </w:rPr>
            </w:pPr>
            <w:r>
              <w:rPr>
                <w:spacing w:val="-2"/>
                <w:sz w:val="24"/>
              </w:rPr>
              <w:t>-</w:t>
            </w:r>
            <w:r>
              <w:rPr>
                <w:spacing w:val="-4"/>
                <w:sz w:val="24"/>
              </w:rPr>
              <w:t>0.48</w:t>
            </w:r>
          </w:p>
        </w:tc>
        <w:tc>
          <w:tcPr>
            <w:tcW w:w="845" w:type="dxa"/>
          </w:tcPr>
          <w:p>
            <w:pPr>
              <w:pStyle w:val="TableParagraph"/>
              <w:spacing w:before="62"/>
              <w:ind w:left="171"/>
              <w:rPr>
                <w:sz w:val="24"/>
              </w:rPr>
            </w:pPr>
            <w:r>
              <w:rPr>
                <w:spacing w:val="-4"/>
                <w:sz w:val="24"/>
              </w:rPr>
              <w:t>1.00</w:t>
            </w:r>
          </w:p>
        </w:tc>
        <w:tc>
          <w:tcPr>
            <w:tcW w:w="845" w:type="dxa"/>
          </w:tcPr>
          <w:p>
            <w:pPr>
              <w:pStyle w:val="TableParagraph"/>
              <w:rPr>
                <w:sz w:val="22"/>
              </w:rPr>
            </w:pPr>
          </w:p>
        </w:tc>
        <w:tc>
          <w:tcPr>
            <w:tcW w:w="845" w:type="dxa"/>
          </w:tcPr>
          <w:p>
            <w:pPr>
              <w:pStyle w:val="TableParagraph"/>
              <w:rPr>
                <w:sz w:val="22"/>
              </w:rPr>
            </w:pPr>
          </w:p>
        </w:tc>
        <w:tc>
          <w:tcPr>
            <w:tcW w:w="845" w:type="dxa"/>
          </w:tcPr>
          <w:p>
            <w:pPr>
              <w:pStyle w:val="TableParagraph"/>
              <w:rPr>
                <w:sz w:val="22"/>
              </w:rPr>
            </w:pPr>
          </w:p>
        </w:tc>
        <w:tc>
          <w:tcPr>
            <w:tcW w:w="846" w:type="dxa"/>
          </w:tcPr>
          <w:p>
            <w:pPr>
              <w:pStyle w:val="TableParagraph"/>
              <w:rPr>
                <w:sz w:val="22"/>
              </w:rPr>
            </w:pPr>
          </w:p>
        </w:tc>
        <w:tc>
          <w:tcPr>
            <w:tcW w:w="813" w:type="dxa"/>
          </w:tcPr>
          <w:p>
            <w:pPr>
              <w:pStyle w:val="TableParagraph"/>
              <w:rPr>
                <w:sz w:val="22"/>
              </w:rPr>
            </w:pPr>
          </w:p>
        </w:tc>
      </w:tr>
      <w:tr>
        <w:trPr>
          <w:trHeight w:val="413" w:hRule="atLeast"/>
        </w:trPr>
        <w:tc>
          <w:tcPr>
            <w:tcW w:w="1057" w:type="dxa"/>
          </w:tcPr>
          <w:p>
            <w:pPr>
              <w:pStyle w:val="TableParagraph"/>
              <w:spacing w:before="65"/>
              <w:ind w:left="107"/>
              <w:rPr>
                <w:b/>
                <w:sz w:val="24"/>
              </w:rPr>
            </w:pPr>
            <w:r>
              <w:rPr>
                <w:b/>
                <w:spacing w:val="-10"/>
                <w:sz w:val="24"/>
              </w:rPr>
              <w:t>P</w:t>
            </w:r>
          </w:p>
        </w:tc>
        <w:tc>
          <w:tcPr>
            <w:tcW w:w="1251" w:type="dxa"/>
          </w:tcPr>
          <w:p>
            <w:pPr>
              <w:pStyle w:val="TableParagraph"/>
              <w:spacing w:before="61"/>
              <w:ind w:left="603"/>
              <w:rPr>
                <w:sz w:val="24"/>
              </w:rPr>
            </w:pPr>
            <w:r>
              <w:rPr>
                <w:spacing w:val="-4"/>
                <w:sz w:val="24"/>
              </w:rPr>
              <w:t>0.04</w:t>
            </w:r>
          </w:p>
        </w:tc>
        <w:tc>
          <w:tcPr>
            <w:tcW w:w="820" w:type="dxa"/>
          </w:tcPr>
          <w:p>
            <w:pPr>
              <w:pStyle w:val="TableParagraph"/>
              <w:spacing w:before="61"/>
              <w:ind w:left="147"/>
              <w:rPr>
                <w:sz w:val="24"/>
              </w:rPr>
            </w:pPr>
            <w:r>
              <w:rPr>
                <w:spacing w:val="-4"/>
                <w:sz w:val="24"/>
              </w:rPr>
              <w:t>0.20</w:t>
            </w:r>
          </w:p>
        </w:tc>
        <w:tc>
          <w:tcPr>
            <w:tcW w:w="845" w:type="dxa"/>
          </w:tcPr>
          <w:p>
            <w:pPr>
              <w:pStyle w:val="TableParagraph"/>
              <w:spacing w:before="61"/>
              <w:ind w:left="172"/>
              <w:rPr>
                <w:sz w:val="24"/>
              </w:rPr>
            </w:pPr>
            <w:r>
              <w:rPr>
                <w:spacing w:val="-4"/>
                <w:sz w:val="24"/>
              </w:rPr>
              <w:t>0.13</w:t>
            </w:r>
          </w:p>
        </w:tc>
        <w:tc>
          <w:tcPr>
            <w:tcW w:w="845" w:type="dxa"/>
          </w:tcPr>
          <w:p>
            <w:pPr>
              <w:pStyle w:val="TableParagraph"/>
              <w:spacing w:before="61"/>
              <w:ind w:left="75" w:right="153"/>
              <w:jc w:val="center"/>
              <w:rPr>
                <w:sz w:val="24"/>
              </w:rPr>
            </w:pPr>
            <w:r>
              <w:rPr>
                <w:spacing w:val="-4"/>
                <w:sz w:val="24"/>
              </w:rPr>
              <w:t>0.23</w:t>
            </w:r>
          </w:p>
        </w:tc>
        <w:tc>
          <w:tcPr>
            <w:tcW w:w="845" w:type="dxa"/>
          </w:tcPr>
          <w:p>
            <w:pPr>
              <w:pStyle w:val="TableParagraph"/>
              <w:spacing w:before="61"/>
              <w:ind w:left="172"/>
              <w:rPr>
                <w:sz w:val="24"/>
              </w:rPr>
            </w:pPr>
            <w:r>
              <w:rPr>
                <w:spacing w:val="-4"/>
                <w:sz w:val="24"/>
              </w:rPr>
              <w:t>0.17</w:t>
            </w:r>
          </w:p>
        </w:tc>
        <w:tc>
          <w:tcPr>
            <w:tcW w:w="845" w:type="dxa"/>
          </w:tcPr>
          <w:p>
            <w:pPr>
              <w:pStyle w:val="TableParagraph"/>
              <w:spacing w:before="61"/>
              <w:ind w:left="171"/>
              <w:rPr>
                <w:sz w:val="24"/>
              </w:rPr>
            </w:pPr>
            <w:r>
              <w:rPr>
                <w:spacing w:val="-2"/>
                <w:sz w:val="24"/>
              </w:rPr>
              <w:t>-</w:t>
            </w:r>
            <w:r>
              <w:rPr>
                <w:spacing w:val="-4"/>
                <w:sz w:val="24"/>
              </w:rPr>
              <w:t>0.02</w:t>
            </w:r>
          </w:p>
        </w:tc>
        <w:tc>
          <w:tcPr>
            <w:tcW w:w="845" w:type="dxa"/>
          </w:tcPr>
          <w:p>
            <w:pPr>
              <w:pStyle w:val="TableParagraph"/>
              <w:spacing w:before="61"/>
              <w:ind w:left="172"/>
              <w:rPr>
                <w:sz w:val="24"/>
              </w:rPr>
            </w:pPr>
            <w:r>
              <w:rPr>
                <w:spacing w:val="-4"/>
                <w:sz w:val="24"/>
              </w:rPr>
              <w:t>0.42</w:t>
            </w:r>
          </w:p>
        </w:tc>
        <w:tc>
          <w:tcPr>
            <w:tcW w:w="845" w:type="dxa"/>
          </w:tcPr>
          <w:p>
            <w:pPr>
              <w:pStyle w:val="TableParagraph"/>
              <w:spacing w:before="61"/>
              <w:ind w:left="171"/>
              <w:rPr>
                <w:sz w:val="24"/>
              </w:rPr>
            </w:pPr>
            <w:r>
              <w:rPr>
                <w:spacing w:val="-4"/>
                <w:sz w:val="24"/>
              </w:rPr>
              <w:t>0.44</w:t>
            </w:r>
          </w:p>
        </w:tc>
        <w:tc>
          <w:tcPr>
            <w:tcW w:w="845" w:type="dxa"/>
          </w:tcPr>
          <w:p>
            <w:pPr>
              <w:pStyle w:val="TableParagraph"/>
              <w:spacing w:before="61"/>
              <w:ind w:left="171"/>
              <w:rPr>
                <w:sz w:val="24"/>
              </w:rPr>
            </w:pPr>
            <w:r>
              <w:rPr>
                <w:spacing w:val="-2"/>
                <w:sz w:val="24"/>
              </w:rPr>
              <w:t>-</w:t>
            </w:r>
            <w:r>
              <w:rPr>
                <w:spacing w:val="-4"/>
                <w:sz w:val="24"/>
              </w:rPr>
              <w:t>0.25</w:t>
            </w:r>
          </w:p>
        </w:tc>
        <w:tc>
          <w:tcPr>
            <w:tcW w:w="845" w:type="dxa"/>
          </w:tcPr>
          <w:p>
            <w:pPr>
              <w:pStyle w:val="TableParagraph"/>
              <w:spacing w:before="61"/>
              <w:ind w:left="171"/>
              <w:rPr>
                <w:sz w:val="24"/>
              </w:rPr>
            </w:pPr>
            <w:r>
              <w:rPr>
                <w:spacing w:val="-4"/>
                <w:sz w:val="24"/>
              </w:rPr>
              <w:t>1.00</w:t>
            </w:r>
          </w:p>
        </w:tc>
        <w:tc>
          <w:tcPr>
            <w:tcW w:w="845" w:type="dxa"/>
          </w:tcPr>
          <w:p>
            <w:pPr>
              <w:pStyle w:val="TableParagraph"/>
              <w:rPr>
                <w:sz w:val="22"/>
              </w:rPr>
            </w:pPr>
          </w:p>
        </w:tc>
        <w:tc>
          <w:tcPr>
            <w:tcW w:w="845" w:type="dxa"/>
          </w:tcPr>
          <w:p>
            <w:pPr>
              <w:pStyle w:val="TableParagraph"/>
              <w:rPr>
                <w:sz w:val="22"/>
              </w:rPr>
            </w:pPr>
          </w:p>
        </w:tc>
        <w:tc>
          <w:tcPr>
            <w:tcW w:w="846" w:type="dxa"/>
          </w:tcPr>
          <w:p>
            <w:pPr>
              <w:pStyle w:val="TableParagraph"/>
              <w:rPr>
                <w:sz w:val="22"/>
              </w:rPr>
            </w:pPr>
          </w:p>
        </w:tc>
        <w:tc>
          <w:tcPr>
            <w:tcW w:w="813" w:type="dxa"/>
          </w:tcPr>
          <w:p>
            <w:pPr>
              <w:pStyle w:val="TableParagraph"/>
              <w:rPr>
                <w:sz w:val="22"/>
              </w:rPr>
            </w:pPr>
          </w:p>
        </w:tc>
      </w:tr>
      <w:tr>
        <w:trPr>
          <w:trHeight w:val="414" w:hRule="atLeast"/>
        </w:trPr>
        <w:tc>
          <w:tcPr>
            <w:tcW w:w="1057" w:type="dxa"/>
          </w:tcPr>
          <w:p>
            <w:pPr>
              <w:pStyle w:val="TableParagraph"/>
              <w:spacing w:before="67"/>
              <w:ind w:left="107"/>
              <w:rPr>
                <w:b/>
                <w:sz w:val="24"/>
              </w:rPr>
            </w:pPr>
            <w:r>
              <w:rPr>
                <w:b/>
                <w:spacing w:val="-5"/>
                <w:sz w:val="24"/>
              </w:rPr>
              <w:t>FB</w:t>
            </w:r>
          </w:p>
        </w:tc>
        <w:tc>
          <w:tcPr>
            <w:tcW w:w="1251" w:type="dxa"/>
          </w:tcPr>
          <w:p>
            <w:pPr>
              <w:pStyle w:val="TableParagraph"/>
              <w:spacing w:before="62"/>
              <w:ind w:left="603"/>
              <w:rPr>
                <w:sz w:val="24"/>
              </w:rPr>
            </w:pPr>
            <w:r>
              <w:rPr>
                <w:spacing w:val="-4"/>
                <w:sz w:val="24"/>
              </w:rPr>
              <w:t>0.73</w:t>
            </w:r>
          </w:p>
        </w:tc>
        <w:tc>
          <w:tcPr>
            <w:tcW w:w="820" w:type="dxa"/>
          </w:tcPr>
          <w:p>
            <w:pPr>
              <w:pStyle w:val="TableParagraph"/>
              <w:spacing w:before="62"/>
              <w:ind w:left="147"/>
              <w:rPr>
                <w:sz w:val="24"/>
              </w:rPr>
            </w:pPr>
            <w:r>
              <w:rPr>
                <w:spacing w:val="-2"/>
                <w:sz w:val="24"/>
              </w:rPr>
              <w:t>-</w:t>
            </w:r>
            <w:r>
              <w:rPr>
                <w:spacing w:val="-4"/>
                <w:sz w:val="24"/>
              </w:rPr>
              <w:t>0.12</w:t>
            </w:r>
          </w:p>
        </w:tc>
        <w:tc>
          <w:tcPr>
            <w:tcW w:w="845" w:type="dxa"/>
          </w:tcPr>
          <w:p>
            <w:pPr>
              <w:pStyle w:val="TableParagraph"/>
              <w:spacing w:before="62"/>
              <w:ind w:left="172"/>
              <w:rPr>
                <w:sz w:val="24"/>
              </w:rPr>
            </w:pPr>
            <w:r>
              <w:rPr>
                <w:spacing w:val="-4"/>
                <w:sz w:val="24"/>
              </w:rPr>
              <w:t>0.44</w:t>
            </w:r>
          </w:p>
        </w:tc>
        <w:tc>
          <w:tcPr>
            <w:tcW w:w="845" w:type="dxa"/>
          </w:tcPr>
          <w:p>
            <w:pPr>
              <w:pStyle w:val="TableParagraph"/>
              <w:spacing w:before="62"/>
              <w:ind w:left="152" w:right="153"/>
              <w:jc w:val="center"/>
              <w:rPr>
                <w:sz w:val="24"/>
              </w:rPr>
            </w:pPr>
            <w:r>
              <w:rPr>
                <w:spacing w:val="-2"/>
                <w:sz w:val="24"/>
              </w:rPr>
              <w:t>-</w:t>
            </w:r>
            <w:r>
              <w:rPr>
                <w:spacing w:val="-4"/>
                <w:sz w:val="24"/>
              </w:rPr>
              <w:t>0.12</w:t>
            </w:r>
          </w:p>
        </w:tc>
        <w:tc>
          <w:tcPr>
            <w:tcW w:w="845" w:type="dxa"/>
          </w:tcPr>
          <w:p>
            <w:pPr>
              <w:pStyle w:val="TableParagraph"/>
              <w:spacing w:before="62"/>
              <w:ind w:left="172"/>
              <w:rPr>
                <w:sz w:val="24"/>
              </w:rPr>
            </w:pPr>
            <w:r>
              <w:rPr>
                <w:spacing w:val="-4"/>
                <w:sz w:val="24"/>
              </w:rPr>
              <w:t>0.50</w:t>
            </w:r>
          </w:p>
        </w:tc>
        <w:tc>
          <w:tcPr>
            <w:tcW w:w="845" w:type="dxa"/>
          </w:tcPr>
          <w:p>
            <w:pPr>
              <w:pStyle w:val="TableParagraph"/>
              <w:spacing w:before="62"/>
              <w:ind w:left="171"/>
              <w:rPr>
                <w:sz w:val="24"/>
              </w:rPr>
            </w:pPr>
            <w:r>
              <w:rPr>
                <w:spacing w:val="-4"/>
                <w:sz w:val="24"/>
              </w:rPr>
              <w:t>0.39</w:t>
            </w:r>
          </w:p>
        </w:tc>
        <w:tc>
          <w:tcPr>
            <w:tcW w:w="845" w:type="dxa"/>
          </w:tcPr>
          <w:p>
            <w:pPr>
              <w:pStyle w:val="TableParagraph"/>
              <w:spacing w:before="62"/>
              <w:ind w:left="172"/>
              <w:rPr>
                <w:sz w:val="24"/>
              </w:rPr>
            </w:pPr>
            <w:r>
              <w:rPr>
                <w:spacing w:val="-4"/>
                <w:sz w:val="24"/>
              </w:rPr>
              <w:t>0.36</w:t>
            </w:r>
          </w:p>
        </w:tc>
        <w:tc>
          <w:tcPr>
            <w:tcW w:w="845" w:type="dxa"/>
          </w:tcPr>
          <w:p>
            <w:pPr>
              <w:pStyle w:val="TableParagraph"/>
              <w:spacing w:before="62"/>
              <w:ind w:left="171"/>
              <w:rPr>
                <w:sz w:val="24"/>
              </w:rPr>
            </w:pPr>
            <w:r>
              <w:rPr>
                <w:spacing w:val="-2"/>
                <w:sz w:val="24"/>
              </w:rPr>
              <w:t>-</w:t>
            </w:r>
            <w:r>
              <w:rPr>
                <w:spacing w:val="-4"/>
                <w:sz w:val="24"/>
              </w:rPr>
              <w:t>0.28</w:t>
            </w:r>
          </w:p>
        </w:tc>
        <w:tc>
          <w:tcPr>
            <w:tcW w:w="845" w:type="dxa"/>
          </w:tcPr>
          <w:p>
            <w:pPr>
              <w:pStyle w:val="TableParagraph"/>
              <w:spacing w:before="62"/>
              <w:ind w:left="171"/>
              <w:rPr>
                <w:sz w:val="24"/>
              </w:rPr>
            </w:pPr>
            <w:r>
              <w:rPr>
                <w:spacing w:val="-4"/>
                <w:sz w:val="24"/>
              </w:rPr>
              <w:t>0.15</w:t>
            </w:r>
          </w:p>
        </w:tc>
        <w:tc>
          <w:tcPr>
            <w:tcW w:w="845" w:type="dxa"/>
          </w:tcPr>
          <w:p>
            <w:pPr>
              <w:pStyle w:val="TableParagraph"/>
              <w:spacing w:before="62"/>
              <w:ind w:left="171"/>
              <w:rPr>
                <w:sz w:val="24"/>
              </w:rPr>
            </w:pPr>
            <w:r>
              <w:rPr>
                <w:spacing w:val="-4"/>
                <w:sz w:val="24"/>
              </w:rPr>
              <w:t>0.32</w:t>
            </w:r>
          </w:p>
        </w:tc>
        <w:tc>
          <w:tcPr>
            <w:tcW w:w="845" w:type="dxa"/>
          </w:tcPr>
          <w:p>
            <w:pPr>
              <w:pStyle w:val="TableParagraph"/>
              <w:spacing w:before="62"/>
              <w:ind w:left="171"/>
              <w:rPr>
                <w:sz w:val="24"/>
              </w:rPr>
            </w:pPr>
            <w:r>
              <w:rPr>
                <w:spacing w:val="-4"/>
                <w:sz w:val="24"/>
              </w:rPr>
              <w:t>1.00</w:t>
            </w:r>
          </w:p>
        </w:tc>
        <w:tc>
          <w:tcPr>
            <w:tcW w:w="845" w:type="dxa"/>
          </w:tcPr>
          <w:p>
            <w:pPr>
              <w:pStyle w:val="TableParagraph"/>
              <w:rPr>
                <w:sz w:val="22"/>
              </w:rPr>
            </w:pPr>
          </w:p>
        </w:tc>
        <w:tc>
          <w:tcPr>
            <w:tcW w:w="846" w:type="dxa"/>
          </w:tcPr>
          <w:p>
            <w:pPr>
              <w:pStyle w:val="TableParagraph"/>
              <w:rPr>
                <w:sz w:val="22"/>
              </w:rPr>
            </w:pPr>
          </w:p>
        </w:tc>
        <w:tc>
          <w:tcPr>
            <w:tcW w:w="813" w:type="dxa"/>
          </w:tcPr>
          <w:p>
            <w:pPr>
              <w:pStyle w:val="TableParagraph"/>
              <w:rPr>
                <w:sz w:val="22"/>
              </w:rPr>
            </w:pPr>
          </w:p>
        </w:tc>
      </w:tr>
      <w:tr>
        <w:trPr>
          <w:trHeight w:val="414" w:hRule="atLeast"/>
        </w:trPr>
        <w:tc>
          <w:tcPr>
            <w:tcW w:w="1057" w:type="dxa"/>
          </w:tcPr>
          <w:p>
            <w:pPr>
              <w:pStyle w:val="TableParagraph"/>
              <w:spacing w:before="65"/>
              <w:ind w:left="107"/>
              <w:rPr>
                <w:b/>
                <w:sz w:val="24"/>
              </w:rPr>
            </w:pPr>
            <w:r>
              <w:rPr>
                <w:b/>
                <w:spacing w:val="-10"/>
                <w:sz w:val="24"/>
              </w:rPr>
              <w:t>A</w:t>
            </w:r>
          </w:p>
        </w:tc>
        <w:tc>
          <w:tcPr>
            <w:tcW w:w="1251" w:type="dxa"/>
          </w:tcPr>
          <w:p>
            <w:pPr>
              <w:pStyle w:val="TableParagraph"/>
              <w:spacing w:before="61"/>
              <w:ind w:left="603"/>
              <w:rPr>
                <w:sz w:val="24"/>
              </w:rPr>
            </w:pPr>
            <w:r>
              <w:rPr>
                <w:spacing w:val="-4"/>
                <w:sz w:val="24"/>
              </w:rPr>
              <w:t>0.32</w:t>
            </w:r>
          </w:p>
        </w:tc>
        <w:tc>
          <w:tcPr>
            <w:tcW w:w="820" w:type="dxa"/>
          </w:tcPr>
          <w:p>
            <w:pPr>
              <w:pStyle w:val="TableParagraph"/>
              <w:spacing w:before="61"/>
              <w:ind w:left="147"/>
              <w:rPr>
                <w:sz w:val="24"/>
              </w:rPr>
            </w:pPr>
            <w:r>
              <w:rPr>
                <w:spacing w:val="-2"/>
                <w:sz w:val="24"/>
              </w:rPr>
              <w:t>-</w:t>
            </w:r>
            <w:r>
              <w:rPr>
                <w:spacing w:val="-4"/>
                <w:sz w:val="24"/>
              </w:rPr>
              <w:t>0.70</w:t>
            </w:r>
          </w:p>
        </w:tc>
        <w:tc>
          <w:tcPr>
            <w:tcW w:w="845" w:type="dxa"/>
          </w:tcPr>
          <w:p>
            <w:pPr>
              <w:pStyle w:val="TableParagraph"/>
              <w:spacing w:before="61"/>
              <w:ind w:left="172"/>
              <w:rPr>
                <w:sz w:val="24"/>
              </w:rPr>
            </w:pPr>
            <w:r>
              <w:rPr>
                <w:spacing w:val="-4"/>
                <w:sz w:val="24"/>
              </w:rPr>
              <w:t>0.18</w:t>
            </w:r>
          </w:p>
        </w:tc>
        <w:tc>
          <w:tcPr>
            <w:tcW w:w="845" w:type="dxa"/>
          </w:tcPr>
          <w:p>
            <w:pPr>
              <w:pStyle w:val="TableParagraph"/>
              <w:spacing w:before="61"/>
              <w:ind w:left="152" w:right="153"/>
              <w:jc w:val="center"/>
              <w:rPr>
                <w:sz w:val="24"/>
              </w:rPr>
            </w:pPr>
            <w:r>
              <w:rPr>
                <w:spacing w:val="-2"/>
                <w:sz w:val="24"/>
              </w:rPr>
              <w:t>-</w:t>
            </w:r>
            <w:r>
              <w:rPr>
                <w:spacing w:val="-4"/>
                <w:sz w:val="24"/>
              </w:rPr>
              <w:t>0.71</w:t>
            </w:r>
          </w:p>
        </w:tc>
        <w:tc>
          <w:tcPr>
            <w:tcW w:w="845" w:type="dxa"/>
          </w:tcPr>
          <w:p>
            <w:pPr>
              <w:pStyle w:val="TableParagraph"/>
              <w:spacing w:before="61"/>
              <w:ind w:left="172"/>
              <w:rPr>
                <w:sz w:val="24"/>
              </w:rPr>
            </w:pPr>
            <w:r>
              <w:rPr>
                <w:spacing w:val="-4"/>
                <w:sz w:val="24"/>
              </w:rPr>
              <w:t>0.03</w:t>
            </w:r>
          </w:p>
        </w:tc>
        <w:tc>
          <w:tcPr>
            <w:tcW w:w="845" w:type="dxa"/>
          </w:tcPr>
          <w:p>
            <w:pPr>
              <w:pStyle w:val="TableParagraph"/>
              <w:spacing w:before="61"/>
              <w:ind w:left="171"/>
              <w:rPr>
                <w:sz w:val="24"/>
              </w:rPr>
            </w:pPr>
            <w:r>
              <w:rPr>
                <w:spacing w:val="-2"/>
                <w:sz w:val="24"/>
              </w:rPr>
              <w:t>-</w:t>
            </w:r>
            <w:r>
              <w:rPr>
                <w:spacing w:val="-4"/>
                <w:sz w:val="24"/>
              </w:rPr>
              <w:t>0.23</w:t>
            </w:r>
          </w:p>
        </w:tc>
        <w:tc>
          <w:tcPr>
            <w:tcW w:w="845" w:type="dxa"/>
          </w:tcPr>
          <w:p>
            <w:pPr>
              <w:pStyle w:val="TableParagraph"/>
              <w:spacing w:before="61"/>
              <w:ind w:left="172"/>
              <w:rPr>
                <w:sz w:val="24"/>
              </w:rPr>
            </w:pPr>
            <w:r>
              <w:rPr>
                <w:spacing w:val="-2"/>
                <w:sz w:val="24"/>
              </w:rPr>
              <w:t>-</w:t>
            </w:r>
            <w:r>
              <w:rPr>
                <w:spacing w:val="-4"/>
                <w:sz w:val="24"/>
              </w:rPr>
              <w:t>0.55</w:t>
            </w:r>
          </w:p>
        </w:tc>
        <w:tc>
          <w:tcPr>
            <w:tcW w:w="845" w:type="dxa"/>
          </w:tcPr>
          <w:p>
            <w:pPr>
              <w:pStyle w:val="TableParagraph"/>
              <w:spacing w:before="61"/>
              <w:ind w:left="171"/>
              <w:rPr>
                <w:sz w:val="24"/>
              </w:rPr>
            </w:pPr>
            <w:r>
              <w:rPr>
                <w:spacing w:val="-2"/>
                <w:sz w:val="24"/>
              </w:rPr>
              <w:t>-</w:t>
            </w:r>
            <w:r>
              <w:rPr>
                <w:spacing w:val="-4"/>
                <w:sz w:val="24"/>
              </w:rPr>
              <w:t>0.38</w:t>
            </w:r>
          </w:p>
        </w:tc>
        <w:tc>
          <w:tcPr>
            <w:tcW w:w="845" w:type="dxa"/>
          </w:tcPr>
          <w:p>
            <w:pPr>
              <w:pStyle w:val="TableParagraph"/>
              <w:spacing w:before="61"/>
              <w:ind w:left="171"/>
              <w:rPr>
                <w:sz w:val="24"/>
              </w:rPr>
            </w:pPr>
            <w:r>
              <w:rPr>
                <w:spacing w:val="-2"/>
                <w:sz w:val="24"/>
              </w:rPr>
              <w:t>-</w:t>
            </w:r>
            <w:r>
              <w:rPr>
                <w:spacing w:val="-4"/>
                <w:sz w:val="24"/>
              </w:rPr>
              <w:t>0.32</w:t>
            </w:r>
          </w:p>
        </w:tc>
        <w:tc>
          <w:tcPr>
            <w:tcW w:w="845" w:type="dxa"/>
          </w:tcPr>
          <w:p>
            <w:pPr>
              <w:pStyle w:val="TableParagraph"/>
              <w:spacing w:before="61"/>
              <w:ind w:left="171"/>
              <w:rPr>
                <w:sz w:val="24"/>
              </w:rPr>
            </w:pPr>
            <w:r>
              <w:rPr>
                <w:spacing w:val="-4"/>
                <w:sz w:val="24"/>
              </w:rPr>
              <w:t>0.05</w:t>
            </w:r>
          </w:p>
        </w:tc>
        <w:tc>
          <w:tcPr>
            <w:tcW w:w="845" w:type="dxa"/>
          </w:tcPr>
          <w:p>
            <w:pPr>
              <w:pStyle w:val="TableParagraph"/>
              <w:spacing w:before="61"/>
              <w:ind w:left="171"/>
              <w:rPr>
                <w:sz w:val="24"/>
              </w:rPr>
            </w:pPr>
            <w:r>
              <w:rPr>
                <w:spacing w:val="-4"/>
                <w:sz w:val="24"/>
              </w:rPr>
              <w:t>0.45</w:t>
            </w:r>
          </w:p>
        </w:tc>
        <w:tc>
          <w:tcPr>
            <w:tcW w:w="845" w:type="dxa"/>
          </w:tcPr>
          <w:p>
            <w:pPr>
              <w:pStyle w:val="TableParagraph"/>
              <w:spacing w:before="61"/>
              <w:ind w:left="171"/>
              <w:rPr>
                <w:sz w:val="24"/>
              </w:rPr>
            </w:pPr>
            <w:r>
              <w:rPr>
                <w:spacing w:val="-4"/>
                <w:sz w:val="24"/>
              </w:rPr>
              <w:t>1.00</w:t>
            </w:r>
          </w:p>
        </w:tc>
        <w:tc>
          <w:tcPr>
            <w:tcW w:w="846" w:type="dxa"/>
          </w:tcPr>
          <w:p>
            <w:pPr>
              <w:pStyle w:val="TableParagraph"/>
              <w:rPr>
                <w:sz w:val="22"/>
              </w:rPr>
            </w:pPr>
          </w:p>
        </w:tc>
        <w:tc>
          <w:tcPr>
            <w:tcW w:w="813" w:type="dxa"/>
          </w:tcPr>
          <w:p>
            <w:pPr>
              <w:pStyle w:val="TableParagraph"/>
              <w:rPr>
                <w:sz w:val="22"/>
              </w:rPr>
            </w:pPr>
          </w:p>
        </w:tc>
      </w:tr>
      <w:tr>
        <w:trPr>
          <w:trHeight w:val="414" w:hRule="atLeast"/>
        </w:trPr>
        <w:tc>
          <w:tcPr>
            <w:tcW w:w="1057" w:type="dxa"/>
          </w:tcPr>
          <w:p>
            <w:pPr>
              <w:pStyle w:val="TableParagraph"/>
              <w:spacing w:before="67"/>
              <w:ind w:left="107"/>
              <w:rPr>
                <w:b/>
                <w:sz w:val="24"/>
              </w:rPr>
            </w:pPr>
            <w:r>
              <w:rPr>
                <w:b/>
                <w:spacing w:val="-10"/>
                <w:sz w:val="24"/>
              </w:rPr>
              <w:t>C</w:t>
            </w:r>
          </w:p>
        </w:tc>
        <w:tc>
          <w:tcPr>
            <w:tcW w:w="1251" w:type="dxa"/>
          </w:tcPr>
          <w:p>
            <w:pPr>
              <w:pStyle w:val="TableParagraph"/>
              <w:spacing w:before="62"/>
              <w:ind w:left="603"/>
              <w:rPr>
                <w:sz w:val="24"/>
              </w:rPr>
            </w:pPr>
            <w:r>
              <w:rPr>
                <w:spacing w:val="-2"/>
                <w:sz w:val="24"/>
              </w:rPr>
              <w:t>-</w:t>
            </w:r>
            <w:r>
              <w:rPr>
                <w:spacing w:val="-4"/>
                <w:sz w:val="24"/>
              </w:rPr>
              <w:t>0.07</w:t>
            </w:r>
          </w:p>
        </w:tc>
        <w:tc>
          <w:tcPr>
            <w:tcW w:w="820" w:type="dxa"/>
          </w:tcPr>
          <w:p>
            <w:pPr>
              <w:pStyle w:val="TableParagraph"/>
              <w:spacing w:before="62"/>
              <w:ind w:left="147"/>
              <w:rPr>
                <w:sz w:val="24"/>
              </w:rPr>
            </w:pPr>
            <w:r>
              <w:rPr>
                <w:spacing w:val="-2"/>
                <w:sz w:val="24"/>
              </w:rPr>
              <w:t>-</w:t>
            </w:r>
            <w:r>
              <w:rPr>
                <w:spacing w:val="-4"/>
                <w:sz w:val="24"/>
              </w:rPr>
              <w:t>0.48</w:t>
            </w:r>
          </w:p>
        </w:tc>
        <w:tc>
          <w:tcPr>
            <w:tcW w:w="845" w:type="dxa"/>
          </w:tcPr>
          <w:p>
            <w:pPr>
              <w:pStyle w:val="TableParagraph"/>
              <w:spacing w:before="62"/>
              <w:ind w:left="172"/>
              <w:rPr>
                <w:sz w:val="24"/>
              </w:rPr>
            </w:pPr>
            <w:r>
              <w:rPr>
                <w:spacing w:val="-2"/>
                <w:sz w:val="24"/>
              </w:rPr>
              <w:t>-</w:t>
            </w:r>
            <w:r>
              <w:rPr>
                <w:spacing w:val="-4"/>
                <w:sz w:val="24"/>
              </w:rPr>
              <w:t>0.39</w:t>
            </w:r>
          </w:p>
        </w:tc>
        <w:tc>
          <w:tcPr>
            <w:tcW w:w="845" w:type="dxa"/>
          </w:tcPr>
          <w:p>
            <w:pPr>
              <w:pStyle w:val="TableParagraph"/>
              <w:spacing w:before="62"/>
              <w:ind w:left="152" w:right="153"/>
              <w:jc w:val="center"/>
              <w:rPr>
                <w:sz w:val="24"/>
              </w:rPr>
            </w:pPr>
            <w:r>
              <w:rPr>
                <w:spacing w:val="-2"/>
                <w:sz w:val="24"/>
              </w:rPr>
              <w:t>-</w:t>
            </w:r>
            <w:r>
              <w:rPr>
                <w:spacing w:val="-4"/>
                <w:sz w:val="24"/>
              </w:rPr>
              <w:t>0.28</w:t>
            </w:r>
          </w:p>
        </w:tc>
        <w:tc>
          <w:tcPr>
            <w:tcW w:w="845" w:type="dxa"/>
          </w:tcPr>
          <w:p>
            <w:pPr>
              <w:pStyle w:val="TableParagraph"/>
              <w:spacing w:before="62"/>
              <w:ind w:left="172"/>
              <w:rPr>
                <w:sz w:val="24"/>
              </w:rPr>
            </w:pPr>
            <w:r>
              <w:rPr>
                <w:spacing w:val="-2"/>
                <w:sz w:val="24"/>
              </w:rPr>
              <w:t>-</w:t>
            </w:r>
            <w:r>
              <w:rPr>
                <w:spacing w:val="-4"/>
                <w:sz w:val="24"/>
              </w:rPr>
              <w:t>0.12</w:t>
            </w:r>
          </w:p>
        </w:tc>
        <w:tc>
          <w:tcPr>
            <w:tcW w:w="845" w:type="dxa"/>
          </w:tcPr>
          <w:p>
            <w:pPr>
              <w:pStyle w:val="TableParagraph"/>
              <w:spacing w:before="62"/>
              <w:ind w:left="171"/>
              <w:rPr>
                <w:sz w:val="24"/>
              </w:rPr>
            </w:pPr>
            <w:r>
              <w:rPr>
                <w:spacing w:val="-2"/>
                <w:sz w:val="24"/>
              </w:rPr>
              <w:t>-</w:t>
            </w:r>
            <w:r>
              <w:rPr>
                <w:spacing w:val="-4"/>
                <w:sz w:val="24"/>
              </w:rPr>
              <w:t>0.29</w:t>
            </w:r>
          </w:p>
        </w:tc>
        <w:tc>
          <w:tcPr>
            <w:tcW w:w="845" w:type="dxa"/>
          </w:tcPr>
          <w:p>
            <w:pPr>
              <w:pStyle w:val="TableParagraph"/>
              <w:spacing w:before="62"/>
              <w:ind w:left="172"/>
              <w:rPr>
                <w:sz w:val="24"/>
              </w:rPr>
            </w:pPr>
            <w:r>
              <w:rPr>
                <w:spacing w:val="-4"/>
                <w:sz w:val="24"/>
              </w:rPr>
              <w:t>0.15</w:t>
            </w:r>
          </w:p>
        </w:tc>
        <w:tc>
          <w:tcPr>
            <w:tcW w:w="845" w:type="dxa"/>
          </w:tcPr>
          <w:p>
            <w:pPr>
              <w:pStyle w:val="TableParagraph"/>
              <w:spacing w:before="62"/>
              <w:ind w:left="171"/>
              <w:rPr>
                <w:sz w:val="24"/>
              </w:rPr>
            </w:pPr>
            <w:r>
              <w:rPr>
                <w:spacing w:val="-4"/>
                <w:sz w:val="24"/>
              </w:rPr>
              <w:t>0.26</w:t>
            </w:r>
          </w:p>
        </w:tc>
        <w:tc>
          <w:tcPr>
            <w:tcW w:w="845" w:type="dxa"/>
          </w:tcPr>
          <w:p>
            <w:pPr>
              <w:pStyle w:val="TableParagraph"/>
              <w:spacing w:before="62"/>
              <w:ind w:left="171"/>
              <w:rPr>
                <w:sz w:val="24"/>
              </w:rPr>
            </w:pPr>
            <w:r>
              <w:rPr>
                <w:spacing w:val="-2"/>
                <w:sz w:val="24"/>
              </w:rPr>
              <w:t>-</w:t>
            </w:r>
            <w:r>
              <w:rPr>
                <w:spacing w:val="-4"/>
                <w:sz w:val="24"/>
              </w:rPr>
              <w:t>0.41</w:t>
            </w:r>
          </w:p>
        </w:tc>
        <w:tc>
          <w:tcPr>
            <w:tcW w:w="845" w:type="dxa"/>
          </w:tcPr>
          <w:p>
            <w:pPr>
              <w:pStyle w:val="TableParagraph"/>
              <w:spacing w:before="62"/>
              <w:ind w:left="171"/>
              <w:rPr>
                <w:sz w:val="24"/>
              </w:rPr>
            </w:pPr>
            <w:r>
              <w:rPr>
                <w:spacing w:val="-2"/>
                <w:sz w:val="24"/>
              </w:rPr>
              <w:t>-</w:t>
            </w:r>
            <w:r>
              <w:rPr>
                <w:spacing w:val="-4"/>
                <w:sz w:val="24"/>
              </w:rPr>
              <w:t>0.15</w:t>
            </w:r>
          </w:p>
        </w:tc>
        <w:tc>
          <w:tcPr>
            <w:tcW w:w="845" w:type="dxa"/>
          </w:tcPr>
          <w:p>
            <w:pPr>
              <w:pStyle w:val="TableParagraph"/>
              <w:spacing w:before="62"/>
              <w:ind w:left="171"/>
              <w:rPr>
                <w:sz w:val="24"/>
              </w:rPr>
            </w:pPr>
            <w:r>
              <w:rPr>
                <w:spacing w:val="-2"/>
                <w:sz w:val="24"/>
              </w:rPr>
              <w:t>-</w:t>
            </w:r>
            <w:r>
              <w:rPr>
                <w:spacing w:val="-4"/>
                <w:sz w:val="24"/>
              </w:rPr>
              <w:t>0.17</w:t>
            </w:r>
          </w:p>
        </w:tc>
        <w:tc>
          <w:tcPr>
            <w:tcW w:w="845" w:type="dxa"/>
          </w:tcPr>
          <w:p>
            <w:pPr>
              <w:pStyle w:val="TableParagraph"/>
              <w:spacing w:before="62"/>
              <w:ind w:left="171"/>
              <w:rPr>
                <w:sz w:val="24"/>
              </w:rPr>
            </w:pPr>
            <w:r>
              <w:rPr>
                <w:spacing w:val="-2"/>
                <w:sz w:val="24"/>
              </w:rPr>
              <w:t>-</w:t>
            </w:r>
            <w:r>
              <w:rPr>
                <w:spacing w:val="-4"/>
                <w:sz w:val="24"/>
              </w:rPr>
              <w:t>0.08</w:t>
            </w:r>
          </w:p>
        </w:tc>
        <w:tc>
          <w:tcPr>
            <w:tcW w:w="846" w:type="dxa"/>
          </w:tcPr>
          <w:p>
            <w:pPr>
              <w:pStyle w:val="TableParagraph"/>
              <w:spacing w:before="62"/>
              <w:ind w:left="171"/>
              <w:rPr>
                <w:sz w:val="24"/>
              </w:rPr>
            </w:pPr>
            <w:r>
              <w:rPr>
                <w:spacing w:val="-4"/>
                <w:sz w:val="24"/>
              </w:rPr>
              <w:t>1.00</w:t>
            </w:r>
          </w:p>
        </w:tc>
        <w:tc>
          <w:tcPr>
            <w:tcW w:w="813" w:type="dxa"/>
          </w:tcPr>
          <w:p>
            <w:pPr>
              <w:pStyle w:val="TableParagraph"/>
              <w:rPr>
                <w:sz w:val="22"/>
              </w:rPr>
            </w:pPr>
          </w:p>
        </w:tc>
      </w:tr>
      <w:tr>
        <w:trPr>
          <w:trHeight w:val="481" w:hRule="atLeast"/>
        </w:trPr>
        <w:tc>
          <w:tcPr>
            <w:tcW w:w="1057" w:type="dxa"/>
            <w:tcBorders>
              <w:bottom w:val="single" w:sz="4" w:space="0" w:color="000000"/>
            </w:tcBorders>
          </w:tcPr>
          <w:p>
            <w:pPr>
              <w:pStyle w:val="TableParagraph"/>
              <w:spacing w:before="65"/>
              <w:ind w:left="107"/>
              <w:rPr>
                <w:b/>
                <w:sz w:val="24"/>
              </w:rPr>
            </w:pPr>
            <w:r>
              <w:rPr>
                <w:b/>
                <w:spacing w:val="-10"/>
                <w:sz w:val="24"/>
              </w:rPr>
              <w:t>E</w:t>
            </w:r>
          </w:p>
        </w:tc>
        <w:tc>
          <w:tcPr>
            <w:tcW w:w="1251" w:type="dxa"/>
            <w:tcBorders>
              <w:bottom w:val="single" w:sz="4" w:space="0" w:color="000000"/>
            </w:tcBorders>
          </w:tcPr>
          <w:p>
            <w:pPr>
              <w:pStyle w:val="TableParagraph"/>
              <w:spacing w:before="61"/>
              <w:ind w:left="603"/>
              <w:rPr>
                <w:sz w:val="24"/>
              </w:rPr>
            </w:pPr>
            <w:r>
              <w:rPr>
                <w:spacing w:val="-2"/>
                <w:sz w:val="24"/>
              </w:rPr>
              <w:t>-</w:t>
            </w:r>
            <w:r>
              <w:rPr>
                <w:spacing w:val="-4"/>
                <w:sz w:val="24"/>
              </w:rPr>
              <w:t>0.31</w:t>
            </w:r>
          </w:p>
        </w:tc>
        <w:tc>
          <w:tcPr>
            <w:tcW w:w="820" w:type="dxa"/>
            <w:tcBorders>
              <w:bottom w:val="single" w:sz="4" w:space="0" w:color="000000"/>
            </w:tcBorders>
          </w:tcPr>
          <w:p>
            <w:pPr>
              <w:pStyle w:val="TableParagraph"/>
              <w:spacing w:before="61"/>
              <w:ind w:left="147"/>
              <w:rPr>
                <w:sz w:val="24"/>
              </w:rPr>
            </w:pPr>
            <w:r>
              <w:rPr>
                <w:spacing w:val="-4"/>
                <w:sz w:val="24"/>
              </w:rPr>
              <w:t>0.39</w:t>
            </w:r>
          </w:p>
        </w:tc>
        <w:tc>
          <w:tcPr>
            <w:tcW w:w="845" w:type="dxa"/>
            <w:tcBorders>
              <w:bottom w:val="single" w:sz="4" w:space="0" w:color="000000"/>
            </w:tcBorders>
          </w:tcPr>
          <w:p>
            <w:pPr>
              <w:pStyle w:val="TableParagraph"/>
              <w:spacing w:before="61"/>
              <w:ind w:left="172"/>
              <w:rPr>
                <w:sz w:val="24"/>
              </w:rPr>
            </w:pPr>
            <w:r>
              <w:rPr>
                <w:spacing w:val="-4"/>
                <w:sz w:val="24"/>
              </w:rPr>
              <w:t>0.03</w:t>
            </w:r>
          </w:p>
        </w:tc>
        <w:tc>
          <w:tcPr>
            <w:tcW w:w="845" w:type="dxa"/>
            <w:tcBorders>
              <w:bottom w:val="single" w:sz="4" w:space="0" w:color="000000"/>
            </w:tcBorders>
          </w:tcPr>
          <w:p>
            <w:pPr>
              <w:pStyle w:val="TableParagraph"/>
              <w:spacing w:before="61"/>
              <w:ind w:left="75" w:right="153"/>
              <w:jc w:val="center"/>
              <w:rPr>
                <w:sz w:val="24"/>
              </w:rPr>
            </w:pPr>
            <w:r>
              <w:rPr>
                <w:spacing w:val="-4"/>
                <w:sz w:val="24"/>
              </w:rPr>
              <w:t>0.17</w:t>
            </w:r>
          </w:p>
        </w:tc>
        <w:tc>
          <w:tcPr>
            <w:tcW w:w="845" w:type="dxa"/>
            <w:tcBorders>
              <w:bottom w:val="single" w:sz="4" w:space="0" w:color="000000"/>
            </w:tcBorders>
          </w:tcPr>
          <w:p>
            <w:pPr>
              <w:pStyle w:val="TableParagraph"/>
              <w:spacing w:before="61"/>
              <w:ind w:left="172"/>
              <w:rPr>
                <w:sz w:val="24"/>
              </w:rPr>
            </w:pPr>
            <w:r>
              <w:rPr>
                <w:spacing w:val="-2"/>
                <w:sz w:val="24"/>
              </w:rPr>
              <w:t>-</w:t>
            </w:r>
            <w:r>
              <w:rPr>
                <w:spacing w:val="-4"/>
                <w:sz w:val="24"/>
              </w:rPr>
              <w:t>0.37</w:t>
            </w:r>
          </w:p>
        </w:tc>
        <w:tc>
          <w:tcPr>
            <w:tcW w:w="845" w:type="dxa"/>
            <w:tcBorders>
              <w:bottom w:val="single" w:sz="4" w:space="0" w:color="000000"/>
            </w:tcBorders>
          </w:tcPr>
          <w:p>
            <w:pPr>
              <w:pStyle w:val="TableParagraph"/>
              <w:spacing w:before="61"/>
              <w:ind w:left="171"/>
              <w:rPr>
                <w:sz w:val="24"/>
              </w:rPr>
            </w:pPr>
            <w:r>
              <w:rPr>
                <w:spacing w:val="-2"/>
                <w:sz w:val="24"/>
              </w:rPr>
              <w:t>-</w:t>
            </w:r>
            <w:r>
              <w:rPr>
                <w:spacing w:val="-4"/>
                <w:sz w:val="24"/>
              </w:rPr>
              <w:t>0.05</w:t>
            </w:r>
          </w:p>
        </w:tc>
        <w:tc>
          <w:tcPr>
            <w:tcW w:w="845" w:type="dxa"/>
            <w:tcBorders>
              <w:bottom w:val="single" w:sz="4" w:space="0" w:color="000000"/>
            </w:tcBorders>
          </w:tcPr>
          <w:p>
            <w:pPr>
              <w:pStyle w:val="TableParagraph"/>
              <w:spacing w:before="61"/>
              <w:ind w:left="172"/>
              <w:rPr>
                <w:sz w:val="24"/>
              </w:rPr>
            </w:pPr>
            <w:r>
              <w:rPr>
                <w:spacing w:val="-4"/>
                <w:sz w:val="24"/>
              </w:rPr>
              <w:t>0.19</w:t>
            </w:r>
          </w:p>
        </w:tc>
        <w:tc>
          <w:tcPr>
            <w:tcW w:w="845" w:type="dxa"/>
            <w:tcBorders>
              <w:bottom w:val="single" w:sz="4" w:space="0" w:color="000000"/>
            </w:tcBorders>
          </w:tcPr>
          <w:p>
            <w:pPr>
              <w:pStyle w:val="TableParagraph"/>
              <w:spacing w:before="61"/>
              <w:ind w:left="171"/>
              <w:rPr>
                <w:sz w:val="24"/>
              </w:rPr>
            </w:pPr>
            <w:r>
              <w:rPr>
                <w:spacing w:val="-4"/>
                <w:sz w:val="24"/>
              </w:rPr>
              <w:t>0.92</w:t>
            </w:r>
          </w:p>
        </w:tc>
        <w:tc>
          <w:tcPr>
            <w:tcW w:w="845" w:type="dxa"/>
            <w:tcBorders>
              <w:bottom w:val="single" w:sz="4" w:space="0" w:color="000000"/>
            </w:tcBorders>
          </w:tcPr>
          <w:p>
            <w:pPr>
              <w:pStyle w:val="TableParagraph"/>
              <w:spacing w:before="61"/>
              <w:ind w:left="171"/>
              <w:rPr>
                <w:sz w:val="24"/>
              </w:rPr>
            </w:pPr>
            <w:r>
              <w:rPr>
                <w:spacing w:val="-2"/>
                <w:sz w:val="24"/>
              </w:rPr>
              <w:t>-</w:t>
            </w:r>
            <w:r>
              <w:rPr>
                <w:spacing w:val="-4"/>
                <w:sz w:val="24"/>
              </w:rPr>
              <w:t>0.45</w:t>
            </w:r>
          </w:p>
        </w:tc>
        <w:tc>
          <w:tcPr>
            <w:tcW w:w="845" w:type="dxa"/>
            <w:tcBorders>
              <w:bottom w:val="single" w:sz="4" w:space="0" w:color="000000"/>
            </w:tcBorders>
          </w:tcPr>
          <w:p>
            <w:pPr>
              <w:pStyle w:val="TableParagraph"/>
              <w:spacing w:before="61"/>
              <w:ind w:left="171"/>
              <w:rPr>
                <w:sz w:val="24"/>
              </w:rPr>
            </w:pPr>
            <w:r>
              <w:rPr>
                <w:spacing w:val="-4"/>
                <w:sz w:val="24"/>
              </w:rPr>
              <w:t>0.56</w:t>
            </w:r>
          </w:p>
        </w:tc>
        <w:tc>
          <w:tcPr>
            <w:tcW w:w="845" w:type="dxa"/>
            <w:tcBorders>
              <w:bottom w:val="single" w:sz="4" w:space="0" w:color="000000"/>
            </w:tcBorders>
          </w:tcPr>
          <w:p>
            <w:pPr>
              <w:pStyle w:val="TableParagraph"/>
              <w:spacing w:before="61"/>
              <w:ind w:left="171"/>
              <w:rPr>
                <w:sz w:val="24"/>
              </w:rPr>
            </w:pPr>
            <w:r>
              <w:rPr>
                <w:spacing w:val="-2"/>
                <w:sz w:val="24"/>
              </w:rPr>
              <w:t>-</w:t>
            </w:r>
            <w:r>
              <w:rPr>
                <w:spacing w:val="-4"/>
                <w:sz w:val="24"/>
              </w:rPr>
              <w:t>0.14</w:t>
            </w:r>
          </w:p>
        </w:tc>
        <w:tc>
          <w:tcPr>
            <w:tcW w:w="845" w:type="dxa"/>
            <w:tcBorders>
              <w:bottom w:val="single" w:sz="4" w:space="0" w:color="000000"/>
            </w:tcBorders>
          </w:tcPr>
          <w:p>
            <w:pPr>
              <w:pStyle w:val="TableParagraph"/>
              <w:spacing w:before="61"/>
              <w:ind w:left="171"/>
              <w:rPr>
                <w:sz w:val="24"/>
              </w:rPr>
            </w:pPr>
            <w:r>
              <w:rPr>
                <w:spacing w:val="-2"/>
                <w:sz w:val="24"/>
              </w:rPr>
              <w:t>-</w:t>
            </w:r>
            <w:r>
              <w:rPr>
                <w:spacing w:val="-4"/>
                <w:sz w:val="24"/>
              </w:rPr>
              <w:t>0.23</w:t>
            </w:r>
          </w:p>
        </w:tc>
        <w:tc>
          <w:tcPr>
            <w:tcW w:w="846" w:type="dxa"/>
            <w:tcBorders>
              <w:bottom w:val="single" w:sz="4" w:space="0" w:color="000000"/>
            </w:tcBorders>
          </w:tcPr>
          <w:p>
            <w:pPr>
              <w:pStyle w:val="TableParagraph"/>
              <w:spacing w:before="61"/>
              <w:ind w:left="171"/>
              <w:rPr>
                <w:sz w:val="24"/>
              </w:rPr>
            </w:pPr>
            <w:r>
              <w:rPr>
                <w:spacing w:val="-2"/>
                <w:sz w:val="24"/>
              </w:rPr>
              <w:t>-</w:t>
            </w:r>
            <w:r>
              <w:rPr>
                <w:spacing w:val="-4"/>
                <w:sz w:val="24"/>
              </w:rPr>
              <w:t>0.04</w:t>
            </w:r>
          </w:p>
        </w:tc>
        <w:tc>
          <w:tcPr>
            <w:tcW w:w="813" w:type="dxa"/>
            <w:tcBorders>
              <w:bottom w:val="single" w:sz="4" w:space="0" w:color="000000"/>
            </w:tcBorders>
          </w:tcPr>
          <w:p>
            <w:pPr>
              <w:pStyle w:val="TableParagraph"/>
              <w:spacing w:before="61"/>
              <w:ind w:left="172"/>
              <w:rPr>
                <w:sz w:val="24"/>
              </w:rPr>
            </w:pPr>
            <w:r>
              <w:rPr>
                <w:spacing w:val="-4"/>
                <w:sz w:val="24"/>
              </w:rPr>
              <w:t>1.00</w:t>
            </w:r>
          </w:p>
        </w:tc>
      </w:tr>
    </w:tbl>
    <w:p>
      <w:pPr>
        <w:spacing w:line="355" w:lineRule="auto" w:before="0"/>
        <w:ind w:left="213" w:right="0" w:firstLine="0"/>
        <w:jc w:val="left"/>
        <w:rPr>
          <w:b/>
          <w:sz w:val="24"/>
        </w:rPr>
      </w:pPr>
      <w:r>
        <w:rPr>
          <w:b/>
          <w:sz w:val="24"/>
        </w:rPr>
        <w:t>Keys: M = moisture, FB = crude fibre, 1</w:t>
      </w:r>
      <w:r>
        <w:rPr>
          <w:b/>
          <w:position w:val="8"/>
          <w:sz w:val="16"/>
        </w:rPr>
        <w:t>st</w:t>
      </w:r>
      <w:r>
        <w:rPr>
          <w:b/>
          <w:spacing w:val="32"/>
          <w:position w:val="8"/>
          <w:sz w:val="16"/>
        </w:rPr>
        <w:t> </w:t>
      </w:r>
      <w:r>
        <w:rPr>
          <w:b/>
          <w:sz w:val="24"/>
        </w:rPr>
        <w:t>P =</w:t>
      </w:r>
      <w:r>
        <w:rPr>
          <w:b/>
          <w:spacing w:val="12"/>
          <w:sz w:val="24"/>
        </w:rPr>
        <w:t> </w:t>
      </w:r>
      <w:r>
        <w:rPr>
          <w:b/>
          <w:sz w:val="24"/>
        </w:rPr>
        <w:t>crude protein, A = ash, E = energy, C = carbohydrate, F = fat, Na = sodium, K,</w:t>
      </w:r>
      <w:r>
        <w:rPr>
          <w:b/>
          <w:spacing w:val="40"/>
          <w:sz w:val="24"/>
        </w:rPr>
        <w:t> </w:t>
      </w:r>
      <w:r>
        <w:rPr>
          <w:b/>
          <w:sz w:val="24"/>
        </w:rPr>
        <w:t>potassium, Ca = calcium, Mg = magnesium, Fe = iron, Zn = zinc and 2</w:t>
      </w:r>
      <w:r>
        <w:rPr>
          <w:b/>
          <w:position w:val="8"/>
          <w:sz w:val="16"/>
        </w:rPr>
        <w:t>nd</w:t>
      </w:r>
      <w:r>
        <w:rPr>
          <w:b/>
          <w:spacing w:val="27"/>
          <w:position w:val="8"/>
          <w:sz w:val="16"/>
        </w:rPr>
        <w:t> </w:t>
      </w:r>
      <w:r>
        <w:rPr>
          <w:b/>
          <w:sz w:val="24"/>
        </w:rPr>
        <w:t>P = phosphorus.</w:t>
      </w:r>
    </w:p>
    <w:p>
      <w:pPr>
        <w:pStyle w:val="BodyText"/>
        <w:rPr>
          <w:b/>
          <w:sz w:val="22"/>
        </w:rPr>
      </w:pPr>
    </w:p>
    <w:p>
      <w:pPr>
        <w:pStyle w:val="BodyText"/>
        <w:rPr>
          <w:b/>
          <w:sz w:val="22"/>
        </w:rPr>
      </w:pPr>
    </w:p>
    <w:p>
      <w:pPr>
        <w:pStyle w:val="BodyText"/>
        <w:rPr>
          <w:b/>
          <w:sz w:val="22"/>
        </w:rPr>
      </w:pPr>
    </w:p>
    <w:p>
      <w:pPr>
        <w:pStyle w:val="BodyText"/>
        <w:rPr>
          <w:b/>
          <w:sz w:val="22"/>
        </w:rPr>
      </w:pPr>
    </w:p>
    <w:p>
      <w:pPr>
        <w:pStyle w:val="BodyText"/>
        <w:spacing w:before="101"/>
        <w:rPr>
          <w:b/>
          <w:sz w:val="22"/>
        </w:rPr>
      </w:pPr>
    </w:p>
    <w:p>
      <w:pPr>
        <w:spacing w:before="1"/>
        <w:ind w:left="0" w:right="810" w:firstLine="0"/>
        <w:jc w:val="center"/>
        <w:rPr>
          <w:rFonts w:ascii="Calibri"/>
          <w:sz w:val="22"/>
        </w:rPr>
      </w:pPr>
      <w:r>
        <w:rPr>
          <w:rFonts w:ascii="Calibri"/>
          <w:spacing w:val="-5"/>
          <w:sz w:val="22"/>
        </w:rPr>
        <w:t>107</w:t>
      </w:r>
    </w:p>
    <w:p>
      <w:pPr>
        <w:spacing w:after="0"/>
        <w:jc w:val="center"/>
        <w:rPr>
          <w:rFonts w:ascii="Calibri"/>
          <w:sz w:val="22"/>
        </w:rPr>
        <w:sectPr>
          <w:footerReference w:type="default" r:id="rId83"/>
          <w:pgSz w:w="15840" w:h="12240" w:orient="landscape"/>
          <w:pgMar w:header="0" w:footer="0" w:top="1340" w:bottom="280" w:left="1880" w:right="500"/>
        </w:sect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spacing w:before="139"/>
        <w:rPr>
          <w:rFonts w:ascii="Calibri"/>
          <w:sz w:val="22"/>
        </w:rPr>
      </w:pPr>
    </w:p>
    <w:p>
      <w:pPr>
        <w:spacing w:before="0"/>
        <w:ind w:left="1" w:right="0" w:firstLine="0"/>
        <w:jc w:val="center"/>
        <w:rPr>
          <w:rFonts w:ascii="Calibri"/>
          <w:sz w:val="22"/>
        </w:rPr>
      </w:pPr>
      <w:r>
        <w:rPr>
          <w:rFonts w:ascii="Calibri"/>
          <w:spacing w:val="-5"/>
          <w:sz w:val="22"/>
        </w:rPr>
        <w:t>108</w:t>
      </w:r>
    </w:p>
    <w:p>
      <w:pPr>
        <w:spacing w:after="0"/>
        <w:jc w:val="center"/>
        <w:rPr>
          <w:rFonts w:ascii="Calibri"/>
          <w:sz w:val="22"/>
        </w:rPr>
        <w:sectPr>
          <w:footerReference w:type="default" r:id="rId84"/>
          <w:pgSz w:w="12240" w:h="15840"/>
          <w:pgMar w:header="0" w:footer="0" w:top="1820" w:bottom="280" w:left="1720" w:right="1720"/>
        </w:sectPr>
      </w:pPr>
    </w:p>
    <w:p>
      <w:pPr>
        <w:pStyle w:val="Heading2"/>
        <w:spacing w:before="75"/>
        <w:ind w:left="105" w:firstLine="0"/>
        <w:jc w:val="left"/>
      </w:pPr>
      <w:r>
        <w:rPr/>
        <w:t>Table</w:t>
      </w:r>
      <w:r>
        <w:rPr>
          <w:spacing w:val="-2"/>
        </w:rPr>
        <w:t> </w:t>
      </w:r>
      <w:r>
        <w:rPr/>
        <w:t>4.7.2:</w:t>
      </w:r>
      <w:r>
        <w:rPr>
          <w:spacing w:val="-3"/>
        </w:rPr>
        <w:t> </w:t>
      </w:r>
      <w:r>
        <w:rPr/>
        <w:t>Correlation</w:t>
      </w:r>
      <w:r>
        <w:rPr>
          <w:spacing w:val="-2"/>
        </w:rPr>
        <w:t> </w:t>
      </w:r>
      <w:r>
        <w:rPr/>
        <w:t>Analysis</w:t>
      </w:r>
      <w:r>
        <w:rPr>
          <w:spacing w:val="-1"/>
        </w:rPr>
        <w:t> </w:t>
      </w:r>
      <w:r>
        <w:rPr/>
        <w:t>Results</w:t>
      </w:r>
      <w:r>
        <w:rPr>
          <w:spacing w:val="-4"/>
        </w:rPr>
        <w:t> </w:t>
      </w:r>
      <w:r>
        <w:rPr/>
        <w:t>for</w:t>
      </w:r>
      <w:r>
        <w:rPr>
          <w:spacing w:val="-3"/>
        </w:rPr>
        <w:t> </w:t>
      </w:r>
      <w:r>
        <w:rPr/>
        <w:t>proximate</w:t>
      </w:r>
      <w:r>
        <w:rPr>
          <w:spacing w:val="2"/>
        </w:rPr>
        <w:t> </w:t>
      </w:r>
      <w:r>
        <w:rPr/>
        <w:t>composition and</w:t>
      </w:r>
      <w:r>
        <w:rPr>
          <w:spacing w:val="-2"/>
        </w:rPr>
        <w:t> </w:t>
      </w:r>
      <w:r>
        <w:rPr/>
        <w:t>mineral</w:t>
      </w:r>
      <w:r>
        <w:rPr>
          <w:spacing w:val="-1"/>
        </w:rPr>
        <w:t> </w:t>
      </w:r>
      <w:r>
        <w:rPr/>
        <w:t>content</w:t>
      </w:r>
      <w:r>
        <w:rPr>
          <w:spacing w:val="-1"/>
        </w:rPr>
        <w:t> </w:t>
      </w:r>
      <w:r>
        <w:rPr/>
        <w:t>of</w:t>
      </w:r>
      <w:r>
        <w:rPr>
          <w:spacing w:val="-2"/>
        </w:rPr>
        <w:t> </w:t>
      </w:r>
      <w:r>
        <w:rPr/>
        <w:t>the</w:t>
      </w:r>
      <w:r>
        <w:rPr>
          <w:spacing w:val="-2"/>
        </w:rPr>
        <w:t> </w:t>
      </w:r>
      <w:r>
        <w:rPr/>
        <w:t>unprocessed</w:t>
      </w:r>
      <w:r>
        <w:rPr>
          <w:spacing w:val="-1"/>
        </w:rPr>
        <w:t> </w:t>
      </w:r>
      <w:r>
        <w:rPr>
          <w:spacing w:val="-2"/>
        </w:rPr>
        <w:t>samples</w:t>
      </w:r>
    </w:p>
    <w:p>
      <w:pPr>
        <w:pStyle w:val="BodyText"/>
        <w:spacing w:before="59"/>
        <w:rPr>
          <w:b/>
          <w:sz w:val="20"/>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2"/>
        <w:gridCol w:w="1316"/>
        <w:gridCol w:w="814"/>
        <w:gridCol w:w="814"/>
        <w:gridCol w:w="815"/>
        <w:gridCol w:w="815"/>
        <w:gridCol w:w="814"/>
        <w:gridCol w:w="814"/>
        <w:gridCol w:w="814"/>
        <w:gridCol w:w="814"/>
        <w:gridCol w:w="816"/>
        <w:gridCol w:w="816"/>
        <w:gridCol w:w="727"/>
        <w:gridCol w:w="807"/>
        <w:gridCol w:w="769"/>
      </w:tblGrid>
      <w:tr>
        <w:trPr>
          <w:trHeight w:val="414" w:hRule="atLeast"/>
        </w:trPr>
        <w:tc>
          <w:tcPr>
            <w:tcW w:w="1112" w:type="dxa"/>
            <w:tcBorders>
              <w:top w:val="single" w:sz="8" w:space="0" w:color="000000"/>
              <w:bottom w:val="single" w:sz="8" w:space="0" w:color="000000"/>
            </w:tcBorders>
          </w:tcPr>
          <w:p>
            <w:pPr>
              <w:pStyle w:val="TableParagraph"/>
              <w:rPr>
                <w:sz w:val="22"/>
              </w:rPr>
            </w:pPr>
          </w:p>
        </w:tc>
        <w:tc>
          <w:tcPr>
            <w:tcW w:w="1316" w:type="dxa"/>
            <w:tcBorders>
              <w:top w:val="single" w:sz="8" w:space="0" w:color="000000"/>
              <w:bottom w:val="single" w:sz="8" w:space="0" w:color="000000"/>
            </w:tcBorders>
          </w:tcPr>
          <w:p>
            <w:pPr>
              <w:pStyle w:val="TableParagraph"/>
              <w:spacing w:line="275" w:lineRule="exact"/>
              <w:ind w:left="659"/>
              <w:rPr>
                <w:b/>
                <w:sz w:val="24"/>
              </w:rPr>
            </w:pPr>
            <w:r>
              <w:rPr>
                <w:b/>
                <w:spacing w:val="-5"/>
                <w:sz w:val="24"/>
              </w:rPr>
              <w:t>Na</w:t>
            </w:r>
          </w:p>
        </w:tc>
        <w:tc>
          <w:tcPr>
            <w:tcW w:w="814" w:type="dxa"/>
            <w:tcBorders>
              <w:top w:val="single" w:sz="8" w:space="0" w:color="000000"/>
              <w:bottom w:val="single" w:sz="8" w:space="0" w:color="000000"/>
            </w:tcBorders>
          </w:tcPr>
          <w:p>
            <w:pPr>
              <w:pStyle w:val="TableParagraph"/>
              <w:spacing w:line="275" w:lineRule="exact"/>
              <w:ind w:left="156"/>
              <w:rPr>
                <w:b/>
                <w:sz w:val="24"/>
              </w:rPr>
            </w:pPr>
            <w:r>
              <w:rPr>
                <w:b/>
                <w:spacing w:val="-10"/>
                <w:sz w:val="24"/>
              </w:rPr>
              <w:t>K</w:t>
            </w:r>
          </w:p>
        </w:tc>
        <w:tc>
          <w:tcPr>
            <w:tcW w:w="814" w:type="dxa"/>
            <w:tcBorders>
              <w:top w:val="single" w:sz="8" w:space="0" w:color="000000"/>
              <w:bottom w:val="single" w:sz="8" w:space="0" w:color="000000"/>
            </w:tcBorders>
          </w:tcPr>
          <w:p>
            <w:pPr>
              <w:pStyle w:val="TableParagraph"/>
              <w:spacing w:line="275" w:lineRule="exact"/>
              <w:ind w:left="156"/>
              <w:rPr>
                <w:b/>
                <w:sz w:val="24"/>
              </w:rPr>
            </w:pPr>
            <w:r>
              <w:rPr>
                <w:b/>
                <w:spacing w:val="-5"/>
                <w:sz w:val="24"/>
              </w:rPr>
              <w:t>Ca</w:t>
            </w:r>
          </w:p>
        </w:tc>
        <w:tc>
          <w:tcPr>
            <w:tcW w:w="815" w:type="dxa"/>
            <w:tcBorders>
              <w:top w:val="single" w:sz="8" w:space="0" w:color="000000"/>
              <w:bottom w:val="single" w:sz="8" w:space="0" w:color="000000"/>
            </w:tcBorders>
          </w:tcPr>
          <w:p>
            <w:pPr>
              <w:pStyle w:val="TableParagraph"/>
              <w:spacing w:line="275" w:lineRule="exact"/>
              <w:ind w:right="155"/>
              <w:jc w:val="center"/>
              <w:rPr>
                <w:b/>
                <w:sz w:val="24"/>
              </w:rPr>
            </w:pPr>
            <w:r>
              <w:rPr>
                <w:b/>
                <w:spacing w:val="-5"/>
                <w:sz w:val="24"/>
              </w:rPr>
              <w:t>Mg</w:t>
            </w:r>
          </w:p>
        </w:tc>
        <w:tc>
          <w:tcPr>
            <w:tcW w:w="815" w:type="dxa"/>
            <w:tcBorders>
              <w:top w:val="single" w:sz="8" w:space="0" w:color="000000"/>
              <w:bottom w:val="single" w:sz="8" w:space="0" w:color="000000"/>
            </w:tcBorders>
          </w:tcPr>
          <w:p>
            <w:pPr>
              <w:pStyle w:val="TableParagraph"/>
              <w:spacing w:line="275" w:lineRule="exact"/>
              <w:ind w:left="157"/>
              <w:rPr>
                <w:b/>
                <w:sz w:val="24"/>
              </w:rPr>
            </w:pPr>
            <w:r>
              <w:rPr>
                <w:b/>
                <w:spacing w:val="-10"/>
                <w:sz w:val="24"/>
              </w:rPr>
              <w:t>P</w:t>
            </w:r>
          </w:p>
        </w:tc>
        <w:tc>
          <w:tcPr>
            <w:tcW w:w="814" w:type="dxa"/>
            <w:tcBorders>
              <w:top w:val="single" w:sz="8" w:space="0" w:color="000000"/>
              <w:bottom w:val="single" w:sz="8" w:space="0" w:color="000000"/>
            </w:tcBorders>
          </w:tcPr>
          <w:p>
            <w:pPr>
              <w:pStyle w:val="TableParagraph"/>
              <w:spacing w:line="275" w:lineRule="exact"/>
              <w:ind w:left="156"/>
              <w:rPr>
                <w:b/>
                <w:sz w:val="24"/>
              </w:rPr>
            </w:pPr>
            <w:r>
              <w:rPr>
                <w:b/>
                <w:spacing w:val="-5"/>
                <w:sz w:val="24"/>
              </w:rPr>
              <w:t>Fe</w:t>
            </w:r>
          </w:p>
        </w:tc>
        <w:tc>
          <w:tcPr>
            <w:tcW w:w="814" w:type="dxa"/>
            <w:tcBorders>
              <w:top w:val="single" w:sz="8" w:space="0" w:color="000000"/>
              <w:bottom w:val="single" w:sz="8" w:space="0" w:color="000000"/>
            </w:tcBorders>
          </w:tcPr>
          <w:p>
            <w:pPr>
              <w:pStyle w:val="TableParagraph"/>
              <w:spacing w:line="275" w:lineRule="exact"/>
              <w:ind w:left="156"/>
              <w:rPr>
                <w:b/>
                <w:sz w:val="24"/>
              </w:rPr>
            </w:pPr>
            <w:r>
              <w:rPr>
                <w:b/>
                <w:spacing w:val="-5"/>
                <w:sz w:val="24"/>
              </w:rPr>
              <w:t>Zn</w:t>
            </w:r>
          </w:p>
        </w:tc>
        <w:tc>
          <w:tcPr>
            <w:tcW w:w="814" w:type="dxa"/>
            <w:tcBorders>
              <w:top w:val="single" w:sz="8" w:space="0" w:color="000000"/>
              <w:bottom w:val="single" w:sz="8" w:space="0" w:color="000000"/>
            </w:tcBorders>
          </w:tcPr>
          <w:p>
            <w:pPr>
              <w:pStyle w:val="TableParagraph"/>
              <w:spacing w:line="275" w:lineRule="exact"/>
              <w:ind w:left="155"/>
              <w:rPr>
                <w:b/>
                <w:sz w:val="24"/>
              </w:rPr>
            </w:pPr>
            <w:r>
              <w:rPr>
                <w:b/>
                <w:spacing w:val="-10"/>
                <w:sz w:val="24"/>
              </w:rPr>
              <w:t>F</w:t>
            </w:r>
          </w:p>
        </w:tc>
        <w:tc>
          <w:tcPr>
            <w:tcW w:w="814" w:type="dxa"/>
            <w:tcBorders>
              <w:top w:val="single" w:sz="8" w:space="0" w:color="000000"/>
              <w:bottom w:val="single" w:sz="8" w:space="0" w:color="000000"/>
            </w:tcBorders>
          </w:tcPr>
          <w:p>
            <w:pPr>
              <w:pStyle w:val="TableParagraph"/>
              <w:spacing w:line="275" w:lineRule="exact"/>
              <w:ind w:left="155"/>
              <w:rPr>
                <w:b/>
                <w:sz w:val="24"/>
              </w:rPr>
            </w:pPr>
            <w:r>
              <w:rPr>
                <w:b/>
                <w:spacing w:val="-10"/>
                <w:sz w:val="24"/>
              </w:rPr>
              <w:t>M</w:t>
            </w:r>
          </w:p>
        </w:tc>
        <w:tc>
          <w:tcPr>
            <w:tcW w:w="816" w:type="dxa"/>
            <w:tcBorders>
              <w:top w:val="single" w:sz="8" w:space="0" w:color="000000"/>
              <w:bottom w:val="single" w:sz="8" w:space="0" w:color="000000"/>
            </w:tcBorders>
          </w:tcPr>
          <w:p>
            <w:pPr>
              <w:pStyle w:val="TableParagraph"/>
              <w:spacing w:line="275" w:lineRule="exact"/>
              <w:ind w:left="154"/>
              <w:rPr>
                <w:b/>
                <w:sz w:val="24"/>
              </w:rPr>
            </w:pPr>
            <w:r>
              <w:rPr>
                <w:b/>
                <w:spacing w:val="-10"/>
                <w:sz w:val="24"/>
              </w:rPr>
              <w:t>P</w:t>
            </w:r>
          </w:p>
        </w:tc>
        <w:tc>
          <w:tcPr>
            <w:tcW w:w="816" w:type="dxa"/>
            <w:tcBorders>
              <w:top w:val="single" w:sz="8" w:space="0" w:color="000000"/>
              <w:bottom w:val="single" w:sz="8" w:space="0" w:color="000000"/>
            </w:tcBorders>
          </w:tcPr>
          <w:p>
            <w:pPr>
              <w:pStyle w:val="TableParagraph"/>
              <w:spacing w:line="275" w:lineRule="exact"/>
              <w:ind w:right="201"/>
              <w:jc w:val="center"/>
              <w:rPr>
                <w:b/>
                <w:sz w:val="24"/>
              </w:rPr>
            </w:pPr>
            <w:r>
              <w:rPr>
                <w:b/>
                <w:spacing w:val="-5"/>
                <w:sz w:val="24"/>
              </w:rPr>
              <w:t>FB</w:t>
            </w:r>
          </w:p>
        </w:tc>
        <w:tc>
          <w:tcPr>
            <w:tcW w:w="727" w:type="dxa"/>
            <w:tcBorders>
              <w:top w:val="single" w:sz="8" w:space="0" w:color="000000"/>
              <w:bottom w:val="single" w:sz="8" w:space="0" w:color="000000"/>
            </w:tcBorders>
          </w:tcPr>
          <w:p>
            <w:pPr>
              <w:pStyle w:val="TableParagraph"/>
              <w:spacing w:line="275" w:lineRule="exact"/>
              <w:ind w:left="153"/>
              <w:rPr>
                <w:b/>
                <w:sz w:val="24"/>
              </w:rPr>
            </w:pPr>
            <w:r>
              <w:rPr>
                <w:b/>
                <w:spacing w:val="-10"/>
                <w:sz w:val="24"/>
              </w:rPr>
              <w:t>A</w:t>
            </w:r>
          </w:p>
        </w:tc>
        <w:tc>
          <w:tcPr>
            <w:tcW w:w="807" w:type="dxa"/>
            <w:tcBorders>
              <w:top w:val="single" w:sz="8" w:space="0" w:color="000000"/>
              <w:bottom w:val="single" w:sz="8" w:space="0" w:color="000000"/>
            </w:tcBorders>
          </w:tcPr>
          <w:p>
            <w:pPr>
              <w:pStyle w:val="TableParagraph"/>
              <w:spacing w:line="275" w:lineRule="exact"/>
              <w:ind w:left="143"/>
              <w:rPr>
                <w:b/>
                <w:sz w:val="24"/>
              </w:rPr>
            </w:pPr>
            <w:r>
              <w:rPr>
                <w:b/>
                <w:spacing w:val="-10"/>
                <w:sz w:val="24"/>
              </w:rPr>
              <w:t>C</w:t>
            </w:r>
          </w:p>
        </w:tc>
        <w:tc>
          <w:tcPr>
            <w:tcW w:w="769" w:type="dxa"/>
            <w:tcBorders>
              <w:top w:val="single" w:sz="8" w:space="0" w:color="000000"/>
              <w:bottom w:val="single" w:sz="8" w:space="0" w:color="000000"/>
            </w:tcBorders>
          </w:tcPr>
          <w:p>
            <w:pPr>
              <w:pStyle w:val="TableParagraph"/>
              <w:spacing w:line="275" w:lineRule="exact"/>
              <w:ind w:left="152"/>
              <w:rPr>
                <w:b/>
                <w:sz w:val="24"/>
              </w:rPr>
            </w:pPr>
            <w:r>
              <w:rPr>
                <w:b/>
                <w:spacing w:val="-10"/>
                <w:sz w:val="24"/>
              </w:rPr>
              <w:t>E</w:t>
            </w:r>
          </w:p>
        </w:tc>
      </w:tr>
      <w:tr>
        <w:trPr>
          <w:trHeight w:val="345" w:hRule="atLeast"/>
        </w:trPr>
        <w:tc>
          <w:tcPr>
            <w:tcW w:w="1112" w:type="dxa"/>
            <w:tcBorders>
              <w:top w:val="single" w:sz="8" w:space="0" w:color="000000"/>
            </w:tcBorders>
          </w:tcPr>
          <w:p>
            <w:pPr>
              <w:pStyle w:val="TableParagraph"/>
              <w:spacing w:line="275" w:lineRule="exact"/>
              <w:ind w:left="107"/>
              <w:rPr>
                <w:b/>
                <w:sz w:val="24"/>
              </w:rPr>
            </w:pPr>
            <w:r>
              <w:rPr>
                <w:b/>
                <w:spacing w:val="-5"/>
                <w:sz w:val="24"/>
              </w:rPr>
              <w:t>Na</w:t>
            </w:r>
          </w:p>
        </w:tc>
        <w:tc>
          <w:tcPr>
            <w:tcW w:w="1316" w:type="dxa"/>
            <w:tcBorders>
              <w:top w:val="single" w:sz="8" w:space="0" w:color="000000"/>
            </w:tcBorders>
          </w:tcPr>
          <w:p>
            <w:pPr>
              <w:pStyle w:val="TableParagraph"/>
              <w:spacing w:line="270" w:lineRule="exact"/>
              <w:ind w:left="659"/>
              <w:rPr>
                <w:sz w:val="24"/>
              </w:rPr>
            </w:pPr>
            <w:r>
              <w:rPr>
                <w:spacing w:val="-4"/>
                <w:sz w:val="24"/>
              </w:rPr>
              <w:t>1.00</w:t>
            </w:r>
          </w:p>
        </w:tc>
        <w:tc>
          <w:tcPr>
            <w:tcW w:w="814" w:type="dxa"/>
            <w:tcBorders>
              <w:top w:val="single" w:sz="8" w:space="0" w:color="000000"/>
            </w:tcBorders>
          </w:tcPr>
          <w:p>
            <w:pPr>
              <w:pStyle w:val="TableParagraph"/>
              <w:rPr>
                <w:sz w:val="22"/>
              </w:rPr>
            </w:pPr>
          </w:p>
        </w:tc>
        <w:tc>
          <w:tcPr>
            <w:tcW w:w="814" w:type="dxa"/>
            <w:tcBorders>
              <w:top w:val="single" w:sz="8" w:space="0" w:color="000000"/>
            </w:tcBorders>
          </w:tcPr>
          <w:p>
            <w:pPr>
              <w:pStyle w:val="TableParagraph"/>
              <w:rPr>
                <w:sz w:val="22"/>
              </w:rPr>
            </w:pPr>
          </w:p>
        </w:tc>
        <w:tc>
          <w:tcPr>
            <w:tcW w:w="815" w:type="dxa"/>
            <w:tcBorders>
              <w:top w:val="single" w:sz="8" w:space="0" w:color="000000"/>
            </w:tcBorders>
          </w:tcPr>
          <w:p>
            <w:pPr>
              <w:pStyle w:val="TableParagraph"/>
              <w:rPr>
                <w:sz w:val="22"/>
              </w:rPr>
            </w:pPr>
          </w:p>
        </w:tc>
        <w:tc>
          <w:tcPr>
            <w:tcW w:w="815" w:type="dxa"/>
            <w:tcBorders>
              <w:top w:val="single" w:sz="8" w:space="0" w:color="000000"/>
            </w:tcBorders>
          </w:tcPr>
          <w:p>
            <w:pPr>
              <w:pStyle w:val="TableParagraph"/>
              <w:rPr>
                <w:sz w:val="22"/>
              </w:rPr>
            </w:pPr>
          </w:p>
        </w:tc>
        <w:tc>
          <w:tcPr>
            <w:tcW w:w="814" w:type="dxa"/>
            <w:tcBorders>
              <w:top w:val="single" w:sz="8" w:space="0" w:color="000000"/>
            </w:tcBorders>
          </w:tcPr>
          <w:p>
            <w:pPr>
              <w:pStyle w:val="TableParagraph"/>
              <w:rPr>
                <w:sz w:val="22"/>
              </w:rPr>
            </w:pPr>
          </w:p>
        </w:tc>
        <w:tc>
          <w:tcPr>
            <w:tcW w:w="814" w:type="dxa"/>
            <w:tcBorders>
              <w:top w:val="single" w:sz="8" w:space="0" w:color="000000"/>
            </w:tcBorders>
          </w:tcPr>
          <w:p>
            <w:pPr>
              <w:pStyle w:val="TableParagraph"/>
              <w:rPr>
                <w:sz w:val="22"/>
              </w:rPr>
            </w:pPr>
          </w:p>
        </w:tc>
        <w:tc>
          <w:tcPr>
            <w:tcW w:w="814" w:type="dxa"/>
            <w:tcBorders>
              <w:top w:val="single" w:sz="8" w:space="0" w:color="000000"/>
            </w:tcBorders>
          </w:tcPr>
          <w:p>
            <w:pPr>
              <w:pStyle w:val="TableParagraph"/>
              <w:rPr>
                <w:sz w:val="22"/>
              </w:rPr>
            </w:pPr>
          </w:p>
        </w:tc>
        <w:tc>
          <w:tcPr>
            <w:tcW w:w="814" w:type="dxa"/>
            <w:tcBorders>
              <w:top w:val="single" w:sz="8" w:space="0" w:color="000000"/>
            </w:tcBorders>
          </w:tcPr>
          <w:p>
            <w:pPr>
              <w:pStyle w:val="TableParagraph"/>
              <w:rPr>
                <w:sz w:val="22"/>
              </w:rPr>
            </w:pPr>
          </w:p>
        </w:tc>
        <w:tc>
          <w:tcPr>
            <w:tcW w:w="816" w:type="dxa"/>
            <w:tcBorders>
              <w:top w:val="single" w:sz="8" w:space="0" w:color="000000"/>
            </w:tcBorders>
          </w:tcPr>
          <w:p>
            <w:pPr>
              <w:pStyle w:val="TableParagraph"/>
              <w:rPr>
                <w:sz w:val="22"/>
              </w:rPr>
            </w:pPr>
          </w:p>
        </w:tc>
        <w:tc>
          <w:tcPr>
            <w:tcW w:w="816" w:type="dxa"/>
            <w:tcBorders>
              <w:top w:val="single" w:sz="8" w:space="0" w:color="000000"/>
            </w:tcBorders>
          </w:tcPr>
          <w:p>
            <w:pPr>
              <w:pStyle w:val="TableParagraph"/>
              <w:rPr>
                <w:sz w:val="22"/>
              </w:rPr>
            </w:pPr>
          </w:p>
        </w:tc>
        <w:tc>
          <w:tcPr>
            <w:tcW w:w="727" w:type="dxa"/>
            <w:tcBorders>
              <w:top w:val="single" w:sz="8" w:space="0" w:color="000000"/>
            </w:tcBorders>
          </w:tcPr>
          <w:p>
            <w:pPr>
              <w:pStyle w:val="TableParagraph"/>
              <w:rPr>
                <w:sz w:val="22"/>
              </w:rPr>
            </w:pPr>
          </w:p>
        </w:tc>
        <w:tc>
          <w:tcPr>
            <w:tcW w:w="807" w:type="dxa"/>
            <w:tcBorders>
              <w:top w:val="single" w:sz="8" w:space="0" w:color="000000"/>
            </w:tcBorders>
          </w:tcPr>
          <w:p>
            <w:pPr>
              <w:pStyle w:val="TableParagraph"/>
              <w:rPr>
                <w:sz w:val="22"/>
              </w:rPr>
            </w:pPr>
          </w:p>
        </w:tc>
        <w:tc>
          <w:tcPr>
            <w:tcW w:w="769" w:type="dxa"/>
            <w:tcBorders>
              <w:top w:val="single" w:sz="8" w:space="0" w:color="000000"/>
            </w:tcBorders>
          </w:tcPr>
          <w:p>
            <w:pPr>
              <w:pStyle w:val="TableParagraph"/>
              <w:rPr>
                <w:sz w:val="22"/>
              </w:rPr>
            </w:pPr>
          </w:p>
        </w:tc>
      </w:tr>
      <w:tr>
        <w:trPr>
          <w:trHeight w:val="414" w:hRule="atLeast"/>
        </w:trPr>
        <w:tc>
          <w:tcPr>
            <w:tcW w:w="1112" w:type="dxa"/>
          </w:tcPr>
          <w:p>
            <w:pPr>
              <w:pStyle w:val="TableParagraph"/>
              <w:spacing w:before="65"/>
              <w:ind w:left="107"/>
              <w:rPr>
                <w:b/>
                <w:sz w:val="24"/>
              </w:rPr>
            </w:pPr>
            <w:r>
              <w:rPr>
                <w:b/>
                <w:spacing w:val="-10"/>
                <w:sz w:val="24"/>
              </w:rPr>
              <w:t>K</w:t>
            </w:r>
          </w:p>
        </w:tc>
        <w:tc>
          <w:tcPr>
            <w:tcW w:w="1316" w:type="dxa"/>
          </w:tcPr>
          <w:p>
            <w:pPr>
              <w:pStyle w:val="TableParagraph"/>
              <w:spacing w:before="61"/>
              <w:ind w:left="659"/>
              <w:rPr>
                <w:sz w:val="24"/>
              </w:rPr>
            </w:pPr>
            <w:r>
              <w:rPr>
                <w:spacing w:val="-4"/>
                <w:sz w:val="24"/>
              </w:rPr>
              <w:t>0.28</w:t>
            </w:r>
          </w:p>
        </w:tc>
        <w:tc>
          <w:tcPr>
            <w:tcW w:w="814" w:type="dxa"/>
          </w:tcPr>
          <w:p>
            <w:pPr>
              <w:pStyle w:val="TableParagraph"/>
              <w:spacing w:before="61"/>
              <w:ind w:left="156"/>
              <w:rPr>
                <w:sz w:val="24"/>
              </w:rPr>
            </w:pPr>
            <w:r>
              <w:rPr>
                <w:spacing w:val="-4"/>
                <w:sz w:val="24"/>
              </w:rPr>
              <w:t>1.00</w:t>
            </w:r>
          </w:p>
        </w:tc>
        <w:tc>
          <w:tcPr>
            <w:tcW w:w="814" w:type="dxa"/>
          </w:tcPr>
          <w:p>
            <w:pPr>
              <w:pStyle w:val="TableParagraph"/>
              <w:rPr>
                <w:sz w:val="22"/>
              </w:rPr>
            </w:pPr>
          </w:p>
        </w:tc>
        <w:tc>
          <w:tcPr>
            <w:tcW w:w="815" w:type="dxa"/>
          </w:tcPr>
          <w:p>
            <w:pPr>
              <w:pStyle w:val="TableParagraph"/>
              <w:rPr>
                <w:sz w:val="22"/>
              </w:rPr>
            </w:pPr>
          </w:p>
        </w:tc>
        <w:tc>
          <w:tcPr>
            <w:tcW w:w="815" w:type="dxa"/>
          </w:tcPr>
          <w:p>
            <w:pPr>
              <w:pStyle w:val="TableParagraph"/>
              <w:rPr>
                <w:sz w:val="22"/>
              </w:rPr>
            </w:pPr>
          </w:p>
        </w:tc>
        <w:tc>
          <w:tcPr>
            <w:tcW w:w="814" w:type="dxa"/>
          </w:tcPr>
          <w:p>
            <w:pPr>
              <w:pStyle w:val="TableParagraph"/>
              <w:rPr>
                <w:sz w:val="22"/>
              </w:rPr>
            </w:pPr>
          </w:p>
        </w:tc>
        <w:tc>
          <w:tcPr>
            <w:tcW w:w="814" w:type="dxa"/>
          </w:tcPr>
          <w:p>
            <w:pPr>
              <w:pStyle w:val="TableParagraph"/>
              <w:rPr>
                <w:sz w:val="22"/>
              </w:rPr>
            </w:pPr>
          </w:p>
        </w:tc>
        <w:tc>
          <w:tcPr>
            <w:tcW w:w="814" w:type="dxa"/>
          </w:tcPr>
          <w:p>
            <w:pPr>
              <w:pStyle w:val="TableParagraph"/>
              <w:rPr>
                <w:sz w:val="22"/>
              </w:rPr>
            </w:pPr>
          </w:p>
        </w:tc>
        <w:tc>
          <w:tcPr>
            <w:tcW w:w="814" w:type="dxa"/>
          </w:tcPr>
          <w:p>
            <w:pPr>
              <w:pStyle w:val="TableParagraph"/>
              <w:rPr>
                <w:sz w:val="22"/>
              </w:rPr>
            </w:pPr>
          </w:p>
        </w:tc>
        <w:tc>
          <w:tcPr>
            <w:tcW w:w="816" w:type="dxa"/>
          </w:tcPr>
          <w:p>
            <w:pPr>
              <w:pStyle w:val="TableParagraph"/>
              <w:rPr>
                <w:sz w:val="22"/>
              </w:rPr>
            </w:pPr>
          </w:p>
        </w:tc>
        <w:tc>
          <w:tcPr>
            <w:tcW w:w="816" w:type="dxa"/>
          </w:tcPr>
          <w:p>
            <w:pPr>
              <w:pStyle w:val="TableParagraph"/>
              <w:rPr>
                <w:sz w:val="22"/>
              </w:rPr>
            </w:pPr>
          </w:p>
        </w:tc>
        <w:tc>
          <w:tcPr>
            <w:tcW w:w="727" w:type="dxa"/>
          </w:tcPr>
          <w:p>
            <w:pPr>
              <w:pStyle w:val="TableParagraph"/>
              <w:rPr>
                <w:sz w:val="22"/>
              </w:rPr>
            </w:pPr>
          </w:p>
        </w:tc>
        <w:tc>
          <w:tcPr>
            <w:tcW w:w="807" w:type="dxa"/>
          </w:tcPr>
          <w:p>
            <w:pPr>
              <w:pStyle w:val="TableParagraph"/>
              <w:rPr>
                <w:sz w:val="22"/>
              </w:rPr>
            </w:pPr>
          </w:p>
        </w:tc>
        <w:tc>
          <w:tcPr>
            <w:tcW w:w="769" w:type="dxa"/>
          </w:tcPr>
          <w:p>
            <w:pPr>
              <w:pStyle w:val="TableParagraph"/>
              <w:rPr>
                <w:sz w:val="22"/>
              </w:rPr>
            </w:pPr>
          </w:p>
        </w:tc>
      </w:tr>
      <w:tr>
        <w:trPr>
          <w:trHeight w:val="414" w:hRule="atLeast"/>
        </w:trPr>
        <w:tc>
          <w:tcPr>
            <w:tcW w:w="1112" w:type="dxa"/>
          </w:tcPr>
          <w:p>
            <w:pPr>
              <w:pStyle w:val="TableParagraph"/>
              <w:spacing w:before="67"/>
              <w:ind w:left="107"/>
              <w:rPr>
                <w:b/>
                <w:sz w:val="24"/>
              </w:rPr>
            </w:pPr>
            <w:r>
              <w:rPr>
                <w:b/>
                <w:spacing w:val="-5"/>
                <w:sz w:val="24"/>
              </w:rPr>
              <w:t>Ca</w:t>
            </w:r>
          </w:p>
        </w:tc>
        <w:tc>
          <w:tcPr>
            <w:tcW w:w="1316" w:type="dxa"/>
          </w:tcPr>
          <w:p>
            <w:pPr>
              <w:pStyle w:val="TableParagraph"/>
              <w:spacing w:before="62"/>
              <w:ind w:left="659"/>
              <w:rPr>
                <w:sz w:val="24"/>
              </w:rPr>
            </w:pPr>
            <w:r>
              <w:rPr>
                <w:spacing w:val="-2"/>
                <w:sz w:val="24"/>
              </w:rPr>
              <w:t>-</w:t>
            </w:r>
            <w:r>
              <w:rPr>
                <w:spacing w:val="-4"/>
                <w:sz w:val="24"/>
              </w:rPr>
              <w:t>0.23</w:t>
            </w:r>
          </w:p>
        </w:tc>
        <w:tc>
          <w:tcPr>
            <w:tcW w:w="814" w:type="dxa"/>
          </w:tcPr>
          <w:p>
            <w:pPr>
              <w:pStyle w:val="TableParagraph"/>
              <w:spacing w:before="62"/>
              <w:ind w:left="156"/>
              <w:rPr>
                <w:sz w:val="24"/>
              </w:rPr>
            </w:pPr>
            <w:r>
              <w:rPr>
                <w:spacing w:val="-4"/>
                <w:sz w:val="24"/>
              </w:rPr>
              <w:t>0.85</w:t>
            </w:r>
          </w:p>
        </w:tc>
        <w:tc>
          <w:tcPr>
            <w:tcW w:w="814" w:type="dxa"/>
          </w:tcPr>
          <w:p>
            <w:pPr>
              <w:pStyle w:val="TableParagraph"/>
              <w:spacing w:before="62"/>
              <w:ind w:left="156"/>
              <w:rPr>
                <w:sz w:val="24"/>
              </w:rPr>
            </w:pPr>
            <w:r>
              <w:rPr>
                <w:spacing w:val="-4"/>
                <w:sz w:val="24"/>
              </w:rPr>
              <w:t>1.00</w:t>
            </w:r>
          </w:p>
        </w:tc>
        <w:tc>
          <w:tcPr>
            <w:tcW w:w="815" w:type="dxa"/>
          </w:tcPr>
          <w:p>
            <w:pPr>
              <w:pStyle w:val="TableParagraph"/>
              <w:rPr>
                <w:sz w:val="22"/>
              </w:rPr>
            </w:pPr>
          </w:p>
        </w:tc>
        <w:tc>
          <w:tcPr>
            <w:tcW w:w="815" w:type="dxa"/>
          </w:tcPr>
          <w:p>
            <w:pPr>
              <w:pStyle w:val="TableParagraph"/>
              <w:rPr>
                <w:sz w:val="22"/>
              </w:rPr>
            </w:pPr>
          </w:p>
        </w:tc>
        <w:tc>
          <w:tcPr>
            <w:tcW w:w="814" w:type="dxa"/>
          </w:tcPr>
          <w:p>
            <w:pPr>
              <w:pStyle w:val="TableParagraph"/>
              <w:rPr>
                <w:sz w:val="22"/>
              </w:rPr>
            </w:pPr>
          </w:p>
        </w:tc>
        <w:tc>
          <w:tcPr>
            <w:tcW w:w="814" w:type="dxa"/>
          </w:tcPr>
          <w:p>
            <w:pPr>
              <w:pStyle w:val="TableParagraph"/>
              <w:rPr>
                <w:sz w:val="22"/>
              </w:rPr>
            </w:pPr>
          </w:p>
        </w:tc>
        <w:tc>
          <w:tcPr>
            <w:tcW w:w="814" w:type="dxa"/>
          </w:tcPr>
          <w:p>
            <w:pPr>
              <w:pStyle w:val="TableParagraph"/>
              <w:rPr>
                <w:sz w:val="22"/>
              </w:rPr>
            </w:pPr>
          </w:p>
        </w:tc>
        <w:tc>
          <w:tcPr>
            <w:tcW w:w="814" w:type="dxa"/>
          </w:tcPr>
          <w:p>
            <w:pPr>
              <w:pStyle w:val="TableParagraph"/>
              <w:rPr>
                <w:sz w:val="22"/>
              </w:rPr>
            </w:pPr>
          </w:p>
        </w:tc>
        <w:tc>
          <w:tcPr>
            <w:tcW w:w="816" w:type="dxa"/>
          </w:tcPr>
          <w:p>
            <w:pPr>
              <w:pStyle w:val="TableParagraph"/>
              <w:rPr>
                <w:sz w:val="22"/>
              </w:rPr>
            </w:pPr>
          </w:p>
        </w:tc>
        <w:tc>
          <w:tcPr>
            <w:tcW w:w="816" w:type="dxa"/>
          </w:tcPr>
          <w:p>
            <w:pPr>
              <w:pStyle w:val="TableParagraph"/>
              <w:rPr>
                <w:sz w:val="22"/>
              </w:rPr>
            </w:pPr>
          </w:p>
        </w:tc>
        <w:tc>
          <w:tcPr>
            <w:tcW w:w="727" w:type="dxa"/>
          </w:tcPr>
          <w:p>
            <w:pPr>
              <w:pStyle w:val="TableParagraph"/>
              <w:rPr>
                <w:sz w:val="22"/>
              </w:rPr>
            </w:pPr>
          </w:p>
        </w:tc>
        <w:tc>
          <w:tcPr>
            <w:tcW w:w="807" w:type="dxa"/>
          </w:tcPr>
          <w:p>
            <w:pPr>
              <w:pStyle w:val="TableParagraph"/>
              <w:rPr>
                <w:sz w:val="22"/>
              </w:rPr>
            </w:pPr>
          </w:p>
        </w:tc>
        <w:tc>
          <w:tcPr>
            <w:tcW w:w="769" w:type="dxa"/>
          </w:tcPr>
          <w:p>
            <w:pPr>
              <w:pStyle w:val="TableParagraph"/>
              <w:rPr>
                <w:sz w:val="22"/>
              </w:rPr>
            </w:pPr>
          </w:p>
        </w:tc>
      </w:tr>
      <w:tr>
        <w:trPr>
          <w:trHeight w:val="414" w:hRule="atLeast"/>
        </w:trPr>
        <w:tc>
          <w:tcPr>
            <w:tcW w:w="1112" w:type="dxa"/>
          </w:tcPr>
          <w:p>
            <w:pPr>
              <w:pStyle w:val="TableParagraph"/>
              <w:spacing w:before="65"/>
              <w:ind w:left="107"/>
              <w:rPr>
                <w:b/>
                <w:sz w:val="24"/>
              </w:rPr>
            </w:pPr>
            <w:r>
              <w:rPr>
                <w:b/>
                <w:spacing w:val="-5"/>
                <w:sz w:val="24"/>
              </w:rPr>
              <w:t>Mg</w:t>
            </w:r>
          </w:p>
        </w:tc>
        <w:tc>
          <w:tcPr>
            <w:tcW w:w="1316" w:type="dxa"/>
          </w:tcPr>
          <w:p>
            <w:pPr>
              <w:pStyle w:val="TableParagraph"/>
              <w:spacing w:before="61"/>
              <w:ind w:left="659"/>
              <w:rPr>
                <w:sz w:val="24"/>
              </w:rPr>
            </w:pPr>
            <w:r>
              <w:rPr>
                <w:spacing w:val="-4"/>
                <w:sz w:val="24"/>
              </w:rPr>
              <w:t>0.26</w:t>
            </w:r>
          </w:p>
        </w:tc>
        <w:tc>
          <w:tcPr>
            <w:tcW w:w="814" w:type="dxa"/>
          </w:tcPr>
          <w:p>
            <w:pPr>
              <w:pStyle w:val="TableParagraph"/>
              <w:spacing w:before="61"/>
              <w:ind w:left="156"/>
              <w:rPr>
                <w:sz w:val="24"/>
              </w:rPr>
            </w:pPr>
            <w:r>
              <w:rPr>
                <w:spacing w:val="-4"/>
                <w:sz w:val="24"/>
              </w:rPr>
              <w:t>0.68</w:t>
            </w:r>
          </w:p>
        </w:tc>
        <w:tc>
          <w:tcPr>
            <w:tcW w:w="814" w:type="dxa"/>
          </w:tcPr>
          <w:p>
            <w:pPr>
              <w:pStyle w:val="TableParagraph"/>
              <w:spacing w:before="61"/>
              <w:ind w:left="156"/>
              <w:rPr>
                <w:sz w:val="24"/>
              </w:rPr>
            </w:pPr>
            <w:r>
              <w:rPr>
                <w:spacing w:val="-4"/>
                <w:sz w:val="24"/>
              </w:rPr>
              <w:t>0.42</w:t>
            </w:r>
          </w:p>
        </w:tc>
        <w:tc>
          <w:tcPr>
            <w:tcW w:w="815" w:type="dxa"/>
          </w:tcPr>
          <w:p>
            <w:pPr>
              <w:pStyle w:val="TableParagraph"/>
              <w:spacing w:before="61"/>
              <w:ind w:left="76" w:right="155"/>
              <w:jc w:val="center"/>
              <w:rPr>
                <w:sz w:val="24"/>
              </w:rPr>
            </w:pPr>
            <w:r>
              <w:rPr>
                <w:spacing w:val="-4"/>
                <w:sz w:val="24"/>
              </w:rPr>
              <w:t>1.00</w:t>
            </w:r>
          </w:p>
        </w:tc>
        <w:tc>
          <w:tcPr>
            <w:tcW w:w="815" w:type="dxa"/>
          </w:tcPr>
          <w:p>
            <w:pPr>
              <w:pStyle w:val="TableParagraph"/>
              <w:rPr>
                <w:sz w:val="22"/>
              </w:rPr>
            </w:pPr>
          </w:p>
        </w:tc>
        <w:tc>
          <w:tcPr>
            <w:tcW w:w="814" w:type="dxa"/>
          </w:tcPr>
          <w:p>
            <w:pPr>
              <w:pStyle w:val="TableParagraph"/>
              <w:rPr>
                <w:sz w:val="22"/>
              </w:rPr>
            </w:pPr>
          </w:p>
        </w:tc>
        <w:tc>
          <w:tcPr>
            <w:tcW w:w="814" w:type="dxa"/>
          </w:tcPr>
          <w:p>
            <w:pPr>
              <w:pStyle w:val="TableParagraph"/>
              <w:rPr>
                <w:sz w:val="22"/>
              </w:rPr>
            </w:pPr>
          </w:p>
        </w:tc>
        <w:tc>
          <w:tcPr>
            <w:tcW w:w="814" w:type="dxa"/>
          </w:tcPr>
          <w:p>
            <w:pPr>
              <w:pStyle w:val="TableParagraph"/>
              <w:rPr>
                <w:sz w:val="22"/>
              </w:rPr>
            </w:pPr>
          </w:p>
        </w:tc>
        <w:tc>
          <w:tcPr>
            <w:tcW w:w="814" w:type="dxa"/>
          </w:tcPr>
          <w:p>
            <w:pPr>
              <w:pStyle w:val="TableParagraph"/>
              <w:rPr>
                <w:sz w:val="22"/>
              </w:rPr>
            </w:pPr>
          </w:p>
        </w:tc>
        <w:tc>
          <w:tcPr>
            <w:tcW w:w="816" w:type="dxa"/>
          </w:tcPr>
          <w:p>
            <w:pPr>
              <w:pStyle w:val="TableParagraph"/>
              <w:rPr>
                <w:sz w:val="22"/>
              </w:rPr>
            </w:pPr>
          </w:p>
        </w:tc>
        <w:tc>
          <w:tcPr>
            <w:tcW w:w="816" w:type="dxa"/>
          </w:tcPr>
          <w:p>
            <w:pPr>
              <w:pStyle w:val="TableParagraph"/>
              <w:rPr>
                <w:sz w:val="22"/>
              </w:rPr>
            </w:pPr>
          </w:p>
        </w:tc>
        <w:tc>
          <w:tcPr>
            <w:tcW w:w="727" w:type="dxa"/>
          </w:tcPr>
          <w:p>
            <w:pPr>
              <w:pStyle w:val="TableParagraph"/>
              <w:rPr>
                <w:sz w:val="22"/>
              </w:rPr>
            </w:pPr>
          </w:p>
        </w:tc>
        <w:tc>
          <w:tcPr>
            <w:tcW w:w="807" w:type="dxa"/>
          </w:tcPr>
          <w:p>
            <w:pPr>
              <w:pStyle w:val="TableParagraph"/>
              <w:rPr>
                <w:sz w:val="22"/>
              </w:rPr>
            </w:pPr>
          </w:p>
        </w:tc>
        <w:tc>
          <w:tcPr>
            <w:tcW w:w="769" w:type="dxa"/>
          </w:tcPr>
          <w:p>
            <w:pPr>
              <w:pStyle w:val="TableParagraph"/>
              <w:rPr>
                <w:sz w:val="22"/>
              </w:rPr>
            </w:pPr>
          </w:p>
        </w:tc>
      </w:tr>
      <w:tr>
        <w:trPr>
          <w:trHeight w:val="413" w:hRule="atLeast"/>
        </w:trPr>
        <w:tc>
          <w:tcPr>
            <w:tcW w:w="1112" w:type="dxa"/>
          </w:tcPr>
          <w:p>
            <w:pPr>
              <w:pStyle w:val="TableParagraph"/>
              <w:spacing w:before="67"/>
              <w:ind w:left="107"/>
              <w:rPr>
                <w:b/>
                <w:sz w:val="24"/>
              </w:rPr>
            </w:pPr>
            <w:r>
              <w:rPr>
                <w:b/>
                <w:spacing w:val="-10"/>
                <w:sz w:val="24"/>
              </w:rPr>
              <w:t>P</w:t>
            </w:r>
          </w:p>
        </w:tc>
        <w:tc>
          <w:tcPr>
            <w:tcW w:w="1316" w:type="dxa"/>
          </w:tcPr>
          <w:p>
            <w:pPr>
              <w:pStyle w:val="TableParagraph"/>
              <w:spacing w:before="62"/>
              <w:ind w:left="659"/>
              <w:rPr>
                <w:sz w:val="24"/>
              </w:rPr>
            </w:pPr>
            <w:r>
              <w:rPr>
                <w:spacing w:val="-4"/>
                <w:sz w:val="24"/>
              </w:rPr>
              <w:t>0.42</w:t>
            </w:r>
          </w:p>
        </w:tc>
        <w:tc>
          <w:tcPr>
            <w:tcW w:w="814" w:type="dxa"/>
          </w:tcPr>
          <w:p>
            <w:pPr>
              <w:pStyle w:val="TableParagraph"/>
              <w:spacing w:before="62"/>
              <w:ind w:left="156"/>
              <w:rPr>
                <w:sz w:val="24"/>
              </w:rPr>
            </w:pPr>
            <w:r>
              <w:rPr>
                <w:spacing w:val="-2"/>
                <w:sz w:val="24"/>
              </w:rPr>
              <w:t>-</w:t>
            </w:r>
            <w:r>
              <w:rPr>
                <w:spacing w:val="-4"/>
                <w:sz w:val="24"/>
              </w:rPr>
              <w:t>0.60</w:t>
            </w:r>
          </w:p>
        </w:tc>
        <w:tc>
          <w:tcPr>
            <w:tcW w:w="814" w:type="dxa"/>
          </w:tcPr>
          <w:p>
            <w:pPr>
              <w:pStyle w:val="TableParagraph"/>
              <w:spacing w:before="62"/>
              <w:ind w:left="156"/>
              <w:rPr>
                <w:sz w:val="24"/>
              </w:rPr>
            </w:pPr>
            <w:r>
              <w:rPr>
                <w:spacing w:val="-2"/>
                <w:sz w:val="24"/>
              </w:rPr>
              <w:t>-</w:t>
            </w:r>
            <w:r>
              <w:rPr>
                <w:spacing w:val="-4"/>
                <w:sz w:val="24"/>
              </w:rPr>
              <w:t>0.90</w:t>
            </w:r>
          </w:p>
        </w:tc>
        <w:tc>
          <w:tcPr>
            <w:tcW w:w="815" w:type="dxa"/>
          </w:tcPr>
          <w:p>
            <w:pPr>
              <w:pStyle w:val="TableParagraph"/>
              <w:spacing w:before="62"/>
              <w:ind w:left="76" w:right="155"/>
              <w:jc w:val="center"/>
              <w:rPr>
                <w:sz w:val="24"/>
              </w:rPr>
            </w:pPr>
            <w:r>
              <w:rPr>
                <w:spacing w:val="-4"/>
                <w:sz w:val="24"/>
              </w:rPr>
              <w:t>0.00</w:t>
            </w:r>
          </w:p>
        </w:tc>
        <w:tc>
          <w:tcPr>
            <w:tcW w:w="815" w:type="dxa"/>
          </w:tcPr>
          <w:p>
            <w:pPr>
              <w:pStyle w:val="TableParagraph"/>
              <w:spacing w:before="62"/>
              <w:ind w:left="157"/>
              <w:rPr>
                <w:sz w:val="24"/>
              </w:rPr>
            </w:pPr>
            <w:r>
              <w:rPr>
                <w:spacing w:val="-4"/>
                <w:sz w:val="24"/>
              </w:rPr>
              <w:t>1.00</w:t>
            </w:r>
          </w:p>
        </w:tc>
        <w:tc>
          <w:tcPr>
            <w:tcW w:w="814" w:type="dxa"/>
          </w:tcPr>
          <w:p>
            <w:pPr>
              <w:pStyle w:val="TableParagraph"/>
              <w:rPr>
                <w:sz w:val="22"/>
              </w:rPr>
            </w:pPr>
          </w:p>
        </w:tc>
        <w:tc>
          <w:tcPr>
            <w:tcW w:w="814" w:type="dxa"/>
          </w:tcPr>
          <w:p>
            <w:pPr>
              <w:pStyle w:val="TableParagraph"/>
              <w:rPr>
                <w:sz w:val="22"/>
              </w:rPr>
            </w:pPr>
          </w:p>
        </w:tc>
        <w:tc>
          <w:tcPr>
            <w:tcW w:w="814" w:type="dxa"/>
          </w:tcPr>
          <w:p>
            <w:pPr>
              <w:pStyle w:val="TableParagraph"/>
              <w:rPr>
                <w:sz w:val="22"/>
              </w:rPr>
            </w:pPr>
          </w:p>
        </w:tc>
        <w:tc>
          <w:tcPr>
            <w:tcW w:w="814" w:type="dxa"/>
          </w:tcPr>
          <w:p>
            <w:pPr>
              <w:pStyle w:val="TableParagraph"/>
              <w:rPr>
                <w:sz w:val="22"/>
              </w:rPr>
            </w:pPr>
          </w:p>
        </w:tc>
        <w:tc>
          <w:tcPr>
            <w:tcW w:w="816" w:type="dxa"/>
          </w:tcPr>
          <w:p>
            <w:pPr>
              <w:pStyle w:val="TableParagraph"/>
              <w:rPr>
                <w:sz w:val="22"/>
              </w:rPr>
            </w:pPr>
          </w:p>
        </w:tc>
        <w:tc>
          <w:tcPr>
            <w:tcW w:w="816" w:type="dxa"/>
          </w:tcPr>
          <w:p>
            <w:pPr>
              <w:pStyle w:val="TableParagraph"/>
              <w:rPr>
                <w:sz w:val="22"/>
              </w:rPr>
            </w:pPr>
          </w:p>
        </w:tc>
        <w:tc>
          <w:tcPr>
            <w:tcW w:w="727" w:type="dxa"/>
          </w:tcPr>
          <w:p>
            <w:pPr>
              <w:pStyle w:val="TableParagraph"/>
              <w:rPr>
                <w:sz w:val="22"/>
              </w:rPr>
            </w:pPr>
          </w:p>
        </w:tc>
        <w:tc>
          <w:tcPr>
            <w:tcW w:w="807" w:type="dxa"/>
          </w:tcPr>
          <w:p>
            <w:pPr>
              <w:pStyle w:val="TableParagraph"/>
              <w:rPr>
                <w:sz w:val="22"/>
              </w:rPr>
            </w:pPr>
          </w:p>
        </w:tc>
        <w:tc>
          <w:tcPr>
            <w:tcW w:w="769" w:type="dxa"/>
          </w:tcPr>
          <w:p>
            <w:pPr>
              <w:pStyle w:val="TableParagraph"/>
              <w:rPr>
                <w:sz w:val="22"/>
              </w:rPr>
            </w:pPr>
          </w:p>
        </w:tc>
      </w:tr>
      <w:tr>
        <w:trPr>
          <w:trHeight w:val="414" w:hRule="atLeast"/>
        </w:trPr>
        <w:tc>
          <w:tcPr>
            <w:tcW w:w="1112" w:type="dxa"/>
          </w:tcPr>
          <w:p>
            <w:pPr>
              <w:pStyle w:val="TableParagraph"/>
              <w:spacing w:before="65"/>
              <w:ind w:left="107"/>
              <w:rPr>
                <w:b/>
                <w:sz w:val="24"/>
              </w:rPr>
            </w:pPr>
            <w:r>
              <w:rPr>
                <w:b/>
                <w:spacing w:val="-5"/>
                <w:sz w:val="24"/>
              </w:rPr>
              <w:t>Fe</w:t>
            </w:r>
          </w:p>
        </w:tc>
        <w:tc>
          <w:tcPr>
            <w:tcW w:w="1316" w:type="dxa"/>
          </w:tcPr>
          <w:p>
            <w:pPr>
              <w:pStyle w:val="TableParagraph"/>
              <w:spacing w:before="61"/>
              <w:ind w:left="659"/>
              <w:rPr>
                <w:sz w:val="24"/>
              </w:rPr>
            </w:pPr>
            <w:r>
              <w:rPr>
                <w:spacing w:val="-2"/>
                <w:sz w:val="24"/>
              </w:rPr>
              <w:t>-</w:t>
            </w:r>
            <w:r>
              <w:rPr>
                <w:spacing w:val="-4"/>
                <w:sz w:val="24"/>
              </w:rPr>
              <w:t>0.48</w:t>
            </w:r>
          </w:p>
        </w:tc>
        <w:tc>
          <w:tcPr>
            <w:tcW w:w="814" w:type="dxa"/>
          </w:tcPr>
          <w:p>
            <w:pPr>
              <w:pStyle w:val="TableParagraph"/>
              <w:spacing w:before="61"/>
              <w:ind w:left="156"/>
              <w:rPr>
                <w:sz w:val="24"/>
              </w:rPr>
            </w:pPr>
            <w:r>
              <w:rPr>
                <w:spacing w:val="-4"/>
                <w:sz w:val="24"/>
              </w:rPr>
              <w:t>0.14</w:t>
            </w:r>
          </w:p>
        </w:tc>
        <w:tc>
          <w:tcPr>
            <w:tcW w:w="814" w:type="dxa"/>
          </w:tcPr>
          <w:p>
            <w:pPr>
              <w:pStyle w:val="TableParagraph"/>
              <w:spacing w:before="61"/>
              <w:ind w:left="156"/>
              <w:rPr>
                <w:sz w:val="24"/>
              </w:rPr>
            </w:pPr>
            <w:r>
              <w:rPr>
                <w:spacing w:val="-4"/>
                <w:sz w:val="24"/>
              </w:rPr>
              <w:t>0.25</w:t>
            </w:r>
          </w:p>
        </w:tc>
        <w:tc>
          <w:tcPr>
            <w:tcW w:w="815" w:type="dxa"/>
          </w:tcPr>
          <w:p>
            <w:pPr>
              <w:pStyle w:val="TableParagraph"/>
              <w:spacing w:before="61"/>
              <w:ind w:left="76" w:right="155"/>
              <w:jc w:val="center"/>
              <w:rPr>
                <w:sz w:val="24"/>
              </w:rPr>
            </w:pPr>
            <w:r>
              <w:rPr>
                <w:spacing w:val="-4"/>
                <w:sz w:val="24"/>
              </w:rPr>
              <w:t>0.67</w:t>
            </w:r>
          </w:p>
        </w:tc>
        <w:tc>
          <w:tcPr>
            <w:tcW w:w="815" w:type="dxa"/>
          </w:tcPr>
          <w:p>
            <w:pPr>
              <w:pStyle w:val="TableParagraph"/>
              <w:spacing w:before="61"/>
              <w:ind w:left="157"/>
              <w:rPr>
                <w:sz w:val="24"/>
              </w:rPr>
            </w:pPr>
            <w:r>
              <w:rPr>
                <w:spacing w:val="-4"/>
                <w:sz w:val="24"/>
              </w:rPr>
              <w:t>0.00</w:t>
            </w:r>
          </w:p>
        </w:tc>
        <w:tc>
          <w:tcPr>
            <w:tcW w:w="814" w:type="dxa"/>
          </w:tcPr>
          <w:p>
            <w:pPr>
              <w:pStyle w:val="TableParagraph"/>
              <w:spacing w:before="61"/>
              <w:ind w:left="156"/>
              <w:rPr>
                <w:sz w:val="24"/>
              </w:rPr>
            </w:pPr>
            <w:r>
              <w:rPr>
                <w:spacing w:val="-4"/>
                <w:sz w:val="24"/>
              </w:rPr>
              <w:t>1.00</w:t>
            </w:r>
          </w:p>
        </w:tc>
        <w:tc>
          <w:tcPr>
            <w:tcW w:w="814" w:type="dxa"/>
          </w:tcPr>
          <w:p>
            <w:pPr>
              <w:pStyle w:val="TableParagraph"/>
              <w:rPr>
                <w:sz w:val="22"/>
              </w:rPr>
            </w:pPr>
          </w:p>
        </w:tc>
        <w:tc>
          <w:tcPr>
            <w:tcW w:w="814" w:type="dxa"/>
          </w:tcPr>
          <w:p>
            <w:pPr>
              <w:pStyle w:val="TableParagraph"/>
              <w:rPr>
                <w:sz w:val="22"/>
              </w:rPr>
            </w:pPr>
          </w:p>
        </w:tc>
        <w:tc>
          <w:tcPr>
            <w:tcW w:w="814" w:type="dxa"/>
          </w:tcPr>
          <w:p>
            <w:pPr>
              <w:pStyle w:val="TableParagraph"/>
              <w:rPr>
                <w:sz w:val="22"/>
              </w:rPr>
            </w:pPr>
          </w:p>
        </w:tc>
        <w:tc>
          <w:tcPr>
            <w:tcW w:w="816" w:type="dxa"/>
          </w:tcPr>
          <w:p>
            <w:pPr>
              <w:pStyle w:val="TableParagraph"/>
              <w:rPr>
                <w:sz w:val="22"/>
              </w:rPr>
            </w:pPr>
          </w:p>
        </w:tc>
        <w:tc>
          <w:tcPr>
            <w:tcW w:w="816" w:type="dxa"/>
          </w:tcPr>
          <w:p>
            <w:pPr>
              <w:pStyle w:val="TableParagraph"/>
              <w:rPr>
                <w:sz w:val="22"/>
              </w:rPr>
            </w:pPr>
          </w:p>
        </w:tc>
        <w:tc>
          <w:tcPr>
            <w:tcW w:w="727" w:type="dxa"/>
          </w:tcPr>
          <w:p>
            <w:pPr>
              <w:pStyle w:val="TableParagraph"/>
              <w:rPr>
                <w:sz w:val="22"/>
              </w:rPr>
            </w:pPr>
          </w:p>
        </w:tc>
        <w:tc>
          <w:tcPr>
            <w:tcW w:w="807" w:type="dxa"/>
          </w:tcPr>
          <w:p>
            <w:pPr>
              <w:pStyle w:val="TableParagraph"/>
              <w:rPr>
                <w:sz w:val="22"/>
              </w:rPr>
            </w:pPr>
          </w:p>
        </w:tc>
        <w:tc>
          <w:tcPr>
            <w:tcW w:w="769" w:type="dxa"/>
          </w:tcPr>
          <w:p>
            <w:pPr>
              <w:pStyle w:val="TableParagraph"/>
              <w:rPr>
                <w:sz w:val="22"/>
              </w:rPr>
            </w:pPr>
          </w:p>
        </w:tc>
      </w:tr>
      <w:tr>
        <w:trPr>
          <w:trHeight w:val="413" w:hRule="atLeast"/>
        </w:trPr>
        <w:tc>
          <w:tcPr>
            <w:tcW w:w="1112" w:type="dxa"/>
          </w:tcPr>
          <w:p>
            <w:pPr>
              <w:pStyle w:val="TableParagraph"/>
              <w:spacing w:before="67"/>
              <w:ind w:left="107"/>
              <w:rPr>
                <w:b/>
                <w:sz w:val="24"/>
              </w:rPr>
            </w:pPr>
            <w:r>
              <w:rPr>
                <w:b/>
                <w:spacing w:val="-5"/>
                <w:sz w:val="24"/>
              </w:rPr>
              <w:t>Zn</w:t>
            </w:r>
          </w:p>
        </w:tc>
        <w:tc>
          <w:tcPr>
            <w:tcW w:w="1316" w:type="dxa"/>
          </w:tcPr>
          <w:p>
            <w:pPr>
              <w:pStyle w:val="TableParagraph"/>
              <w:spacing w:before="62"/>
              <w:ind w:left="659"/>
              <w:rPr>
                <w:sz w:val="24"/>
              </w:rPr>
            </w:pPr>
            <w:r>
              <w:rPr>
                <w:spacing w:val="-4"/>
                <w:sz w:val="24"/>
              </w:rPr>
              <w:t>0.95</w:t>
            </w:r>
          </w:p>
        </w:tc>
        <w:tc>
          <w:tcPr>
            <w:tcW w:w="814" w:type="dxa"/>
          </w:tcPr>
          <w:p>
            <w:pPr>
              <w:pStyle w:val="TableParagraph"/>
              <w:spacing w:before="62"/>
              <w:ind w:left="156"/>
              <w:rPr>
                <w:sz w:val="24"/>
              </w:rPr>
            </w:pPr>
            <w:r>
              <w:rPr>
                <w:spacing w:val="-4"/>
                <w:sz w:val="24"/>
              </w:rPr>
              <w:t>0.44</w:t>
            </w:r>
          </w:p>
        </w:tc>
        <w:tc>
          <w:tcPr>
            <w:tcW w:w="814" w:type="dxa"/>
          </w:tcPr>
          <w:p>
            <w:pPr>
              <w:pStyle w:val="TableParagraph"/>
              <w:spacing w:before="62"/>
              <w:ind w:left="156"/>
              <w:rPr>
                <w:sz w:val="24"/>
              </w:rPr>
            </w:pPr>
            <w:r>
              <w:rPr>
                <w:spacing w:val="-2"/>
                <w:sz w:val="24"/>
              </w:rPr>
              <w:t>-</w:t>
            </w:r>
            <w:r>
              <w:rPr>
                <w:spacing w:val="-4"/>
                <w:sz w:val="24"/>
              </w:rPr>
              <w:t>0.01</w:t>
            </w:r>
          </w:p>
        </w:tc>
        <w:tc>
          <w:tcPr>
            <w:tcW w:w="815" w:type="dxa"/>
          </w:tcPr>
          <w:p>
            <w:pPr>
              <w:pStyle w:val="TableParagraph"/>
              <w:spacing w:before="62"/>
              <w:ind w:left="76" w:right="155"/>
              <w:jc w:val="center"/>
              <w:rPr>
                <w:sz w:val="24"/>
              </w:rPr>
            </w:pPr>
            <w:r>
              <w:rPr>
                <w:spacing w:val="-4"/>
                <w:sz w:val="24"/>
              </w:rPr>
              <w:t>0.18</w:t>
            </w:r>
          </w:p>
        </w:tc>
        <w:tc>
          <w:tcPr>
            <w:tcW w:w="815" w:type="dxa"/>
          </w:tcPr>
          <w:p>
            <w:pPr>
              <w:pStyle w:val="TableParagraph"/>
              <w:spacing w:before="62"/>
              <w:ind w:left="157"/>
              <w:rPr>
                <w:sz w:val="24"/>
              </w:rPr>
            </w:pPr>
            <w:r>
              <w:rPr>
                <w:spacing w:val="-4"/>
                <w:sz w:val="24"/>
              </w:rPr>
              <w:t>0.14</w:t>
            </w:r>
          </w:p>
        </w:tc>
        <w:tc>
          <w:tcPr>
            <w:tcW w:w="814" w:type="dxa"/>
          </w:tcPr>
          <w:p>
            <w:pPr>
              <w:pStyle w:val="TableParagraph"/>
              <w:spacing w:before="62"/>
              <w:ind w:left="156"/>
              <w:rPr>
                <w:sz w:val="24"/>
              </w:rPr>
            </w:pPr>
            <w:r>
              <w:rPr>
                <w:spacing w:val="-2"/>
                <w:sz w:val="24"/>
              </w:rPr>
              <w:t>-</w:t>
            </w:r>
            <w:r>
              <w:rPr>
                <w:spacing w:val="-4"/>
                <w:sz w:val="24"/>
              </w:rPr>
              <w:t>0.61</w:t>
            </w:r>
          </w:p>
        </w:tc>
        <w:tc>
          <w:tcPr>
            <w:tcW w:w="814" w:type="dxa"/>
          </w:tcPr>
          <w:p>
            <w:pPr>
              <w:pStyle w:val="TableParagraph"/>
              <w:spacing w:before="62"/>
              <w:ind w:left="156"/>
              <w:rPr>
                <w:sz w:val="24"/>
              </w:rPr>
            </w:pPr>
            <w:r>
              <w:rPr>
                <w:spacing w:val="-4"/>
                <w:sz w:val="24"/>
              </w:rPr>
              <w:t>1.00</w:t>
            </w:r>
          </w:p>
        </w:tc>
        <w:tc>
          <w:tcPr>
            <w:tcW w:w="814" w:type="dxa"/>
          </w:tcPr>
          <w:p>
            <w:pPr>
              <w:pStyle w:val="TableParagraph"/>
              <w:rPr>
                <w:sz w:val="22"/>
              </w:rPr>
            </w:pPr>
          </w:p>
        </w:tc>
        <w:tc>
          <w:tcPr>
            <w:tcW w:w="814" w:type="dxa"/>
          </w:tcPr>
          <w:p>
            <w:pPr>
              <w:pStyle w:val="TableParagraph"/>
              <w:rPr>
                <w:sz w:val="22"/>
              </w:rPr>
            </w:pPr>
          </w:p>
        </w:tc>
        <w:tc>
          <w:tcPr>
            <w:tcW w:w="816" w:type="dxa"/>
          </w:tcPr>
          <w:p>
            <w:pPr>
              <w:pStyle w:val="TableParagraph"/>
              <w:rPr>
                <w:sz w:val="22"/>
              </w:rPr>
            </w:pPr>
          </w:p>
        </w:tc>
        <w:tc>
          <w:tcPr>
            <w:tcW w:w="816" w:type="dxa"/>
          </w:tcPr>
          <w:p>
            <w:pPr>
              <w:pStyle w:val="TableParagraph"/>
              <w:rPr>
                <w:sz w:val="22"/>
              </w:rPr>
            </w:pPr>
          </w:p>
        </w:tc>
        <w:tc>
          <w:tcPr>
            <w:tcW w:w="727" w:type="dxa"/>
          </w:tcPr>
          <w:p>
            <w:pPr>
              <w:pStyle w:val="TableParagraph"/>
              <w:rPr>
                <w:sz w:val="22"/>
              </w:rPr>
            </w:pPr>
          </w:p>
        </w:tc>
        <w:tc>
          <w:tcPr>
            <w:tcW w:w="807" w:type="dxa"/>
          </w:tcPr>
          <w:p>
            <w:pPr>
              <w:pStyle w:val="TableParagraph"/>
              <w:rPr>
                <w:sz w:val="22"/>
              </w:rPr>
            </w:pPr>
          </w:p>
        </w:tc>
        <w:tc>
          <w:tcPr>
            <w:tcW w:w="769" w:type="dxa"/>
          </w:tcPr>
          <w:p>
            <w:pPr>
              <w:pStyle w:val="TableParagraph"/>
              <w:rPr>
                <w:sz w:val="22"/>
              </w:rPr>
            </w:pPr>
          </w:p>
        </w:tc>
      </w:tr>
      <w:tr>
        <w:trPr>
          <w:trHeight w:val="414" w:hRule="atLeast"/>
        </w:trPr>
        <w:tc>
          <w:tcPr>
            <w:tcW w:w="1112" w:type="dxa"/>
          </w:tcPr>
          <w:p>
            <w:pPr>
              <w:pStyle w:val="TableParagraph"/>
              <w:spacing w:before="65"/>
              <w:ind w:left="107"/>
              <w:rPr>
                <w:b/>
                <w:sz w:val="24"/>
              </w:rPr>
            </w:pPr>
            <w:r>
              <w:rPr>
                <w:b/>
                <w:spacing w:val="-10"/>
                <w:sz w:val="24"/>
              </w:rPr>
              <w:t>F</w:t>
            </w:r>
          </w:p>
        </w:tc>
        <w:tc>
          <w:tcPr>
            <w:tcW w:w="1316" w:type="dxa"/>
          </w:tcPr>
          <w:p>
            <w:pPr>
              <w:pStyle w:val="TableParagraph"/>
              <w:spacing w:before="61"/>
              <w:ind w:left="659"/>
              <w:rPr>
                <w:sz w:val="24"/>
              </w:rPr>
            </w:pPr>
            <w:r>
              <w:rPr>
                <w:spacing w:val="-4"/>
                <w:sz w:val="24"/>
              </w:rPr>
              <w:t>0.39</w:t>
            </w:r>
          </w:p>
        </w:tc>
        <w:tc>
          <w:tcPr>
            <w:tcW w:w="814" w:type="dxa"/>
          </w:tcPr>
          <w:p>
            <w:pPr>
              <w:pStyle w:val="TableParagraph"/>
              <w:spacing w:before="61"/>
              <w:ind w:left="156"/>
              <w:rPr>
                <w:sz w:val="24"/>
              </w:rPr>
            </w:pPr>
            <w:r>
              <w:rPr>
                <w:spacing w:val="-2"/>
                <w:sz w:val="24"/>
              </w:rPr>
              <w:t>-</w:t>
            </w:r>
            <w:r>
              <w:rPr>
                <w:spacing w:val="-4"/>
                <w:sz w:val="24"/>
              </w:rPr>
              <w:t>0.72</w:t>
            </w:r>
          </w:p>
        </w:tc>
        <w:tc>
          <w:tcPr>
            <w:tcW w:w="814" w:type="dxa"/>
          </w:tcPr>
          <w:p>
            <w:pPr>
              <w:pStyle w:val="TableParagraph"/>
              <w:spacing w:before="61"/>
              <w:ind w:left="156"/>
              <w:rPr>
                <w:sz w:val="24"/>
              </w:rPr>
            </w:pPr>
            <w:r>
              <w:rPr>
                <w:spacing w:val="-2"/>
                <w:sz w:val="24"/>
              </w:rPr>
              <w:t>-</w:t>
            </w:r>
            <w:r>
              <w:rPr>
                <w:spacing w:val="-4"/>
                <w:sz w:val="24"/>
              </w:rPr>
              <w:t>0.86</w:t>
            </w:r>
          </w:p>
        </w:tc>
        <w:tc>
          <w:tcPr>
            <w:tcW w:w="815" w:type="dxa"/>
          </w:tcPr>
          <w:p>
            <w:pPr>
              <w:pStyle w:val="TableParagraph"/>
              <w:spacing w:before="61"/>
              <w:jc w:val="center"/>
              <w:rPr>
                <w:sz w:val="24"/>
              </w:rPr>
            </w:pPr>
            <w:r>
              <w:rPr>
                <w:spacing w:val="-2"/>
                <w:sz w:val="24"/>
              </w:rPr>
              <w:t>-</w:t>
            </w:r>
            <w:r>
              <w:rPr>
                <w:spacing w:val="-4"/>
                <w:sz w:val="24"/>
              </w:rPr>
              <w:t>0.68</w:t>
            </w:r>
          </w:p>
        </w:tc>
        <w:tc>
          <w:tcPr>
            <w:tcW w:w="815" w:type="dxa"/>
          </w:tcPr>
          <w:p>
            <w:pPr>
              <w:pStyle w:val="TableParagraph"/>
              <w:spacing w:before="61"/>
              <w:ind w:left="157"/>
              <w:rPr>
                <w:sz w:val="24"/>
              </w:rPr>
            </w:pPr>
            <w:r>
              <w:rPr>
                <w:spacing w:val="-4"/>
                <w:sz w:val="24"/>
              </w:rPr>
              <w:t>0.65</w:t>
            </w:r>
          </w:p>
        </w:tc>
        <w:tc>
          <w:tcPr>
            <w:tcW w:w="814" w:type="dxa"/>
          </w:tcPr>
          <w:p>
            <w:pPr>
              <w:pStyle w:val="TableParagraph"/>
              <w:spacing w:before="61"/>
              <w:ind w:left="156"/>
              <w:rPr>
                <w:sz w:val="24"/>
              </w:rPr>
            </w:pPr>
            <w:r>
              <w:rPr>
                <w:spacing w:val="-2"/>
                <w:sz w:val="24"/>
              </w:rPr>
              <w:t>-</w:t>
            </w:r>
            <w:r>
              <w:rPr>
                <w:spacing w:val="-4"/>
                <w:sz w:val="24"/>
              </w:rPr>
              <w:t>0.70</w:t>
            </w:r>
          </w:p>
        </w:tc>
        <w:tc>
          <w:tcPr>
            <w:tcW w:w="814" w:type="dxa"/>
          </w:tcPr>
          <w:p>
            <w:pPr>
              <w:pStyle w:val="TableParagraph"/>
              <w:spacing w:before="61"/>
              <w:ind w:left="156"/>
              <w:rPr>
                <w:sz w:val="24"/>
              </w:rPr>
            </w:pPr>
            <w:r>
              <w:rPr>
                <w:spacing w:val="-4"/>
                <w:sz w:val="24"/>
              </w:rPr>
              <w:t>0.30</w:t>
            </w:r>
          </w:p>
        </w:tc>
        <w:tc>
          <w:tcPr>
            <w:tcW w:w="814" w:type="dxa"/>
          </w:tcPr>
          <w:p>
            <w:pPr>
              <w:pStyle w:val="TableParagraph"/>
              <w:spacing w:before="61"/>
              <w:ind w:left="155"/>
              <w:rPr>
                <w:sz w:val="24"/>
              </w:rPr>
            </w:pPr>
            <w:r>
              <w:rPr>
                <w:spacing w:val="-4"/>
                <w:sz w:val="24"/>
              </w:rPr>
              <w:t>1.00</w:t>
            </w:r>
          </w:p>
        </w:tc>
        <w:tc>
          <w:tcPr>
            <w:tcW w:w="814" w:type="dxa"/>
          </w:tcPr>
          <w:p>
            <w:pPr>
              <w:pStyle w:val="TableParagraph"/>
              <w:rPr>
                <w:sz w:val="22"/>
              </w:rPr>
            </w:pPr>
          </w:p>
        </w:tc>
        <w:tc>
          <w:tcPr>
            <w:tcW w:w="816" w:type="dxa"/>
          </w:tcPr>
          <w:p>
            <w:pPr>
              <w:pStyle w:val="TableParagraph"/>
              <w:rPr>
                <w:sz w:val="22"/>
              </w:rPr>
            </w:pPr>
          </w:p>
        </w:tc>
        <w:tc>
          <w:tcPr>
            <w:tcW w:w="816" w:type="dxa"/>
          </w:tcPr>
          <w:p>
            <w:pPr>
              <w:pStyle w:val="TableParagraph"/>
              <w:rPr>
                <w:sz w:val="22"/>
              </w:rPr>
            </w:pPr>
          </w:p>
        </w:tc>
        <w:tc>
          <w:tcPr>
            <w:tcW w:w="727" w:type="dxa"/>
          </w:tcPr>
          <w:p>
            <w:pPr>
              <w:pStyle w:val="TableParagraph"/>
              <w:rPr>
                <w:sz w:val="22"/>
              </w:rPr>
            </w:pPr>
          </w:p>
        </w:tc>
        <w:tc>
          <w:tcPr>
            <w:tcW w:w="807" w:type="dxa"/>
          </w:tcPr>
          <w:p>
            <w:pPr>
              <w:pStyle w:val="TableParagraph"/>
              <w:rPr>
                <w:sz w:val="22"/>
              </w:rPr>
            </w:pPr>
          </w:p>
        </w:tc>
        <w:tc>
          <w:tcPr>
            <w:tcW w:w="769" w:type="dxa"/>
          </w:tcPr>
          <w:p>
            <w:pPr>
              <w:pStyle w:val="TableParagraph"/>
              <w:rPr>
                <w:sz w:val="22"/>
              </w:rPr>
            </w:pPr>
          </w:p>
        </w:tc>
      </w:tr>
      <w:tr>
        <w:trPr>
          <w:trHeight w:val="414" w:hRule="atLeast"/>
        </w:trPr>
        <w:tc>
          <w:tcPr>
            <w:tcW w:w="1112" w:type="dxa"/>
          </w:tcPr>
          <w:p>
            <w:pPr>
              <w:pStyle w:val="TableParagraph"/>
              <w:spacing w:before="67"/>
              <w:ind w:left="107"/>
              <w:rPr>
                <w:b/>
                <w:sz w:val="24"/>
              </w:rPr>
            </w:pPr>
            <w:r>
              <w:rPr>
                <w:b/>
                <w:spacing w:val="-10"/>
                <w:sz w:val="24"/>
              </w:rPr>
              <w:t>M</w:t>
            </w:r>
          </w:p>
        </w:tc>
        <w:tc>
          <w:tcPr>
            <w:tcW w:w="1316" w:type="dxa"/>
          </w:tcPr>
          <w:p>
            <w:pPr>
              <w:pStyle w:val="TableParagraph"/>
              <w:spacing w:before="62"/>
              <w:ind w:left="659"/>
              <w:rPr>
                <w:sz w:val="24"/>
              </w:rPr>
            </w:pPr>
            <w:r>
              <w:rPr>
                <w:spacing w:val="-2"/>
                <w:sz w:val="24"/>
              </w:rPr>
              <w:t>-</w:t>
            </w:r>
            <w:r>
              <w:rPr>
                <w:spacing w:val="-4"/>
                <w:sz w:val="24"/>
              </w:rPr>
              <w:t>0.06</w:t>
            </w:r>
          </w:p>
        </w:tc>
        <w:tc>
          <w:tcPr>
            <w:tcW w:w="814" w:type="dxa"/>
          </w:tcPr>
          <w:p>
            <w:pPr>
              <w:pStyle w:val="TableParagraph"/>
              <w:spacing w:before="62"/>
              <w:ind w:left="156"/>
              <w:rPr>
                <w:sz w:val="24"/>
              </w:rPr>
            </w:pPr>
            <w:r>
              <w:rPr>
                <w:spacing w:val="-4"/>
                <w:sz w:val="24"/>
              </w:rPr>
              <w:t>0.10</w:t>
            </w:r>
          </w:p>
        </w:tc>
        <w:tc>
          <w:tcPr>
            <w:tcW w:w="814" w:type="dxa"/>
          </w:tcPr>
          <w:p>
            <w:pPr>
              <w:pStyle w:val="TableParagraph"/>
              <w:spacing w:before="62"/>
              <w:ind w:left="156"/>
              <w:rPr>
                <w:sz w:val="24"/>
              </w:rPr>
            </w:pPr>
            <w:r>
              <w:rPr>
                <w:spacing w:val="-2"/>
                <w:sz w:val="24"/>
              </w:rPr>
              <w:t>-</w:t>
            </w:r>
            <w:r>
              <w:rPr>
                <w:spacing w:val="-4"/>
                <w:sz w:val="24"/>
              </w:rPr>
              <w:t>0.04</w:t>
            </w:r>
          </w:p>
        </w:tc>
        <w:tc>
          <w:tcPr>
            <w:tcW w:w="815" w:type="dxa"/>
          </w:tcPr>
          <w:p>
            <w:pPr>
              <w:pStyle w:val="TableParagraph"/>
              <w:spacing w:before="62"/>
              <w:ind w:left="76" w:right="155"/>
              <w:jc w:val="center"/>
              <w:rPr>
                <w:sz w:val="24"/>
              </w:rPr>
            </w:pPr>
            <w:r>
              <w:rPr>
                <w:spacing w:val="-4"/>
                <w:sz w:val="24"/>
              </w:rPr>
              <w:t>0.78</w:t>
            </w:r>
          </w:p>
        </w:tc>
        <w:tc>
          <w:tcPr>
            <w:tcW w:w="815" w:type="dxa"/>
          </w:tcPr>
          <w:p>
            <w:pPr>
              <w:pStyle w:val="TableParagraph"/>
              <w:spacing w:before="62"/>
              <w:ind w:left="157"/>
              <w:rPr>
                <w:sz w:val="24"/>
              </w:rPr>
            </w:pPr>
            <w:r>
              <w:rPr>
                <w:spacing w:val="-4"/>
                <w:sz w:val="24"/>
              </w:rPr>
              <w:t>0.38</w:t>
            </w:r>
          </w:p>
        </w:tc>
        <w:tc>
          <w:tcPr>
            <w:tcW w:w="814" w:type="dxa"/>
          </w:tcPr>
          <w:p>
            <w:pPr>
              <w:pStyle w:val="TableParagraph"/>
              <w:spacing w:before="62"/>
              <w:ind w:left="156"/>
              <w:rPr>
                <w:sz w:val="24"/>
              </w:rPr>
            </w:pPr>
            <w:r>
              <w:rPr>
                <w:spacing w:val="-4"/>
                <w:sz w:val="24"/>
              </w:rPr>
              <w:t>0.89</w:t>
            </w:r>
          </w:p>
        </w:tc>
        <w:tc>
          <w:tcPr>
            <w:tcW w:w="814" w:type="dxa"/>
          </w:tcPr>
          <w:p>
            <w:pPr>
              <w:pStyle w:val="TableParagraph"/>
              <w:spacing w:before="62"/>
              <w:ind w:left="156"/>
              <w:rPr>
                <w:sz w:val="24"/>
              </w:rPr>
            </w:pPr>
            <w:r>
              <w:rPr>
                <w:spacing w:val="-2"/>
                <w:sz w:val="24"/>
              </w:rPr>
              <w:t>-</w:t>
            </w:r>
            <w:r>
              <w:rPr>
                <w:spacing w:val="-4"/>
                <w:sz w:val="24"/>
              </w:rPr>
              <w:t>0.29</w:t>
            </w:r>
          </w:p>
        </w:tc>
        <w:tc>
          <w:tcPr>
            <w:tcW w:w="814" w:type="dxa"/>
          </w:tcPr>
          <w:p>
            <w:pPr>
              <w:pStyle w:val="TableParagraph"/>
              <w:spacing w:before="62"/>
              <w:ind w:left="155"/>
              <w:rPr>
                <w:sz w:val="24"/>
              </w:rPr>
            </w:pPr>
            <w:r>
              <w:rPr>
                <w:spacing w:val="-2"/>
                <w:sz w:val="24"/>
              </w:rPr>
              <w:t>-</w:t>
            </w:r>
            <w:r>
              <w:rPr>
                <w:spacing w:val="-4"/>
                <w:sz w:val="24"/>
              </w:rPr>
              <w:t>0.45</w:t>
            </w:r>
          </w:p>
        </w:tc>
        <w:tc>
          <w:tcPr>
            <w:tcW w:w="814" w:type="dxa"/>
          </w:tcPr>
          <w:p>
            <w:pPr>
              <w:pStyle w:val="TableParagraph"/>
              <w:spacing w:before="62"/>
              <w:ind w:left="155"/>
              <w:rPr>
                <w:sz w:val="24"/>
              </w:rPr>
            </w:pPr>
            <w:r>
              <w:rPr>
                <w:spacing w:val="-4"/>
                <w:sz w:val="24"/>
              </w:rPr>
              <w:t>1.00</w:t>
            </w:r>
          </w:p>
        </w:tc>
        <w:tc>
          <w:tcPr>
            <w:tcW w:w="816" w:type="dxa"/>
          </w:tcPr>
          <w:p>
            <w:pPr>
              <w:pStyle w:val="TableParagraph"/>
              <w:rPr>
                <w:sz w:val="22"/>
              </w:rPr>
            </w:pPr>
          </w:p>
        </w:tc>
        <w:tc>
          <w:tcPr>
            <w:tcW w:w="816" w:type="dxa"/>
          </w:tcPr>
          <w:p>
            <w:pPr>
              <w:pStyle w:val="TableParagraph"/>
              <w:rPr>
                <w:sz w:val="22"/>
              </w:rPr>
            </w:pPr>
          </w:p>
        </w:tc>
        <w:tc>
          <w:tcPr>
            <w:tcW w:w="727" w:type="dxa"/>
          </w:tcPr>
          <w:p>
            <w:pPr>
              <w:pStyle w:val="TableParagraph"/>
              <w:rPr>
                <w:sz w:val="22"/>
              </w:rPr>
            </w:pPr>
          </w:p>
        </w:tc>
        <w:tc>
          <w:tcPr>
            <w:tcW w:w="807" w:type="dxa"/>
          </w:tcPr>
          <w:p>
            <w:pPr>
              <w:pStyle w:val="TableParagraph"/>
              <w:rPr>
                <w:sz w:val="22"/>
              </w:rPr>
            </w:pPr>
          </w:p>
        </w:tc>
        <w:tc>
          <w:tcPr>
            <w:tcW w:w="769" w:type="dxa"/>
          </w:tcPr>
          <w:p>
            <w:pPr>
              <w:pStyle w:val="TableParagraph"/>
              <w:rPr>
                <w:sz w:val="22"/>
              </w:rPr>
            </w:pPr>
          </w:p>
        </w:tc>
      </w:tr>
      <w:tr>
        <w:trPr>
          <w:trHeight w:val="413" w:hRule="atLeast"/>
        </w:trPr>
        <w:tc>
          <w:tcPr>
            <w:tcW w:w="1112" w:type="dxa"/>
          </w:tcPr>
          <w:p>
            <w:pPr>
              <w:pStyle w:val="TableParagraph"/>
              <w:spacing w:before="65"/>
              <w:ind w:left="107"/>
              <w:rPr>
                <w:b/>
                <w:sz w:val="24"/>
              </w:rPr>
            </w:pPr>
            <w:r>
              <w:rPr>
                <w:b/>
                <w:spacing w:val="-10"/>
                <w:sz w:val="24"/>
              </w:rPr>
              <w:t>P</w:t>
            </w:r>
          </w:p>
        </w:tc>
        <w:tc>
          <w:tcPr>
            <w:tcW w:w="1316" w:type="dxa"/>
          </w:tcPr>
          <w:p>
            <w:pPr>
              <w:pStyle w:val="TableParagraph"/>
              <w:spacing w:before="61"/>
              <w:ind w:left="659"/>
              <w:rPr>
                <w:sz w:val="24"/>
              </w:rPr>
            </w:pPr>
            <w:r>
              <w:rPr>
                <w:spacing w:val="-4"/>
                <w:sz w:val="24"/>
              </w:rPr>
              <w:t>0.26</w:t>
            </w:r>
          </w:p>
        </w:tc>
        <w:tc>
          <w:tcPr>
            <w:tcW w:w="814" w:type="dxa"/>
          </w:tcPr>
          <w:p>
            <w:pPr>
              <w:pStyle w:val="TableParagraph"/>
              <w:spacing w:before="61"/>
              <w:ind w:left="156"/>
              <w:rPr>
                <w:sz w:val="24"/>
              </w:rPr>
            </w:pPr>
            <w:r>
              <w:rPr>
                <w:spacing w:val="-2"/>
                <w:sz w:val="24"/>
              </w:rPr>
              <w:t>-</w:t>
            </w:r>
            <w:r>
              <w:rPr>
                <w:spacing w:val="-4"/>
                <w:sz w:val="24"/>
              </w:rPr>
              <w:t>0.27</w:t>
            </w:r>
          </w:p>
        </w:tc>
        <w:tc>
          <w:tcPr>
            <w:tcW w:w="814" w:type="dxa"/>
          </w:tcPr>
          <w:p>
            <w:pPr>
              <w:pStyle w:val="TableParagraph"/>
              <w:spacing w:before="61"/>
              <w:ind w:left="156"/>
              <w:rPr>
                <w:sz w:val="24"/>
              </w:rPr>
            </w:pPr>
            <w:r>
              <w:rPr>
                <w:spacing w:val="-2"/>
                <w:sz w:val="24"/>
              </w:rPr>
              <w:t>-</w:t>
            </w:r>
            <w:r>
              <w:rPr>
                <w:spacing w:val="-4"/>
                <w:sz w:val="24"/>
              </w:rPr>
              <w:t>0.26</w:t>
            </w:r>
          </w:p>
        </w:tc>
        <w:tc>
          <w:tcPr>
            <w:tcW w:w="815" w:type="dxa"/>
          </w:tcPr>
          <w:p>
            <w:pPr>
              <w:pStyle w:val="TableParagraph"/>
              <w:spacing w:before="61"/>
              <w:jc w:val="center"/>
              <w:rPr>
                <w:sz w:val="24"/>
              </w:rPr>
            </w:pPr>
            <w:r>
              <w:rPr>
                <w:spacing w:val="-2"/>
                <w:sz w:val="24"/>
              </w:rPr>
              <w:t>-</w:t>
            </w:r>
            <w:r>
              <w:rPr>
                <w:spacing w:val="-4"/>
                <w:sz w:val="24"/>
              </w:rPr>
              <w:t>0.81</w:t>
            </w:r>
          </w:p>
        </w:tc>
        <w:tc>
          <w:tcPr>
            <w:tcW w:w="815" w:type="dxa"/>
          </w:tcPr>
          <w:p>
            <w:pPr>
              <w:pStyle w:val="TableParagraph"/>
              <w:spacing w:before="61"/>
              <w:ind w:left="157"/>
              <w:rPr>
                <w:sz w:val="24"/>
              </w:rPr>
            </w:pPr>
            <w:r>
              <w:rPr>
                <w:spacing w:val="-2"/>
                <w:sz w:val="24"/>
              </w:rPr>
              <w:t>-</w:t>
            </w:r>
            <w:r>
              <w:rPr>
                <w:spacing w:val="-4"/>
                <w:sz w:val="24"/>
              </w:rPr>
              <w:t>0.07</w:t>
            </w:r>
          </w:p>
        </w:tc>
        <w:tc>
          <w:tcPr>
            <w:tcW w:w="814" w:type="dxa"/>
          </w:tcPr>
          <w:p>
            <w:pPr>
              <w:pStyle w:val="TableParagraph"/>
              <w:spacing w:before="61"/>
              <w:ind w:left="156"/>
              <w:rPr>
                <w:sz w:val="24"/>
              </w:rPr>
            </w:pPr>
            <w:r>
              <w:rPr>
                <w:spacing w:val="-2"/>
                <w:sz w:val="24"/>
              </w:rPr>
              <w:t>-</w:t>
            </w:r>
            <w:r>
              <w:rPr>
                <w:spacing w:val="-4"/>
                <w:sz w:val="24"/>
              </w:rPr>
              <w:t>0.97</w:t>
            </w:r>
          </w:p>
        </w:tc>
        <w:tc>
          <w:tcPr>
            <w:tcW w:w="814" w:type="dxa"/>
          </w:tcPr>
          <w:p>
            <w:pPr>
              <w:pStyle w:val="TableParagraph"/>
              <w:spacing w:before="61"/>
              <w:ind w:left="156"/>
              <w:rPr>
                <w:sz w:val="24"/>
              </w:rPr>
            </w:pPr>
            <w:r>
              <w:rPr>
                <w:spacing w:val="-4"/>
                <w:sz w:val="24"/>
              </w:rPr>
              <w:t>0.41</w:t>
            </w:r>
          </w:p>
        </w:tc>
        <w:tc>
          <w:tcPr>
            <w:tcW w:w="814" w:type="dxa"/>
          </w:tcPr>
          <w:p>
            <w:pPr>
              <w:pStyle w:val="TableParagraph"/>
              <w:spacing w:before="61"/>
              <w:ind w:left="155"/>
              <w:rPr>
                <w:sz w:val="24"/>
              </w:rPr>
            </w:pPr>
            <w:r>
              <w:rPr>
                <w:spacing w:val="-4"/>
                <w:sz w:val="24"/>
              </w:rPr>
              <w:t>0.70</w:t>
            </w:r>
          </w:p>
        </w:tc>
        <w:tc>
          <w:tcPr>
            <w:tcW w:w="814" w:type="dxa"/>
          </w:tcPr>
          <w:p>
            <w:pPr>
              <w:pStyle w:val="TableParagraph"/>
              <w:spacing w:before="61"/>
              <w:ind w:left="155"/>
              <w:rPr>
                <w:sz w:val="24"/>
              </w:rPr>
            </w:pPr>
            <w:r>
              <w:rPr>
                <w:spacing w:val="-2"/>
                <w:sz w:val="24"/>
              </w:rPr>
              <w:t>-</w:t>
            </w:r>
            <w:r>
              <w:rPr>
                <w:spacing w:val="-4"/>
                <w:sz w:val="24"/>
              </w:rPr>
              <w:t>0.95</w:t>
            </w:r>
          </w:p>
        </w:tc>
        <w:tc>
          <w:tcPr>
            <w:tcW w:w="816" w:type="dxa"/>
          </w:tcPr>
          <w:p>
            <w:pPr>
              <w:pStyle w:val="TableParagraph"/>
              <w:spacing w:before="61"/>
              <w:ind w:left="154"/>
              <w:rPr>
                <w:sz w:val="24"/>
              </w:rPr>
            </w:pPr>
            <w:r>
              <w:rPr>
                <w:spacing w:val="-4"/>
                <w:sz w:val="24"/>
              </w:rPr>
              <w:t>1.00</w:t>
            </w:r>
          </w:p>
        </w:tc>
        <w:tc>
          <w:tcPr>
            <w:tcW w:w="816" w:type="dxa"/>
          </w:tcPr>
          <w:p>
            <w:pPr>
              <w:pStyle w:val="TableParagraph"/>
              <w:rPr>
                <w:sz w:val="22"/>
              </w:rPr>
            </w:pPr>
          </w:p>
        </w:tc>
        <w:tc>
          <w:tcPr>
            <w:tcW w:w="727" w:type="dxa"/>
          </w:tcPr>
          <w:p>
            <w:pPr>
              <w:pStyle w:val="TableParagraph"/>
              <w:rPr>
                <w:sz w:val="22"/>
              </w:rPr>
            </w:pPr>
          </w:p>
        </w:tc>
        <w:tc>
          <w:tcPr>
            <w:tcW w:w="807" w:type="dxa"/>
          </w:tcPr>
          <w:p>
            <w:pPr>
              <w:pStyle w:val="TableParagraph"/>
              <w:rPr>
                <w:sz w:val="22"/>
              </w:rPr>
            </w:pPr>
          </w:p>
        </w:tc>
        <w:tc>
          <w:tcPr>
            <w:tcW w:w="769" w:type="dxa"/>
          </w:tcPr>
          <w:p>
            <w:pPr>
              <w:pStyle w:val="TableParagraph"/>
              <w:rPr>
                <w:sz w:val="22"/>
              </w:rPr>
            </w:pPr>
          </w:p>
        </w:tc>
      </w:tr>
      <w:tr>
        <w:trPr>
          <w:trHeight w:val="413" w:hRule="atLeast"/>
        </w:trPr>
        <w:tc>
          <w:tcPr>
            <w:tcW w:w="1112" w:type="dxa"/>
          </w:tcPr>
          <w:p>
            <w:pPr>
              <w:pStyle w:val="TableParagraph"/>
              <w:spacing w:before="67"/>
              <w:ind w:left="107"/>
              <w:rPr>
                <w:b/>
                <w:sz w:val="24"/>
              </w:rPr>
            </w:pPr>
            <w:r>
              <w:rPr>
                <w:b/>
                <w:spacing w:val="-5"/>
                <w:sz w:val="24"/>
              </w:rPr>
              <w:t>FB</w:t>
            </w:r>
          </w:p>
        </w:tc>
        <w:tc>
          <w:tcPr>
            <w:tcW w:w="1316" w:type="dxa"/>
          </w:tcPr>
          <w:p>
            <w:pPr>
              <w:pStyle w:val="TableParagraph"/>
              <w:spacing w:before="62"/>
              <w:ind w:left="659"/>
              <w:rPr>
                <w:sz w:val="24"/>
              </w:rPr>
            </w:pPr>
            <w:r>
              <w:rPr>
                <w:spacing w:val="-4"/>
                <w:sz w:val="24"/>
              </w:rPr>
              <w:t>0.33</w:t>
            </w:r>
          </w:p>
        </w:tc>
        <w:tc>
          <w:tcPr>
            <w:tcW w:w="814" w:type="dxa"/>
          </w:tcPr>
          <w:p>
            <w:pPr>
              <w:pStyle w:val="TableParagraph"/>
              <w:spacing w:before="62"/>
              <w:ind w:left="156"/>
              <w:rPr>
                <w:sz w:val="24"/>
              </w:rPr>
            </w:pPr>
            <w:r>
              <w:rPr>
                <w:spacing w:val="-4"/>
                <w:sz w:val="24"/>
              </w:rPr>
              <w:t>0.99</w:t>
            </w:r>
          </w:p>
        </w:tc>
        <w:tc>
          <w:tcPr>
            <w:tcW w:w="814" w:type="dxa"/>
          </w:tcPr>
          <w:p>
            <w:pPr>
              <w:pStyle w:val="TableParagraph"/>
              <w:spacing w:before="62"/>
              <w:ind w:left="156"/>
              <w:rPr>
                <w:sz w:val="24"/>
              </w:rPr>
            </w:pPr>
            <w:r>
              <w:rPr>
                <w:spacing w:val="-4"/>
                <w:sz w:val="24"/>
              </w:rPr>
              <w:t>0.80</w:t>
            </w:r>
          </w:p>
        </w:tc>
        <w:tc>
          <w:tcPr>
            <w:tcW w:w="815" w:type="dxa"/>
          </w:tcPr>
          <w:p>
            <w:pPr>
              <w:pStyle w:val="TableParagraph"/>
              <w:spacing w:before="62"/>
              <w:ind w:left="76" w:right="155"/>
              <w:jc w:val="center"/>
              <w:rPr>
                <w:sz w:val="24"/>
              </w:rPr>
            </w:pPr>
            <w:r>
              <w:rPr>
                <w:spacing w:val="-4"/>
                <w:sz w:val="24"/>
              </w:rPr>
              <w:t>0.77</w:t>
            </w:r>
          </w:p>
        </w:tc>
        <w:tc>
          <w:tcPr>
            <w:tcW w:w="815" w:type="dxa"/>
          </w:tcPr>
          <w:p>
            <w:pPr>
              <w:pStyle w:val="TableParagraph"/>
              <w:spacing w:before="62"/>
              <w:ind w:left="157"/>
              <w:rPr>
                <w:sz w:val="24"/>
              </w:rPr>
            </w:pPr>
            <w:r>
              <w:rPr>
                <w:spacing w:val="-2"/>
                <w:sz w:val="24"/>
              </w:rPr>
              <w:t>-</w:t>
            </w:r>
            <w:r>
              <w:rPr>
                <w:spacing w:val="-4"/>
                <w:sz w:val="24"/>
              </w:rPr>
              <w:t>0.50</w:t>
            </w:r>
          </w:p>
        </w:tc>
        <w:tc>
          <w:tcPr>
            <w:tcW w:w="814" w:type="dxa"/>
          </w:tcPr>
          <w:p>
            <w:pPr>
              <w:pStyle w:val="TableParagraph"/>
              <w:spacing w:before="62"/>
              <w:ind w:left="156"/>
              <w:rPr>
                <w:sz w:val="24"/>
              </w:rPr>
            </w:pPr>
            <w:r>
              <w:rPr>
                <w:spacing w:val="-4"/>
                <w:sz w:val="24"/>
              </w:rPr>
              <w:t>0.23</w:t>
            </w:r>
          </w:p>
        </w:tc>
        <w:tc>
          <w:tcPr>
            <w:tcW w:w="814" w:type="dxa"/>
          </w:tcPr>
          <w:p>
            <w:pPr>
              <w:pStyle w:val="TableParagraph"/>
              <w:spacing w:before="62"/>
              <w:ind w:left="156"/>
              <w:rPr>
                <w:sz w:val="24"/>
              </w:rPr>
            </w:pPr>
            <w:r>
              <w:rPr>
                <w:spacing w:val="-4"/>
                <w:sz w:val="24"/>
              </w:rPr>
              <w:t>0.44</w:t>
            </w:r>
          </w:p>
        </w:tc>
        <w:tc>
          <w:tcPr>
            <w:tcW w:w="814" w:type="dxa"/>
          </w:tcPr>
          <w:p>
            <w:pPr>
              <w:pStyle w:val="TableParagraph"/>
              <w:spacing w:before="62"/>
              <w:ind w:left="155"/>
              <w:rPr>
                <w:sz w:val="24"/>
              </w:rPr>
            </w:pPr>
            <w:r>
              <w:rPr>
                <w:spacing w:val="-2"/>
                <w:sz w:val="24"/>
              </w:rPr>
              <w:t>-</w:t>
            </w:r>
            <w:r>
              <w:rPr>
                <w:spacing w:val="-4"/>
                <w:sz w:val="24"/>
              </w:rPr>
              <w:t>0.72</w:t>
            </w:r>
          </w:p>
        </w:tc>
        <w:tc>
          <w:tcPr>
            <w:tcW w:w="814" w:type="dxa"/>
          </w:tcPr>
          <w:p>
            <w:pPr>
              <w:pStyle w:val="TableParagraph"/>
              <w:spacing w:before="62"/>
              <w:ind w:left="155"/>
              <w:rPr>
                <w:sz w:val="24"/>
              </w:rPr>
            </w:pPr>
            <w:r>
              <w:rPr>
                <w:spacing w:val="-4"/>
                <w:sz w:val="24"/>
              </w:rPr>
              <w:t>0.23</w:t>
            </w:r>
          </w:p>
        </w:tc>
        <w:tc>
          <w:tcPr>
            <w:tcW w:w="816" w:type="dxa"/>
          </w:tcPr>
          <w:p>
            <w:pPr>
              <w:pStyle w:val="TableParagraph"/>
              <w:spacing w:before="62"/>
              <w:ind w:left="154"/>
              <w:rPr>
                <w:sz w:val="24"/>
              </w:rPr>
            </w:pPr>
            <w:r>
              <w:rPr>
                <w:spacing w:val="-2"/>
                <w:sz w:val="24"/>
              </w:rPr>
              <w:t>-</w:t>
            </w:r>
            <w:r>
              <w:rPr>
                <w:spacing w:val="-4"/>
                <w:sz w:val="24"/>
              </w:rPr>
              <w:t>0.37</w:t>
            </w:r>
          </w:p>
        </w:tc>
        <w:tc>
          <w:tcPr>
            <w:tcW w:w="816" w:type="dxa"/>
          </w:tcPr>
          <w:p>
            <w:pPr>
              <w:pStyle w:val="TableParagraph"/>
              <w:spacing w:before="62"/>
              <w:ind w:left="119" w:right="201"/>
              <w:jc w:val="center"/>
              <w:rPr>
                <w:sz w:val="24"/>
              </w:rPr>
            </w:pPr>
            <w:r>
              <w:rPr>
                <w:spacing w:val="-4"/>
                <w:sz w:val="24"/>
              </w:rPr>
              <w:t>1.00</w:t>
            </w:r>
          </w:p>
        </w:tc>
        <w:tc>
          <w:tcPr>
            <w:tcW w:w="727" w:type="dxa"/>
          </w:tcPr>
          <w:p>
            <w:pPr>
              <w:pStyle w:val="TableParagraph"/>
              <w:rPr>
                <w:sz w:val="22"/>
              </w:rPr>
            </w:pPr>
          </w:p>
        </w:tc>
        <w:tc>
          <w:tcPr>
            <w:tcW w:w="807" w:type="dxa"/>
          </w:tcPr>
          <w:p>
            <w:pPr>
              <w:pStyle w:val="TableParagraph"/>
              <w:rPr>
                <w:sz w:val="22"/>
              </w:rPr>
            </w:pPr>
          </w:p>
        </w:tc>
        <w:tc>
          <w:tcPr>
            <w:tcW w:w="769" w:type="dxa"/>
          </w:tcPr>
          <w:p>
            <w:pPr>
              <w:pStyle w:val="TableParagraph"/>
              <w:rPr>
                <w:sz w:val="22"/>
              </w:rPr>
            </w:pPr>
          </w:p>
        </w:tc>
      </w:tr>
      <w:tr>
        <w:trPr>
          <w:trHeight w:val="413" w:hRule="atLeast"/>
        </w:trPr>
        <w:tc>
          <w:tcPr>
            <w:tcW w:w="1112" w:type="dxa"/>
          </w:tcPr>
          <w:p>
            <w:pPr>
              <w:pStyle w:val="TableParagraph"/>
              <w:spacing w:before="65"/>
              <w:ind w:left="107"/>
              <w:rPr>
                <w:b/>
                <w:sz w:val="24"/>
              </w:rPr>
            </w:pPr>
            <w:r>
              <w:rPr>
                <w:b/>
                <w:spacing w:val="-10"/>
                <w:sz w:val="24"/>
              </w:rPr>
              <w:t>A</w:t>
            </w:r>
          </w:p>
        </w:tc>
        <w:tc>
          <w:tcPr>
            <w:tcW w:w="1316" w:type="dxa"/>
          </w:tcPr>
          <w:p>
            <w:pPr>
              <w:pStyle w:val="TableParagraph"/>
              <w:spacing w:before="61"/>
              <w:ind w:left="659"/>
              <w:rPr>
                <w:sz w:val="24"/>
              </w:rPr>
            </w:pPr>
            <w:r>
              <w:rPr>
                <w:spacing w:val="-2"/>
                <w:sz w:val="24"/>
              </w:rPr>
              <w:t>-</w:t>
            </w:r>
            <w:r>
              <w:rPr>
                <w:spacing w:val="-4"/>
                <w:sz w:val="24"/>
              </w:rPr>
              <w:t>0.83</w:t>
            </w:r>
          </w:p>
        </w:tc>
        <w:tc>
          <w:tcPr>
            <w:tcW w:w="814" w:type="dxa"/>
          </w:tcPr>
          <w:p>
            <w:pPr>
              <w:pStyle w:val="TableParagraph"/>
              <w:spacing w:before="61"/>
              <w:ind w:left="156"/>
              <w:rPr>
                <w:sz w:val="24"/>
              </w:rPr>
            </w:pPr>
            <w:r>
              <w:rPr>
                <w:spacing w:val="-2"/>
                <w:sz w:val="24"/>
              </w:rPr>
              <w:t>-</w:t>
            </w:r>
            <w:r>
              <w:rPr>
                <w:spacing w:val="-4"/>
                <w:sz w:val="24"/>
              </w:rPr>
              <w:t>0.66</w:t>
            </w:r>
          </w:p>
        </w:tc>
        <w:tc>
          <w:tcPr>
            <w:tcW w:w="814" w:type="dxa"/>
          </w:tcPr>
          <w:p>
            <w:pPr>
              <w:pStyle w:val="TableParagraph"/>
              <w:spacing w:before="61"/>
              <w:ind w:left="156"/>
              <w:rPr>
                <w:sz w:val="24"/>
              </w:rPr>
            </w:pPr>
            <w:r>
              <w:rPr>
                <w:spacing w:val="-2"/>
                <w:sz w:val="24"/>
              </w:rPr>
              <w:t>-</w:t>
            </w:r>
            <w:r>
              <w:rPr>
                <w:spacing w:val="-4"/>
                <w:sz w:val="24"/>
              </w:rPr>
              <w:t>0.18</w:t>
            </w:r>
          </w:p>
        </w:tc>
        <w:tc>
          <w:tcPr>
            <w:tcW w:w="815" w:type="dxa"/>
          </w:tcPr>
          <w:p>
            <w:pPr>
              <w:pStyle w:val="TableParagraph"/>
              <w:spacing w:before="61"/>
              <w:jc w:val="center"/>
              <w:rPr>
                <w:sz w:val="24"/>
              </w:rPr>
            </w:pPr>
            <w:r>
              <w:rPr>
                <w:spacing w:val="-2"/>
                <w:sz w:val="24"/>
              </w:rPr>
              <w:t>-</w:t>
            </w:r>
            <w:r>
              <w:rPr>
                <w:spacing w:val="-4"/>
                <w:sz w:val="24"/>
              </w:rPr>
              <w:t>0.74</w:t>
            </w:r>
          </w:p>
        </w:tc>
        <w:tc>
          <w:tcPr>
            <w:tcW w:w="815" w:type="dxa"/>
          </w:tcPr>
          <w:p>
            <w:pPr>
              <w:pStyle w:val="TableParagraph"/>
              <w:spacing w:before="61"/>
              <w:ind w:left="157"/>
              <w:rPr>
                <w:sz w:val="24"/>
              </w:rPr>
            </w:pPr>
            <w:r>
              <w:rPr>
                <w:spacing w:val="-2"/>
                <w:sz w:val="24"/>
              </w:rPr>
              <w:t>-</w:t>
            </w:r>
            <w:r>
              <w:rPr>
                <w:spacing w:val="-4"/>
                <w:sz w:val="24"/>
              </w:rPr>
              <w:t>0.18</w:t>
            </w:r>
          </w:p>
        </w:tc>
        <w:tc>
          <w:tcPr>
            <w:tcW w:w="814" w:type="dxa"/>
          </w:tcPr>
          <w:p>
            <w:pPr>
              <w:pStyle w:val="TableParagraph"/>
              <w:spacing w:before="61"/>
              <w:ind w:left="156"/>
              <w:rPr>
                <w:sz w:val="24"/>
              </w:rPr>
            </w:pPr>
            <w:r>
              <w:rPr>
                <w:spacing w:val="-2"/>
                <w:sz w:val="24"/>
              </w:rPr>
              <w:t>-</w:t>
            </w:r>
            <w:r>
              <w:rPr>
                <w:spacing w:val="-4"/>
                <w:sz w:val="24"/>
              </w:rPr>
              <w:t>0.01</w:t>
            </w:r>
          </w:p>
        </w:tc>
        <w:tc>
          <w:tcPr>
            <w:tcW w:w="814" w:type="dxa"/>
          </w:tcPr>
          <w:p>
            <w:pPr>
              <w:pStyle w:val="TableParagraph"/>
              <w:spacing w:before="61"/>
              <w:ind w:left="156"/>
              <w:rPr>
                <w:sz w:val="24"/>
              </w:rPr>
            </w:pPr>
            <w:r>
              <w:rPr>
                <w:spacing w:val="-2"/>
                <w:sz w:val="24"/>
              </w:rPr>
              <w:t>-</w:t>
            </w:r>
            <w:r>
              <w:rPr>
                <w:spacing w:val="-4"/>
                <w:sz w:val="24"/>
              </w:rPr>
              <w:t>0.79</w:t>
            </w:r>
          </w:p>
        </w:tc>
        <w:tc>
          <w:tcPr>
            <w:tcW w:w="814" w:type="dxa"/>
          </w:tcPr>
          <w:p>
            <w:pPr>
              <w:pStyle w:val="TableParagraph"/>
              <w:spacing w:before="61"/>
              <w:ind w:left="155"/>
              <w:rPr>
                <w:sz w:val="24"/>
              </w:rPr>
            </w:pPr>
            <w:r>
              <w:rPr>
                <w:spacing w:val="-4"/>
                <w:sz w:val="24"/>
              </w:rPr>
              <w:t>0.17</w:t>
            </w:r>
          </w:p>
        </w:tc>
        <w:tc>
          <w:tcPr>
            <w:tcW w:w="814" w:type="dxa"/>
          </w:tcPr>
          <w:p>
            <w:pPr>
              <w:pStyle w:val="TableParagraph"/>
              <w:spacing w:before="61"/>
              <w:ind w:left="155"/>
              <w:rPr>
                <w:sz w:val="24"/>
              </w:rPr>
            </w:pPr>
            <w:r>
              <w:rPr>
                <w:spacing w:val="-2"/>
                <w:sz w:val="24"/>
              </w:rPr>
              <w:t>-</w:t>
            </w:r>
            <w:r>
              <w:rPr>
                <w:spacing w:val="-4"/>
                <w:sz w:val="24"/>
              </w:rPr>
              <w:t>0.33</w:t>
            </w:r>
          </w:p>
        </w:tc>
        <w:tc>
          <w:tcPr>
            <w:tcW w:w="816" w:type="dxa"/>
          </w:tcPr>
          <w:p>
            <w:pPr>
              <w:pStyle w:val="TableParagraph"/>
              <w:spacing w:before="61"/>
              <w:ind w:left="154"/>
              <w:rPr>
                <w:sz w:val="24"/>
              </w:rPr>
            </w:pPr>
            <w:r>
              <w:rPr>
                <w:spacing w:val="-4"/>
                <w:sz w:val="24"/>
              </w:rPr>
              <w:t>0.24</w:t>
            </w:r>
          </w:p>
        </w:tc>
        <w:tc>
          <w:tcPr>
            <w:tcW w:w="816" w:type="dxa"/>
          </w:tcPr>
          <w:p>
            <w:pPr>
              <w:pStyle w:val="TableParagraph"/>
              <w:spacing w:before="61"/>
              <w:ind w:right="3"/>
              <w:jc w:val="center"/>
              <w:rPr>
                <w:sz w:val="24"/>
              </w:rPr>
            </w:pPr>
            <w:r>
              <w:rPr>
                <w:spacing w:val="-2"/>
                <w:sz w:val="24"/>
              </w:rPr>
              <w:t>-</w:t>
            </w:r>
            <w:r>
              <w:rPr>
                <w:spacing w:val="-4"/>
                <w:sz w:val="24"/>
              </w:rPr>
              <w:t>0.73</w:t>
            </w:r>
          </w:p>
        </w:tc>
        <w:tc>
          <w:tcPr>
            <w:tcW w:w="727" w:type="dxa"/>
          </w:tcPr>
          <w:p>
            <w:pPr>
              <w:pStyle w:val="TableParagraph"/>
              <w:spacing w:before="61"/>
              <w:ind w:left="153"/>
              <w:rPr>
                <w:sz w:val="24"/>
              </w:rPr>
            </w:pPr>
            <w:r>
              <w:rPr>
                <w:spacing w:val="-4"/>
                <w:sz w:val="24"/>
              </w:rPr>
              <w:t>1.00</w:t>
            </w:r>
          </w:p>
        </w:tc>
        <w:tc>
          <w:tcPr>
            <w:tcW w:w="807" w:type="dxa"/>
          </w:tcPr>
          <w:p>
            <w:pPr>
              <w:pStyle w:val="TableParagraph"/>
              <w:rPr>
                <w:sz w:val="22"/>
              </w:rPr>
            </w:pPr>
          </w:p>
        </w:tc>
        <w:tc>
          <w:tcPr>
            <w:tcW w:w="769" w:type="dxa"/>
          </w:tcPr>
          <w:p>
            <w:pPr>
              <w:pStyle w:val="TableParagraph"/>
              <w:rPr>
                <w:sz w:val="22"/>
              </w:rPr>
            </w:pPr>
          </w:p>
        </w:tc>
      </w:tr>
      <w:tr>
        <w:trPr>
          <w:trHeight w:val="414" w:hRule="atLeast"/>
        </w:trPr>
        <w:tc>
          <w:tcPr>
            <w:tcW w:w="1112" w:type="dxa"/>
          </w:tcPr>
          <w:p>
            <w:pPr>
              <w:pStyle w:val="TableParagraph"/>
              <w:spacing w:before="67"/>
              <w:ind w:left="107"/>
              <w:rPr>
                <w:b/>
                <w:sz w:val="24"/>
              </w:rPr>
            </w:pPr>
            <w:r>
              <w:rPr>
                <w:b/>
                <w:spacing w:val="-10"/>
                <w:sz w:val="24"/>
              </w:rPr>
              <w:t>C</w:t>
            </w:r>
          </w:p>
        </w:tc>
        <w:tc>
          <w:tcPr>
            <w:tcW w:w="1316" w:type="dxa"/>
          </w:tcPr>
          <w:p>
            <w:pPr>
              <w:pStyle w:val="TableParagraph"/>
              <w:spacing w:before="62"/>
              <w:ind w:left="659"/>
              <w:rPr>
                <w:sz w:val="24"/>
              </w:rPr>
            </w:pPr>
            <w:r>
              <w:rPr>
                <w:spacing w:val="-2"/>
                <w:sz w:val="24"/>
              </w:rPr>
              <w:t>-</w:t>
            </w:r>
            <w:r>
              <w:rPr>
                <w:spacing w:val="-4"/>
                <w:sz w:val="24"/>
              </w:rPr>
              <w:t>0.09</w:t>
            </w:r>
          </w:p>
        </w:tc>
        <w:tc>
          <w:tcPr>
            <w:tcW w:w="814" w:type="dxa"/>
          </w:tcPr>
          <w:p>
            <w:pPr>
              <w:pStyle w:val="TableParagraph"/>
              <w:spacing w:before="62"/>
              <w:ind w:left="156"/>
              <w:rPr>
                <w:sz w:val="24"/>
              </w:rPr>
            </w:pPr>
            <w:r>
              <w:rPr>
                <w:spacing w:val="-4"/>
                <w:sz w:val="24"/>
              </w:rPr>
              <w:t>0.31</w:t>
            </w:r>
          </w:p>
        </w:tc>
        <w:tc>
          <w:tcPr>
            <w:tcW w:w="814" w:type="dxa"/>
          </w:tcPr>
          <w:p>
            <w:pPr>
              <w:pStyle w:val="TableParagraph"/>
              <w:spacing w:before="62"/>
              <w:ind w:left="156"/>
              <w:rPr>
                <w:sz w:val="24"/>
              </w:rPr>
            </w:pPr>
            <w:r>
              <w:rPr>
                <w:spacing w:val="-4"/>
                <w:sz w:val="24"/>
              </w:rPr>
              <w:t>0.52</w:t>
            </w:r>
          </w:p>
        </w:tc>
        <w:tc>
          <w:tcPr>
            <w:tcW w:w="815" w:type="dxa"/>
          </w:tcPr>
          <w:p>
            <w:pPr>
              <w:pStyle w:val="TableParagraph"/>
              <w:spacing w:before="62"/>
              <w:jc w:val="center"/>
              <w:rPr>
                <w:sz w:val="24"/>
              </w:rPr>
            </w:pPr>
            <w:r>
              <w:rPr>
                <w:spacing w:val="-2"/>
                <w:sz w:val="24"/>
              </w:rPr>
              <w:t>-</w:t>
            </w:r>
            <w:r>
              <w:rPr>
                <w:spacing w:val="-4"/>
                <w:sz w:val="24"/>
              </w:rPr>
              <w:t>0.48</w:t>
            </w:r>
          </w:p>
        </w:tc>
        <w:tc>
          <w:tcPr>
            <w:tcW w:w="815" w:type="dxa"/>
          </w:tcPr>
          <w:p>
            <w:pPr>
              <w:pStyle w:val="TableParagraph"/>
              <w:spacing w:before="62"/>
              <w:ind w:left="157"/>
              <w:rPr>
                <w:sz w:val="24"/>
              </w:rPr>
            </w:pPr>
            <w:r>
              <w:rPr>
                <w:spacing w:val="-2"/>
                <w:sz w:val="24"/>
              </w:rPr>
              <w:t>-</w:t>
            </w:r>
            <w:r>
              <w:rPr>
                <w:spacing w:val="-4"/>
                <w:sz w:val="24"/>
              </w:rPr>
              <w:t>0.78</w:t>
            </w:r>
          </w:p>
        </w:tc>
        <w:tc>
          <w:tcPr>
            <w:tcW w:w="814" w:type="dxa"/>
          </w:tcPr>
          <w:p>
            <w:pPr>
              <w:pStyle w:val="TableParagraph"/>
              <w:spacing w:before="62"/>
              <w:ind w:left="156"/>
              <w:rPr>
                <w:sz w:val="24"/>
              </w:rPr>
            </w:pPr>
            <w:r>
              <w:rPr>
                <w:spacing w:val="-2"/>
                <w:sz w:val="24"/>
              </w:rPr>
              <w:t>-</w:t>
            </w:r>
            <w:r>
              <w:rPr>
                <w:spacing w:val="-4"/>
                <w:sz w:val="24"/>
              </w:rPr>
              <w:t>0.62</w:t>
            </w:r>
          </w:p>
        </w:tc>
        <w:tc>
          <w:tcPr>
            <w:tcW w:w="814" w:type="dxa"/>
          </w:tcPr>
          <w:p>
            <w:pPr>
              <w:pStyle w:val="TableParagraph"/>
              <w:spacing w:before="62"/>
              <w:ind w:left="156"/>
              <w:rPr>
                <w:sz w:val="24"/>
              </w:rPr>
            </w:pPr>
            <w:r>
              <w:rPr>
                <w:spacing w:val="-4"/>
                <w:sz w:val="24"/>
              </w:rPr>
              <w:t>0.21</w:t>
            </w:r>
          </w:p>
        </w:tc>
        <w:tc>
          <w:tcPr>
            <w:tcW w:w="814" w:type="dxa"/>
          </w:tcPr>
          <w:p>
            <w:pPr>
              <w:pStyle w:val="TableParagraph"/>
              <w:spacing w:before="62"/>
              <w:ind w:left="155"/>
              <w:rPr>
                <w:sz w:val="24"/>
              </w:rPr>
            </w:pPr>
            <w:r>
              <w:rPr>
                <w:spacing w:val="-2"/>
                <w:sz w:val="24"/>
              </w:rPr>
              <w:t>-</w:t>
            </w:r>
            <w:r>
              <w:rPr>
                <w:spacing w:val="-4"/>
                <w:sz w:val="24"/>
              </w:rPr>
              <w:t>0.04</w:t>
            </w:r>
          </w:p>
        </w:tc>
        <w:tc>
          <w:tcPr>
            <w:tcW w:w="814" w:type="dxa"/>
          </w:tcPr>
          <w:p>
            <w:pPr>
              <w:pStyle w:val="TableParagraph"/>
              <w:spacing w:before="62"/>
              <w:ind w:left="155"/>
              <w:rPr>
                <w:sz w:val="24"/>
              </w:rPr>
            </w:pPr>
            <w:r>
              <w:rPr>
                <w:spacing w:val="-2"/>
                <w:sz w:val="24"/>
              </w:rPr>
              <w:t>-</w:t>
            </w:r>
            <w:r>
              <w:rPr>
                <w:spacing w:val="-4"/>
                <w:sz w:val="24"/>
              </w:rPr>
              <w:t>0.87</w:t>
            </w:r>
          </w:p>
        </w:tc>
        <w:tc>
          <w:tcPr>
            <w:tcW w:w="816" w:type="dxa"/>
          </w:tcPr>
          <w:p>
            <w:pPr>
              <w:pStyle w:val="TableParagraph"/>
              <w:spacing w:before="62"/>
              <w:ind w:left="154"/>
              <w:rPr>
                <w:sz w:val="24"/>
              </w:rPr>
            </w:pPr>
            <w:r>
              <w:rPr>
                <w:spacing w:val="-4"/>
                <w:sz w:val="24"/>
              </w:rPr>
              <w:t>0.68</w:t>
            </w:r>
          </w:p>
        </w:tc>
        <w:tc>
          <w:tcPr>
            <w:tcW w:w="816" w:type="dxa"/>
          </w:tcPr>
          <w:p>
            <w:pPr>
              <w:pStyle w:val="TableParagraph"/>
              <w:spacing w:before="62"/>
              <w:ind w:left="119" w:right="201"/>
              <w:jc w:val="center"/>
              <w:rPr>
                <w:sz w:val="24"/>
              </w:rPr>
            </w:pPr>
            <w:r>
              <w:rPr>
                <w:spacing w:val="-4"/>
                <w:sz w:val="24"/>
              </w:rPr>
              <w:t>0.18</w:t>
            </w:r>
          </w:p>
        </w:tc>
        <w:tc>
          <w:tcPr>
            <w:tcW w:w="727" w:type="dxa"/>
          </w:tcPr>
          <w:p>
            <w:pPr>
              <w:pStyle w:val="TableParagraph"/>
              <w:spacing w:before="62"/>
              <w:ind w:left="153"/>
              <w:rPr>
                <w:sz w:val="24"/>
              </w:rPr>
            </w:pPr>
            <w:r>
              <w:rPr>
                <w:spacing w:val="-4"/>
                <w:sz w:val="24"/>
              </w:rPr>
              <w:t>0.23</w:t>
            </w:r>
          </w:p>
        </w:tc>
        <w:tc>
          <w:tcPr>
            <w:tcW w:w="807" w:type="dxa"/>
          </w:tcPr>
          <w:p>
            <w:pPr>
              <w:pStyle w:val="TableParagraph"/>
              <w:spacing w:before="62"/>
              <w:ind w:left="143"/>
              <w:rPr>
                <w:sz w:val="24"/>
              </w:rPr>
            </w:pPr>
            <w:r>
              <w:rPr>
                <w:spacing w:val="-4"/>
                <w:sz w:val="24"/>
              </w:rPr>
              <w:t>1.00</w:t>
            </w:r>
          </w:p>
        </w:tc>
        <w:tc>
          <w:tcPr>
            <w:tcW w:w="769" w:type="dxa"/>
          </w:tcPr>
          <w:p>
            <w:pPr>
              <w:pStyle w:val="TableParagraph"/>
              <w:rPr>
                <w:sz w:val="22"/>
              </w:rPr>
            </w:pPr>
          </w:p>
        </w:tc>
      </w:tr>
      <w:tr>
        <w:trPr>
          <w:trHeight w:val="482" w:hRule="atLeast"/>
        </w:trPr>
        <w:tc>
          <w:tcPr>
            <w:tcW w:w="1112" w:type="dxa"/>
            <w:tcBorders>
              <w:bottom w:val="single" w:sz="4" w:space="0" w:color="000000"/>
            </w:tcBorders>
          </w:tcPr>
          <w:p>
            <w:pPr>
              <w:pStyle w:val="TableParagraph"/>
              <w:spacing w:before="65"/>
              <w:ind w:left="107"/>
              <w:rPr>
                <w:b/>
                <w:sz w:val="24"/>
              </w:rPr>
            </w:pPr>
            <w:r>
              <w:rPr>
                <w:b/>
                <w:spacing w:val="-10"/>
                <w:sz w:val="24"/>
              </w:rPr>
              <w:t>E</w:t>
            </w:r>
          </w:p>
        </w:tc>
        <w:tc>
          <w:tcPr>
            <w:tcW w:w="1316" w:type="dxa"/>
            <w:tcBorders>
              <w:bottom w:val="single" w:sz="4" w:space="0" w:color="000000"/>
            </w:tcBorders>
          </w:tcPr>
          <w:p>
            <w:pPr>
              <w:pStyle w:val="TableParagraph"/>
              <w:spacing w:before="61"/>
              <w:ind w:left="659"/>
              <w:rPr>
                <w:sz w:val="24"/>
              </w:rPr>
            </w:pPr>
            <w:r>
              <w:rPr>
                <w:spacing w:val="-2"/>
                <w:sz w:val="24"/>
              </w:rPr>
              <w:t>-</w:t>
            </w:r>
            <w:r>
              <w:rPr>
                <w:spacing w:val="-4"/>
                <w:sz w:val="24"/>
              </w:rPr>
              <w:t>0.05</w:t>
            </w:r>
          </w:p>
        </w:tc>
        <w:tc>
          <w:tcPr>
            <w:tcW w:w="814" w:type="dxa"/>
            <w:tcBorders>
              <w:bottom w:val="single" w:sz="4" w:space="0" w:color="000000"/>
            </w:tcBorders>
          </w:tcPr>
          <w:p>
            <w:pPr>
              <w:pStyle w:val="TableParagraph"/>
              <w:spacing w:before="61"/>
              <w:ind w:left="156"/>
              <w:rPr>
                <w:sz w:val="24"/>
              </w:rPr>
            </w:pPr>
            <w:r>
              <w:rPr>
                <w:spacing w:val="-2"/>
                <w:sz w:val="24"/>
              </w:rPr>
              <w:t>-</w:t>
            </w:r>
            <w:r>
              <w:rPr>
                <w:spacing w:val="-4"/>
                <w:sz w:val="24"/>
              </w:rPr>
              <w:t>0.86</w:t>
            </w:r>
          </w:p>
        </w:tc>
        <w:tc>
          <w:tcPr>
            <w:tcW w:w="814" w:type="dxa"/>
            <w:tcBorders>
              <w:bottom w:val="single" w:sz="4" w:space="0" w:color="000000"/>
            </w:tcBorders>
          </w:tcPr>
          <w:p>
            <w:pPr>
              <w:pStyle w:val="TableParagraph"/>
              <w:spacing w:before="61"/>
              <w:ind w:left="156"/>
              <w:rPr>
                <w:sz w:val="24"/>
              </w:rPr>
            </w:pPr>
            <w:r>
              <w:rPr>
                <w:spacing w:val="-2"/>
                <w:sz w:val="24"/>
              </w:rPr>
              <w:t>-</w:t>
            </w:r>
            <w:r>
              <w:rPr>
                <w:spacing w:val="-4"/>
                <w:sz w:val="24"/>
              </w:rPr>
              <w:t>0.91</w:t>
            </w:r>
          </w:p>
        </w:tc>
        <w:tc>
          <w:tcPr>
            <w:tcW w:w="815" w:type="dxa"/>
            <w:tcBorders>
              <w:bottom w:val="single" w:sz="4" w:space="0" w:color="000000"/>
            </w:tcBorders>
          </w:tcPr>
          <w:p>
            <w:pPr>
              <w:pStyle w:val="TableParagraph"/>
              <w:spacing w:before="61"/>
              <w:jc w:val="center"/>
              <w:rPr>
                <w:sz w:val="24"/>
              </w:rPr>
            </w:pPr>
            <w:r>
              <w:rPr>
                <w:spacing w:val="-2"/>
                <w:sz w:val="24"/>
              </w:rPr>
              <w:t>-</w:t>
            </w:r>
            <w:r>
              <w:rPr>
                <w:spacing w:val="-4"/>
                <w:sz w:val="24"/>
              </w:rPr>
              <w:t>0.23</w:t>
            </w:r>
          </w:p>
        </w:tc>
        <w:tc>
          <w:tcPr>
            <w:tcW w:w="815" w:type="dxa"/>
            <w:tcBorders>
              <w:bottom w:val="single" w:sz="4" w:space="0" w:color="000000"/>
            </w:tcBorders>
          </w:tcPr>
          <w:p>
            <w:pPr>
              <w:pStyle w:val="TableParagraph"/>
              <w:spacing w:before="61"/>
              <w:ind w:left="157"/>
              <w:rPr>
                <w:sz w:val="24"/>
              </w:rPr>
            </w:pPr>
            <w:r>
              <w:rPr>
                <w:spacing w:val="-4"/>
                <w:sz w:val="24"/>
              </w:rPr>
              <w:t>0.88</w:t>
            </w:r>
          </w:p>
        </w:tc>
        <w:tc>
          <w:tcPr>
            <w:tcW w:w="814" w:type="dxa"/>
            <w:tcBorders>
              <w:bottom w:val="single" w:sz="4" w:space="0" w:color="000000"/>
            </w:tcBorders>
          </w:tcPr>
          <w:p>
            <w:pPr>
              <w:pStyle w:val="TableParagraph"/>
              <w:spacing w:before="61"/>
              <w:ind w:left="156"/>
              <w:rPr>
                <w:sz w:val="24"/>
              </w:rPr>
            </w:pPr>
            <w:r>
              <w:rPr>
                <w:spacing w:val="-4"/>
                <w:sz w:val="24"/>
              </w:rPr>
              <w:t>0.15</w:t>
            </w:r>
          </w:p>
        </w:tc>
        <w:tc>
          <w:tcPr>
            <w:tcW w:w="814" w:type="dxa"/>
            <w:tcBorders>
              <w:bottom w:val="single" w:sz="4" w:space="0" w:color="000000"/>
            </w:tcBorders>
          </w:tcPr>
          <w:p>
            <w:pPr>
              <w:pStyle w:val="TableParagraph"/>
              <w:spacing w:before="61"/>
              <w:ind w:left="156"/>
              <w:rPr>
                <w:sz w:val="24"/>
              </w:rPr>
            </w:pPr>
            <w:r>
              <w:rPr>
                <w:spacing w:val="-2"/>
                <w:sz w:val="24"/>
              </w:rPr>
              <w:t>-</w:t>
            </w:r>
            <w:r>
              <w:rPr>
                <w:spacing w:val="-4"/>
                <w:sz w:val="24"/>
              </w:rPr>
              <w:t>0.32</w:t>
            </w:r>
          </w:p>
        </w:tc>
        <w:tc>
          <w:tcPr>
            <w:tcW w:w="814" w:type="dxa"/>
            <w:tcBorders>
              <w:bottom w:val="single" w:sz="4" w:space="0" w:color="000000"/>
            </w:tcBorders>
          </w:tcPr>
          <w:p>
            <w:pPr>
              <w:pStyle w:val="TableParagraph"/>
              <w:spacing w:before="61"/>
              <w:ind w:left="155"/>
              <w:rPr>
                <w:sz w:val="24"/>
              </w:rPr>
            </w:pPr>
            <w:r>
              <w:rPr>
                <w:spacing w:val="-4"/>
                <w:sz w:val="24"/>
              </w:rPr>
              <w:t>0.59</w:t>
            </w:r>
          </w:p>
        </w:tc>
        <w:tc>
          <w:tcPr>
            <w:tcW w:w="814" w:type="dxa"/>
            <w:tcBorders>
              <w:bottom w:val="single" w:sz="4" w:space="0" w:color="000000"/>
            </w:tcBorders>
          </w:tcPr>
          <w:p>
            <w:pPr>
              <w:pStyle w:val="TableParagraph"/>
              <w:spacing w:before="61"/>
              <w:ind w:left="155"/>
              <w:rPr>
                <w:sz w:val="24"/>
              </w:rPr>
            </w:pPr>
            <w:r>
              <w:rPr>
                <w:spacing w:val="-4"/>
                <w:sz w:val="24"/>
              </w:rPr>
              <w:t>0.36</w:t>
            </w:r>
          </w:p>
        </w:tc>
        <w:tc>
          <w:tcPr>
            <w:tcW w:w="816" w:type="dxa"/>
            <w:tcBorders>
              <w:bottom w:val="single" w:sz="4" w:space="0" w:color="000000"/>
            </w:tcBorders>
          </w:tcPr>
          <w:p>
            <w:pPr>
              <w:pStyle w:val="TableParagraph"/>
              <w:spacing w:before="61"/>
              <w:ind w:left="154"/>
              <w:rPr>
                <w:sz w:val="24"/>
              </w:rPr>
            </w:pPr>
            <w:r>
              <w:rPr>
                <w:spacing w:val="-2"/>
                <w:sz w:val="24"/>
              </w:rPr>
              <w:t>-</w:t>
            </w:r>
            <w:r>
              <w:rPr>
                <w:spacing w:val="-4"/>
                <w:sz w:val="24"/>
              </w:rPr>
              <w:t>0.11</w:t>
            </w:r>
          </w:p>
        </w:tc>
        <w:tc>
          <w:tcPr>
            <w:tcW w:w="816" w:type="dxa"/>
            <w:tcBorders>
              <w:bottom w:val="single" w:sz="4" w:space="0" w:color="000000"/>
            </w:tcBorders>
          </w:tcPr>
          <w:p>
            <w:pPr>
              <w:pStyle w:val="TableParagraph"/>
              <w:spacing w:before="61"/>
              <w:ind w:right="3"/>
              <w:jc w:val="center"/>
              <w:rPr>
                <w:sz w:val="24"/>
              </w:rPr>
            </w:pPr>
            <w:r>
              <w:rPr>
                <w:spacing w:val="-2"/>
                <w:sz w:val="24"/>
              </w:rPr>
              <w:t>-</w:t>
            </w:r>
            <w:r>
              <w:rPr>
                <w:spacing w:val="-4"/>
                <w:sz w:val="24"/>
              </w:rPr>
              <w:t>0.78</w:t>
            </w:r>
          </w:p>
        </w:tc>
        <w:tc>
          <w:tcPr>
            <w:tcW w:w="727" w:type="dxa"/>
            <w:tcBorders>
              <w:bottom w:val="single" w:sz="4" w:space="0" w:color="000000"/>
            </w:tcBorders>
          </w:tcPr>
          <w:p>
            <w:pPr>
              <w:pStyle w:val="TableParagraph"/>
              <w:spacing w:before="61"/>
              <w:ind w:left="153"/>
              <w:rPr>
                <w:sz w:val="24"/>
              </w:rPr>
            </w:pPr>
            <w:r>
              <w:rPr>
                <w:spacing w:val="-4"/>
                <w:sz w:val="24"/>
              </w:rPr>
              <w:t>0.28</w:t>
            </w:r>
          </w:p>
        </w:tc>
        <w:tc>
          <w:tcPr>
            <w:tcW w:w="807" w:type="dxa"/>
            <w:tcBorders>
              <w:bottom w:val="single" w:sz="4" w:space="0" w:color="000000"/>
            </w:tcBorders>
          </w:tcPr>
          <w:p>
            <w:pPr>
              <w:pStyle w:val="TableParagraph"/>
              <w:spacing w:before="61"/>
              <w:ind w:left="143"/>
              <w:rPr>
                <w:sz w:val="24"/>
              </w:rPr>
            </w:pPr>
            <w:r>
              <w:rPr>
                <w:spacing w:val="-2"/>
                <w:sz w:val="24"/>
              </w:rPr>
              <w:t>-</w:t>
            </w:r>
            <w:r>
              <w:rPr>
                <w:spacing w:val="-4"/>
                <w:sz w:val="24"/>
              </w:rPr>
              <w:t>0.74</w:t>
            </w:r>
          </w:p>
        </w:tc>
        <w:tc>
          <w:tcPr>
            <w:tcW w:w="769" w:type="dxa"/>
            <w:tcBorders>
              <w:bottom w:val="single" w:sz="4" w:space="0" w:color="000000"/>
            </w:tcBorders>
          </w:tcPr>
          <w:p>
            <w:pPr>
              <w:pStyle w:val="TableParagraph"/>
              <w:spacing w:before="61"/>
              <w:ind w:left="152"/>
              <w:rPr>
                <w:sz w:val="24"/>
              </w:rPr>
            </w:pPr>
            <w:r>
              <w:rPr>
                <w:spacing w:val="-4"/>
                <w:sz w:val="24"/>
              </w:rPr>
              <w:t>1.00</w:t>
            </w:r>
          </w:p>
        </w:tc>
      </w:tr>
    </w:tbl>
    <w:p>
      <w:pPr>
        <w:spacing w:line="355" w:lineRule="auto" w:before="0"/>
        <w:ind w:left="213" w:right="142" w:firstLine="0"/>
        <w:jc w:val="left"/>
        <w:rPr>
          <w:b/>
          <w:sz w:val="24"/>
        </w:rPr>
      </w:pPr>
      <w:r>
        <w:rPr>
          <w:b/>
          <w:sz w:val="24"/>
        </w:rPr>
        <w:t>Keys: M = moisture, FB = crude fibre, 1</w:t>
      </w:r>
      <w:r>
        <w:rPr>
          <w:b/>
          <w:position w:val="8"/>
          <w:sz w:val="16"/>
        </w:rPr>
        <w:t>st</w:t>
      </w:r>
      <w:r>
        <w:rPr>
          <w:b/>
          <w:spacing w:val="26"/>
          <w:position w:val="8"/>
          <w:sz w:val="16"/>
        </w:rPr>
        <w:t> </w:t>
      </w:r>
      <w:r>
        <w:rPr>
          <w:b/>
          <w:sz w:val="24"/>
        </w:rPr>
        <w:t>P = crude protein, A = ash, E = energy, C = carbohydrate, F = fat, Na = sodium, K= potassium, Ca = calcium, Mg = magnesium, Fe = iron, Zn = zinc and 2</w:t>
      </w:r>
      <w:r>
        <w:rPr>
          <w:b/>
          <w:position w:val="8"/>
          <w:sz w:val="16"/>
        </w:rPr>
        <w:t>nd</w:t>
      </w:r>
      <w:r>
        <w:rPr>
          <w:b/>
          <w:spacing w:val="26"/>
          <w:position w:val="8"/>
          <w:sz w:val="16"/>
        </w:rPr>
        <w:t> </w:t>
      </w:r>
      <w:r>
        <w:rPr>
          <w:b/>
          <w:sz w:val="24"/>
        </w:rPr>
        <w:t>P = phosphorus.</w:t>
      </w: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spacing w:before="148"/>
        <w:rPr>
          <w:b/>
          <w:sz w:val="22"/>
        </w:rPr>
      </w:pPr>
    </w:p>
    <w:p>
      <w:pPr>
        <w:spacing w:before="1"/>
        <w:ind w:left="0" w:right="430" w:firstLine="0"/>
        <w:jc w:val="center"/>
        <w:rPr>
          <w:rFonts w:ascii="Calibri"/>
          <w:sz w:val="22"/>
        </w:rPr>
      </w:pPr>
      <w:r>
        <w:rPr>
          <w:rFonts w:ascii="Calibri"/>
          <w:spacing w:val="-5"/>
          <w:sz w:val="22"/>
        </w:rPr>
        <w:t>109</w:t>
      </w:r>
    </w:p>
    <w:p>
      <w:pPr>
        <w:spacing w:after="0"/>
        <w:jc w:val="center"/>
        <w:rPr>
          <w:rFonts w:ascii="Calibri"/>
          <w:sz w:val="22"/>
        </w:rPr>
        <w:sectPr>
          <w:footerReference w:type="default" r:id="rId85"/>
          <w:pgSz w:w="15840" w:h="12240" w:orient="landscape"/>
          <w:pgMar w:header="0" w:footer="0" w:top="1340" w:bottom="280" w:left="1880" w:right="880"/>
        </w:sectPr>
      </w:pPr>
    </w:p>
    <w:p>
      <w:pPr>
        <w:pStyle w:val="BodyText"/>
        <w:spacing w:line="480" w:lineRule="auto" w:before="70"/>
        <w:ind w:left="118" w:right="1213"/>
        <w:jc w:val="both"/>
      </w:pPr>
      <w:r>
        <w:rPr/>
        <w:t>The</w:t>
      </w:r>
      <w:r>
        <w:rPr>
          <w:spacing w:val="-7"/>
        </w:rPr>
        <w:t> </w:t>
      </w:r>
      <w:r>
        <w:rPr/>
        <w:t>correlation</w:t>
      </w:r>
      <w:r>
        <w:rPr>
          <w:spacing w:val="-5"/>
        </w:rPr>
        <w:t> </w:t>
      </w:r>
      <w:r>
        <w:rPr/>
        <w:t>matrix</w:t>
      </w:r>
      <w:r>
        <w:rPr>
          <w:spacing w:val="-3"/>
        </w:rPr>
        <w:t> </w:t>
      </w:r>
      <w:r>
        <w:rPr/>
        <w:t>is</w:t>
      </w:r>
      <w:r>
        <w:rPr>
          <w:spacing w:val="-5"/>
        </w:rPr>
        <w:t> </w:t>
      </w:r>
      <w:r>
        <w:rPr/>
        <w:t>important</w:t>
      </w:r>
      <w:r>
        <w:rPr>
          <w:spacing w:val="-5"/>
        </w:rPr>
        <w:t> </w:t>
      </w:r>
      <w:r>
        <w:rPr/>
        <w:t>as</w:t>
      </w:r>
      <w:r>
        <w:rPr>
          <w:spacing w:val="-6"/>
        </w:rPr>
        <w:t> </w:t>
      </w:r>
      <w:r>
        <w:rPr/>
        <w:t>it</w:t>
      </w:r>
      <w:r>
        <w:rPr>
          <w:spacing w:val="-3"/>
        </w:rPr>
        <w:t> </w:t>
      </w:r>
      <w:r>
        <w:rPr/>
        <w:t>gives</w:t>
      </w:r>
      <w:r>
        <w:rPr>
          <w:spacing w:val="-3"/>
        </w:rPr>
        <w:t> </w:t>
      </w:r>
      <w:r>
        <w:rPr/>
        <w:t>an</w:t>
      </w:r>
      <w:r>
        <w:rPr>
          <w:spacing w:val="-6"/>
        </w:rPr>
        <w:t> </w:t>
      </w:r>
      <w:r>
        <w:rPr/>
        <w:t>insight</w:t>
      </w:r>
      <w:r>
        <w:rPr>
          <w:spacing w:val="-5"/>
        </w:rPr>
        <w:t> </w:t>
      </w:r>
      <w:r>
        <w:rPr/>
        <w:t>regarding</w:t>
      </w:r>
      <w:r>
        <w:rPr>
          <w:spacing w:val="-6"/>
        </w:rPr>
        <w:t> </w:t>
      </w:r>
      <w:r>
        <w:rPr/>
        <w:t>element</w:t>
      </w:r>
      <w:r>
        <w:rPr>
          <w:spacing w:val="-3"/>
        </w:rPr>
        <w:t> </w:t>
      </w:r>
      <w:r>
        <w:rPr/>
        <w:t>interdependence</w:t>
      </w:r>
      <w:r>
        <w:rPr>
          <w:spacing w:val="-5"/>
        </w:rPr>
        <w:t> </w:t>
      </w:r>
      <w:r>
        <w:rPr/>
        <w:t>in</w:t>
      </w:r>
      <w:r>
        <w:rPr>
          <w:spacing w:val="-5"/>
        </w:rPr>
        <w:t> </w:t>
      </w:r>
      <w:r>
        <w:rPr/>
        <w:t>the sample analyzed. Information from correlation analysis also helps in characterizing the general profile</w:t>
      </w:r>
      <w:r>
        <w:rPr>
          <w:spacing w:val="-14"/>
        </w:rPr>
        <w:t> </w:t>
      </w:r>
      <w:r>
        <w:rPr/>
        <w:t>of</w:t>
      </w:r>
      <w:r>
        <w:rPr>
          <w:spacing w:val="-12"/>
        </w:rPr>
        <w:t> </w:t>
      </w:r>
      <w:r>
        <w:rPr/>
        <w:t>the</w:t>
      </w:r>
      <w:r>
        <w:rPr>
          <w:spacing w:val="-9"/>
        </w:rPr>
        <w:t> </w:t>
      </w:r>
      <w:r>
        <w:rPr/>
        <w:t>samples.</w:t>
      </w:r>
      <w:r>
        <w:rPr>
          <w:spacing w:val="-7"/>
        </w:rPr>
        <w:t> </w:t>
      </w:r>
      <w:r>
        <w:rPr/>
        <w:t>For</w:t>
      </w:r>
      <w:r>
        <w:rPr>
          <w:spacing w:val="-12"/>
        </w:rPr>
        <w:t> </w:t>
      </w:r>
      <w:r>
        <w:rPr/>
        <w:t>the</w:t>
      </w:r>
      <w:r>
        <w:rPr>
          <w:spacing w:val="-12"/>
        </w:rPr>
        <w:t> </w:t>
      </w:r>
      <w:r>
        <w:rPr/>
        <w:t>processed</w:t>
      </w:r>
      <w:r>
        <w:rPr>
          <w:spacing w:val="-9"/>
        </w:rPr>
        <w:t> </w:t>
      </w:r>
      <w:r>
        <w:rPr/>
        <w:t>samples,</w:t>
      </w:r>
      <w:r>
        <w:rPr>
          <w:spacing w:val="-11"/>
        </w:rPr>
        <w:t> </w:t>
      </w:r>
      <w:r>
        <w:rPr/>
        <w:t>strong</w:t>
      </w:r>
      <w:r>
        <w:rPr>
          <w:spacing w:val="-11"/>
        </w:rPr>
        <w:t> </w:t>
      </w:r>
      <w:r>
        <w:rPr/>
        <w:t>correlation</w:t>
      </w:r>
      <w:r>
        <w:rPr>
          <w:spacing w:val="-10"/>
        </w:rPr>
        <w:t> </w:t>
      </w:r>
      <w:r>
        <w:rPr/>
        <w:t>was</w:t>
      </w:r>
      <w:r>
        <w:rPr>
          <w:spacing w:val="-11"/>
        </w:rPr>
        <w:t> </w:t>
      </w:r>
      <w:r>
        <w:rPr/>
        <w:t>observed</w:t>
      </w:r>
      <w:r>
        <w:rPr>
          <w:spacing w:val="-11"/>
        </w:rPr>
        <w:t> </w:t>
      </w:r>
      <w:r>
        <w:rPr/>
        <w:t>between</w:t>
      </w:r>
      <w:r>
        <w:rPr>
          <w:spacing w:val="-8"/>
        </w:rPr>
        <w:t> </w:t>
      </w:r>
      <w:r>
        <w:rPr>
          <w:spacing w:val="-2"/>
        </w:rPr>
        <w:t>Energy</w:t>
      </w:r>
    </w:p>
    <w:p>
      <w:pPr>
        <w:pStyle w:val="BodyText"/>
        <w:spacing w:line="480" w:lineRule="auto" w:before="1"/>
        <w:ind w:left="118" w:right="1214"/>
        <w:jc w:val="both"/>
      </w:pPr>
      <w:r>
        <w:rPr/>
        <w:t>(E)</w:t>
      </w:r>
      <w:r>
        <w:rPr>
          <w:spacing w:val="-13"/>
        </w:rPr>
        <w:t> </w:t>
      </w:r>
      <w:r>
        <w:rPr/>
        <w:t>and</w:t>
      </w:r>
      <w:r>
        <w:rPr>
          <w:spacing w:val="-13"/>
        </w:rPr>
        <w:t> </w:t>
      </w:r>
      <w:r>
        <w:rPr/>
        <w:t>Fat</w:t>
      </w:r>
      <w:r>
        <w:rPr>
          <w:spacing w:val="-13"/>
        </w:rPr>
        <w:t> </w:t>
      </w:r>
      <w:r>
        <w:rPr/>
        <w:t>(F)</w:t>
      </w:r>
      <w:r>
        <w:rPr>
          <w:spacing w:val="-11"/>
        </w:rPr>
        <w:t> </w:t>
      </w:r>
      <w:r>
        <w:rPr/>
        <w:t>and</w:t>
      </w:r>
      <w:r>
        <w:rPr>
          <w:spacing w:val="-13"/>
        </w:rPr>
        <w:t> </w:t>
      </w:r>
      <w:r>
        <w:rPr/>
        <w:t>Calcium</w:t>
      </w:r>
      <w:r>
        <w:rPr>
          <w:spacing w:val="-13"/>
        </w:rPr>
        <w:t> </w:t>
      </w:r>
      <w:r>
        <w:rPr/>
        <w:t>(Ca)</w:t>
      </w:r>
      <w:r>
        <w:rPr>
          <w:spacing w:val="-13"/>
        </w:rPr>
        <w:t> </w:t>
      </w:r>
      <w:r>
        <w:rPr/>
        <w:t>and</w:t>
      </w:r>
      <w:r>
        <w:rPr>
          <w:spacing w:val="-11"/>
        </w:rPr>
        <w:t> </w:t>
      </w:r>
      <w:r>
        <w:rPr/>
        <w:t>Iron</w:t>
      </w:r>
      <w:r>
        <w:rPr>
          <w:spacing w:val="-13"/>
        </w:rPr>
        <w:t> </w:t>
      </w:r>
      <w:r>
        <w:rPr/>
        <w:t>(Fe).</w:t>
      </w:r>
      <w:r>
        <w:rPr>
          <w:spacing w:val="-13"/>
        </w:rPr>
        <w:t> </w:t>
      </w:r>
      <w:r>
        <w:rPr/>
        <w:t>This</w:t>
      </w:r>
      <w:r>
        <w:rPr>
          <w:spacing w:val="-12"/>
        </w:rPr>
        <w:t> </w:t>
      </w:r>
      <w:r>
        <w:rPr/>
        <w:t>result</w:t>
      </w:r>
      <w:r>
        <w:rPr>
          <w:spacing w:val="-12"/>
        </w:rPr>
        <w:t> </w:t>
      </w:r>
      <w:r>
        <w:rPr/>
        <w:t>was</w:t>
      </w:r>
      <w:r>
        <w:rPr>
          <w:spacing w:val="-13"/>
        </w:rPr>
        <w:t> </w:t>
      </w:r>
      <w:r>
        <w:rPr/>
        <w:t>found</w:t>
      </w:r>
      <w:r>
        <w:rPr>
          <w:spacing w:val="-13"/>
        </w:rPr>
        <w:t> </w:t>
      </w:r>
      <w:r>
        <w:rPr/>
        <w:t>to</w:t>
      </w:r>
      <w:r>
        <w:rPr>
          <w:spacing w:val="-13"/>
        </w:rPr>
        <w:t> </w:t>
      </w:r>
      <w:r>
        <w:rPr/>
        <w:t>disagree</w:t>
      </w:r>
      <w:r>
        <w:rPr>
          <w:spacing w:val="-13"/>
        </w:rPr>
        <w:t> </w:t>
      </w:r>
      <w:r>
        <w:rPr/>
        <w:t>with</w:t>
      </w:r>
      <w:r>
        <w:rPr>
          <w:spacing w:val="-13"/>
        </w:rPr>
        <w:t> </w:t>
      </w:r>
      <w:r>
        <w:rPr/>
        <w:t>that</w:t>
      </w:r>
      <w:r>
        <w:rPr>
          <w:spacing w:val="-13"/>
        </w:rPr>
        <w:t> </w:t>
      </w:r>
      <w:r>
        <w:rPr/>
        <w:t>of</w:t>
      </w:r>
      <w:r>
        <w:rPr>
          <w:spacing w:val="-13"/>
        </w:rPr>
        <w:t> </w:t>
      </w:r>
      <w:r>
        <w:rPr/>
        <w:t>Kibar </w:t>
      </w:r>
      <w:r>
        <w:rPr>
          <w:i/>
        </w:rPr>
        <w:t>et</w:t>
      </w:r>
      <w:r>
        <w:rPr>
          <w:i/>
          <w:spacing w:val="-4"/>
        </w:rPr>
        <w:t> </w:t>
      </w:r>
      <w:r>
        <w:rPr>
          <w:i/>
        </w:rPr>
        <w:t>al</w:t>
      </w:r>
      <w:r>
        <w:rPr>
          <w:i/>
          <w:spacing w:val="-3"/>
        </w:rPr>
        <w:t> </w:t>
      </w:r>
      <w:r>
        <w:rPr/>
        <w:t>(2019)</w:t>
      </w:r>
      <w:r>
        <w:rPr>
          <w:spacing w:val="-4"/>
        </w:rPr>
        <w:t> </w:t>
      </w:r>
      <w:r>
        <w:rPr/>
        <w:t>who</w:t>
      </w:r>
      <w:r>
        <w:rPr>
          <w:spacing w:val="-4"/>
        </w:rPr>
        <w:t> </w:t>
      </w:r>
      <w:r>
        <w:rPr/>
        <w:t>observed</w:t>
      </w:r>
      <w:r>
        <w:rPr>
          <w:spacing w:val="-4"/>
        </w:rPr>
        <w:t> </w:t>
      </w:r>
      <w:r>
        <w:rPr/>
        <w:t>significant</w:t>
      </w:r>
      <w:r>
        <w:rPr>
          <w:spacing w:val="-4"/>
        </w:rPr>
        <w:t> </w:t>
      </w:r>
      <w:r>
        <w:rPr/>
        <w:t>correlation</w:t>
      </w:r>
      <w:r>
        <w:rPr>
          <w:spacing w:val="-4"/>
        </w:rPr>
        <w:t> </w:t>
      </w:r>
      <w:r>
        <w:rPr/>
        <w:t>between</w:t>
      </w:r>
      <w:r>
        <w:rPr>
          <w:spacing w:val="-4"/>
        </w:rPr>
        <w:t> </w:t>
      </w:r>
      <w:r>
        <w:rPr/>
        <w:t>Ash</w:t>
      </w:r>
      <w:r>
        <w:rPr>
          <w:spacing w:val="-4"/>
        </w:rPr>
        <w:t> </w:t>
      </w:r>
      <w:r>
        <w:rPr/>
        <w:t>and</w:t>
      </w:r>
      <w:r>
        <w:rPr>
          <w:spacing w:val="-4"/>
        </w:rPr>
        <w:t> </w:t>
      </w:r>
      <w:r>
        <w:rPr/>
        <w:t>K</w:t>
      </w:r>
      <w:r>
        <w:rPr>
          <w:spacing w:val="-4"/>
        </w:rPr>
        <w:t> </w:t>
      </w:r>
      <w:r>
        <w:rPr/>
        <w:t>(potassium)</w:t>
      </w:r>
      <w:r>
        <w:rPr>
          <w:spacing w:val="-3"/>
        </w:rPr>
        <w:t> </w:t>
      </w:r>
      <w:r>
        <w:rPr/>
        <w:t>having</w:t>
      </w:r>
      <w:r>
        <w:rPr>
          <w:spacing w:val="-6"/>
        </w:rPr>
        <w:t> </w:t>
      </w:r>
      <w:r>
        <w:rPr/>
        <w:t>assessed the mineral composition and morhpo-physiological properties of de-hulled eikorn wheat flours.</w:t>
      </w:r>
    </w:p>
    <w:p>
      <w:pPr>
        <w:pStyle w:val="BodyText"/>
        <w:spacing w:before="262"/>
      </w:pPr>
    </w:p>
    <w:p>
      <w:pPr>
        <w:pStyle w:val="BodyText"/>
        <w:spacing w:line="480" w:lineRule="auto"/>
        <w:ind w:left="118" w:right="1217" w:firstLine="60"/>
        <w:jc w:val="both"/>
      </w:pPr>
      <w:r>
        <w:rPr/>
        <w:t>The correlation matrix showed more element interdependence in the unprocessed samples analyzed.</w:t>
      </w:r>
      <w:r>
        <w:rPr>
          <w:spacing w:val="-7"/>
        </w:rPr>
        <w:t> </w:t>
      </w:r>
      <w:r>
        <w:rPr/>
        <w:t>The</w:t>
      </w:r>
      <w:r>
        <w:rPr>
          <w:spacing w:val="-9"/>
        </w:rPr>
        <w:t> </w:t>
      </w:r>
      <w:r>
        <w:rPr/>
        <w:t>information</w:t>
      </w:r>
      <w:r>
        <w:rPr>
          <w:spacing w:val="-8"/>
        </w:rPr>
        <w:t> </w:t>
      </w:r>
      <w:r>
        <w:rPr/>
        <w:t>from</w:t>
      </w:r>
      <w:r>
        <w:rPr>
          <w:spacing w:val="-8"/>
        </w:rPr>
        <w:t> </w:t>
      </w:r>
      <w:r>
        <w:rPr/>
        <w:t>this</w:t>
      </w:r>
      <w:r>
        <w:rPr>
          <w:spacing w:val="-8"/>
        </w:rPr>
        <w:t> </w:t>
      </w:r>
      <w:r>
        <w:rPr/>
        <w:t>correlation</w:t>
      </w:r>
      <w:r>
        <w:rPr>
          <w:spacing w:val="-8"/>
        </w:rPr>
        <w:t> </w:t>
      </w:r>
      <w:r>
        <w:rPr/>
        <w:t>analysis</w:t>
      </w:r>
      <w:r>
        <w:rPr>
          <w:spacing w:val="-8"/>
        </w:rPr>
        <w:t> </w:t>
      </w:r>
      <w:r>
        <w:rPr/>
        <w:t>helps</w:t>
      </w:r>
      <w:r>
        <w:rPr>
          <w:spacing w:val="-8"/>
        </w:rPr>
        <w:t> </w:t>
      </w:r>
      <w:r>
        <w:rPr/>
        <w:t>in</w:t>
      </w:r>
      <w:r>
        <w:rPr>
          <w:spacing w:val="-6"/>
        </w:rPr>
        <w:t> </w:t>
      </w:r>
      <w:r>
        <w:rPr/>
        <w:t>characterizing</w:t>
      </w:r>
      <w:r>
        <w:rPr>
          <w:spacing w:val="-10"/>
        </w:rPr>
        <w:t> </w:t>
      </w:r>
      <w:r>
        <w:rPr/>
        <w:t>the</w:t>
      </w:r>
      <w:r>
        <w:rPr>
          <w:spacing w:val="-7"/>
        </w:rPr>
        <w:t> </w:t>
      </w:r>
      <w:r>
        <w:rPr/>
        <w:t>general</w:t>
      </w:r>
      <w:r>
        <w:rPr>
          <w:spacing w:val="-8"/>
        </w:rPr>
        <w:t> </w:t>
      </w:r>
      <w:r>
        <w:rPr/>
        <w:t>profile of the samples. Strong correlation was observed between Fb and K, Zn and Na, Ca and K, E and P, M and Fe. The</w:t>
      </w:r>
      <w:r>
        <w:rPr>
          <w:spacing w:val="-2"/>
        </w:rPr>
        <w:t> </w:t>
      </w:r>
      <w:r>
        <w:rPr/>
        <w:t>observed correlations imply</w:t>
      </w:r>
      <w:r>
        <w:rPr>
          <w:spacing w:val="-8"/>
        </w:rPr>
        <w:t> </w:t>
      </w:r>
      <w:r>
        <w:rPr/>
        <w:t>that the</w:t>
      </w:r>
      <w:r>
        <w:rPr>
          <w:spacing w:val="-1"/>
        </w:rPr>
        <w:t> </w:t>
      </w:r>
      <w:r>
        <w:rPr/>
        <w:t>correlating</w:t>
      </w:r>
      <w:r>
        <w:rPr>
          <w:spacing w:val="-3"/>
        </w:rPr>
        <w:t> </w:t>
      </w:r>
      <w:r>
        <w:rPr/>
        <w:t>elements can go along</w:t>
      </w:r>
      <w:r>
        <w:rPr>
          <w:spacing w:val="-3"/>
        </w:rPr>
        <w:t> </w:t>
      </w:r>
      <w:r>
        <w:rPr/>
        <w:t>with one another.</w:t>
      </w:r>
      <w:r>
        <w:rPr>
          <w:spacing w:val="-4"/>
        </w:rPr>
        <w:t> </w:t>
      </w:r>
      <w:r>
        <w:rPr/>
        <w:t>Negative</w:t>
      </w:r>
      <w:r>
        <w:rPr>
          <w:spacing w:val="-5"/>
        </w:rPr>
        <w:t> </w:t>
      </w:r>
      <w:r>
        <w:rPr/>
        <w:t>correlations</w:t>
      </w:r>
      <w:r>
        <w:rPr>
          <w:spacing w:val="-4"/>
        </w:rPr>
        <w:t> </w:t>
      </w:r>
      <w:r>
        <w:rPr/>
        <w:t>were</w:t>
      </w:r>
      <w:r>
        <w:rPr>
          <w:spacing w:val="-6"/>
        </w:rPr>
        <w:t> </w:t>
      </w:r>
      <w:r>
        <w:rPr/>
        <w:t>also</w:t>
      </w:r>
      <w:r>
        <w:rPr>
          <w:spacing w:val="-1"/>
        </w:rPr>
        <w:t> </w:t>
      </w:r>
      <w:r>
        <w:rPr/>
        <w:t>observed</w:t>
      </w:r>
      <w:r>
        <w:rPr>
          <w:spacing w:val="-2"/>
        </w:rPr>
        <w:t> </w:t>
      </w:r>
      <w:r>
        <w:rPr/>
        <w:t>amidst</w:t>
      </w:r>
      <w:r>
        <w:rPr>
          <w:spacing w:val="-4"/>
        </w:rPr>
        <w:t> </w:t>
      </w:r>
      <w:r>
        <w:rPr/>
        <w:t>the</w:t>
      </w:r>
      <w:r>
        <w:rPr>
          <w:spacing w:val="-5"/>
        </w:rPr>
        <w:t> </w:t>
      </w:r>
      <w:r>
        <w:rPr/>
        <w:t>unprocessed</w:t>
      </w:r>
      <w:r>
        <w:rPr>
          <w:spacing w:val="-4"/>
        </w:rPr>
        <w:t> </w:t>
      </w:r>
      <w:r>
        <w:rPr/>
        <w:t>samples</w:t>
      </w:r>
      <w:r>
        <w:rPr>
          <w:spacing w:val="-4"/>
        </w:rPr>
        <w:t> </w:t>
      </w:r>
      <w:r>
        <w:rPr/>
        <w:t>between</w:t>
      </w:r>
      <w:r>
        <w:rPr>
          <w:spacing w:val="-2"/>
        </w:rPr>
        <w:t> </w:t>
      </w:r>
      <w:r>
        <w:rPr/>
        <w:t>E</w:t>
      </w:r>
      <w:r>
        <w:rPr>
          <w:spacing w:val="-4"/>
        </w:rPr>
        <w:t> </w:t>
      </w:r>
      <w:r>
        <w:rPr/>
        <w:t>and Ca,</w:t>
      </w:r>
      <w:r>
        <w:rPr>
          <w:spacing w:val="-7"/>
        </w:rPr>
        <w:t> </w:t>
      </w:r>
      <w:r>
        <w:rPr/>
        <w:t>P</w:t>
      </w:r>
      <w:r>
        <w:rPr>
          <w:spacing w:val="-7"/>
        </w:rPr>
        <w:t> </w:t>
      </w:r>
      <w:r>
        <w:rPr/>
        <w:t>and</w:t>
      </w:r>
      <w:r>
        <w:rPr>
          <w:spacing w:val="-7"/>
        </w:rPr>
        <w:t> </w:t>
      </w:r>
      <w:r>
        <w:rPr/>
        <w:t>Fe</w:t>
      </w:r>
      <w:r>
        <w:rPr>
          <w:spacing w:val="-8"/>
        </w:rPr>
        <w:t> </w:t>
      </w:r>
      <w:r>
        <w:rPr/>
        <w:t>and</w:t>
      </w:r>
      <w:r>
        <w:rPr>
          <w:spacing w:val="-7"/>
        </w:rPr>
        <w:t> </w:t>
      </w:r>
      <w:r>
        <w:rPr/>
        <w:t>C</w:t>
      </w:r>
      <w:r>
        <w:rPr>
          <w:spacing w:val="-7"/>
        </w:rPr>
        <w:t> </w:t>
      </w:r>
      <w:r>
        <w:rPr/>
        <w:t>and</w:t>
      </w:r>
      <w:r>
        <w:rPr>
          <w:spacing w:val="-3"/>
        </w:rPr>
        <w:t> </w:t>
      </w:r>
      <w:r>
        <w:rPr/>
        <w:t>M,</w:t>
      </w:r>
      <w:r>
        <w:rPr>
          <w:spacing w:val="-7"/>
        </w:rPr>
        <w:t> </w:t>
      </w:r>
      <w:r>
        <w:rPr/>
        <w:t>which</w:t>
      </w:r>
      <w:r>
        <w:rPr>
          <w:spacing w:val="-7"/>
        </w:rPr>
        <w:t> </w:t>
      </w:r>
      <w:r>
        <w:rPr/>
        <w:t>also</w:t>
      </w:r>
      <w:r>
        <w:rPr>
          <w:spacing w:val="-7"/>
        </w:rPr>
        <w:t> </w:t>
      </w:r>
      <w:r>
        <w:rPr/>
        <w:t>implies</w:t>
      </w:r>
      <w:r>
        <w:rPr>
          <w:spacing w:val="-7"/>
        </w:rPr>
        <w:t> </w:t>
      </w:r>
      <w:r>
        <w:rPr/>
        <w:t>that</w:t>
      </w:r>
      <w:r>
        <w:rPr>
          <w:spacing w:val="-7"/>
        </w:rPr>
        <w:t> </w:t>
      </w:r>
      <w:r>
        <w:rPr/>
        <w:t>negatively</w:t>
      </w:r>
      <w:r>
        <w:rPr>
          <w:spacing w:val="-12"/>
        </w:rPr>
        <w:t> </w:t>
      </w:r>
      <w:r>
        <w:rPr/>
        <w:t>correlated</w:t>
      </w:r>
      <w:r>
        <w:rPr>
          <w:spacing w:val="-8"/>
        </w:rPr>
        <w:t> </w:t>
      </w:r>
      <w:r>
        <w:rPr/>
        <w:t>elements</w:t>
      </w:r>
      <w:r>
        <w:rPr>
          <w:spacing w:val="-7"/>
        </w:rPr>
        <w:t> </w:t>
      </w:r>
      <w:r>
        <w:rPr/>
        <w:t>do</w:t>
      </w:r>
      <w:r>
        <w:rPr>
          <w:spacing w:val="-7"/>
        </w:rPr>
        <w:t> </w:t>
      </w:r>
      <w:r>
        <w:rPr/>
        <w:t>not</w:t>
      </w:r>
      <w:r>
        <w:rPr>
          <w:spacing w:val="-7"/>
        </w:rPr>
        <w:t> </w:t>
      </w:r>
      <w:r>
        <w:rPr/>
        <w:t>go</w:t>
      </w:r>
      <w:r>
        <w:rPr>
          <w:spacing w:val="-5"/>
        </w:rPr>
        <w:t> </w:t>
      </w:r>
      <w:r>
        <w:rPr/>
        <w:t>along. Although negative correlations were also reported by Kibar (2019), the negatively correlating elements were observed to be different from the above report (P, Na, Ca, Mn, Co, and Cr when compared</w:t>
      </w:r>
      <w:r>
        <w:rPr>
          <w:spacing w:val="-3"/>
        </w:rPr>
        <w:t> </w:t>
      </w:r>
      <w:r>
        <w:rPr/>
        <w:t>to K</w:t>
      </w:r>
      <w:r>
        <w:rPr>
          <w:spacing w:val="2"/>
        </w:rPr>
        <w:t> </w:t>
      </w:r>
      <w:r>
        <w:rPr/>
        <w:t>contents). This may</w:t>
      </w:r>
      <w:r>
        <w:rPr>
          <w:spacing w:val="-5"/>
        </w:rPr>
        <w:t> </w:t>
      </w:r>
      <w:r>
        <w:rPr/>
        <w:t>be</w:t>
      </w:r>
      <w:r>
        <w:rPr>
          <w:spacing w:val="-2"/>
        </w:rPr>
        <w:t> </w:t>
      </w:r>
      <w:r>
        <w:rPr/>
        <w:t>due</w:t>
      </w:r>
      <w:r>
        <w:rPr>
          <w:spacing w:val="-1"/>
        </w:rPr>
        <w:t> </w:t>
      </w:r>
      <w:r>
        <w:rPr/>
        <w:t>to the</w:t>
      </w:r>
      <w:r>
        <w:rPr>
          <w:spacing w:val="-1"/>
        </w:rPr>
        <w:t> </w:t>
      </w:r>
      <w:r>
        <w:rPr/>
        <w:t>difference</w:t>
      </w:r>
      <w:r>
        <w:rPr>
          <w:spacing w:val="-2"/>
        </w:rPr>
        <w:t> </w:t>
      </w:r>
      <w:r>
        <w:rPr/>
        <w:t>in the</w:t>
      </w:r>
      <w:r>
        <w:rPr>
          <w:spacing w:val="-1"/>
        </w:rPr>
        <w:t> </w:t>
      </w:r>
      <w:r>
        <w:rPr/>
        <w:t>nature</w:t>
      </w:r>
      <w:r>
        <w:rPr>
          <w:spacing w:val="-3"/>
        </w:rPr>
        <w:t> </w:t>
      </w:r>
      <w:r>
        <w:rPr/>
        <w:t>of</w:t>
      </w:r>
      <w:r>
        <w:rPr>
          <w:spacing w:val="1"/>
        </w:rPr>
        <w:t> </w:t>
      </w:r>
      <w:r>
        <w:rPr/>
        <w:t>the samples </w:t>
      </w:r>
      <w:r>
        <w:rPr>
          <w:spacing w:val="-2"/>
        </w:rPr>
        <w:t>analyzed.</w:t>
      </w:r>
    </w:p>
    <w:p>
      <w:pPr>
        <w:spacing w:after="0" w:line="480" w:lineRule="auto"/>
        <w:jc w:val="both"/>
        <w:sectPr>
          <w:footerReference w:type="default" r:id="rId86"/>
          <w:pgSz w:w="12240" w:h="15840"/>
          <w:pgMar w:header="0" w:footer="1015" w:top="1340" w:bottom="1200" w:left="1300" w:right="200"/>
          <w:pgNumType w:start="110"/>
        </w:sectPr>
      </w:pPr>
    </w:p>
    <w:p>
      <w:pPr>
        <w:pStyle w:val="Heading1"/>
        <w:spacing w:before="75"/>
        <w:ind w:left="0" w:right="1101"/>
      </w:pPr>
      <w:r>
        <w:rPr/>
        <w:t>CHAPTER</w:t>
      </w:r>
      <w:r>
        <w:rPr>
          <w:spacing w:val="-5"/>
        </w:rPr>
        <w:t> </w:t>
      </w:r>
      <w:r>
        <w:rPr>
          <w:spacing w:val="-4"/>
        </w:rPr>
        <w:t>FIVE</w:t>
      </w:r>
    </w:p>
    <w:p>
      <w:pPr>
        <w:pStyle w:val="BodyText"/>
        <w:rPr>
          <w:b/>
        </w:rPr>
      </w:pPr>
    </w:p>
    <w:p>
      <w:pPr>
        <w:pStyle w:val="ListParagraph"/>
        <w:numPr>
          <w:ilvl w:val="1"/>
          <w:numId w:val="26"/>
        </w:numPr>
        <w:tabs>
          <w:tab w:pos="2279" w:val="left" w:leader="none"/>
        </w:tabs>
        <w:spacing w:line="240" w:lineRule="auto" w:before="0" w:after="0"/>
        <w:ind w:left="2279" w:right="0" w:hanging="2161"/>
        <w:jc w:val="both"/>
        <w:rPr>
          <w:b/>
          <w:sz w:val="24"/>
        </w:rPr>
      </w:pPr>
      <w:r>
        <w:rPr>
          <w:b/>
          <w:sz w:val="24"/>
        </w:rPr>
        <w:t>CONCLUSION</w:t>
      </w:r>
      <w:r>
        <w:rPr>
          <w:b/>
          <w:spacing w:val="-1"/>
          <w:sz w:val="24"/>
        </w:rPr>
        <w:t> </w:t>
      </w:r>
      <w:r>
        <w:rPr>
          <w:b/>
          <w:sz w:val="24"/>
        </w:rPr>
        <w:t>AND</w:t>
      </w:r>
      <w:r>
        <w:rPr>
          <w:b/>
          <w:spacing w:val="-2"/>
          <w:sz w:val="24"/>
        </w:rPr>
        <w:t> RECOMMENDATIONS</w:t>
      </w:r>
    </w:p>
    <w:p>
      <w:pPr>
        <w:pStyle w:val="BodyText"/>
        <w:rPr>
          <w:b/>
        </w:rPr>
      </w:pPr>
    </w:p>
    <w:p>
      <w:pPr>
        <w:pStyle w:val="Heading2"/>
        <w:numPr>
          <w:ilvl w:val="1"/>
          <w:numId w:val="26"/>
        </w:numPr>
        <w:tabs>
          <w:tab w:pos="837" w:val="left" w:leader="none"/>
        </w:tabs>
        <w:spacing w:line="240" w:lineRule="auto" w:before="0" w:after="0"/>
        <w:ind w:left="837" w:right="0" w:hanging="719"/>
        <w:jc w:val="both"/>
      </w:pPr>
      <w:r>
        <w:rPr>
          <w:spacing w:val="-2"/>
        </w:rPr>
        <w:t>Conclusion</w:t>
      </w:r>
    </w:p>
    <w:p>
      <w:pPr>
        <w:pStyle w:val="BodyText"/>
        <w:spacing w:line="480" w:lineRule="auto" w:before="272"/>
        <w:ind w:left="118" w:right="1215"/>
        <w:jc w:val="both"/>
      </w:pPr>
      <w:r>
        <w:rPr/>
        <w:t>All the samples contained appreciable amounts of the various nutrients studied, no two samples had</w:t>
      </w:r>
      <w:r>
        <w:rPr>
          <w:spacing w:val="-10"/>
        </w:rPr>
        <w:t> </w:t>
      </w:r>
      <w:r>
        <w:rPr/>
        <w:t>the</w:t>
      </w:r>
      <w:r>
        <w:rPr>
          <w:spacing w:val="-10"/>
        </w:rPr>
        <w:t> </w:t>
      </w:r>
      <w:r>
        <w:rPr/>
        <w:t>same</w:t>
      </w:r>
      <w:r>
        <w:rPr>
          <w:spacing w:val="-10"/>
        </w:rPr>
        <w:t> </w:t>
      </w:r>
      <w:r>
        <w:rPr/>
        <w:t>nutritional</w:t>
      </w:r>
      <w:r>
        <w:rPr>
          <w:spacing w:val="-7"/>
        </w:rPr>
        <w:t> </w:t>
      </w:r>
      <w:r>
        <w:rPr/>
        <w:t>values.</w:t>
      </w:r>
      <w:r>
        <w:rPr>
          <w:spacing w:val="-10"/>
        </w:rPr>
        <w:t> </w:t>
      </w:r>
      <w:r>
        <w:rPr/>
        <w:t>However,</w:t>
      </w:r>
      <w:r>
        <w:rPr>
          <w:spacing w:val="-8"/>
        </w:rPr>
        <w:t> </w:t>
      </w:r>
      <w:r>
        <w:rPr/>
        <w:t>it</w:t>
      </w:r>
      <w:r>
        <w:rPr>
          <w:spacing w:val="-9"/>
        </w:rPr>
        <w:t> </w:t>
      </w:r>
      <w:r>
        <w:rPr/>
        <w:t>was</w:t>
      </w:r>
      <w:r>
        <w:rPr>
          <w:spacing w:val="-7"/>
        </w:rPr>
        <w:t> </w:t>
      </w:r>
      <w:r>
        <w:rPr/>
        <w:t>observed</w:t>
      </w:r>
      <w:r>
        <w:rPr>
          <w:spacing w:val="-10"/>
        </w:rPr>
        <w:t> </w:t>
      </w:r>
      <w:r>
        <w:rPr/>
        <w:t>that</w:t>
      </w:r>
      <w:r>
        <w:rPr>
          <w:spacing w:val="-9"/>
        </w:rPr>
        <w:t> </w:t>
      </w:r>
      <w:r>
        <w:rPr/>
        <w:t>samples</w:t>
      </w:r>
      <w:r>
        <w:rPr>
          <w:spacing w:val="-9"/>
        </w:rPr>
        <w:t> </w:t>
      </w:r>
      <w:r>
        <w:rPr/>
        <w:t>of</w:t>
      </w:r>
      <w:r>
        <w:rPr>
          <w:spacing w:val="-10"/>
        </w:rPr>
        <w:t> </w:t>
      </w:r>
      <w:r>
        <w:rPr/>
        <w:t>similar</w:t>
      </w:r>
      <w:r>
        <w:rPr>
          <w:spacing w:val="-11"/>
        </w:rPr>
        <w:t> </w:t>
      </w:r>
      <w:r>
        <w:rPr/>
        <w:t>brands/identities showed close properties. Both the unprocessed and processed wheat samples were observed to contain appreciable amounts of macronutrients. Though, it was revealed that the unprocessed samples were richer in crude fat (5.59-6.92%), crude fibre (0.69-1.16%), carbohydrate (66.39- 70.09%)</w:t>
      </w:r>
      <w:r>
        <w:rPr>
          <w:spacing w:val="-7"/>
        </w:rPr>
        <w:t> </w:t>
      </w:r>
      <w:r>
        <w:rPr/>
        <w:t>and</w:t>
      </w:r>
      <w:r>
        <w:rPr>
          <w:spacing w:val="-4"/>
        </w:rPr>
        <w:t> </w:t>
      </w:r>
      <w:r>
        <w:rPr/>
        <w:t>energy</w:t>
      </w:r>
      <w:r>
        <w:rPr>
          <w:spacing w:val="-11"/>
        </w:rPr>
        <w:t> </w:t>
      </w:r>
      <w:r>
        <w:rPr/>
        <w:t>(369.71-383.95)</w:t>
      </w:r>
      <w:r>
        <w:rPr>
          <w:spacing w:val="-7"/>
        </w:rPr>
        <w:t> </w:t>
      </w:r>
      <w:r>
        <w:rPr/>
        <w:t>kCal.</w:t>
      </w:r>
      <w:r>
        <w:rPr>
          <w:spacing w:val="-6"/>
        </w:rPr>
        <w:t> </w:t>
      </w:r>
      <w:r>
        <w:rPr/>
        <w:t>This</w:t>
      </w:r>
      <w:r>
        <w:rPr>
          <w:spacing w:val="-6"/>
        </w:rPr>
        <w:t> </w:t>
      </w:r>
      <w:r>
        <w:rPr/>
        <w:t>explains</w:t>
      </w:r>
      <w:r>
        <w:rPr>
          <w:spacing w:val="-6"/>
        </w:rPr>
        <w:t> </w:t>
      </w:r>
      <w:r>
        <w:rPr/>
        <w:t>for</w:t>
      </w:r>
      <w:r>
        <w:rPr>
          <w:spacing w:val="-8"/>
        </w:rPr>
        <w:t> </w:t>
      </w:r>
      <w:r>
        <w:rPr/>
        <w:t>why</w:t>
      </w:r>
      <w:r>
        <w:rPr>
          <w:spacing w:val="-11"/>
        </w:rPr>
        <w:t> </w:t>
      </w:r>
      <w:r>
        <w:rPr/>
        <w:t>they</w:t>
      </w:r>
      <w:r>
        <w:rPr>
          <w:spacing w:val="-11"/>
        </w:rPr>
        <w:t> </w:t>
      </w:r>
      <w:r>
        <w:rPr/>
        <w:t>are</w:t>
      </w:r>
      <w:r>
        <w:rPr>
          <w:spacing w:val="-5"/>
        </w:rPr>
        <w:t> </w:t>
      </w:r>
      <w:r>
        <w:rPr/>
        <w:t>good</w:t>
      </w:r>
      <w:r>
        <w:rPr>
          <w:spacing w:val="-6"/>
        </w:rPr>
        <w:t> </w:t>
      </w:r>
      <w:r>
        <w:rPr/>
        <w:t>source</w:t>
      </w:r>
      <w:r>
        <w:rPr>
          <w:spacing w:val="-7"/>
        </w:rPr>
        <w:t> </w:t>
      </w:r>
      <w:r>
        <w:rPr/>
        <w:t>of</w:t>
      </w:r>
      <w:r>
        <w:rPr>
          <w:spacing w:val="-7"/>
        </w:rPr>
        <w:t> </w:t>
      </w:r>
      <w:r>
        <w:rPr/>
        <w:t>calorific </w:t>
      </w:r>
      <w:r>
        <w:rPr>
          <w:spacing w:val="-2"/>
        </w:rPr>
        <w:t>foods.</w:t>
      </w:r>
    </w:p>
    <w:p>
      <w:pPr>
        <w:pStyle w:val="BodyText"/>
        <w:spacing w:line="480" w:lineRule="auto"/>
        <w:ind w:left="118" w:right="1213"/>
        <w:jc w:val="both"/>
      </w:pPr>
      <w:r>
        <w:rPr/>
        <w:t>Also,</w:t>
      </w:r>
      <w:r>
        <w:rPr>
          <w:spacing w:val="-3"/>
        </w:rPr>
        <w:t> </w:t>
      </w:r>
      <w:r>
        <w:rPr/>
        <w:t>the</w:t>
      </w:r>
      <w:r>
        <w:rPr>
          <w:spacing w:val="-4"/>
        </w:rPr>
        <w:t> </w:t>
      </w:r>
      <w:r>
        <w:rPr/>
        <w:t>unprocessed</w:t>
      </w:r>
      <w:r>
        <w:rPr>
          <w:spacing w:val="-3"/>
        </w:rPr>
        <w:t> </w:t>
      </w:r>
      <w:r>
        <w:rPr/>
        <w:t>samples</w:t>
      </w:r>
      <w:r>
        <w:rPr>
          <w:spacing w:val="-3"/>
        </w:rPr>
        <w:t> </w:t>
      </w:r>
      <w:r>
        <w:rPr/>
        <w:t>had</w:t>
      </w:r>
      <w:r>
        <w:rPr>
          <w:spacing w:val="-3"/>
        </w:rPr>
        <w:t> </w:t>
      </w:r>
      <w:r>
        <w:rPr/>
        <w:t>more</w:t>
      </w:r>
      <w:r>
        <w:rPr>
          <w:spacing w:val="-5"/>
        </w:rPr>
        <w:t> </w:t>
      </w:r>
      <w:r>
        <w:rPr/>
        <w:t>appreciable</w:t>
      </w:r>
      <w:r>
        <w:rPr>
          <w:spacing w:val="-3"/>
        </w:rPr>
        <w:t> </w:t>
      </w:r>
      <w:r>
        <w:rPr/>
        <w:t>amounts</w:t>
      </w:r>
      <w:r>
        <w:rPr>
          <w:spacing w:val="-3"/>
        </w:rPr>
        <w:t> </w:t>
      </w:r>
      <w:r>
        <w:rPr/>
        <w:t>of</w:t>
      </w:r>
      <w:r>
        <w:rPr>
          <w:spacing w:val="-3"/>
        </w:rPr>
        <w:t> </w:t>
      </w:r>
      <w:r>
        <w:rPr/>
        <w:t>micronutrients</w:t>
      </w:r>
      <w:r>
        <w:rPr>
          <w:spacing w:val="-3"/>
        </w:rPr>
        <w:t> </w:t>
      </w:r>
      <w:r>
        <w:rPr/>
        <w:t>such</w:t>
      </w:r>
      <w:r>
        <w:rPr>
          <w:spacing w:val="-3"/>
        </w:rPr>
        <w:t> </w:t>
      </w:r>
      <w:r>
        <w:rPr/>
        <w:t>as</w:t>
      </w:r>
      <w:r>
        <w:rPr>
          <w:spacing w:val="-3"/>
        </w:rPr>
        <w:t> </w:t>
      </w:r>
      <w:r>
        <w:rPr/>
        <w:t>Na</w:t>
      </w:r>
      <w:r>
        <w:rPr>
          <w:spacing w:val="-5"/>
        </w:rPr>
        <w:t> </w:t>
      </w:r>
      <w:r>
        <w:rPr/>
        <w:t>(5.91- 6.82</w:t>
      </w:r>
      <w:r>
        <w:rPr>
          <w:spacing w:val="22"/>
        </w:rPr>
        <w:t> </w:t>
      </w:r>
      <w:r>
        <w:rPr/>
        <w:t>mg/100g),</w:t>
      </w:r>
      <w:r>
        <w:rPr>
          <w:spacing w:val="22"/>
        </w:rPr>
        <w:t> </w:t>
      </w:r>
      <w:r>
        <w:rPr/>
        <w:t>K</w:t>
      </w:r>
      <w:r>
        <w:rPr>
          <w:spacing w:val="22"/>
        </w:rPr>
        <w:t> </w:t>
      </w:r>
      <w:r>
        <w:rPr/>
        <w:t>(506-572</w:t>
      </w:r>
      <w:r>
        <w:rPr>
          <w:spacing w:val="22"/>
        </w:rPr>
        <w:t> </w:t>
      </w:r>
      <w:r>
        <w:rPr/>
        <w:t>mg/100g),</w:t>
      </w:r>
      <w:r>
        <w:rPr>
          <w:spacing w:val="22"/>
        </w:rPr>
        <w:t> </w:t>
      </w:r>
      <w:r>
        <w:rPr/>
        <w:t>Mg</w:t>
      </w:r>
      <w:r>
        <w:rPr>
          <w:spacing w:val="20"/>
        </w:rPr>
        <w:t> </w:t>
      </w:r>
      <w:r>
        <w:rPr/>
        <w:t>(46.17-66.30mg/100g)</w:t>
      </w:r>
      <w:r>
        <w:rPr>
          <w:spacing w:val="22"/>
        </w:rPr>
        <w:t> </w:t>
      </w:r>
      <w:r>
        <w:rPr/>
        <w:t>and</w:t>
      </w:r>
      <w:r>
        <w:rPr>
          <w:spacing w:val="25"/>
        </w:rPr>
        <w:t> </w:t>
      </w:r>
      <w:r>
        <w:rPr/>
        <w:t>Zn</w:t>
      </w:r>
      <w:r>
        <w:rPr>
          <w:spacing w:val="24"/>
        </w:rPr>
        <w:t> </w:t>
      </w:r>
      <w:r>
        <w:rPr/>
        <w:t>(5.19-6.43</w:t>
      </w:r>
      <w:r>
        <w:rPr>
          <w:spacing w:val="23"/>
        </w:rPr>
        <w:t> </w:t>
      </w:r>
      <w:r>
        <w:rPr>
          <w:spacing w:val="-2"/>
        </w:rPr>
        <w:t>mg/100g),</w:t>
      </w:r>
    </w:p>
    <w:p>
      <w:pPr>
        <w:pStyle w:val="BodyText"/>
        <w:tabs>
          <w:tab w:pos="8232" w:val="left" w:leader="none"/>
        </w:tabs>
        <w:spacing w:line="480" w:lineRule="auto" w:before="1"/>
        <w:ind w:left="118" w:right="1209"/>
      </w:pPr>
      <w:r>
        <w:rPr/>
        <w:t>while the processed samples had more P (172.40-278.32 mg/100g) and Fe (5.58-6.58 mg/100g). The</w:t>
      </w:r>
      <w:r>
        <w:rPr>
          <w:spacing w:val="40"/>
        </w:rPr>
        <w:t> </w:t>
      </w:r>
      <w:r>
        <w:rPr/>
        <w:t>physical</w:t>
      </w:r>
      <w:r>
        <w:rPr>
          <w:spacing w:val="40"/>
        </w:rPr>
        <w:t> </w:t>
      </w:r>
      <w:r>
        <w:rPr/>
        <w:t>tests</w:t>
      </w:r>
      <w:r>
        <w:rPr>
          <w:spacing w:val="40"/>
        </w:rPr>
        <w:t> </w:t>
      </w:r>
      <w:r>
        <w:rPr/>
        <w:t>conducted</w:t>
      </w:r>
      <w:r>
        <w:rPr>
          <w:spacing w:val="40"/>
        </w:rPr>
        <w:t> </w:t>
      </w:r>
      <w:r>
        <w:rPr/>
        <w:t>revealed</w:t>
      </w:r>
      <w:r>
        <w:rPr>
          <w:spacing w:val="40"/>
        </w:rPr>
        <w:t> </w:t>
      </w:r>
      <w:r>
        <w:rPr/>
        <w:t>that</w:t>
      </w:r>
      <w:r>
        <w:rPr>
          <w:spacing w:val="40"/>
        </w:rPr>
        <w:t> </w:t>
      </w:r>
      <w:r>
        <w:rPr/>
        <w:t>processed</w:t>
      </w:r>
      <w:r>
        <w:rPr>
          <w:spacing w:val="40"/>
        </w:rPr>
        <w:t> </w:t>
      </w:r>
      <w:r>
        <w:rPr/>
        <w:t>flour</w:t>
      </w:r>
      <w:r>
        <w:rPr>
          <w:spacing w:val="40"/>
        </w:rPr>
        <w:t> </w:t>
      </w:r>
      <w:r>
        <w:rPr/>
        <w:t>samples</w:t>
      </w:r>
      <w:r>
        <w:rPr>
          <w:spacing w:val="40"/>
        </w:rPr>
        <w:t> </w:t>
      </w:r>
      <w:r>
        <w:rPr/>
        <w:t>possessed</w:t>
      </w:r>
      <w:r>
        <w:rPr>
          <w:spacing w:val="40"/>
        </w:rPr>
        <w:t> </w:t>
      </w:r>
      <w:r>
        <w:rPr/>
        <w:t>better</w:t>
      </w:r>
      <w:r>
        <w:rPr>
          <w:spacing w:val="40"/>
        </w:rPr>
        <w:t> </w:t>
      </w:r>
      <w:r>
        <w:rPr/>
        <w:t>gluten</w:t>
      </w:r>
      <w:r>
        <w:rPr>
          <w:spacing w:val="40"/>
        </w:rPr>
        <w:t> </w:t>
      </w:r>
      <w:r>
        <w:rPr/>
        <w:t>properties</w:t>
      </w:r>
      <w:r>
        <w:rPr>
          <w:spacing w:val="80"/>
        </w:rPr>
        <w:t> </w:t>
      </w:r>
      <w:r>
        <w:rPr/>
        <w:t>than</w:t>
      </w:r>
      <w:r>
        <w:rPr>
          <w:spacing w:val="80"/>
        </w:rPr>
        <w:t> </w:t>
      </w:r>
      <w:r>
        <w:rPr/>
        <w:t>the</w:t>
      </w:r>
      <w:r>
        <w:rPr>
          <w:spacing w:val="80"/>
        </w:rPr>
        <w:t> </w:t>
      </w:r>
      <w:r>
        <w:rPr/>
        <w:t>unprocessed</w:t>
      </w:r>
      <w:r>
        <w:rPr>
          <w:spacing w:val="80"/>
        </w:rPr>
        <w:t> </w:t>
      </w:r>
      <w:r>
        <w:rPr/>
        <w:t>wheat</w:t>
      </w:r>
      <w:r>
        <w:rPr>
          <w:spacing w:val="80"/>
        </w:rPr>
        <w:t> </w:t>
      </w:r>
      <w:r>
        <w:rPr/>
        <w:t>samples</w:t>
      </w:r>
      <w:r>
        <w:rPr>
          <w:spacing w:val="80"/>
        </w:rPr>
        <w:t> </w:t>
      </w:r>
      <w:r>
        <w:rPr/>
        <w:t>(sedimentation</w:t>
      </w:r>
      <w:r>
        <w:rPr>
          <w:spacing w:val="80"/>
        </w:rPr>
        <w:t> </w:t>
      </w:r>
      <w:r>
        <w:rPr/>
        <w:t>analysis).</w:t>
        <w:tab/>
      </w:r>
      <w:r>
        <w:rPr>
          <w:spacing w:val="-2"/>
        </w:rPr>
        <w:t>Farinography </w:t>
      </w:r>
      <w:r>
        <w:rPr/>
        <w:t>differentiated</w:t>
      </w:r>
      <w:r>
        <w:rPr>
          <w:spacing w:val="40"/>
        </w:rPr>
        <w:t> </w:t>
      </w:r>
      <w:r>
        <w:rPr/>
        <w:t>the</w:t>
      </w:r>
      <w:r>
        <w:rPr>
          <w:spacing w:val="40"/>
        </w:rPr>
        <w:t> </w:t>
      </w:r>
      <w:r>
        <w:rPr/>
        <w:t>samples</w:t>
      </w:r>
      <w:r>
        <w:rPr>
          <w:spacing w:val="40"/>
        </w:rPr>
        <w:t> </w:t>
      </w:r>
      <w:r>
        <w:rPr/>
        <w:t>into</w:t>
      </w:r>
      <w:r>
        <w:rPr>
          <w:spacing w:val="40"/>
        </w:rPr>
        <w:t> </w:t>
      </w:r>
      <w:r>
        <w:rPr/>
        <w:t>flour</w:t>
      </w:r>
      <w:r>
        <w:rPr>
          <w:spacing w:val="40"/>
        </w:rPr>
        <w:t> </w:t>
      </w:r>
      <w:r>
        <w:rPr/>
        <w:t>and</w:t>
      </w:r>
      <w:r>
        <w:rPr>
          <w:spacing w:val="40"/>
        </w:rPr>
        <w:t> </w:t>
      </w:r>
      <w:r>
        <w:rPr/>
        <w:t>non-flour</w:t>
      </w:r>
      <w:r>
        <w:rPr>
          <w:spacing w:val="40"/>
        </w:rPr>
        <w:t> </w:t>
      </w:r>
      <w:r>
        <w:rPr/>
        <w:t>samples</w:t>
      </w:r>
      <w:r>
        <w:rPr>
          <w:spacing w:val="40"/>
        </w:rPr>
        <w:t> </w:t>
      </w:r>
      <w:r>
        <w:rPr/>
        <w:t>as</w:t>
      </w:r>
      <w:r>
        <w:rPr>
          <w:spacing w:val="40"/>
        </w:rPr>
        <w:t> </w:t>
      </w:r>
      <w:r>
        <w:rPr/>
        <w:t>only</w:t>
      </w:r>
      <w:r>
        <w:rPr>
          <w:spacing w:val="40"/>
        </w:rPr>
        <w:t> </w:t>
      </w:r>
      <w:r>
        <w:rPr/>
        <w:t>the</w:t>
      </w:r>
      <w:r>
        <w:rPr>
          <w:spacing w:val="40"/>
        </w:rPr>
        <w:t> </w:t>
      </w:r>
      <w:r>
        <w:rPr/>
        <w:t>samples</w:t>
      </w:r>
      <w:r>
        <w:rPr>
          <w:spacing w:val="40"/>
        </w:rPr>
        <w:t> </w:t>
      </w:r>
      <w:r>
        <w:rPr/>
        <w:t>in</w:t>
      </w:r>
      <w:r>
        <w:rPr>
          <w:spacing w:val="40"/>
        </w:rPr>
        <w:t> </w:t>
      </w:r>
      <w:r>
        <w:rPr/>
        <w:t>the</w:t>
      </w:r>
      <w:r>
        <w:rPr>
          <w:spacing w:val="40"/>
        </w:rPr>
        <w:t> </w:t>
      </w:r>
      <w:r>
        <w:rPr/>
        <w:t>flour categories</w:t>
      </w:r>
      <w:r>
        <w:rPr>
          <w:spacing w:val="28"/>
        </w:rPr>
        <w:t> </w:t>
      </w:r>
      <w:r>
        <w:rPr/>
        <w:t>could</w:t>
      </w:r>
      <w:r>
        <w:rPr>
          <w:spacing w:val="28"/>
        </w:rPr>
        <w:t> </w:t>
      </w:r>
      <w:r>
        <w:rPr/>
        <w:t>undergo</w:t>
      </w:r>
      <w:r>
        <w:rPr>
          <w:spacing w:val="27"/>
        </w:rPr>
        <w:t> </w:t>
      </w:r>
      <w:r>
        <w:rPr/>
        <w:t>Farinography test</w:t>
      </w:r>
      <w:r>
        <w:rPr>
          <w:spacing w:val="28"/>
        </w:rPr>
        <w:t> </w:t>
      </w:r>
      <w:r>
        <w:rPr/>
        <w:t>due</w:t>
      </w:r>
      <w:r>
        <w:rPr>
          <w:spacing w:val="27"/>
        </w:rPr>
        <w:t> </w:t>
      </w:r>
      <w:r>
        <w:rPr/>
        <w:t>to</w:t>
      </w:r>
      <w:r>
        <w:rPr>
          <w:spacing w:val="28"/>
        </w:rPr>
        <w:t> </w:t>
      </w:r>
      <w:r>
        <w:rPr/>
        <w:t>lack</w:t>
      </w:r>
      <w:r>
        <w:rPr>
          <w:spacing w:val="27"/>
        </w:rPr>
        <w:t> </w:t>
      </w:r>
      <w:r>
        <w:rPr/>
        <w:t>of</w:t>
      </w:r>
      <w:r>
        <w:rPr>
          <w:spacing w:val="27"/>
        </w:rPr>
        <w:t> </w:t>
      </w:r>
      <w:r>
        <w:rPr/>
        <w:t>required</w:t>
      </w:r>
      <w:r>
        <w:rPr>
          <w:spacing w:val="27"/>
        </w:rPr>
        <w:t> </w:t>
      </w:r>
      <w:r>
        <w:rPr/>
        <w:t>rheological</w:t>
      </w:r>
      <w:r>
        <w:rPr>
          <w:spacing w:val="28"/>
        </w:rPr>
        <w:t> </w:t>
      </w:r>
      <w:r>
        <w:rPr/>
        <w:t>properties.</w:t>
      </w:r>
      <w:r>
        <w:rPr>
          <w:spacing w:val="28"/>
        </w:rPr>
        <w:t> </w:t>
      </w:r>
      <w:r>
        <w:rPr/>
        <w:t>The processed</w:t>
      </w:r>
      <w:r>
        <w:rPr>
          <w:spacing w:val="40"/>
        </w:rPr>
        <w:t> </w:t>
      </w:r>
      <w:r>
        <w:rPr/>
        <w:t>wheat</w:t>
      </w:r>
      <w:r>
        <w:rPr>
          <w:spacing w:val="40"/>
        </w:rPr>
        <w:t> </w:t>
      </w:r>
      <w:r>
        <w:rPr/>
        <w:t>flours</w:t>
      </w:r>
      <w:r>
        <w:rPr>
          <w:spacing w:val="40"/>
        </w:rPr>
        <w:t> </w:t>
      </w:r>
      <w:r>
        <w:rPr/>
        <w:t>possess</w:t>
      </w:r>
      <w:r>
        <w:rPr>
          <w:spacing w:val="40"/>
        </w:rPr>
        <w:t> </w:t>
      </w:r>
      <w:r>
        <w:rPr/>
        <w:t>higher</w:t>
      </w:r>
      <w:r>
        <w:rPr>
          <w:spacing w:val="40"/>
        </w:rPr>
        <w:t> </w:t>
      </w:r>
      <w:r>
        <w:rPr/>
        <w:t>baking</w:t>
      </w:r>
      <w:r>
        <w:rPr>
          <w:spacing w:val="40"/>
        </w:rPr>
        <w:t> </w:t>
      </w:r>
      <w:r>
        <w:rPr/>
        <w:t>properties</w:t>
      </w:r>
      <w:r>
        <w:rPr>
          <w:spacing w:val="40"/>
        </w:rPr>
        <w:t> </w:t>
      </w:r>
      <w:r>
        <w:rPr/>
        <w:t>compared</w:t>
      </w:r>
      <w:r>
        <w:rPr>
          <w:spacing w:val="40"/>
        </w:rPr>
        <w:t> </w:t>
      </w:r>
      <w:r>
        <w:rPr/>
        <w:t>to</w:t>
      </w:r>
      <w:r>
        <w:rPr>
          <w:spacing w:val="40"/>
        </w:rPr>
        <w:t> </w:t>
      </w:r>
      <w:r>
        <w:rPr/>
        <w:t>the</w:t>
      </w:r>
      <w:r>
        <w:rPr>
          <w:spacing w:val="40"/>
        </w:rPr>
        <w:t> </w:t>
      </w:r>
      <w:r>
        <w:rPr/>
        <w:t>unprocessed</w:t>
      </w:r>
      <w:r>
        <w:rPr>
          <w:spacing w:val="40"/>
        </w:rPr>
        <w:t> </w:t>
      </w:r>
      <w:r>
        <w:rPr/>
        <w:t>wheat samples. This may be due to the differences in the nature of samples as processed samples may</w:t>
      </w:r>
      <w:r>
        <w:rPr>
          <w:spacing w:val="40"/>
        </w:rPr>
        <w:t> </w:t>
      </w:r>
      <w:r>
        <w:rPr/>
        <w:t>have</w:t>
      </w:r>
      <w:r>
        <w:rPr>
          <w:spacing w:val="40"/>
        </w:rPr>
        <w:t> </w:t>
      </w:r>
      <w:r>
        <w:rPr/>
        <w:t>undergone</w:t>
      </w:r>
      <w:r>
        <w:rPr>
          <w:spacing w:val="40"/>
        </w:rPr>
        <w:t> </w:t>
      </w:r>
      <w:r>
        <w:rPr/>
        <w:t>process</w:t>
      </w:r>
      <w:r>
        <w:rPr>
          <w:spacing w:val="40"/>
        </w:rPr>
        <w:t> </w:t>
      </w:r>
      <w:r>
        <w:rPr/>
        <w:t>treatment(s)</w:t>
      </w:r>
      <w:r>
        <w:rPr>
          <w:spacing w:val="40"/>
        </w:rPr>
        <w:t> </w:t>
      </w:r>
      <w:r>
        <w:rPr/>
        <w:t>which</w:t>
      </w:r>
      <w:r>
        <w:rPr>
          <w:spacing w:val="40"/>
        </w:rPr>
        <w:t> </w:t>
      </w:r>
      <w:r>
        <w:rPr/>
        <w:t>may</w:t>
      </w:r>
      <w:r>
        <w:rPr>
          <w:spacing w:val="40"/>
        </w:rPr>
        <w:t> </w:t>
      </w:r>
      <w:r>
        <w:rPr/>
        <w:t>have</w:t>
      </w:r>
      <w:r>
        <w:rPr>
          <w:spacing w:val="40"/>
        </w:rPr>
        <w:t> </w:t>
      </w:r>
      <w:r>
        <w:rPr/>
        <w:t>enhanced</w:t>
      </w:r>
      <w:r>
        <w:rPr>
          <w:spacing w:val="40"/>
        </w:rPr>
        <w:t> </w:t>
      </w:r>
      <w:r>
        <w:rPr/>
        <w:t>it's</w:t>
      </w:r>
      <w:r>
        <w:rPr>
          <w:spacing w:val="40"/>
        </w:rPr>
        <w:t> </w:t>
      </w:r>
      <w:r>
        <w:rPr/>
        <w:t>rheological</w:t>
      </w:r>
      <w:r>
        <w:rPr>
          <w:spacing w:val="40"/>
        </w:rPr>
        <w:t> </w:t>
      </w:r>
      <w:r>
        <w:rPr/>
        <w:t>and</w:t>
      </w:r>
      <w:r>
        <w:rPr>
          <w:spacing w:val="40"/>
        </w:rPr>
        <w:t> </w:t>
      </w:r>
      <w:r>
        <w:rPr/>
        <w:t>baking</w:t>
      </w:r>
      <w:r>
        <w:rPr>
          <w:spacing w:val="40"/>
        </w:rPr>
        <w:t> </w:t>
      </w:r>
      <w:r>
        <w:rPr/>
        <w:t>properties. Application of chemometric techniques (PCA and HCA) revealed that substitutability is</w:t>
      </w:r>
      <w:r>
        <w:rPr>
          <w:spacing w:val="-3"/>
        </w:rPr>
        <w:t> </w:t>
      </w:r>
      <w:r>
        <w:rPr/>
        <w:t>peculiar</w:t>
      </w:r>
      <w:r>
        <w:rPr>
          <w:spacing w:val="-3"/>
        </w:rPr>
        <w:t> </w:t>
      </w:r>
      <w:r>
        <w:rPr/>
        <w:t>to</w:t>
      </w:r>
      <w:r>
        <w:rPr>
          <w:spacing w:val="-3"/>
        </w:rPr>
        <w:t> </w:t>
      </w:r>
      <w:r>
        <w:rPr/>
        <w:t>either</w:t>
      </w:r>
      <w:r>
        <w:rPr>
          <w:spacing w:val="-3"/>
        </w:rPr>
        <w:t> </w:t>
      </w:r>
      <w:r>
        <w:rPr/>
        <w:t>of</w:t>
      </w:r>
      <w:r>
        <w:rPr>
          <w:spacing w:val="-3"/>
        </w:rPr>
        <w:t> </w:t>
      </w:r>
      <w:r>
        <w:rPr/>
        <w:t>the</w:t>
      </w:r>
      <w:r>
        <w:rPr>
          <w:spacing w:val="-4"/>
        </w:rPr>
        <w:t> </w:t>
      </w:r>
      <w:r>
        <w:rPr/>
        <w:t>processed</w:t>
      </w:r>
      <w:r>
        <w:rPr>
          <w:spacing w:val="-3"/>
        </w:rPr>
        <w:t> </w:t>
      </w:r>
      <w:r>
        <w:rPr/>
        <w:t>and</w:t>
      </w:r>
      <w:r>
        <w:rPr>
          <w:spacing w:val="-3"/>
        </w:rPr>
        <w:t> </w:t>
      </w:r>
      <w:r>
        <w:rPr/>
        <w:t>unprocessed</w:t>
      </w:r>
      <w:r>
        <w:rPr>
          <w:spacing w:val="-3"/>
        </w:rPr>
        <w:t> </w:t>
      </w:r>
      <w:r>
        <w:rPr/>
        <w:t>samples which</w:t>
      </w:r>
      <w:r>
        <w:rPr>
          <w:spacing w:val="-3"/>
        </w:rPr>
        <w:t> </w:t>
      </w:r>
      <w:r>
        <w:rPr/>
        <w:t>will</w:t>
      </w:r>
      <w:r>
        <w:rPr>
          <w:spacing w:val="-3"/>
        </w:rPr>
        <w:t> </w:t>
      </w:r>
      <w:r>
        <w:rPr/>
        <w:t>enable</w:t>
      </w:r>
      <w:r>
        <w:rPr>
          <w:spacing w:val="-3"/>
        </w:rPr>
        <w:t> </w:t>
      </w:r>
      <w:r>
        <w:rPr/>
        <w:t>the</w:t>
      </w:r>
      <w:r>
        <w:rPr>
          <w:spacing w:val="-4"/>
        </w:rPr>
        <w:t> </w:t>
      </w:r>
      <w:r>
        <w:rPr/>
        <w:t>consumers</w:t>
      </w:r>
      <w:r>
        <w:rPr>
          <w:spacing w:val="-3"/>
        </w:rPr>
        <w:t> </w:t>
      </w:r>
      <w:r>
        <w:rPr/>
        <w:t>to make</w:t>
      </w:r>
      <w:r>
        <w:rPr>
          <w:spacing w:val="8"/>
        </w:rPr>
        <w:t> </w:t>
      </w:r>
      <w:r>
        <w:rPr/>
        <w:t>informed</w:t>
      </w:r>
      <w:r>
        <w:rPr>
          <w:spacing w:val="11"/>
        </w:rPr>
        <w:t> </w:t>
      </w:r>
      <w:r>
        <w:rPr/>
        <w:t>choices,</w:t>
      </w:r>
      <w:r>
        <w:rPr>
          <w:spacing w:val="14"/>
        </w:rPr>
        <w:t> </w:t>
      </w:r>
      <w:r>
        <w:rPr/>
        <w:t>it</w:t>
      </w:r>
      <w:r>
        <w:rPr>
          <w:spacing w:val="12"/>
        </w:rPr>
        <w:t> </w:t>
      </w:r>
      <w:r>
        <w:rPr/>
        <w:t>also</w:t>
      </w:r>
      <w:r>
        <w:rPr>
          <w:spacing w:val="13"/>
        </w:rPr>
        <w:t> </w:t>
      </w:r>
      <w:r>
        <w:rPr/>
        <w:t>categorized</w:t>
      </w:r>
      <w:r>
        <w:rPr>
          <w:spacing w:val="12"/>
        </w:rPr>
        <w:t> </w:t>
      </w:r>
      <w:r>
        <w:rPr/>
        <w:t>the</w:t>
      </w:r>
      <w:r>
        <w:rPr>
          <w:spacing w:val="11"/>
        </w:rPr>
        <w:t> </w:t>
      </w:r>
      <w:r>
        <w:rPr/>
        <w:t>samples</w:t>
      </w:r>
      <w:r>
        <w:rPr>
          <w:spacing w:val="12"/>
        </w:rPr>
        <w:t> </w:t>
      </w:r>
      <w:r>
        <w:rPr/>
        <w:t>into</w:t>
      </w:r>
      <w:r>
        <w:rPr>
          <w:spacing w:val="13"/>
        </w:rPr>
        <w:t> </w:t>
      </w:r>
      <w:r>
        <w:rPr/>
        <w:t>groups</w:t>
      </w:r>
      <w:r>
        <w:rPr>
          <w:spacing w:val="11"/>
        </w:rPr>
        <w:t> </w:t>
      </w:r>
      <w:r>
        <w:rPr/>
        <w:t>such</w:t>
      </w:r>
      <w:r>
        <w:rPr>
          <w:spacing w:val="12"/>
        </w:rPr>
        <w:t> </w:t>
      </w:r>
      <w:r>
        <w:rPr/>
        <w:t>as</w:t>
      </w:r>
      <w:r>
        <w:rPr>
          <w:spacing w:val="12"/>
        </w:rPr>
        <w:t> </w:t>
      </w:r>
      <w:r>
        <w:rPr/>
        <w:t>Spaghetti</w:t>
      </w:r>
      <w:r>
        <w:rPr>
          <w:spacing w:val="13"/>
        </w:rPr>
        <w:t> </w:t>
      </w:r>
      <w:r>
        <w:rPr>
          <w:spacing w:val="-2"/>
        </w:rPr>
        <w:t>processed,</w:t>
      </w:r>
    </w:p>
    <w:p>
      <w:pPr>
        <w:spacing w:after="0" w:line="480" w:lineRule="auto"/>
        <w:sectPr>
          <w:pgSz w:w="12240" w:h="15840"/>
          <w:pgMar w:header="0" w:footer="1015" w:top="1340" w:bottom="1200" w:left="1300" w:right="200"/>
        </w:sectPr>
      </w:pPr>
    </w:p>
    <w:p>
      <w:pPr>
        <w:pStyle w:val="BodyText"/>
        <w:spacing w:line="480" w:lineRule="auto" w:before="70"/>
        <w:ind w:left="118" w:right="1214"/>
        <w:jc w:val="both"/>
      </w:pPr>
      <w:r>
        <w:rPr/>
        <w:t>Semo Processed, Flour processed, more and less macro/micro nutrients rich and unprocessed and processed</w:t>
      </w:r>
      <w:r>
        <w:rPr>
          <w:spacing w:val="-11"/>
        </w:rPr>
        <w:t> </w:t>
      </w:r>
      <w:r>
        <w:rPr/>
        <w:t>samples.</w:t>
      </w:r>
      <w:r>
        <w:rPr>
          <w:spacing w:val="-10"/>
        </w:rPr>
        <w:t> </w:t>
      </w:r>
      <w:r>
        <w:rPr/>
        <w:t>The</w:t>
      </w:r>
      <w:r>
        <w:rPr>
          <w:spacing w:val="-11"/>
        </w:rPr>
        <w:t> </w:t>
      </w:r>
      <w:r>
        <w:rPr/>
        <w:t>correlation</w:t>
      </w:r>
      <w:r>
        <w:rPr>
          <w:spacing w:val="-10"/>
        </w:rPr>
        <w:t> </w:t>
      </w:r>
      <w:r>
        <w:rPr/>
        <w:t>matrix</w:t>
      </w:r>
      <w:r>
        <w:rPr>
          <w:spacing w:val="-8"/>
        </w:rPr>
        <w:t> </w:t>
      </w:r>
      <w:r>
        <w:rPr/>
        <w:t>revealed</w:t>
      </w:r>
      <w:r>
        <w:rPr>
          <w:spacing w:val="-10"/>
        </w:rPr>
        <w:t> </w:t>
      </w:r>
      <w:r>
        <w:rPr/>
        <w:t>element</w:t>
      </w:r>
      <w:r>
        <w:rPr>
          <w:spacing w:val="-10"/>
        </w:rPr>
        <w:t> </w:t>
      </w:r>
      <w:r>
        <w:rPr/>
        <w:t>interdependence,</w:t>
      </w:r>
      <w:r>
        <w:rPr>
          <w:spacing w:val="-10"/>
        </w:rPr>
        <w:t> </w:t>
      </w:r>
      <w:r>
        <w:rPr/>
        <w:t>positive</w:t>
      </w:r>
      <w:r>
        <w:rPr>
          <w:spacing w:val="-11"/>
        </w:rPr>
        <w:t> </w:t>
      </w:r>
      <w:r>
        <w:rPr/>
        <w:t>correlations between energy</w:t>
      </w:r>
      <w:r>
        <w:rPr>
          <w:spacing w:val="-5"/>
        </w:rPr>
        <w:t> </w:t>
      </w:r>
      <w:r>
        <w:rPr/>
        <w:t>(E) and fat (F)</w:t>
      </w:r>
      <w:r>
        <w:rPr>
          <w:spacing w:val="-1"/>
        </w:rPr>
        <w:t> </w:t>
      </w:r>
      <w:r>
        <w:rPr/>
        <w:t>and iron</w:t>
      </w:r>
      <w:r>
        <w:rPr>
          <w:spacing w:val="-1"/>
        </w:rPr>
        <w:t> </w:t>
      </w:r>
      <w:r>
        <w:rPr/>
        <w:t>(Fe)</w:t>
      </w:r>
      <w:r>
        <w:rPr>
          <w:spacing w:val="-1"/>
        </w:rPr>
        <w:t> </w:t>
      </w:r>
      <w:r>
        <w:rPr/>
        <w:t>and calcium (Ca)</w:t>
      </w:r>
      <w:r>
        <w:rPr>
          <w:spacing w:val="-1"/>
        </w:rPr>
        <w:t> </w:t>
      </w:r>
      <w:r>
        <w:rPr/>
        <w:t>among</w:t>
      </w:r>
      <w:r>
        <w:rPr>
          <w:spacing w:val="-2"/>
        </w:rPr>
        <w:t> </w:t>
      </w:r>
      <w:r>
        <w:rPr/>
        <w:t>the</w:t>
      </w:r>
      <w:r>
        <w:rPr>
          <w:spacing w:val="-1"/>
        </w:rPr>
        <w:t> </w:t>
      </w:r>
      <w:r>
        <w:rPr/>
        <w:t>processed</w:t>
      </w:r>
      <w:r>
        <w:rPr>
          <w:spacing w:val="-1"/>
        </w:rPr>
        <w:t> </w:t>
      </w:r>
      <w:r>
        <w:rPr/>
        <w:t>samples. The unprocessed</w:t>
      </w:r>
      <w:r>
        <w:rPr>
          <w:spacing w:val="-14"/>
        </w:rPr>
        <w:t> </w:t>
      </w:r>
      <w:r>
        <w:rPr/>
        <w:t>samples</w:t>
      </w:r>
      <w:r>
        <w:rPr>
          <w:spacing w:val="-15"/>
        </w:rPr>
        <w:t> </w:t>
      </w:r>
      <w:r>
        <w:rPr/>
        <w:t>revealed</w:t>
      </w:r>
      <w:r>
        <w:rPr>
          <w:spacing w:val="-15"/>
        </w:rPr>
        <w:t> </w:t>
      </w:r>
      <w:r>
        <w:rPr/>
        <w:t>more</w:t>
      </w:r>
      <w:r>
        <w:rPr>
          <w:spacing w:val="-15"/>
        </w:rPr>
        <w:t> </w:t>
      </w:r>
      <w:r>
        <w:rPr/>
        <w:t>correlations</w:t>
      </w:r>
      <w:r>
        <w:rPr>
          <w:spacing w:val="-15"/>
        </w:rPr>
        <w:t> </w:t>
      </w:r>
      <w:r>
        <w:rPr/>
        <w:t>between</w:t>
      </w:r>
      <w:r>
        <w:rPr>
          <w:spacing w:val="-13"/>
        </w:rPr>
        <w:t> </w:t>
      </w:r>
      <w:r>
        <w:rPr/>
        <w:t>fiber</w:t>
      </w:r>
      <w:r>
        <w:rPr>
          <w:spacing w:val="-14"/>
        </w:rPr>
        <w:t> </w:t>
      </w:r>
      <w:r>
        <w:rPr/>
        <w:t>(F)</w:t>
      </w:r>
      <w:r>
        <w:rPr>
          <w:spacing w:val="-14"/>
        </w:rPr>
        <w:t> </w:t>
      </w:r>
      <w:r>
        <w:rPr/>
        <w:t>and</w:t>
      </w:r>
      <w:r>
        <w:rPr>
          <w:spacing w:val="-15"/>
        </w:rPr>
        <w:t> </w:t>
      </w:r>
      <w:r>
        <w:rPr/>
        <w:t>potassium</w:t>
      </w:r>
      <w:r>
        <w:rPr>
          <w:spacing w:val="-15"/>
        </w:rPr>
        <w:t> </w:t>
      </w:r>
      <w:r>
        <w:rPr/>
        <w:t>(K)</w:t>
      </w:r>
      <w:r>
        <w:rPr>
          <w:spacing w:val="-15"/>
        </w:rPr>
        <w:t> </w:t>
      </w:r>
      <w:r>
        <w:rPr/>
        <w:t>and</w:t>
      </w:r>
      <w:r>
        <w:rPr>
          <w:spacing w:val="-13"/>
        </w:rPr>
        <w:t> </w:t>
      </w:r>
      <w:r>
        <w:rPr/>
        <w:t>zinc</w:t>
      </w:r>
      <w:r>
        <w:rPr>
          <w:spacing w:val="-15"/>
        </w:rPr>
        <w:t> </w:t>
      </w:r>
      <w:r>
        <w:rPr/>
        <w:t>(Zn) and sodium (Na). Hence, there is loss of identity</w:t>
      </w:r>
      <w:r>
        <w:rPr>
          <w:spacing w:val="-3"/>
        </w:rPr>
        <w:t> </w:t>
      </w:r>
      <w:r>
        <w:rPr/>
        <w:t>to processing conditions as the signatures of the raw samples could not correlate with the processed samples.</w:t>
      </w:r>
    </w:p>
    <w:p>
      <w:pPr>
        <w:pStyle w:val="BodyText"/>
      </w:pPr>
    </w:p>
    <w:p>
      <w:pPr>
        <w:pStyle w:val="BodyText"/>
        <w:spacing w:before="6"/>
      </w:pPr>
    </w:p>
    <w:p>
      <w:pPr>
        <w:pStyle w:val="Heading2"/>
        <w:numPr>
          <w:ilvl w:val="1"/>
          <w:numId w:val="26"/>
        </w:numPr>
        <w:tabs>
          <w:tab w:pos="837" w:val="left" w:leader="none"/>
        </w:tabs>
        <w:spacing w:line="240" w:lineRule="auto" w:before="0" w:after="0"/>
        <w:ind w:left="837" w:right="0" w:hanging="719"/>
        <w:jc w:val="both"/>
      </w:pPr>
      <w:r>
        <w:rPr>
          <w:spacing w:val="-2"/>
        </w:rPr>
        <w:t>Recommendations</w:t>
      </w:r>
    </w:p>
    <w:p>
      <w:pPr>
        <w:pStyle w:val="BodyText"/>
        <w:spacing w:line="480" w:lineRule="auto" w:before="271"/>
        <w:ind w:left="118" w:right="1213"/>
        <w:jc w:val="both"/>
      </w:pPr>
      <w:r>
        <w:rPr/>
        <w:t>Unprocessed wheat samples were observed to possess more appreciable amount of macro and micro</w:t>
      </w:r>
      <w:r>
        <w:rPr>
          <w:spacing w:val="-1"/>
        </w:rPr>
        <w:t> </w:t>
      </w:r>
      <w:r>
        <w:rPr/>
        <w:t>nutrients (such as Na, Ca, K, P, Mg, Crude Fiber, Fat, Energy</w:t>
      </w:r>
      <w:r>
        <w:rPr>
          <w:spacing w:val="-3"/>
        </w:rPr>
        <w:t> </w:t>
      </w:r>
      <w:r>
        <w:rPr/>
        <w:t>and so on)</w:t>
      </w:r>
      <w:r>
        <w:rPr>
          <w:spacing w:val="-1"/>
        </w:rPr>
        <w:t> </w:t>
      </w:r>
      <w:r>
        <w:rPr/>
        <w:t>with lesser gluten contents. Thus, more suitable for consumption as they</w:t>
      </w:r>
      <w:r>
        <w:rPr>
          <w:spacing w:val="-3"/>
        </w:rPr>
        <w:t> </w:t>
      </w:r>
      <w:r>
        <w:rPr/>
        <w:t>are gluten-friendly</w:t>
      </w:r>
      <w:r>
        <w:rPr>
          <w:spacing w:val="-3"/>
        </w:rPr>
        <w:t> </w:t>
      </w:r>
      <w:r>
        <w:rPr/>
        <w:t>and conformed more to DRI</w:t>
      </w:r>
      <w:r>
        <w:rPr>
          <w:spacing w:val="-15"/>
        </w:rPr>
        <w:t> </w:t>
      </w:r>
      <w:r>
        <w:rPr/>
        <w:t>(Dietary</w:t>
      </w:r>
      <w:r>
        <w:rPr>
          <w:spacing w:val="-15"/>
        </w:rPr>
        <w:t> </w:t>
      </w:r>
      <w:r>
        <w:rPr/>
        <w:t>Reference</w:t>
      </w:r>
      <w:r>
        <w:rPr>
          <w:spacing w:val="-15"/>
        </w:rPr>
        <w:t> </w:t>
      </w:r>
      <w:r>
        <w:rPr/>
        <w:t>Intake)</w:t>
      </w:r>
      <w:r>
        <w:rPr>
          <w:spacing w:val="-15"/>
        </w:rPr>
        <w:t> </w:t>
      </w:r>
      <w:r>
        <w:rPr/>
        <w:t>specifications.</w:t>
      </w:r>
      <w:r>
        <w:rPr>
          <w:spacing w:val="-14"/>
        </w:rPr>
        <w:t> </w:t>
      </w:r>
      <w:r>
        <w:rPr/>
        <w:t>From</w:t>
      </w:r>
      <w:r>
        <w:rPr>
          <w:spacing w:val="-14"/>
        </w:rPr>
        <w:t> </w:t>
      </w:r>
      <w:r>
        <w:rPr/>
        <w:t>the</w:t>
      </w:r>
      <w:r>
        <w:rPr>
          <w:spacing w:val="-15"/>
        </w:rPr>
        <w:t> </w:t>
      </w:r>
      <w:r>
        <w:rPr/>
        <w:t>result</w:t>
      </w:r>
      <w:r>
        <w:rPr>
          <w:spacing w:val="-14"/>
        </w:rPr>
        <w:t> </w:t>
      </w:r>
      <w:r>
        <w:rPr/>
        <w:t>of</w:t>
      </w:r>
      <w:r>
        <w:rPr>
          <w:spacing w:val="-13"/>
        </w:rPr>
        <w:t> </w:t>
      </w:r>
      <w:r>
        <w:rPr/>
        <w:t>the</w:t>
      </w:r>
      <w:r>
        <w:rPr>
          <w:spacing w:val="-15"/>
        </w:rPr>
        <w:t> </w:t>
      </w:r>
      <w:r>
        <w:rPr/>
        <w:t>study,</w:t>
      </w:r>
      <w:r>
        <w:rPr>
          <w:spacing w:val="-12"/>
        </w:rPr>
        <w:t> </w:t>
      </w:r>
      <w:r>
        <w:rPr/>
        <w:t>determination</w:t>
      </w:r>
      <w:r>
        <w:rPr>
          <w:spacing w:val="-14"/>
        </w:rPr>
        <w:t> </w:t>
      </w:r>
      <w:r>
        <w:rPr/>
        <w:t>of</w:t>
      </w:r>
      <w:r>
        <w:rPr>
          <w:spacing w:val="-15"/>
        </w:rPr>
        <w:t> </w:t>
      </w:r>
      <w:r>
        <w:rPr/>
        <w:t>heavy contents</w:t>
      </w:r>
      <w:r>
        <w:rPr>
          <w:spacing w:val="-1"/>
        </w:rPr>
        <w:t> </w:t>
      </w:r>
      <w:r>
        <w:rPr/>
        <w:t>should</w:t>
      </w:r>
      <w:r>
        <w:rPr>
          <w:spacing w:val="-1"/>
        </w:rPr>
        <w:t> </w:t>
      </w:r>
      <w:r>
        <w:rPr/>
        <w:t>be</w:t>
      </w:r>
      <w:r>
        <w:rPr>
          <w:spacing w:val="-2"/>
        </w:rPr>
        <w:t> </w:t>
      </w:r>
      <w:r>
        <w:rPr/>
        <w:t>carried</w:t>
      </w:r>
      <w:r>
        <w:rPr>
          <w:spacing w:val="-2"/>
        </w:rPr>
        <w:t> </w:t>
      </w:r>
      <w:r>
        <w:rPr/>
        <w:t>out</w:t>
      </w:r>
      <w:r>
        <w:rPr>
          <w:spacing w:val="-1"/>
        </w:rPr>
        <w:t> </w:t>
      </w:r>
      <w:r>
        <w:rPr/>
        <w:t>to</w:t>
      </w:r>
      <w:r>
        <w:rPr>
          <w:spacing w:val="-2"/>
        </w:rPr>
        <w:t> </w:t>
      </w:r>
      <w:r>
        <w:rPr/>
        <w:t>ascertain</w:t>
      </w:r>
      <w:r>
        <w:rPr>
          <w:spacing w:val="-1"/>
        </w:rPr>
        <w:t> </w:t>
      </w:r>
      <w:r>
        <w:rPr/>
        <w:t>the</w:t>
      </w:r>
      <w:r>
        <w:rPr>
          <w:spacing w:val="-2"/>
        </w:rPr>
        <w:t> </w:t>
      </w:r>
      <w:r>
        <w:rPr/>
        <w:t>safety</w:t>
      </w:r>
      <w:r>
        <w:rPr>
          <w:spacing w:val="-8"/>
        </w:rPr>
        <w:t> </w:t>
      </w:r>
      <w:r>
        <w:rPr/>
        <w:t>of</w:t>
      </w:r>
      <w:r>
        <w:rPr>
          <w:spacing w:val="-2"/>
        </w:rPr>
        <w:t> </w:t>
      </w:r>
      <w:r>
        <w:rPr/>
        <w:t>the</w:t>
      </w:r>
      <w:r>
        <w:rPr>
          <w:spacing w:val="-2"/>
        </w:rPr>
        <w:t> </w:t>
      </w:r>
      <w:r>
        <w:rPr/>
        <w:t>samples.</w:t>
      </w:r>
      <w:r>
        <w:rPr>
          <w:spacing w:val="-1"/>
        </w:rPr>
        <w:t> </w:t>
      </w:r>
      <w:r>
        <w:rPr/>
        <w:t>Also,</w:t>
      </w:r>
      <w:r>
        <w:rPr>
          <w:spacing w:val="-1"/>
        </w:rPr>
        <w:t> </w:t>
      </w:r>
      <w:r>
        <w:rPr/>
        <w:t>analysis</w:t>
      </w:r>
      <w:r>
        <w:rPr>
          <w:spacing w:val="-1"/>
        </w:rPr>
        <w:t> </w:t>
      </w:r>
      <w:r>
        <w:rPr/>
        <w:t>such</w:t>
      </w:r>
      <w:r>
        <w:rPr>
          <w:spacing w:val="-1"/>
        </w:rPr>
        <w:t> </w:t>
      </w:r>
      <w:r>
        <w:rPr/>
        <w:t>as</w:t>
      </w:r>
      <w:r>
        <w:rPr>
          <w:spacing w:val="-1"/>
        </w:rPr>
        <w:t> </w:t>
      </w:r>
      <w:r>
        <w:rPr/>
        <w:t>Rising and</w:t>
      </w:r>
      <w:r>
        <w:rPr>
          <w:spacing w:val="-15"/>
        </w:rPr>
        <w:t> </w:t>
      </w:r>
      <w:r>
        <w:rPr/>
        <w:t>Falling</w:t>
      </w:r>
      <w:r>
        <w:rPr>
          <w:spacing w:val="-15"/>
        </w:rPr>
        <w:t> </w:t>
      </w:r>
      <w:r>
        <w:rPr/>
        <w:t>numbers,</w:t>
      </w:r>
      <w:r>
        <w:rPr>
          <w:spacing w:val="-14"/>
        </w:rPr>
        <w:t> </w:t>
      </w:r>
      <w:r>
        <w:rPr/>
        <w:t>Maltose/diastatic</w:t>
      </w:r>
      <w:r>
        <w:rPr>
          <w:spacing w:val="-15"/>
        </w:rPr>
        <w:t> </w:t>
      </w:r>
      <w:r>
        <w:rPr/>
        <w:t>activities,</w:t>
      </w:r>
      <w:r>
        <w:rPr>
          <w:spacing w:val="-15"/>
        </w:rPr>
        <w:t> </w:t>
      </w:r>
      <w:r>
        <w:rPr/>
        <w:t>Vitamin</w:t>
      </w:r>
      <w:r>
        <w:rPr>
          <w:spacing w:val="-14"/>
        </w:rPr>
        <w:t> </w:t>
      </w:r>
      <w:r>
        <w:rPr/>
        <w:t>A</w:t>
      </w:r>
      <w:r>
        <w:rPr>
          <w:spacing w:val="-15"/>
        </w:rPr>
        <w:t> </w:t>
      </w:r>
      <w:r>
        <w:rPr/>
        <w:t>and</w:t>
      </w:r>
      <w:r>
        <w:rPr>
          <w:spacing w:val="-12"/>
        </w:rPr>
        <w:t> </w:t>
      </w:r>
      <w:r>
        <w:rPr/>
        <w:t>Alveography</w:t>
      </w:r>
      <w:r>
        <w:rPr>
          <w:spacing w:val="-15"/>
        </w:rPr>
        <w:t> </w:t>
      </w:r>
      <w:r>
        <w:rPr/>
        <w:t>(flour</w:t>
      </w:r>
      <w:r>
        <w:rPr>
          <w:spacing w:val="-13"/>
        </w:rPr>
        <w:t> </w:t>
      </w:r>
      <w:r>
        <w:rPr/>
        <w:t>samples</w:t>
      </w:r>
      <w:r>
        <w:rPr>
          <w:spacing w:val="-14"/>
        </w:rPr>
        <w:t> </w:t>
      </w:r>
      <w:r>
        <w:rPr/>
        <w:t>only) can be carried out for further studies to add to the existing information.</w:t>
      </w:r>
    </w:p>
    <w:p>
      <w:pPr>
        <w:spacing w:after="0" w:line="480" w:lineRule="auto"/>
        <w:jc w:val="both"/>
        <w:sectPr>
          <w:pgSz w:w="12240" w:h="15840"/>
          <w:pgMar w:header="0" w:footer="1015" w:top="1340" w:bottom="1200" w:left="1300" w:right="200"/>
        </w:sectPr>
      </w:pPr>
    </w:p>
    <w:p>
      <w:pPr>
        <w:pStyle w:val="BodyText"/>
        <w:spacing w:before="4"/>
        <w:rPr>
          <w:sz w:val="17"/>
        </w:rPr>
      </w:pPr>
    </w:p>
    <w:p>
      <w:pPr>
        <w:spacing w:after="0"/>
        <w:rPr>
          <w:sz w:val="17"/>
        </w:rPr>
        <w:sectPr>
          <w:pgSz w:w="12240" w:h="15840"/>
          <w:pgMar w:header="0" w:footer="1015" w:top="1820" w:bottom="1200" w:left="1300" w:right="200"/>
        </w:sectPr>
      </w:pPr>
    </w:p>
    <w:p>
      <w:pPr>
        <w:pStyle w:val="Heading1"/>
        <w:spacing w:before="75"/>
        <w:ind w:left="118"/>
        <w:jc w:val="left"/>
      </w:pPr>
      <w:r>
        <w:rPr>
          <w:spacing w:val="-2"/>
        </w:rPr>
        <w:t>REFERENCES</w:t>
      </w:r>
    </w:p>
    <w:p>
      <w:pPr>
        <w:pStyle w:val="BodyText"/>
        <w:spacing w:before="271"/>
        <w:ind w:left="118" w:right="1216"/>
        <w:jc w:val="both"/>
      </w:pPr>
      <w:r>
        <w:rPr/>
        <w:t>Adebiyi, J. A., Obadina, A. O., Adebo, O. A. &amp;Kayitesi, E. (2017). Comparison of nutritional quality and sensory acceptability of biscuits obtained from native, fermented, and malted pearl millet (Pennisetum glaucum) flour. </w:t>
      </w:r>
      <w:r>
        <w:rPr>
          <w:i/>
        </w:rPr>
        <w:t>Food chemistry</w:t>
      </w:r>
      <w:r>
        <w:rPr/>
        <w:t>, 232, 210-217.</w:t>
      </w:r>
    </w:p>
    <w:p>
      <w:pPr>
        <w:spacing w:line="242" w:lineRule="auto" w:before="200"/>
        <w:ind w:left="118" w:right="1215" w:firstLine="0"/>
        <w:jc w:val="both"/>
        <w:rPr>
          <w:sz w:val="24"/>
        </w:rPr>
      </w:pPr>
      <w:r>
        <w:rPr>
          <w:sz w:val="24"/>
        </w:rPr>
        <w:t>Adrogue, H. J. &amp; Madias, N. E. (2010). Hypernatremia. </w:t>
      </w:r>
      <w:r>
        <w:rPr>
          <w:i/>
          <w:sz w:val="24"/>
        </w:rPr>
        <w:t>New England Journal of Medicine</w:t>
      </w:r>
      <w:r>
        <w:rPr>
          <w:sz w:val="24"/>
        </w:rPr>
        <w:t>, 342(20), 1493-1499.</w:t>
      </w:r>
    </w:p>
    <w:p>
      <w:pPr>
        <w:spacing w:line="240" w:lineRule="auto" w:before="193"/>
        <w:ind w:left="118" w:right="1212" w:firstLine="0"/>
        <w:jc w:val="both"/>
        <w:rPr>
          <w:sz w:val="24"/>
        </w:rPr>
      </w:pPr>
      <w:r>
        <w:rPr>
          <w:sz w:val="24"/>
        </w:rPr>
        <w:t>Ahmed,</w:t>
      </w:r>
      <w:r>
        <w:rPr>
          <w:spacing w:val="-11"/>
          <w:sz w:val="24"/>
        </w:rPr>
        <w:t> </w:t>
      </w:r>
      <w:r>
        <w:rPr>
          <w:sz w:val="24"/>
        </w:rPr>
        <w:t>R.,</w:t>
      </w:r>
      <w:r>
        <w:rPr>
          <w:spacing w:val="-11"/>
          <w:sz w:val="24"/>
        </w:rPr>
        <w:t> </w:t>
      </w:r>
      <w:r>
        <w:rPr>
          <w:sz w:val="24"/>
        </w:rPr>
        <w:t>Ali,</w:t>
      </w:r>
      <w:r>
        <w:rPr>
          <w:spacing w:val="-11"/>
          <w:sz w:val="24"/>
        </w:rPr>
        <w:t> </w:t>
      </w:r>
      <w:r>
        <w:rPr>
          <w:sz w:val="24"/>
        </w:rPr>
        <w:t>R.,</w:t>
      </w:r>
      <w:r>
        <w:rPr>
          <w:spacing w:val="-9"/>
          <w:sz w:val="24"/>
        </w:rPr>
        <w:t> </w:t>
      </w:r>
      <w:r>
        <w:rPr>
          <w:sz w:val="24"/>
        </w:rPr>
        <w:t>Khan,</w:t>
      </w:r>
      <w:r>
        <w:rPr>
          <w:spacing w:val="-11"/>
          <w:sz w:val="24"/>
        </w:rPr>
        <w:t> </w:t>
      </w:r>
      <w:r>
        <w:rPr>
          <w:sz w:val="24"/>
        </w:rPr>
        <w:t>M.</w:t>
      </w:r>
      <w:r>
        <w:rPr>
          <w:spacing w:val="-11"/>
          <w:sz w:val="24"/>
        </w:rPr>
        <w:t> </w:t>
      </w:r>
      <w:r>
        <w:rPr>
          <w:sz w:val="24"/>
        </w:rPr>
        <w:t>S.,</w:t>
      </w:r>
      <w:r>
        <w:rPr>
          <w:spacing w:val="-11"/>
          <w:sz w:val="24"/>
        </w:rPr>
        <w:t> </w:t>
      </w:r>
      <w:r>
        <w:rPr>
          <w:sz w:val="24"/>
        </w:rPr>
        <w:t>Sayeed,</w:t>
      </w:r>
      <w:r>
        <w:rPr>
          <w:spacing w:val="-11"/>
          <w:sz w:val="24"/>
        </w:rPr>
        <w:t> </w:t>
      </w:r>
      <w:r>
        <w:rPr>
          <w:sz w:val="24"/>
        </w:rPr>
        <w:t>S.</w:t>
      </w:r>
      <w:r>
        <w:rPr>
          <w:spacing w:val="-11"/>
          <w:sz w:val="24"/>
        </w:rPr>
        <w:t> </w:t>
      </w:r>
      <w:r>
        <w:rPr>
          <w:sz w:val="24"/>
        </w:rPr>
        <w:t>A.,</w:t>
      </w:r>
      <w:r>
        <w:rPr>
          <w:spacing w:val="-9"/>
          <w:sz w:val="24"/>
        </w:rPr>
        <w:t> </w:t>
      </w:r>
      <w:r>
        <w:rPr>
          <w:sz w:val="24"/>
        </w:rPr>
        <w:t>Saeed,</w:t>
      </w:r>
      <w:r>
        <w:rPr>
          <w:spacing w:val="-11"/>
          <w:sz w:val="24"/>
        </w:rPr>
        <w:t> </w:t>
      </w:r>
      <w:r>
        <w:rPr>
          <w:sz w:val="24"/>
        </w:rPr>
        <w:t>J.,</w:t>
      </w:r>
      <w:r>
        <w:rPr>
          <w:spacing w:val="-11"/>
          <w:sz w:val="24"/>
        </w:rPr>
        <w:t> </w:t>
      </w:r>
      <w:r>
        <w:rPr>
          <w:sz w:val="24"/>
        </w:rPr>
        <w:t>&amp;</w:t>
      </w:r>
      <w:r>
        <w:rPr>
          <w:spacing w:val="-11"/>
          <w:sz w:val="24"/>
        </w:rPr>
        <w:t> </w:t>
      </w:r>
      <w:r>
        <w:rPr>
          <w:sz w:val="24"/>
        </w:rPr>
        <w:t>Yousufi,</w:t>
      </w:r>
      <w:r>
        <w:rPr>
          <w:spacing w:val="-8"/>
          <w:sz w:val="24"/>
        </w:rPr>
        <w:t> </w:t>
      </w:r>
      <w:r>
        <w:rPr>
          <w:sz w:val="24"/>
        </w:rPr>
        <w:t>F.</w:t>
      </w:r>
      <w:r>
        <w:rPr>
          <w:spacing w:val="-9"/>
          <w:sz w:val="24"/>
        </w:rPr>
        <w:t> </w:t>
      </w:r>
      <w:r>
        <w:rPr>
          <w:sz w:val="24"/>
        </w:rPr>
        <w:t>(2015).</w:t>
      </w:r>
      <w:r>
        <w:rPr>
          <w:spacing w:val="-12"/>
          <w:sz w:val="24"/>
        </w:rPr>
        <w:t> </w:t>
      </w:r>
      <w:r>
        <w:rPr>
          <w:sz w:val="24"/>
        </w:rPr>
        <w:t>Effect</w:t>
      </w:r>
      <w:r>
        <w:rPr>
          <w:spacing w:val="-11"/>
          <w:sz w:val="24"/>
        </w:rPr>
        <w:t> </w:t>
      </w:r>
      <w:r>
        <w:rPr>
          <w:sz w:val="24"/>
        </w:rPr>
        <w:t>of</w:t>
      </w:r>
      <w:r>
        <w:rPr>
          <w:spacing w:val="-12"/>
          <w:sz w:val="24"/>
        </w:rPr>
        <w:t> </w:t>
      </w:r>
      <w:r>
        <w:rPr>
          <w:sz w:val="24"/>
        </w:rPr>
        <w:t>proteases and carbohydarse on dough Rheology and End quality of cookie. </w:t>
      </w:r>
      <w:r>
        <w:rPr>
          <w:i/>
          <w:sz w:val="24"/>
        </w:rPr>
        <w:t>American Journal of Food Science and Nutrition Research, </w:t>
      </w:r>
      <w:r>
        <w:rPr>
          <w:sz w:val="24"/>
        </w:rPr>
        <w:t>2(2), 62-66.</w:t>
      </w:r>
    </w:p>
    <w:p>
      <w:pPr>
        <w:pStyle w:val="BodyText"/>
        <w:spacing w:line="242" w:lineRule="auto" w:before="202"/>
        <w:ind w:left="118" w:right="1219"/>
        <w:jc w:val="both"/>
      </w:pPr>
      <w:r>
        <w:rPr/>
        <w:t>Ali,</w:t>
      </w:r>
      <w:r>
        <w:rPr>
          <w:spacing w:val="-9"/>
        </w:rPr>
        <w:t> </w:t>
      </w:r>
      <w:r>
        <w:rPr/>
        <w:t>R.,</w:t>
      </w:r>
      <w:r>
        <w:rPr>
          <w:spacing w:val="-10"/>
        </w:rPr>
        <w:t> </w:t>
      </w:r>
      <w:r>
        <w:rPr/>
        <w:t>Khan,</w:t>
      </w:r>
      <w:r>
        <w:rPr>
          <w:spacing w:val="-10"/>
        </w:rPr>
        <w:t> </w:t>
      </w:r>
      <w:r>
        <w:rPr/>
        <w:t>M.</w:t>
      </w:r>
      <w:r>
        <w:rPr>
          <w:spacing w:val="-9"/>
        </w:rPr>
        <w:t> </w:t>
      </w:r>
      <w:r>
        <w:rPr/>
        <w:t>S.,</w:t>
      </w:r>
      <w:r>
        <w:rPr>
          <w:spacing w:val="-10"/>
        </w:rPr>
        <w:t> </w:t>
      </w:r>
      <w:r>
        <w:rPr/>
        <w:t>Sayeed,</w:t>
      </w:r>
      <w:r>
        <w:rPr>
          <w:spacing w:val="-10"/>
        </w:rPr>
        <w:t> </w:t>
      </w:r>
      <w:r>
        <w:rPr/>
        <w:t>S.</w:t>
      </w:r>
      <w:r>
        <w:rPr>
          <w:spacing w:val="-10"/>
        </w:rPr>
        <w:t> </w:t>
      </w:r>
      <w:r>
        <w:rPr/>
        <w:t>A.,</w:t>
      </w:r>
      <w:r>
        <w:rPr>
          <w:spacing w:val="-8"/>
        </w:rPr>
        <w:t> </w:t>
      </w:r>
      <w:r>
        <w:rPr/>
        <w:t>Ahmed,</w:t>
      </w:r>
      <w:r>
        <w:rPr>
          <w:spacing w:val="-10"/>
        </w:rPr>
        <w:t> </w:t>
      </w:r>
      <w:r>
        <w:rPr/>
        <w:t>R.,</w:t>
      </w:r>
      <w:r>
        <w:rPr>
          <w:spacing w:val="-10"/>
        </w:rPr>
        <w:t> </w:t>
      </w:r>
      <w:r>
        <w:rPr/>
        <w:t>Saeed,</w:t>
      </w:r>
      <w:r>
        <w:rPr>
          <w:spacing w:val="-10"/>
        </w:rPr>
        <w:t> </w:t>
      </w:r>
      <w:r>
        <w:rPr/>
        <w:t>S.</w:t>
      </w:r>
      <w:r>
        <w:rPr>
          <w:spacing w:val="-10"/>
        </w:rPr>
        <w:t> </w:t>
      </w:r>
      <w:r>
        <w:rPr/>
        <w:t>M.</w:t>
      </w:r>
      <w:r>
        <w:rPr>
          <w:spacing w:val="-7"/>
        </w:rPr>
        <w:t> </w:t>
      </w:r>
      <w:r>
        <w:rPr/>
        <w:t>G.,</w:t>
      </w:r>
      <w:r>
        <w:rPr>
          <w:spacing w:val="-8"/>
        </w:rPr>
        <w:t> </w:t>
      </w:r>
      <w:r>
        <w:rPr/>
        <w:t>&amp;</w:t>
      </w:r>
      <w:r>
        <w:rPr>
          <w:spacing w:val="-12"/>
        </w:rPr>
        <w:t> </w:t>
      </w:r>
      <w:r>
        <w:rPr/>
        <w:t>Mobin,</w:t>
      </w:r>
      <w:r>
        <w:rPr>
          <w:spacing w:val="-7"/>
        </w:rPr>
        <w:t> </w:t>
      </w:r>
      <w:r>
        <w:rPr/>
        <w:t>L.</w:t>
      </w:r>
      <w:r>
        <w:rPr>
          <w:spacing w:val="-7"/>
        </w:rPr>
        <w:t> </w:t>
      </w:r>
      <w:r>
        <w:rPr/>
        <w:t>(2015).</w:t>
      </w:r>
      <w:r>
        <w:rPr>
          <w:spacing w:val="-10"/>
        </w:rPr>
        <w:t> </w:t>
      </w:r>
      <w:r>
        <w:rPr/>
        <w:t>Relationship of damaged starch with some physicochemical parameters in assessment of wheat flour quality. </w:t>
      </w:r>
      <w:r>
        <w:rPr>
          <w:i/>
        </w:rPr>
        <w:t>Pakistan Journal of Botany</w:t>
      </w:r>
      <w:r>
        <w:rPr/>
        <w:t>, 46(6), 2217-2225.</w:t>
      </w:r>
    </w:p>
    <w:p>
      <w:pPr>
        <w:pStyle w:val="BodyText"/>
        <w:spacing w:line="242" w:lineRule="auto" w:before="192"/>
        <w:ind w:left="118" w:right="1220"/>
        <w:jc w:val="both"/>
      </w:pPr>
      <w:r>
        <w:rPr/>
        <w:t>Alldrick, A. J. (2010). The bakery: a potential leader in functional food applications. Functional Foods: </w:t>
      </w:r>
      <w:r>
        <w:rPr>
          <w:i/>
        </w:rPr>
        <w:t>Some Pointers for Success</w:t>
      </w:r>
      <w:r>
        <w:rPr/>
        <w:t>, 220.</w:t>
      </w:r>
    </w:p>
    <w:p>
      <w:pPr>
        <w:spacing w:line="240" w:lineRule="auto" w:before="193"/>
        <w:ind w:left="118" w:right="1216" w:firstLine="0"/>
        <w:jc w:val="both"/>
        <w:rPr>
          <w:sz w:val="24"/>
        </w:rPr>
      </w:pPr>
      <w:r>
        <w:rPr>
          <w:sz w:val="24"/>
        </w:rPr>
        <w:t>Ambi, A. A., Nuru, G. F., Mora, A. T., &amp; Ahmad, A. (2017). Pharmacognostic studies and elemental</w:t>
      </w:r>
      <w:r>
        <w:rPr>
          <w:spacing w:val="-15"/>
          <w:sz w:val="24"/>
        </w:rPr>
        <w:t> </w:t>
      </w:r>
      <w:r>
        <w:rPr>
          <w:sz w:val="24"/>
        </w:rPr>
        <w:t>analysis</w:t>
      </w:r>
      <w:r>
        <w:rPr>
          <w:spacing w:val="-14"/>
          <w:sz w:val="24"/>
        </w:rPr>
        <w:t> </w:t>
      </w:r>
      <w:r>
        <w:rPr>
          <w:sz w:val="24"/>
        </w:rPr>
        <w:t>of</w:t>
      </w:r>
      <w:r>
        <w:rPr>
          <w:spacing w:val="-15"/>
          <w:sz w:val="24"/>
        </w:rPr>
        <w:t> </w:t>
      </w:r>
      <w:r>
        <w:rPr>
          <w:sz w:val="24"/>
        </w:rPr>
        <w:t>Cassytha</w:t>
      </w:r>
      <w:r>
        <w:rPr>
          <w:spacing w:val="-15"/>
          <w:sz w:val="24"/>
        </w:rPr>
        <w:t> </w:t>
      </w:r>
      <w:r>
        <w:rPr>
          <w:sz w:val="24"/>
        </w:rPr>
        <w:t>filiformis</w:t>
      </w:r>
      <w:r>
        <w:rPr>
          <w:spacing w:val="-12"/>
          <w:sz w:val="24"/>
        </w:rPr>
        <w:t> </w:t>
      </w:r>
      <w:r>
        <w:rPr>
          <w:sz w:val="24"/>
        </w:rPr>
        <w:t>Linn.</w:t>
      </w:r>
      <w:r>
        <w:rPr>
          <w:spacing w:val="-12"/>
          <w:sz w:val="24"/>
        </w:rPr>
        <w:t> </w:t>
      </w:r>
      <w:r>
        <w:rPr>
          <w:i/>
          <w:sz w:val="24"/>
        </w:rPr>
        <w:t>Journal</w:t>
      </w:r>
      <w:r>
        <w:rPr>
          <w:i/>
          <w:spacing w:val="-15"/>
          <w:sz w:val="24"/>
        </w:rPr>
        <w:t> </w:t>
      </w:r>
      <w:r>
        <w:rPr>
          <w:i/>
          <w:sz w:val="24"/>
        </w:rPr>
        <w:t>of</w:t>
      </w:r>
      <w:r>
        <w:rPr>
          <w:i/>
          <w:spacing w:val="-15"/>
          <w:sz w:val="24"/>
        </w:rPr>
        <w:t> </w:t>
      </w:r>
      <w:r>
        <w:rPr>
          <w:i/>
          <w:sz w:val="24"/>
        </w:rPr>
        <w:t>Pharmacognosy</w:t>
      </w:r>
      <w:r>
        <w:rPr>
          <w:i/>
          <w:spacing w:val="-15"/>
          <w:sz w:val="24"/>
        </w:rPr>
        <w:t> </w:t>
      </w:r>
      <w:r>
        <w:rPr>
          <w:i/>
          <w:sz w:val="24"/>
        </w:rPr>
        <w:t>and</w:t>
      </w:r>
      <w:r>
        <w:rPr>
          <w:i/>
          <w:spacing w:val="-15"/>
          <w:sz w:val="24"/>
        </w:rPr>
        <w:t> </w:t>
      </w:r>
      <w:r>
        <w:rPr>
          <w:i/>
          <w:sz w:val="24"/>
        </w:rPr>
        <w:t>Phytotherapy,</w:t>
      </w:r>
      <w:r>
        <w:rPr>
          <w:i/>
          <w:spacing w:val="-13"/>
          <w:sz w:val="24"/>
        </w:rPr>
        <w:t> </w:t>
      </w:r>
      <w:r>
        <w:rPr>
          <w:sz w:val="24"/>
        </w:rPr>
        <w:t>9(8), </w:t>
      </w:r>
      <w:r>
        <w:rPr>
          <w:spacing w:val="-2"/>
          <w:sz w:val="24"/>
        </w:rPr>
        <w:t>131-137.</w:t>
      </w:r>
    </w:p>
    <w:p>
      <w:pPr>
        <w:pStyle w:val="BodyText"/>
        <w:spacing w:before="202"/>
        <w:ind w:left="118" w:right="1211"/>
        <w:jc w:val="both"/>
      </w:pPr>
      <w:r>
        <w:rPr/>
        <w:t>AOAC. (2006), Internal=tional methods committee guidelines for validation of qualitative and quantitative food microbiologicalofficial methods of analysis. </w:t>
      </w:r>
      <w:r>
        <w:rPr>
          <w:i/>
        </w:rPr>
        <w:t>Journal of AOAC international, </w:t>
      </w:r>
      <w:r>
        <w:rPr/>
        <w:t>85(5), 1187-1200.</w:t>
      </w:r>
    </w:p>
    <w:p>
      <w:pPr>
        <w:pStyle w:val="BodyText"/>
        <w:spacing w:before="200"/>
        <w:ind w:left="118" w:right="1214"/>
        <w:jc w:val="both"/>
      </w:pPr>
      <w:r>
        <w:rPr/>
        <w:t>Arewa, B. J. (2017). Optimization, physicochemical evaluation of wheat-cassava, wheat-potato composite flour for the production of bread. Department of chemistry federal university of technology minnna, Niger state. Unpublished.</w:t>
      </w:r>
    </w:p>
    <w:p>
      <w:pPr>
        <w:pStyle w:val="BodyText"/>
        <w:spacing w:before="240"/>
        <w:ind w:left="118" w:right="1212"/>
        <w:jc w:val="both"/>
      </w:pPr>
      <w:r>
        <w:rPr/>
        <w:t>Asamudo,</w:t>
      </w:r>
      <w:r>
        <w:rPr>
          <w:spacing w:val="-1"/>
        </w:rPr>
        <w:t> </w:t>
      </w:r>
      <w:r>
        <w:rPr/>
        <w:t>N.</w:t>
      </w:r>
      <w:r>
        <w:rPr>
          <w:spacing w:val="-1"/>
        </w:rPr>
        <w:t> </w:t>
      </w:r>
      <w:r>
        <w:rPr/>
        <w:t>U.,</w:t>
      </w:r>
      <w:r>
        <w:rPr>
          <w:spacing w:val="-1"/>
        </w:rPr>
        <w:t> </w:t>
      </w:r>
      <w:r>
        <w:rPr/>
        <w:t>Ndubuisi-Nnaji,</w:t>
      </w:r>
      <w:r>
        <w:rPr>
          <w:spacing w:val="-1"/>
        </w:rPr>
        <w:t> </w:t>
      </w:r>
      <w:r>
        <w:rPr/>
        <w:t>U.</w:t>
      </w:r>
      <w:r>
        <w:rPr>
          <w:spacing w:val="-1"/>
        </w:rPr>
        <w:t> </w:t>
      </w:r>
      <w:r>
        <w:rPr/>
        <w:t>U.,</w:t>
      </w:r>
      <w:r>
        <w:rPr>
          <w:spacing w:val="-1"/>
        </w:rPr>
        <w:t> </w:t>
      </w:r>
      <w:r>
        <w:rPr/>
        <w:t>&amp;</w:t>
      </w:r>
      <w:r>
        <w:rPr>
          <w:spacing w:val="-2"/>
        </w:rPr>
        <w:t> </w:t>
      </w:r>
      <w:r>
        <w:rPr/>
        <w:t>Fatunla,</w:t>
      </w:r>
      <w:r>
        <w:rPr>
          <w:spacing w:val="-1"/>
        </w:rPr>
        <w:t> </w:t>
      </w:r>
      <w:r>
        <w:rPr/>
        <w:t>O.</w:t>
      </w:r>
      <w:r>
        <w:rPr>
          <w:spacing w:val="-1"/>
        </w:rPr>
        <w:t> </w:t>
      </w:r>
      <w:r>
        <w:rPr/>
        <w:t>K.</w:t>
      </w:r>
      <w:r>
        <w:rPr>
          <w:spacing w:val="-1"/>
        </w:rPr>
        <w:t> </w:t>
      </w:r>
      <w:r>
        <w:rPr/>
        <w:t>(2017).</w:t>
      </w:r>
      <w:r>
        <w:rPr>
          <w:spacing w:val="-1"/>
        </w:rPr>
        <w:t> </w:t>
      </w:r>
      <w:r>
        <w:rPr/>
        <w:t>Microbiological</w:t>
      </w:r>
      <w:r>
        <w:rPr>
          <w:spacing w:val="-1"/>
        </w:rPr>
        <w:t> </w:t>
      </w:r>
      <w:r>
        <w:rPr/>
        <w:t>and</w:t>
      </w:r>
      <w:r>
        <w:rPr>
          <w:spacing w:val="-1"/>
        </w:rPr>
        <w:t> </w:t>
      </w:r>
      <w:r>
        <w:rPr/>
        <w:t>Proximate Composition</w:t>
      </w:r>
      <w:r>
        <w:rPr>
          <w:spacing w:val="-6"/>
        </w:rPr>
        <w:t> </w:t>
      </w:r>
      <w:r>
        <w:rPr/>
        <w:t>of</w:t>
      </w:r>
      <w:r>
        <w:rPr>
          <w:spacing w:val="-4"/>
        </w:rPr>
        <w:t> </w:t>
      </w:r>
      <w:r>
        <w:rPr/>
        <w:t>Different</w:t>
      </w:r>
      <w:r>
        <w:rPr>
          <w:spacing w:val="-3"/>
        </w:rPr>
        <w:t> </w:t>
      </w:r>
      <w:r>
        <w:rPr/>
        <w:t>Stored</w:t>
      </w:r>
      <w:r>
        <w:rPr>
          <w:spacing w:val="-4"/>
        </w:rPr>
        <w:t> </w:t>
      </w:r>
      <w:r>
        <w:rPr/>
        <w:t>Wheat</w:t>
      </w:r>
      <w:r>
        <w:rPr>
          <w:spacing w:val="-4"/>
        </w:rPr>
        <w:t> </w:t>
      </w:r>
      <w:r>
        <w:rPr/>
        <w:t>Flour</w:t>
      </w:r>
      <w:r>
        <w:rPr>
          <w:spacing w:val="-4"/>
        </w:rPr>
        <w:t> </w:t>
      </w:r>
      <w:r>
        <w:rPr/>
        <w:t>Brands</w:t>
      </w:r>
      <w:r>
        <w:rPr>
          <w:spacing w:val="-4"/>
        </w:rPr>
        <w:t> </w:t>
      </w:r>
      <w:r>
        <w:rPr/>
        <w:t>Sold</w:t>
      </w:r>
      <w:r>
        <w:rPr>
          <w:spacing w:val="-6"/>
        </w:rPr>
        <w:t> </w:t>
      </w:r>
      <w:r>
        <w:rPr/>
        <w:t>in</w:t>
      </w:r>
      <w:r>
        <w:rPr>
          <w:spacing w:val="-4"/>
        </w:rPr>
        <w:t> </w:t>
      </w:r>
      <w:r>
        <w:rPr/>
        <w:t>Uyo</w:t>
      </w:r>
      <w:r>
        <w:rPr>
          <w:spacing w:val="-4"/>
        </w:rPr>
        <w:t> </w:t>
      </w:r>
      <w:r>
        <w:rPr/>
        <w:t>Metropolis,</w:t>
      </w:r>
      <w:r>
        <w:rPr>
          <w:spacing w:val="-4"/>
        </w:rPr>
        <w:t> </w:t>
      </w:r>
      <w:r>
        <w:rPr/>
        <w:t>Nigeria.</w:t>
      </w:r>
      <w:r>
        <w:rPr>
          <w:spacing w:val="-1"/>
        </w:rPr>
        <w:t> </w:t>
      </w:r>
      <w:r>
        <w:rPr>
          <w:i/>
        </w:rPr>
        <w:t>Journal</w:t>
      </w:r>
      <w:r>
        <w:rPr>
          <w:i/>
          <w:spacing w:val="-4"/>
        </w:rPr>
        <w:t> </w:t>
      </w:r>
      <w:r>
        <w:rPr>
          <w:i/>
        </w:rPr>
        <w:t>of Applied Life Sciences International</w:t>
      </w:r>
      <w:r>
        <w:rPr/>
        <w:t>, 1-11.</w:t>
      </w:r>
    </w:p>
    <w:p>
      <w:pPr>
        <w:pStyle w:val="BodyText"/>
        <w:spacing w:before="199"/>
        <w:ind w:left="118" w:right="1215"/>
        <w:jc w:val="both"/>
      </w:pPr>
      <w:r>
        <w:rPr/>
        <w:t>Balarabe,</w:t>
      </w:r>
      <w:r>
        <w:rPr>
          <w:spacing w:val="-3"/>
        </w:rPr>
        <w:t> </w:t>
      </w:r>
      <w:r>
        <w:rPr/>
        <w:t>M.</w:t>
      </w:r>
      <w:r>
        <w:rPr>
          <w:spacing w:val="-3"/>
        </w:rPr>
        <w:t> </w:t>
      </w:r>
      <w:r>
        <w:rPr/>
        <w:t>M.,</w:t>
      </w:r>
      <w:r>
        <w:rPr>
          <w:spacing w:val="-3"/>
        </w:rPr>
        <w:t> </w:t>
      </w:r>
      <w:r>
        <w:rPr/>
        <w:t>Mohammed,</w:t>
      </w:r>
      <w:r>
        <w:rPr>
          <w:spacing w:val="-3"/>
        </w:rPr>
        <w:t> </w:t>
      </w:r>
      <w:r>
        <w:rPr/>
        <w:t>S.</w:t>
      </w:r>
      <w:r>
        <w:rPr>
          <w:spacing w:val="-3"/>
        </w:rPr>
        <w:t> </w:t>
      </w:r>
      <w:r>
        <w:rPr/>
        <w:t>S.</w:t>
      </w:r>
      <w:r>
        <w:rPr>
          <w:spacing w:val="-3"/>
        </w:rPr>
        <w:t> </w:t>
      </w:r>
      <w:r>
        <w:rPr/>
        <w:t>D.,</w:t>
      </w:r>
      <w:r>
        <w:rPr>
          <w:spacing w:val="-3"/>
        </w:rPr>
        <w:t> </w:t>
      </w:r>
      <w:r>
        <w:rPr/>
        <w:t>&amp;</w:t>
      </w:r>
      <w:r>
        <w:rPr>
          <w:spacing w:val="-6"/>
        </w:rPr>
        <w:t> </w:t>
      </w:r>
      <w:r>
        <w:rPr/>
        <w:t>Orukotan,</w:t>
      </w:r>
      <w:r>
        <w:rPr>
          <w:spacing w:val="-3"/>
        </w:rPr>
        <w:t> </w:t>
      </w:r>
      <w:r>
        <w:rPr/>
        <w:t>A.</w:t>
      </w:r>
      <w:r>
        <w:rPr>
          <w:spacing w:val="-3"/>
        </w:rPr>
        <w:t> </w:t>
      </w:r>
      <w:r>
        <w:rPr/>
        <w:t>A.</w:t>
      </w:r>
      <w:r>
        <w:rPr>
          <w:spacing w:val="-3"/>
        </w:rPr>
        <w:t> </w:t>
      </w:r>
      <w:r>
        <w:rPr/>
        <w:t>(2017).</w:t>
      </w:r>
      <w:r>
        <w:rPr>
          <w:spacing w:val="-3"/>
        </w:rPr>
        <w:t> </w:t>
      </w:r>
      <w:r>
        <w:rPr/>
        <w:t>Physico-chemical</w:t>
      </w:r>
      <w:r>
        <w:rPr>
          <w:spacing w:val="-3"/>
        </w:rPr>
        <w:t> </w:t>
      </w:r>
      <w:r>
        <w:rPr/>
        <w:t>analysis</w:t>
      </w:r>
      <w:r>
        <w:rPr>
          <w:spacing w:val="-3"/>
        </w:rPr>
        <w:t> </w:t>
      </w:r>
      <w:r>
        <w:rPr/>
        <w:t>and sensory evaluation of bread produced using different indigenous yeast isolates. </w:t>
      </w:r>
      <w:r>
        <w:rPr>
          <w:i/>
        </w:rPr>
        <w:t>Science World Journal</w:t>
      </w:r>
      <w:r>
        <w:rPr/>
        <w:t>, 12(1), 33-37.</w:t>
      </w:r>
    </w:p>
    <w:p>
      <w:pPr>
        <w:pStyle w:val="BodyText"/>
        <w:spacing w:before="202"/>
        <w:ind w:left="118"/>
        <w:jc w:val="both"/>
      </w:pPr>
      <w:r>
        <w:rPr/>
        <w:t>Baxter,</w:t>
      </w:r>
      <w:r>
        <w:rPr>
          <w:spacing w:val="3"/>
        </w:rPr>
        <w:t> </w:t>
      </w:r>
      <w:r>
        <w:rPr/>
        <w:t>N.</w:t>
      </w:r>
      <w:r>
        <w:rPr>
          <w:spacing w:val="4"/>
        </w:rPr>
        <w:t> </w:t>
      </w:r>
      <w:r>
        <w:rPr/>
        <w:t>J.,</w:t>
      </w:r>
      <w:r>
        <w:rPr>
          <w:spacing w:val="4"/>
        </w:rPr>
        <w:t> </w:t>
      </w:r>
      <w:r>
        <w:rPr/>
        <w:t>Bowler,</w:t>
      </w:r>
      <w:r>
        <w:rPr>
          <w:spacing w:val="2"/>
        </w:rPr>
        <w:t> </w:t>
      </w:r>
      <w:r>
        <w:rPr/>
        <w:t>M.</w:t>
      </w:r>
      <w:r>
        <w:rPr>
          <w:spacing w:val="4"/>
        </w:rPr>
        <w:t> </w:t>
      </w:r>
      <w:r>
        <w:rPr/>
        <w:t>W.,</w:t>
      </w:r>
      <w:r>
        <w:rPr>
          <w:spacing w:val="3"/>
        </w:rPr>
        <w:t> </w:t>
      </w:r>
      <w:r>
        <w:rPr/>
        <w:t>Alizadeh,</w:t>
      </w:r>
      <w:r>
        <w:rPr>
          <w:spacing w:val="4"/>
        </w:rPr>
        <w:t> </w:t>
      </w:r>
      <w:r>
        <w:rPr/>
        <w:t>T.,</w:t>
      </w:r>
      <w:r>
        <w:rPr>
          <w:spacing w:val="4"/>
        </w:rPr>
        <w:t> </w:t>
      </w:r>
      <w:r>
        <w:rPr/>
        <w:t>Cliff,</w:t>
      </w:r>
      <w:r>
        <w:rPr>
          <w:spacing w:val="3"/>
        </w:rPr>
        <w:t> </w:t>
      </w:r>
      <w:r>
        <w:rPr/>
        <w:t>M.</w:t>
      </w:r>
      <w:r>
        <w:rPr>
          <w:spacing w:val="4"/>
        </w:rPr>
        <w:t> </w:t>
      </w:r>
      <w:r>
        <w:rPr/>
        <w:t>J.,</w:t>
      </w:r>
      <w:r>
        <w:rPr>
          <w:spacing w:val="2"/>
        </w:rPr>
        <w:t> </w:t>
      </w:r>
      <w:r>
        <w:rPr/>
        <w:t>Hounslow,</w:t>
      </w:r>
      <w:r>
        <w:rPr>
          <w:spacing w:val="3"/>
        </w:rPr>
        <w:t> </w:t>
      </w:r>
      <w:r>
        <w:rPr/>
        <w:t>A.</w:t>
      </w:r>
      <w:r>
        <w:rPr>
          <w:spacing w:val="4"/>
        </w:rPr>
        <w:t> </w:t>
      </w:r>
      <w:r>
        <w:rPr/>
        <w:t>M., Wu,</w:t>
      </w:r>
      <w:r>
        <w:rPr>
          <w:spacing w:val="3"/>
        </w:rPr>
        <w:t> </w:t>
      </w:r>
      <w:r>
        <w:rPr/>
        <w:t>B.,</w:t>
      </w:r>
      <w:r>
        <w:rPr>
          <w:spacing w:val="4"/>
        </w:rPr>
        <w:t> </w:t>
      </w:r>
      <w:r>
        <w:rPr/>
        <w:t>..&amp;</w:t>
      </w:r>
      <w:r>
        <w:rPr>
          <w:spacing w:val="2"/>
        </w:rPr>
        <w:t> </w:t>
      </w:r>
      <w:r>
        <w:rPr/>
        <w:t>Waltho,</w:t>
      </w:r>
      <w:r>
        <w:rPr>
          <w:spacing w:val="2"/>
        </w:rPr>
        <w:t> </w:t>
      </w:r>
      <w:r>
        <w:rPr>
          <w:spacing w:val="-5"/>
        </w:rPr>
        <w:t>J.</w:t>
      </w:r>
    </w:p>
    <w:p>
      <w:pPr>
        <w:spacing w:line="240" w:lineRule="auto" w:before="0"/>
        <w:ind w:left="118" w:right="1215" w:firstLine="0"/>
        <w:jc w:val="both"/>
        <w:rPr>
          <w:sz w:val="24"/>
        </w:rPr>
      </w:pPr>
      <w:r>
        <w:rPr>
          <w:sz w:val="24"/>
        </w:rPr>
        <w:t>P. (2010). Atomic details of near-transition state conformers for enzyme phosphoryl transfer revealed by rather than by phosphoranes. </w:t>
      </w:r>
      <w:r>
        <w:rPr>
          <w:i/>
          <w:sz w:val="24"/>
        </w:rPr>
        <w:t>Proceedings of the National Academy of Sciences</w:t>
      </w:r>
      <w:r>
        <w:rPr>
          <w:sz w:val="24"/>
        </w:rPr>
        <w:t>, 107(10), 4555-4560.</w:t>
      </w:r>
    </w:p>
    <w:p>
      <w:pPr>
        <w:spacing w:after="0" w:line="240" w:lineRule="auto"/>
        <w:jc w:val="both"/>
        <w:rPr>
          <w:sz w:val="24"/>
        </w:rPr>
        <w:sectPr>
          <w:pgSz w:w="12240" w:h="15840"/>
          <w:pgMar w:header="0" w:footer="1015" w:top="1340" w:bottom="1200" w:left="1300" w:right="200"/>
        </w:sectPr>
      </w:pPr>
    </w:p>
    <w:p>
      <w:pPr>
        <w:pStyle w:val="BodyText"/>
        <w:spacing w:line="242" w:lineRule="auto" w:before="70"/>
        <w:ind w:left="118" w:right="1218"/>
        <w:jc w:val="both"/>
      </w:pPr>
      <w:r>
        <w:rPr/>
        <w:t>Bejaoui, S., Mercier, X., Desgroux, P. &amp; Therssen, E. (2014). Lser induced fluorescence spectroscopy of aromatic species produced in atmospheric sooting flames using UV and visible excitation wavelengths. </w:t>
      </w:r>
      <w:r>
        <w:rPr>
          <w:i/>
        </w:rPr>
        <w:t>Combustion and flame, </w:t>
      </w:r>
      <w:r>
        <w:rPr/>
        <w:t>161(10), 2479-2491.</w:t>
      </w:r>
    </w:p>
    <w:p>
      <w:pPr>
        <w:spacing w:before="194"/>
        <w:ind w:left="118" w:right="0" w:firstLine="0"/>
        <w:jc w:val="left"/>
        <w:rPr>
          <w:sz w:val="24"/>
        </w:rPr>
      </w:pPr>
      <w:r>
        <w:rPr>
          <w:sz w:val="24"/>
        </w:rPr>
        <w:t>Brody,</w:t>
      </w:r>
      <w:r>
        <w:rPr>
          <w:spacing w:val="-2"/>
          <w:sz w:val="24"/>
        </w:rPr>
        <w:t> </w:t>
      </w:r>
      <w:r>
        <w:rPr>
          <w:sz w:val="24"/>
        </w:rPr>
        <w:t>T.</w:t>
      </w:r>
      <w:r>
        <w:rPr>
          <w:spacing w:val="-2"/>
          <w:sz w:val="24"/>
        </w:rPr>
        <w:t> </w:t>
      </w:r>
      <w:r>
        <w:rPr>
          <w:sz w:val="24"/>
        </w:rPr>
        <w:t>(2014).</w:t>
      </w:r>
      <w:r>
        <w:rPr>
          <w:spacing w:val="-1"/>
          <w:sz w:val="24"/>
        </w:rPr>
        <w:t> </w:t>
      </w:r>
      <w:r>
        <w:rPr>
          <w:sz w:val="24"/>
        </w:rPr>
        <w:t>Proximate</w:t>
      </w:r>
      <w:r>
        <w:rPr>
          <w:spacing w:val="-2"/>
          <w:sz w:val="24"/>
        </w:rPr>
        <w:t> </w:t>
      </w:r>
      <w:r>
        <w:rPr>
          <w:sz w:val="24"/>
        </w:rPr>
        <w:t>composition</w:t>
      </w:r>
      <w:r>
        <w:rPr>
          <w:spacing w:val="-2"/>
          <w:sz w:val="24"/>
        </w:rPr>
        <w:t> </w:t>
      </w:r>
      <w:r>
        <w:rPr>
          <w:sz w:val="24"/>
        </w:rPr>
        <w:t>of</w:t>
      </w:r>
      <w:r>
        <w:rPr>
          <w:spacing w:val="-1"/>
          <w:sz w:val="24"/>
        </w:rPr>
        <w:t> </w:t>
      </w:r>
      <w:r>
        <w:rPr>
          <w:sz w:val="24"/>
        </w:rPr>
        <w:t>wheat foods. </w:t>
      </w:r>
      <w:r>
        <w:rPr>
          <w:i/>
          <w:sz w:val="24"/>
        </w:rPr>
        <w:t>Nutritional</w:t>
      </w:r>
      <w:r>
        <w:rPr>
          <w:i/>
          <w:spacing w:val="-1"/>
          <w:sz w:val="24"/>
        </w:rPr>
        <w:t> </w:t>
      </w:r>
      <w:r>
        <w:rPr>
          <w:i/>
          <w:sz w:val="24"/>
        </w:rPr>
        <w:t>biochemistry</w:t>
      </w:r>
      <w:r>
        <w:rPr>
          <w:sz w:val="24"/>
        </w:rPr>
        <w:t>,</w:t>
      </w:r>
      <w:r>
        <w:rPr>
          <w:spacing w:val="-2"/>
          <w:sz w:val="24"/>
        </w:rPr>
        <w:t> </w:t>
      </w:r>
      <w:r>
        <w:rPr>
          <w:sz w:val="24"/>
        </w:rPr>
        <w:t>13(1),</w:t>
      </w:r>
      <w:r>
        <w:rPr>
          <w:spacing w:val="-1"/>
          <w:sz w:val="24"/>
        </w:rPr>
        <w:t> </w:t>
      </w:r>
      <w:r>
        <w:rPr>
          <w:sz w:val="24"/>
        </w:rPr>
        <w:t>45-</w:t>
      </w:r>
      <w:r>
        <w:rPr>
          <w:spacing w:val="-5"/>
          <w:sz w:val="24"/>
        </w:rPr>
        <w:t>51.</w:t>
      </w:r>
    </w:p>
    <w:p>
      <w:pPr>
        <w:pStyle w:val="BodyText"/>
        <w:spacing w:before="197"/>
        <w:ind w:left="118" w:right="1211"/>
        <w:jc w:val="both"/>
      </w:pPr>
      <w:r>
        <w:rPr/>
        <w:t>Carter, B. P., Morris, C. F., &amp; Anderson, J. A. (2016). Optimizing the SDS sedimentation test for end‐use quality selection in a soft white and club wheat breeding program. </w:t>
      </w:r>
      <w:r>
        <w:rPr>
          <w:i/>
        </w:rPr>
        <w:t>Cereal Chemistry</w:t>
      </w:r>
      <w:r>
        <w:rPr/>
        <w:t>, 76(6), 907-911.</w:t>
      </w:r>
    </w:p>
    <w:p>
      <w:pPr>
        <w:pStyle w:val="BodyText"/>
        <w:spacing w:before="201"/>
        <w:ind w:left="118" w:right="1215"/>
        <w:jc w:val="both"/>
      </w:pPr>
      <w:r>
        <w:rPr/>
        <w:t>Chen, H. S., Jing, D., Deguang, W., Linfang, H., Shilin, C., &amp; Minjian, Q.</w:t>
      </w:r>
      <w:r>
        <w:rPr>
          <w:spacing w:val="-1"/>
        </w:rPr>
        <w:t> </w:t>
      </w:r>
      <w:r>
        <w:rPr/>
        <w:t>(2012). Application of chemometrics in quality evaluation of medicinal plants. </w:t>
      </w:r>
      <w:r>
        <w:rPr>
          <w:i/>
        </w:rPr>
        <w:t>Journal of Medicinal Plants Research</w:t>
      </w:r>
      <w:r>
        <w:rPr/>
        <w:t>, 5(17), 4001-4008.</w:t>
      </w:r>
    </w:p>
    <w:p>
      <w:pPr>
        <w:pStyle w:val="BodyText"/>
        <w:spacing w:line="242" w:lineRule="auto" w:before="200"/>
        <w:ind w:left="118" w:right="1218"/>
        <w:jc w:val="both"/>
      </w:pPr>
      <w:r>
        <w:rPr/>
        <w:t>Chiarini,</w:t>
      </w:r>
      <w:r>
        <w:rPr>
          <w:spacing w:val="-15"/>
        </w:rPr>
        <w:t> </w:t>
      </w:r>
      <w:r>
        <w:rPr/>
        <w:t>A.</w:t>
      </w:r>
      <w:r>
        <w:rPr>
          <w:spacing w:val="-15"/>
        </w:rPr>
        <w:t> </w:t>
      </w:r>
      <w:r>
        <w:rPr/>
        <w:t>(2017).</w:t>
      </w:r>
      <w:r>
        <w:rPr>
          <w:spacing w:val="-15"/>
        </w:rPr>
        <w:t> </w:t>
      </w:r>
      <w:r>
        <w:rPr/>
        <w:t>Risk-based</w:t>
      </w:r>
      <w:r>
        <w:rPr>
          <w:spacing w:val="-15"/>
        </w:rPr>
        <w:t> </w:t>
      </w:r>
      <w:r>
        <w:rPr/>
        <w:t>thinking</w:t>
      </w:r>
      <w:r>
        <w:rPr>
          <w:spacing w:val="-15"/>
        </w:rPr>
        <w:t> </w:t>
      </w:r>
      <w:r>
        <w:rPr/>
        <w:t>according</w:t>
      </w:r>
      <w:r>
        <w:rPr>
          <w:spacing w:val="-15"/>
        </w:rPr>
        <w:t> </w:t>
      </w:r>
      <w:r>
        <w:rPr/>
        <w:t>to</w:t>
      </w:r>
      <w:r>
        <w:rPr>
          <w:spacing w:val="-13"/>
        </w:rPr>
        <w:t> </w:t>
      </w:r>
      <w:r>
        <w:rPr/>
        <w:t>ISO</w:t>
      </w:r>
      <w:r>
        <w:rPr>
          <w:spacing w:val="-15"/>
        </w:rPr>
        <w:t> </w:t>
      </w:r>
      <w:r>
        <w:rPr/>
        <w:t>9001:</w:t>
      </w:r>
      <w:r>
        <w:rPr>
          <w:spacing w:val="-15"/>
        </w:rPr>
        <w:t> </w:t>
      </w:r>
      <w:r>
        <w:rPr/>
        <w:t>2015</w:t>
      </w:r>
      <w:r>
        <w:rPr>
          <w:spacing w:val="-13"/>
        </w:rPr>
        <w:t> </w:t>
      </w:r>
      <w:r>
        <w:rPr/>
        <w:t>standard</w:t>
      </w:r>
      <w:r>
        <w:rPr>
          <w:spacing w:val="-15"/>
        </w:rPr>
        <w:t> </w:t>
      </w:r>
      <w:r>
        <w:rPr/>
        <w:t>and</w:t>
      </w:r>
      <w:r>
        <w:rPr>
          <w:spacing w:val="-15"/>
        </w:rPr>
        <w:t> </w:t>
      </w:r>
      <w:r>
        <w:rPr/>
        <w:t>the</w:t>
      </w:r>
      <w:r>
        <w:rPr>
          <w:spacing w:val="-14"/>
        </w:rPr>
        <w:t> </w:t>
      </w:r>
      <w:r>
        <w:rPr/>
        <w:t>risk</w:t>
      </w:r>
      <w:r>
        <w:rPr>
          <w:spacing w:val="-15"/>
        </w:rPr>
        <w:t> </w:t>
      </w:r>
      <w:r>
        <w:rPr/>
        <w:t>sources European manufacturing SMEs intend to manage. </w:t>
      </w:r>
      <w:r>
        <w:rPr>
          <w:i/>
        </w:rPr>
        <w:t>The TQM Journal</w:t>
      </w:r>
      <w:r>
        <w:rPr/>
        <w:t>, 211(31)1102-1107.</w:t>
      </w:r>
    </w:p>
    <w:p>
      <w:pPr>
        <w:pStyle w:val="BodyText"/>
        <w:spacing w:before="194"/>
        <w:ind w:left="118" w:right="1215"/>
        <w:jc w:val="both"/>
      </w:pPr>
      <w:r>
        <w:rPr/>
        <w:t>Chudzinska,</w:t>
      </w:r>
      <w:r>
        <w:rPr>
          <w:spacing w:val="-13"/>
        </w:rPr>
        <w:t> </w:t>
      </w:r>
      <w:r>
        <w:rPr/>
        <w:t>M.,</w:t>
      </w:r>
      <w:r>
        <w:rPr>
          <w:spacing w:val="-12"/>
        </w:rPr>
        <w:t> </w:t>
      </w:r>
      <w:r>
        <w:rPr/>
        <w:t>&amp;</w:t>
      </w:r>
      <w:r>
        <w:rPr>
          <w:spacing w:val="-12"/>
        </w:rPr>
        <w:t> </w:t>
      </w:r>
      <w:r>
        <w:rPr/>
        <w:t>Baralkakiewicz,</w:t>
      </w:r>
      <w:r>
        <w:rPr>
          <w:spacing w:val="-12"/>
        </w:rPr>
        <w:t> </w:t>
      </w:r>
      <w:r>
        <w:rPr/>
        <w:t>D.</w:t>
      </w:r>
      <w:r>
        <w:rPr>
          <w:spacing w:val="-10"/>
        </w:rPr>
        <w:t> </w:t>
      </w:r>
      <w:r>
        <w:rPr/>
        <w:t>(2010).</w:t>
      </w:r>
      <w:r>
        <w:rPr>
          <w:spacing w:val="-11"/>
        </w:rPr>
        <w:t> </w:t>
      </w:r>
      <w:r>
        <w:rPr/>
        <w:t>Estimation</w:t>
      </w:r>
      <w:r>
        <w:rPr>
          <w:spacing w:val="-12"/>
        </w:rPr>
        <w:t> </w:t>
      </w:r>
      <w:r>
        <w:rPr/>
        <w:t>of</w:t>
      </w:r>
      <w:r>
        <w:rPr>
          <w:spacing w:val="-13"/>
        </w:rPr>
        <w:t> </w:t>
      </w:r>
      <w:r>
        <w:rPr/>
        <w:t>honey</w:t>
      </w:r>
      <w:r>
        <w:rPr>
          <w:spacing w:val="-11"/>
        </w:rPr>
        <w:t> </w:t>
      </w:r>
      <w:r>
        <w:rPr/>
        <w:t>authenticity</w:t>
      </w:r>
      <w:r>
        <w:rPr>
          <w:spacing w:val="-15"/>
        </w:rPr>
        <w:t> </w:t>
      </w:r>
      <w:r>
        <w:rPr/>
        <w:t>by</w:t>
      </w:r>
      <w:r>
        <w:rPr>
          <w:spacing w:val="-14"/>
        </w:rPr>
        <w:t> </w:t>
      </w:r>
      <w:r>
        <w:rPr/>
        <w:t>multi-elements characteristics using inductively coupled plasma-mass spectrometry (ICP-MS)</w:t>
      </w:r>
      <w:r>
        <w:rPr>
          <w:spacing w:val="40"/>
        </w:rPr>
        <w:t> </w:t>
      </w:r>
      <w:r>
        <w:rPr/>
        <w:t>combined with chemometrics. </w:t>
      </w:r>
      <w:r>
        <w:rPr>
          <w:i/>
        </w:rPr>
        <w:t>Food and Chemical Toxicology, </w:t>
      </w:r>
      <w:r>
        <w:rPr/>
        <w:t>48(1), 284-290.</w:t>
      </w:r>
    </w:p>
    <w:p>
      <w:pPr>
        <w:pStyle w:val="BodyText"/>
        <w:spacing w:before="202"/>
        <w:ind w:left="118" w:right="1216"/>
        <w:jc w:val="both"/>
      </w:pPr>
      <w:r>
        <w:rPr/>
        <w:t>Daniel, K. W., Cao, W., Medvedev, A. V., &amp; Collins, S. (2011). β-Adrenergic activation of p38 MAP</w:t>
      </w:r>
      <w:r>
        <w:rPr>
          <w:spacing w:val="-12"/>
        </w:rPr>
        <w:t> </w:t>
      </w:r>
      <w:r>
        <w:rPr/>
        <w:t>kinase</w:t>
      </w:r>
      <w:r>
        <w:rPr>
          <w:spacing w:val="-14"/>
        </w:rPr>
        <w:t> </w:t>
      </w:r>
      <w:r>
        <w:rPr/>
        <w:t>in</w:t>
      </w:r>
      <w:r>
        <w:rPr>
          <w:spacing w:val="-13"/>
        </w:rPr>
        <w:t> </w:t>
      </w:r>
      <w:r>
        <w:rPr/>
        <w:t>adipocytes:</w:t>
      </w:r>
      <w:r>
        <w:rPr>
          <w:spacing w:val="-12"/>
        </w:rPr>
        <w:t> </w:t>
      </w:r>
      <w:r>
        <w:rPr/>
        <w:t>CAMP</w:t>
      </w:r>
      <w:r>
        <w:rPr>
          <w:spacing w:val="-12"/>
        </w:rPr>
        <w:t> </w:t>
      </w:r>
      <w:r>
        <w:rPr/>
        <w:t>induction</w:t>
      </w:r>
      <w:r>
        <w:rPr>
          <w:spacing w:val="-15"/>
        </w:rPr>
        <w:t> </w:t>
      </w:r>
      <w:r>
        <w:rPr/>
        <w:t>of</w:t>
      </w:r>
      <w:r>
        <w:rPr>
          <w:spacing w:val="-14"/>
        </w:rPr>
        <w:t> </w:t>
      </w:r>
      <w:r>
        <w:rPr/>
        <w:t>the</w:t>
      </w:r>
      <w:r>
        <w:rPr>
          <w:spacing w:val="-14"/>
        </w:rPr>
        <w:t> </w:t>
      </w:r>
      <w:r>
        <w:rPr/>
        <w:t>uncoupling</w:t>
      </w:r>
      <w:r>
        <w:rPr>
          <w:spacing w:val="-15"/>
        </w:rPr>
        <w:t> </w:t>
      </w:r>
      <w:r>
        <w:rPr/>
        <w:t>protein</w:t>
      </w:r>
      <w:r>
        <w:rPr>
          <w:spacing w:val="-13"/>
        </w:rPr>
        <w:t> </w:t>
      </w:r>
      <w:r>
        <w:rPr/>
        <w:t>1</w:t>
      </w:r>
      <w:r>
        <w:rPr>
          <w:spacing w:val="-13"/>
        </w:rPr>
        <w:t> </w:t>
      </w:r>
      <w:r>
        <w:rPr/>
        <w:t>(UCP1)</w:t>
      </w:r>
      <w:r>
        <w:rPr>
          <w:spacing w:val="-14"/>
        </w:rPr>
        <w:t> </w:t>
      </w:r>
      <w:r>
        <w:rPr/>
        <w:t>gene</w:t>
      </w:r>
      <w:r>
        <w:rPr>
          <w:spacing w:val="-14"/>
        </w:rPr>
        <w:t> </w:t>
      </w:r>
      <w:r>
        <w:rPr/>
        <w:t>requires</w:t>
      </w:r>
      <w:r>
        <w:rPr>
          <w:spacing w:val="-13"/>
        </w:rPr>
        <w:t> </w:t>
      </w:r>
      <w:r>
        <w:rPr/>
        <w:t>p38 MAP kinase. </w:t>
      </w:r>
      <w:r>
        <w:rPr>
          <w:i/>
        </w:rPr>
        <w:t>Journal of Biological Chemistry</w:t>
      </w:r>
      <w:r>
        <w:rPr/>
        <w:t>, 276(29), 27077-27082.</w:t>
      </w:r>
    </w:p>
    <w:p>
      <w:pPr>
        <w:pStyle w:val="BodyText"/>
        <w:spacing w:line="242" w:lineRule="auto" w:before="199"/>
        <w:ind w:left="118" w:right="1213"/>
        <w:jc w:val="both"/>
      </w:pPr>
      <w:r>
        <w:rPr/>
        <w:t>De Temmerman, E., Derluyn, I., Broekaert, E. &amp; Schuyten, G.</w:t>
      </w:r>
      <w:r>
        <w:rPr>
          <w:spacing w:val="40"/>
        </w:rPr>
        <w:t> </w:t>
      </w:r>
      <w:r>
        <w:rPr/>
        <w:t>(2014). Post-traumatic stress in former Ugandan child soldiers. </w:t>
      </w:r>
      <w:r>
        <w:rPr>
          <w:i/>
        </w:rPr>
        <w:t>The Lancet</w:t>
      </w:r>
      <w:r>
        <w:rPr/>
        <w:t>, 363(9412), 861-863.</w:t>
      </w:r>
    </w:p>
    <w:p>
      <w:pPr>
        <w:pStyle w:val="BodyText"/>
        <w:spacing w:line="242" w:lineRule="auto" w:before="194"/>
        <w:ind w:left="118" w:right="1218"/>
        <w:jc w:val="both"/>
      </w:pPr>
      <w:r>
        <w:rPr/>
        <w:t>Diósi, G., Móré, M., &amp; Sipos, P. (2015). Role of the farinograph test in the wheat flour quality determination. Acta Universitatis Sapientiae, </w:t>
      </w:r>
      <w:r>
        <w:rPr>
          <w:i/>
        </w:rPr>
        <w:t>Alimentaria</w:t>
      </w:r>
      <w:r>
        <w:rPr/>
        <w:t>, 8(1), 104-110.</w:t>
      </w:r>
    </w:p>
    <w:p>
      <w:pPr>
        <w:spacing w:line="242" w:lineRule="auto" w:before="196"/>
        <w:ind w:left="118" w:right="1215" w:firstLine="0"/>
        <w:jc w:val="both"/>
        <w:rPr>
          <w:sz w:val="24"/>
        </w:rPr>
      </w:pPr>
      <w:r>
        <w:rPr>
          <w:sz w:val="24"/>
        </w:rPr>
        <w:t>Elzoghby, I. M. A., Sosa, G. A., Mona, N. A. H., &amp; Manshawy, A. A. (2014). </w:t>
      </w:r>
      <w:r>
        <w:rPr>
          <w:i/>
          <w:sz w:val="24"/>
        </w:rPr>
        <w:t>Postnatal development of the epididymis in the sheep., </w:t>
      </w:r>
      <w:r>
        <w:rPr>
          <w:sz w:val="24"/>
        </w:rPr>
        <w:t>255(2313), 251-258.</w:t>
      </w:r>
    </w:p>
    <w:p>
      <w:pPr>
        <w:spacing w:line="240" w:lineRule="auto" w:before="194"/>
        <w:ind w:left="118" w:right="1213" w:firstLine="0"/>
        <w:jc w:val="both"/>
        <w:rPr>
          <w:sz w:val="24"/>
        </w:rPr>
      </w:pPr>
      <w:r>
        <w:rPr>
          <w:sz w:val="24"/>
        </w:rPr>
        <w:t>Forina, M., Oliveri, P., Lanteri, S., &amp; Casale, M. (2018). Class-modeling techniques, classic and new, for old and new problems. </w:t>
      </w:r>
      <w:r>
        <w:rPr>
          <w:i/>
          <w:sz w:val="24"/>
        </w:rPr>
        <w:t>Chemometrics and Intelligent Laboratory Systems</w:t>
      </w:r>
      <w:r>
        <w:rPr>
          <w:sz w:val="24"/>
        </w:rPr>
        <w:t>, 93(2), 132- </w:t>
      </w:r>
      <w:r>
        <w:rPr>
          <w:spacing w:val="-4"/>
          <w:sz w:val="24"/>
        </w:rPr>
        <w:t>148.</w:t>
      </w:r>
    </w:p>
    <w:p>
      <w:pPr>
        <w:pStyle w:val="BodyText"/>
        <w:spacing w:before="199"/>
        <w:ind w:left="118"/>
      </w:pPr>
      <w:r>
        <w:rPr/>
        <w:t>García-Álvarez,</w:t>
      </w:r>
      <w:r>
        <w:rPr>
          <w:spacing w:val="-3"/>
        </w:rPr>
        <w:t> </w:t>
      </w:r>
      <w:r>
        <w:rPr/>
        <w:t>J.,</w:t>
      </w:r>
      <w:r>
        <w:rPr>
          <w:spacing w:val="-1"/>
        </w:rPr>
        <w:t> </w:t>
      </w:r>
      <w:r>
        <w:rPr/>
        <w:t>Salazar, J.,</w:t>
      </w:r>
      <w:r>
        <w:rPr>
          <w:spacing w:val="-1"/>
        </w:rPr>
        <w:t> </w:t>
      </w:r>
      <w:r>
        <w:rPr/>
        <w:t>&amp;</w:t>
      </w:r>
      <w:r>
        <w:rPr>
          <w:spacing w:val="-2"/>
        </w:rPr>
        <w:t> </w:t>
      </w:r>
      <w:r>
        <w:rPr/>
        <w:t>Rosell,</w:t>
      </w:r>
      <w:r>
        <w:rPr>
          <w:spacing w:val="-1"/>
        </w:rPr>
        <w:t> </w:t>
      </w:r>
      <w:r>
        <w:rPr/>
        <w:t>C.</w:t>
      </w:r>
      <w:r>
        <w:rPr>
          <w:spacing w:val="-1"/>
        </w:rPr>
        <w:t> </w:t>
      </w:r>
      <w:r>
        <w:rPr/>
        <w:t>M. (2011).</w:t>
      </w:r>
      <w:r>
        <w:rPr>
          <w:spacing w:val="-1"/>
        </w:rPr>
        <w:t> </w:t>
      </w:r>
      <w:r>
        <w:rPr/>
        <w:t>Ultrasonic</w:t>
      </w:r>
      <w:r>
        <w:rPr>
          <w:spacing w:val="-1"/>
        </w:rPr>
        <w:t> </w:t>
      </w:r>
      <w:r>
        <w:rPr/>
        <w:t>study</w:t>
      </w:r>
      <w:r>
        <w:rPr>
          <w:spacing w:val="-6"/>
        </w:rPr>
        <w:t> </w:t>
      </w:r>
      <w:r>
        <w:rPr/>
        <w:t>of</w:t>
      </w:r>
      <w:r>
        <w:rPr>
          <w:spacing w:val="1"/>
        </w:rPr>
        <w:t> </w:t>
      </w:r>
      <w:r>
        <w:rPr/>
        <w:t>wheat</w:t>
      </w:r>
      <w:r>
        <w:rPr>
          <w:spacing w:val="-1"/>
        </w:rPr>
        <w:t> </w:t>
      </w:r>
      <w:r>
        <w:rPr/>
        <w:t>flour </w:t>
      </w:r>
      <w:r>
        <w:rPr>
          <w:spacing w:val="-2"/>
        </w:rPr>
        <w:t>properties.</w:t>
      </w:r>
    </w:p>
    <w:p>
      <w:pPr>
        <w:spacing w:before="3"/>
        <w:ind w:left="118" w:right="0" w:firstLine="0"/>
        <w:jc w:val="left"/>
        <w:rPr>
          <w:sz w:val="24"/>
        </w:rPr>
      </w:pPr>
      <w:r>
        <w:rPr>
          <w:i/>
          <w:sz w:val="24"/>
        </w:rPr>
        <w:t>Ultrasonics</w:t>
      </w:r>
      <w:r>
        <w:rPr>
          <w:sz w:val="24"/>
        </w:rPr>
        <w:t>,</w:t>
      </w:r>
      <w:r>
        <w:rPr>
          <w:spacing w:val="-2"/>
          <w:sz w:val="24"/>
        </w:rPr>
        <w:t> </w:t>
      </w:r>
      <w:r>
        <w:rPr>
          <w:sz w:val="24"/>
        </w:rPr>
        <w:t>51(2),</w:t>
      </w:r>
      <w:r>
        <w:rPr>
          <w:spacing w:val="-2"/>
          <w:sz w:val="24"/>
        </w:rPr>
        <w:t> </w:t>
      </w:r>
      <w:r>
        <w:rPr>
          <w:sz w:val="24"/>
        </w:rPr>
        <w:t>223-</w:t>
      </w:r>
      <w:r>
        <w:rPr>
          <w:spacing w:val="-4"/>
          <w:sz w:val="24"/>
        </w:rPr>
        <w:t>228.</w:t>
      </w:r>
    </w:p>
    <w:p>
      <w:pPr>
        <w:pStyle w:val="BodyText"/>
        <w:spacing w:line="242" w:lineRule="auto" w:before="199"/>
        <w:ind w:left="118" w:right="1216"/>
        <w:jc w:val="both"/>
      </w:pPr>
      <w:r>
        <w:rPr/>
        <w:t>Gayathri,</w:t>
      </w:r>
      <w:r>
        <w:rPr>
          <w:spacing w:val="-4"/>
        </w:rPr>
        <w:t> </w:t>
      </w:r>
      <w:r>
        <w:rPr/>
        <w:t>D.,</w:t>
      </w:r>
      <w:r>
        <w:rPr>
          <w:spacing w:val="-4"/>
        </w:rPr>
        <w:t> </w:t>
      </w:r>
      <w:r>
        <w:rPr/>
        <w:t>&amp;</w:t>
      </w:r>
      <w:r>
        <w:rPr>
          <w:spacing w:val="-6"/>
        </w:rPr>
        <w:t> </w:t>
      </w:r>
      <w:r>
        <w:rPr/>
        <w:t>Rashmi,</w:t>
      </w:r>
      <w:r>
        <w:rPr>
          <w:spacing w:val="-4"/>
        </w:rPr>
        <w:t> </w:t>
      </w:r>
      <w:r>
        <w:rPr/>
        <w:t>B.</w:t>
      </w:r>
      <w:r>
        <w:rPr>
          <w:spacing w:val="-4"/>
        </w:rPr>
        <w:t> </w:t>
      </w:r>
      <w:r>
        <w:rPr/>
        <w:t>S.</w:t>
      </w:r>
      <w:r>
        <w:rPr>
          <w:spacing w:val="-4"/>
        </w:rPr>
        <w:t> </w:t>
      </w:r>
      <w:r>
        <w:rPr/>
        <w:t>(2017).</w:t>
      </w:r>
      <w:r>
        <w:rPr>
          <w:spacing w:val="-4"/>
        </w:rPr>
        <w:t> </w:t>
      </w:r>
      <w:r>
        <w:rPr/>
        <w:t>Mechanism</w:t>
      </w:r>
      <w:r>
        <w:rPr>
          <w:spacing w:val="-4"/>
        </w:rPr>
        <w:t> </w:t>
      </w:r>
      <w:r>
        <w:rPr/>
        <w:t>of</w:t>
      </w:r>
      <w:r>
        <w:rPr>
          <w:spacing w:val="-4"/>
        </w:rPr>
        <w:t> </w:t>
      </w:r>
      <w:r>
        <w:rPr/>
        <w:t>development</w:t>
      </w:r>
      <w:r>
        <w:rPr>
          <w:spacing w:val="-4"/>
        </w:rPr>
        <w:t> </w:t>
      </w:r>
      <w:r>
        <w:rPr/>
        <w:t>of</w:t>
      </w:r>
      <w:r>
        <w:rPr>
          <w:spacing w:val="-4"/>
        </w:rPr>
        <w:t> </w:t>
      </w:r>
      <w:r>
        <w:rPr/>
        <w:t>depression</w:t>
      </w:r>
      <w:r>
        <w:rPr>
          <w:spacing w:val="-4"/>
        </w:rPr>
        <w:t> </w:t>
      </w:r>
      <w:r>
        <w:rPr/>
        <w:t>and</w:t>
      </w:r>
      <w:r>
        <w:rPr>
          <w:spacing w:val="-4"/>
        </w:rPr>
        <w:t> </w:t>
      </w:r>
      <w:r>
        <w:rPr/>
        <w:t>probiotics</w:t>
      </w:r>
      <w:r>
        <w:rPr>
          <w:spacing w:val="-4"/>
        </w:rPr>
        <w:t> </w:t>
      </w:r>
      <w:r>
        <w:rPr/>
        <w:t>as adjuvant therapy for its prevention and management. </w:t>
      </w:r>
      <w:r>
        <w:rPr>
          <w:i/>
        </w:rPr>
        <w:t>Mental Health &amp; Prevention</w:t>
      </w:r>
      <w:r>
        <w:rPr/>
        <w:t>, 5, 40-51.</w:t>
      </w:r>
    </w:p>
    <w:p>
      <w:pPr>
        <w:pStyle w:val="BodyText"/>
        <w:spacing w:before="194"/>
        <w:ind w:left="118" w:right="1215"/>
        <w:jc w:val="both"/>
      </w:pPr>
      <w:r>
        <w:rPr/>
        <w:t>Ghoshal, G., Jain, A., Thakur, D., Katare, O. P., &amp; Shivhare, U. S. (2016). Characterization of microcapsulated β-carotene formed by complex coacervation using casein and gum tragacanth. </w:t>
      </w:r>
      <w:r>
        <w:rPr>
          <w:i/>
        </w:rPr>
        <w:t>International Journal of Biological Macromolecules</w:t>
      </w:r>
      <w:r>
        <w:rPr/>
        <w:t>, 87, 101-113.</w:t>
      </w:r>
    </w:p>
    <w:p>
      <w:pPr>
        <w:spacing w:after="0"/>
        <w:jc w:val="both"/>
        <w:sectPr>
          <w:pgSz w:w="12240" w:h="15840"/>
          <w:pgMar w:header="0" w:footer="1015" w:top="1340" w:bottom="1200" w:left="1300" w:right="200"/>
        </w:sectPr>
      </w:pPr>
    </w:p>
    <w:p>
      <w:pPr>
        <w:spacing w:line="242" w:lineRule="auto" w:before="70"/>
        <w:ind w:left="118" w:right="1214" w:firstLine="0"/>
        <w:jc w:val="both"/>
        <w:rPr>
          <w:sz w:val="24"/>
        </w:rPr>
      </w:pPr>
      <w:r>
        <w:rPr>
          <w:sz w:val="24"/>
        </w:rPr>
        <w:t>Goncharov, N. P. (2011). Genius triticum L. taxonomy: the present and future. </w:t>
      </w:r>
      <w:r>
        <w:rPr>
          <w:i/>
          <w:sz w:val="24"/>
        </w:rPr>
        <w:t>Plant system and evolution, </w:t>
      </w:r>
      <w:r>
        <w:rPr>
          <w:sz w:val="24"/>
        </w:rPr>
        <w:t>295(1), 1-11.</w:t>
      </w:r>
    </w:p>
    <w:p>
      <w:pPr>
        <w:spacing w:line="242" w:lineRule="auto" w:before="194"/>
        <w:ind w:left="118" w:right="1212" w:firstLine="0"/>
        <w:jc w:val="both"/>
        <w:rPr>
          <w:sz w:val="24"/>
        </w:rPr>
      </w:pPr>
      <w:r>
        <w:rPr>
          <w:sz w:val="24"/>
        </w:rPr>
        <w:t>Gracia. R. &amp; Baez, A. P. (2012). Atomic absorption spectrometry (AAS). </w:t>
      </w:r>
      <w:r>
        <w:rPr>
          <w:i/>
          <w:sz w:val="24"/>
        </w:rPr>
        <w:t>Atomic absorption spectroscopy,</w:t>
      </w:r>
      <w:r>
        <w:rPr>
          <w:sz w:val="24"/>
        </w:rPr>
        <w:t>1, 1-13.</w:t>
      </w:r>
    </w:p>
    <w:p>
      <w:pPr>
        <w:pStyle w:val="BodyText"/>
        <w:spacing w:line="242" w:lineRule="auto" w:before="194"/>
        <w:ind w:left="118" w:right="1223"/>
        <w:jc w:val="both"/>
      </w:pPr>
      <w:r>
        <w:rPr/>
        <w:t>Guidetti, R., Beghi, R., &amp; Bodria, L. (2010). Evaluation of grape quality parameters by a simple Vis/NIR system. </w:t>
      </w:r>
      <w:r>
        <w:rPr>
          <w:i/>
        </w:rPr>
        <w:t>Transactions of the ASABE</w:t>
      </w:r>
      <w:r>
        <w:rPr/>
        <w:t>, 53(2), 477-484.</w:t>
      </w:r>
    </w:p>
    <w:p>
      <w:pPr>
        <w:pStyle w:val="BodyText"/>
        <w:spacing w:before="196"/>
        <w:ind w:left="118" w:right="1217"/>
        <w:jc w:val="both"/>
      </w:pPr>
      <w:r>
        <w:rPr/>
        <w:t>Gupta, S., Pandotra, P., Gupta, A. P., Dhar, J. K., Sharma, G., Ram, G., ... &amp; Bedi, Y. S. (2010). Volatile (As and Hg) and non-volatile (Pb and Cd) toxic heavy metals analysis in rhizome of Zingiber officinale collected from different locations of North Western Himalayas by Atomic Absorption Spectroscopy. </w:t>
      </w:r>
      <w:r>
        <w:rPr>
          <w:i/>
        </w:rPr>
        <w:t>Food and Chemical Toxicology</w:t>
      </w:r>
      <w:r>
        <w:rPr/>
        <w:t>, 48(10), 2966-2971.</w:t>
      </w:r>
    </w:p>
    <w:p>
      <w:pPr>
        <w:spacing w:before="200"/>
        <w:ind w:left="118" w:right="0" w:firstLine="0"/>
        <w:jc w:val="both"/>
        <w:rPr>
          <w:i/>
          <w:sz w:val="24"/>
        </w:rPr>
      </w:pPr>
      <w:r>
        <w:rPr>
          <w:sz w:val="24"/>
        </w:rPr>
        <w:t>Harper,</w:t>
      </w:r>
      <w:r>
        <w:rPr>
          <w:spacing w:val="14"/>
          <w:sz w:val="24"/>
        </w:rPr>
        <w:t> </w:t>
      </w:r>
      <w:r>
        <w:rPr>
          <w:sz w:val="24"/>
        </w:rPr>
        <w:t>F.</w:t>
      </w:r>
      <w:r>
        <w:rPr>
          <w:spacing w:val="17"/>
          <w:sz w:val="24"/>
        </w:rPr>
        <w:t> </w:t>
      </w:r>
      <w:r>
        <w:rPr>
          <w:sz w:val="24"/>
        </w:rPr>
        <w:t>E.</w:t>
      </w:r>
      <w:r>
        <w:rPr>
          <w:spacing w:val="17"/>
          <w:sz w:val="24"/>
        </w:rPr>
        <w:t> </w:t>
      </w:r>
      <w:r>
        <w:rPr>
          <w:sz w:val="24"/>
        </w:rPr>
        <w:t>W.</w:t>
      </w:r>
      <w:r>
        <w:rPr>
          <w:spacing w:val="16"/>
          <w:sz w:val="24"/>
        </w:rPr>
        <w:t> </w:t>
      </w:r>
      <w:r>
        <w:rPr>
          <w:sz w:val="24"/>
        </w:rPr>
        <w:t>(2010).</w:t>
      </w:r>
      <w:r>
        <w:rPr>
          <w:spacing w:val="19"/>
          <w:sz w:val="24"/>
        </w:rPr>
        <w:t> </w:t>
      </w:r>
      <w:r>
        <w:rPr>
          <w:sz w:val="24"/>
        </w:rPr>
        <w:t>Physicochemical</w:t>
      </w:r>
      <w:r>
        <w:rPr>
          <w:spacing w:val="18"/>
          <w:sz w:val="24"/>
        </w:rPr>
        <w:t> </w:t>
      </w:r>
      <w:r>
        <w:rPr>
          <w:sz w:val="24"/>
        </w:rPr>
        <w:t>analysis</w:t>
      </w:r>
      <w:r>
        <w:rPr>
          <w:spacing w:val="17"/>
          <w:sz w:val="24"/>
        </w:rPr>
        <w:t> </w:t>
      </w:r>
      <w:r>
        <w:rPr>
          <w:sz w:val="24"/>
        </w:rPr>
        <w:t>of</w:t>
      </w:r>
      <w:r>
        <w:rPr>
          <w:spacing w:val="17"/>
          <w:sz w:val="24"/>
        </w:rPr>
        <w:t> </w:t>
      </w:r>
      <w:r>
        <w:rPr>
          <w:sz w:val="24"/>
        </w:rPr>
        <w:t>wheat</w:t>
      </w:r>
      <w:r>
        <w:rPr>
          <w:spacing w:val="18"/>
          <w:sz w:val="24"/>
        </w:rPr>
        <w:t> </w:t>
      </w:r>
      <w:r>
        <w:rPr>
          <w:sz w:val="24"/>
        </w:rPr>
        <w:t>cookies.</w:t>
      </w:r>
      <w:r>
        <w:rPr>
          <w:spacing w:val="23"/>
          <w:sz w:val="24"/>
        </w:rPr>
        <w:t> </w:t>
      </w:r>
      <w:r>
        <w:rPr>
          <w:i/>
          <w:sz w:val="24"/>
        </w:rPr>
        <w:t>Journal</w:t>
      </w:r>
      <w:r>
        <w:rPr>
          <w:i/>
          <w:spacing w:val="18"/>
          <w:sz w:val="24"/>
        </w:rPr>
        <w:t> </w:t>
      </w:r>
      <w:r>
        <w:rPr>
          <w:i/>
          <w:sz w:val="24"/>
        </w:rPr>
        <w:t>of</w:t>
      </w:r>
      <w:r>
        <w:rPr>
          <w:i/>
          <w:spacing w:val="18"/>
          <w:sz w:val="24"/>
        </w:rPr>
        <w:t> </w:t>
      </w:r>
      <w:r>
        <w:rPr>
          <w:i/>
          <w:sz w:val="24"/>
        </w:rPr>
        <w:t>cereal</w:t>
      </w:r>
      <w:r>
        <w:rPr>
          <w:i/>
          <w:spacing w:val="18"/>
          <w:sz w:val="24"/>
        </w:rPr>
        <w:t> </w:t>
      </w:r>
      <w:r>
        <w:rPr>
          <w:i/>
          <w:spacing w:val="-2"/>
          <w:sz w:val="24"/>
        </w:rPr>
        <w:t>science,</w:t>
      </w:r>
    </w:p>
    <w:p>
      <w:pPr>
        <w:pStyle w:val="BodyText"/>
        <w:spacing w:before="2"/>
        <w:ind w:left="118"/>
        <w:jc w:val="both"/>
      </w:pPr>
      <w:r>
        <w:rPr/>
        <w:t>3(1),</w:t>
      </w:r>
      <w:r>
        <w:rPr>
          <w:spacing w:val="-4"/>
        </w:rPr>
        <w:t> </w:t>
      </w:r>
      <w:r>
        <w:rPr/>
        <w:t>66-</w:t>
      </w:r>
      <w:r>
        <w:rPr>
          <w:spacing w:val="-5"/>
        </w:rPr>
        <w:t>79.</w:t>
      </w:r>
    </w:p>
    <w:p>
      <w:pPr>
        <w:pStyle w:val="BodyText"/>
        <w:spacing w:before="197"/>
        <w:ind w:left="118" w:right="1210"/>
        <w:jc w:val="both"/>
      </w:pPr>
      <w:r>
        <w:rPr/>
        <w:t>Haseeb, A. M., Marius, N, Stephanie, W. &amp; Bernd, H. (2016). A Fluorescence Spectroscopic Approach to Predict Analytical, Rheological and Baking Parameters of Wheat Flour using Chemometrics.</w:t>
      </w:r>
      <w:r>
        <w:rPr>
          <w:spacing w:val="-11"/>
        </w:rPr>
        <w:t> </w:t>
      </w:r>
      <w:r>
        <w:rPr/>
        <w:t>Institute</w:t>
      </w:r>
      <w:r>
        <w:rPr>
          <w:spacing w:val="-15"/>
        </w:rPr>
        <w:t> </w:t>
      </w:r>
      <w:r>
        <w:rPr/>
        <w:t>of</w:t>
      </w:r>
      <w:r>
        <w:rPr>
          <w:spacing w:val="-15"/>
        </w:rPr>
        <w:t> </w:t>
      </w:r>
      <w:r>
        <w:rPr/>
        <w:t>Food</w:t>
      </w:r>
      <w:r>
        <w:rPr>
          <w:spacing w:val="-14"/>
        </w:rPr>
        <w:t> </w:t>
      </w:r>
      <w:r>
        <w:rPr/>
        <w:t>Science</w:t>
      </w:r>
      <w:r>
        <w:rPr>
          <w:spacing w:val="-15"/>
        </w:rPr>
        <w:t> </w:t>
      </w:r>
      <w:r>
        <w:rPr/>
        <w:t>and</w:t>
      </w:r>
      <w:r>
        <w:rPr>
          <w:spacing w:val="-14"/>
        </w:rPr>
        <w:t> </w:t>
      </w:r>
      <w:r>
        <w:rPr/>
        <w:t>Biotechnology.</w:t>
      </w:r>
      <w:r>
        <w:rPr>
          <w:spacing w:val="-11"/>
        </w:rPr>
        <w:t> </w:t>
      </w:r>
      <w:r>
        <w:rPr>
          <w:i/>
        </w:rPr>
        <w:t>Journal</w:t>
      </w:r>
      <w:r>
        <w:rPr>
          <w:i/>
          <w:spacing w:val="-14"/>
        </w:rPr>
        <w:t> </w:t>
      </w:r>
      <w:r>
        <w:rPr>
          <w:i/>
        </w:rPr>
        <w:t>of</w:t>
      </w:r>
      <w:r>
        <w:rPr>
          <w:i/>
          <w:spacing w:val="-14"/>
        </w:rPr>
        <w:t> </w:t>
      </w:r>
      <w:r>
        <w:rPr>
          <w:i/>
        </w:rPr>
        <w:t>food</w:t>
      </w:r>
      <w:r>
        <w:rPr>
          <w:i/>
          <w:spacing w:val="-14"/>
        </w:rPr>
        <w:t> </w:t>
      </w:r>
      <w:r>
        <w:rPr>
          <w:i/>
        </w:rPr>
        <w:t>engineering</w:t>
      </w:r>
      <w:r>
        <w:rPr/>
        <w:t>,</w:t>
      </w:r>
      <w:r>
        <w:rPr>
          <w:spacing w:val="-14"/>
        </w:rPr>
        <w:t> </w:t>
      </w:r>
      <w:r>
        <w:rPr/>
        <w:t>183,</w:t>
      </w:r>
      <w:r>
        <w:rPr>
          <w:spacing w:val="-14"/>
        </w:rPr>
        <w:t> </w:t>
      </w:r>
      <w:r>
        <w:rPr/>
        <w:t>65- </w:t>
      </w:r>
      <w:r>
        <w:rPr>
          <w:spacing w:val="-4"/>
        </w:rPr>
        <w:t>71.</w:t>
      </w:r>
    </w:p>
    <w:p>
      <w:pPr>
        <w:pStyle w:val="BodyText"/>
      </w:pPr>
    </w:p>
    <w:p>
      <w:pPr>
        <w:spacing w:line="242" w:lineRule="auto" w:before="0"/>
        <w:ind w:left="118" w:right="1210" w:firstLine="0"/>
        <w:jc w:val="both"/>
        <w:rPr>
          <w:sz w:val="24"/>
        </w:rPr>
      </w:pPr>
      <w:r>
        <w:rPr>
          <w:sz w:val="24"/>
        </w:rPr>
        <w:t>Hathcock, J. N., Shao, A., Vieth, R., &amp; Heaney, R. (2017). Risk assessment for vitamin D. </w:t>
      </w:r>
      <w:r>
        <w:rPr>
          <w:i/>
          <w:sz w:val="24"/>
        </w:rPr>
        <w:t>The American journal of clinical nutrition, </w:t>
      </w:r>
      <w:r>
        <w:rPr>
          <w:sz w:val="24"/>
        </w:rPr>
        <w:t>85(1), 6-18.</w:t>
      </w:r>
    </w:p>
    <w:p>
      <w:pPr>
        <w:spacing w:line="242" w:lineRule="auto" w:before="196"/>
        <w:ind w:left="118" w:right="1215" w:firstLine="0"/>
        <w:jc w:val="both"/>
        <w:rPr>
          <w:sz w:val="24"/>
        </w:rPr>
      </w:pPr>
      <w:r>
        <w:rPr>
          <w:sz w:val="24"/>
        </w:rPr>
        <w:t>He,</w:t>
      </w:r>
      <w:r>
        <w:rPr>
          <w:spacing w:val="-12"/>
          <w:sz w:val="24"/>
        </w:rPr>
        <w:t> </w:t>
      </w:r>
      <w:r>
        <w:rPr>
          <w:sz w:val="24"/>
        </w:rPr>
        <w:t>L.</w:t>
      </w:r>
      <w:r>
        <w:rPr>
          <w:spacing w:val="-12"/>
          <w:sz w:val="24"/>
        </w:rPr>
        <w:t> </w:t>
      </w:r>
      <w:r>
        <w:rPr>
          <w:sz w:val="24"/>
        </w:rPr>
        <w:t>Y.,</w:t>
      </w:r>
      <w:r>
        <w:rPr>
          <w:spacing w:val="-13"/>
          <w:sz w:val="24"/>
        </w:rPr>
        <w:t> </w:t>
      </w:r>
      <w:r>
        <w:rPr>
          <w:sz w:val="24"/>
        </w:rPr>
        <w:t>Zhang,</w:t>
      </w:r>
      <w:r>
        <w:rPr>
          <w:spacing w:val="-14"/>
          <w:sz w:val="24"/>
        </w:rPr>
        <w:t> </w:t>
      </w:r>
      <w:r>
        <w:rPr>
          <w:sz w:val="24"/>
        </w:rPr>
        <w:t>X.</w:t>
      </w:r>
      <w:r>
        <w:rPr>
          <w:spacing w:val="-13"/>
          <w:sz w:val="24"/>
        </w:rPr>
        <w:t> </w:t>
      </w:r>
      <w:r>
        <w:rPr>
          <w:sz w:val="24"/>
        </w:rPr>
        <w:t>M.,</w:t>
      </w:r>
      <w:r>
        <w:rPr>
          <w:spacing w:val="-12"/>
          <w:sz w:val="24"/>
        </w:rPr>
        <w:t> </w:t>
      </w:r>
      <w:r>
        <w:rPr>
          <w:sz w:val="24"/>
        </w:rPr>
        <w:t>Liu,</w:t>
      </w:r>
      <w:r>
        <w:rPr>
          <w:spacing w:val="-12"/>
          <w:sz w:val="24"/>
        </w:rPr>
        <w:t> </w:t>
      </w:r>
      <w:r>
        <w:rPr>
          <w:sz w:val="24"/>
        </w:rPr>
        <w:t>B.,</w:t>
      </w:r>
      <w:r>
        <w:rPr>
          <w:spacing w:val="-14"/>
          <w:sz w:val="24"/>
        </w:rPr>
        <w:t> </w:t>
      </w:r>
      <w:r>
        <w:rPr>
          <w:sz w:val="24"/>
        </w:rPr>
        <w:t>Tian,</w:t>
      </w:r>
      <w:r>
        <w:rPr>
          <w:spacing w:val="-14"/>
          <w:sz w:val="24"/>
        </w:rPr>
        <w:t> </w:t>
      </w:r>
      <w:r>
        <w:rPr>
          <w:sz w:val="24"/>
        </w:rPr>
        <w:t>Y.,</w:t>
      </w:r>
      <w:r>
        <w:rPr>
          <w:spacing w:val="-13"/>
          <w:sz w:val="24"/>
        </w:rPr>
        <w:t> </w:t>
      </w:r>
      <w:r>
        <w:rPr>
          <w:sz w:val="24"/>
        </w:rPr>
        <w:t>&amp;</w:t>
      </w:r>
      <w:r>
        <w:rPr>
          <w:spacing w:val="-14"/>
          <w:sz w:val="24"/>
        </w:rPr>
        <w:t> </w:t>
      </w:r>
      <w:r>
        <w:rPr>
          <w:sz w:val="24"/>
        </w:rPr>
        <w:t>Ma,</w:t>
      </w:r>
      <w:r>
        <w:rPr>
          <w:spacing w:val="-10"/>
          <w:sz w:val="24"/>
        </w:rPr>
        <w:t> </w:t>
      </w:r>
      <w:r>
        <w:rPr>
          <w:sz w:val="24"/>
        </w:rPr>
        <w:t>W.</w:t>
      </w:r>
      <w:r>
        <w:rPr>
          <w:spacing w:val="-14"/>
          <w:sz w:val="24"/>
        </w:rPr>
        <w:t> </w:t>
      </w:r>
      <w:r>
        <w:rPr>
          <w:sz w:val="24"/>
        </w:rPr>
        <w:t>H.</w:t>
      </w:r>
      <w:r>
        <w:rPr>
          <w:spacing w:val="-15"/>
          <w:sz w:val="24"/>
        </w:rPr>
        <w:t> </w:t>
      </w:r>
      <w:r>
        <w:rPr>
          <w:sz w:val="24"/>
        </w:rPr>
        <w:t>(2016).</w:t>
      </w:r>
      <w:r>
        <w:rPr>
          <w:spacing w:val="-13"/>
          <w:sz w:val="24"/>
        </w:rPr>
        <w:t> </w:t>
      </w:r>
      <w:r>
        <w:rPr>
          <w:sz w:val="24"/>
        </w:rPr>
        <w:t>Effect</w:t>
      </w:r>
      <w:r>
        <w:rPr>
          <w:spacing w:val="-14"/>
          <w:sz w:val="24"/>
        </w:rPr>
        <w:t> </w:t>
      </w:r>
      <w:r>
        <w:rPr>
          <w:sz w:val="24"/>
        </w:rPr>
        <w:t>of</w:t>
      </w:r>
      <w:r>
        <w:rPr>
          <w:spacing w:val="-13"/>
          <w:sz w:val="24"/>
        </w:rPr>
        <w:t> </w:t>
      </w:r>
      <w:r>
        <w:rPr>
          <w:sz w:val="24"/>
        </w:rPr>
        <w:t>magnesium</w:t>
      </w:r>
      <w:r>
        <w:rPr>
          <w:spacing w:val="-14"/>
          <w:sz w:val="24"/>
        </w:rPr>
        <w:t> </w:t>
      </w:r>
      <w:r>
        <w:rPr>
          <w:sz w:val="24"/>
        </w:rPr>
        <w:t>ion</w:t>
      </w:r>
      <w:r>
        <w:rPr>
          <w:spacing w:val="-14"/>
          <w:sz w:val="24"/>
        </w:rPr>
        <w:t> </w:t>
      </w:r>
      <w:r>
        <w:rPr>
          <w:sz w:val="24"/>
        </w:rPr>
        <w:t>on</w:t>
      </w:r>
      <w:r>
        <w:rPr>
          <w:spacing w:val="-14"/>
          <w:sz w:val="24"/>
        </w:rPr>
        <w:t> </w:t>
      </w:r>
      <w:r>
        <w:rPr>
          <w:sz w:val="24"/>
        </w:rPr>
        <w:t>human osteoblast activity. </w:t>
      </w:r>
      <w:r>
        <w:rPr>
          <w:i/>
          <w:sz w:val="24"/>
        </w:rPr>
        <w:t>Brazilian Journal of Medical and Biological Research</w:t>
      </w:r>
      <w:r>
        <w:rPr>
          <w:sz w:val="24"/>
        </w:rPr>
        <w:t>, 49(7).</w:t>
      </w:r>
    </w:p>
    <w:p>
      <w:pPr>
        <w:pStyle w:val="BodyText"/>
        <w:spacing w:line="242" w:lineRule="auto" w:before="195"/>
        <w:ind w:left="118" w:right="1213"/>
        <w:jc w:val="both"/>
      </w:pPr>
      <w:r>
        <w:rPr/>
        <w:t>Huang, Z., Wang, J. J., Chen, Y., Wei, N., Hou, Y., Bai, W., &amp; Hu, S. Q. (2020). Effect of water- soluble</w:t>
      </w:r>
      <w:r>
        <w:rPr>
          <w:spacing w:val="-13"/>
        </w:rPr>
        <w:t> </w:t>
      </w:r>
      <w:r>
        <w:rPr/>
        <w:t>dietary</w:t>
      </w:r>
      <w:r>
        <w:rPr>
          <w:spacing w:val="-16"/>
        </w:rPr>
        <w:t> </w:t>
      </w:r>
      <w:r>
        <w:rPr/>
        <w:t>fiber</w:t>
      </w:r>
      <w:r>
        <w:rPr>
          <w:spacing w:val="-11"/>
        </w:rPr>
        <w:t> </w:t>
      </w:r>
      <w:r>
        <w:rPr/>
        <w:t>resistant</w:t>
      </w:r>
      <w:r>
        <w:rPr>
          <w:spacing w:val="-11"/>
        </w:rPr>
        <w:t> </w:t>
      </w:r>
      <w:r>
        <w:rPr/>
        <w:t>dextrin</w:t>
      </w:r>
      <w:r>
        <w:rPr>
          <w:spacing w:val="-12"/>
        </w:rPr>
        <w:t> </w:t>
      </w:r>
      <w:r>
        <w:rPr/>
        <w:t>on</w:t>
      </w:r>
      <w:r>
        <w:rPr>
          <w:spacing w:val="-11"/>
        </w:rPr>
        <w:t> </w:t>
      </w:r>
      <w:r>
        <w:rPr/>
        <w:t>flour</w:t>
      </w:r>
      <w:r>
        <w:rPr>
          <w:spacing w:val="-13"/>
        </w:rPr>
        <w:t> </w:t>
      </w:r>
      <w:r>
        <w:rPr/>
        <w:t>and</w:t>
      </w:r>
      <w:r>
        <w:rPr>
          <w:spacing w:val="-11"/>
        </w:rPr>
        <w:t> </w:t>
      </w:r>
      <w:r>
        <w:rPr/>
        <w:t>bread</w:t>
      </w:r>
      <w:r>
        <w:rPr>
          <w:spacing w:val="-12"/>
        </w:rPr>
        <w:t> </w:t>
      </w:r>
      <w:r>
        <w:rPr/>
        <w:t>qualities.</w:t>
      </w:r>
      <w:r>
        <w:rPr>
          <w:spacing w:val="-12"/>
        </w:rPr>
        <w:t> </w:t>
      </w:r>
      <w:r>
        <w:rPr>
          <w:i/>
        </w:rPr>
        <w:t>Food</w:t>
      </w:r>
      <w:r>
        <w:rPr>
          <w:i/>
          <w:spacing w:val="-13"/>
        </w:rPr>
        <w:t> </w:t>
      </w:r>
      <w:r>
        <w:rPr>
          <w:i/>
        </w:rPr>
        <w:t>chemistry</w:t>
      </w:r>
      <w:r>
        <w:rPr/>
        <w:t>,</w:t>
      </w:r>
      <w:r>
        <w:rPr>
          <w:spacing w:val="-11"/>
        </w:rPr>
        <w:t> </w:t>
      </w:r>
      <w:r>
        <w:rPr/>
        <w:t>317,</w:t>
      </w:r>
      <w:r>
        <w:rPr>
          <w:spacing w:val="-11"/>
        </w:rPr>
        <w:t> </w:t>
      </w:r>
      <w:r>
        <w:rPr/>
        <w:t>1264-</w:t>
      </w:r>
      <w:r>
        <w:rPr>
          <w:spacing w:val="-2"/>
        </w:rPr>
        <w:t>1275.</w:t>
      </w:r>
    </w:p>
    <w:p>
      <w:pPr>
        <w:pStyle w:val="BodyText"/>
        <w:spacing w:before="193"/>
        <w:ind w:left="118" w:right="1213"/>
        <w:jc w:val="both"/>
      </w:pPr>
      <w:r>
        <w:rPr/>
        <w:t>Imran, P., Suhaib, R., Faqir,</w:t>
      </w:r>
      <w:r>
        <w:rPr>
          <w:spacing w:val="-1"/>
        </w:rPr>
        <w:t> </w:t>
      </w:r>
      <w:r>
        <w:rPr/>
        <w:t>M. A.</w:t>
      </w:r>
      <w:r>
        <w:rPr>
          <w:spacing w:val="-1"/>
        </w:rPr>
        <w:t> </w:t>
      </w:r>
      <w:r>
        <w:rPr/>
        <w:t>M., Tauseef S., Mir M., Nasir Q. &amp;</w:t>
      </w:r>
      <w:r>
        <w:rPr>
          <w:spacing w:val="-2"/>
        </w:rPr>
        <w:t> </w:t>
      </w:r>
      <w:r>
        <w:rPr/>
        <w:t>Farhan, S. (2017).</w:t>
      </w:r>
      <w:r>
        <w:rPr>
          <w:spacing w:val="-1"/>
        </w:rPr>
        <w:t> </w:t>
      </w:r>
      <w:r>
        <w:rPr/>
        <w:t>Wheat- Mungbean Flour Blends and Their Utilization in Baked Products. Article in Pakistan.</w:t>
      </w:r>
      <w:r>
        <w:rPr>
          <w:i/>
        </w:rPr>
        <w:t>Journal of nutrition</w:t>
      </w:r>
      <w:r>
        <w:rPr/>
        <w:t>. 23: 205-210.</w:t>
      </w:r>
    </w:p>
    <w:p>
      <w:pPr>
        <w:pStyle w:val="BodyText"/>
        <w:spacing w:before="240"/>
        <w:ind w:left="118" w:right="1218"/>
        <w:jc w:val="both"/>
      </w:pPr>
      <w:r>
        <w:rPr/>
        <w:t>Jane, M. L. N., 0Borges, E. M., Volmer, D. A., Brandelero, E., Gelinski, Gallimberti, M., &amp; Barbosa,</w:t>
      </w:r>
      <w:r>
        <w:rPr>
          <w:spacing w:val="-8"/>
        </w:rPr>
        <w:t> </w:t>
      </w:r>
      <w:r>
        <w:rPr/>
        <w:t>F.</w:t>
      </w:r>
      <w:r>
        <w:rPr>
          <w:spacing w:val="-8"/>
        </w:rPr>
        <w:t> </w:t>
      </w:r>
      <w:r>
        <w:rPr/>
        <w:t>(2016).</w:t>
      </w:r>
      <w:r>
        <w:rPr>
          <w:spacing w:val="-9"/>
        </w:rPr>
        <w:t> </w:t>
      </w:r>
      <w:r>
        <w:rPr/>
        <w:t>Monitoring</w:t>
      </w:r>
      <w:r>
        <w:rPr>
          <w:spacing w:val="-10"/>
        </w:rPr>
        <w:t> </w:t>
      </w:r>
      <w:r>
        <w:rPr/>
        <w:t>the</w:t>
      </w:r>
      <w:r>
        <w:rPr>
          <w:spacing w:val="-9"/>
        </w:rPr>
        <w:t> </w:t>
      </w:r>
      <w:r>
        <w:rPr/>
        <w:t>authenticity</w:t>
      </w:r>
      <w:r>
        <w:rPr>
          <w:spacing w:val="-13"/>
        </w:rPr>
        <w:t> </w:t>
      </w:r>
      <w:r>
        <w:rPr/>
        <w:t>of</w:t>
      </w:r>
      <w:r>
        <w:rPr>
          <w:spacing w:val="-8"/>
        </w:rPr>
        <w:t> </w:t>
      </w:r>
      <w:r>
        <w:rPr/>
        <w:t>organic</w:t>
      </w:r>
      <w:r>
        <w:rPr>
          <w:spacing w:val="-7"/>
        </w:rPr>
        <w:t> </w:t>
      </w:r>
      <w:r>
        <w:rPr/>
        <w:t>grape</w:t>
      </w:r>
      <w:r>
        <w:rPr>
          <w:spacing w:val="-9"/>
        </w:rPr>
        <w:t> </w:t>
      </w:r>
      <w:r>
        <w:rPr/>
        <w:t>juice</w:t>
      </w:r>
      <w:r>
        <w:rPr>
          <w:spacing w:val="-9"/>
        </w:rPr>
        <w:t> </w:t>
      </w:r>
      <w:r>
        <w:rPr/>
        <w:t>via</w:t>
      </w:r>
      <w:r>
        <w:rPr>
          <w:spacing w:val="-9"/>
        </w:rPr>
        <w:t> </w:t>
      </w:r>
      <w:r>
        <w:rPr/>
        <w:t>chemometric</w:t>
      </w:r>
      <w:r>
        <w:rPr>
          <w:spacing w:val="-9"/>
        </w:rPr>
        <w:t> </w:t>
      </w:r>
      <w:r>
        <w:rPr/>
        <w:t>analysis</w:t>
      </w:r>
      <w:r>
        <w:rPr>
          <w:spacing w:val="-8"/>
        </w:rPr>
        <w:t> </w:t>
      </w:r>
      <w:r>
        <w:rPr/>
        <w:t>of elemental data. </w:t>
      </w:r>
      <w:r>
        <w:rPr>
          <w:i/>
        </w:rPr>
        <w:t>Food analytical methods</w:t>
      </w:r>
      <w:r>
        <w:rPr/>
        <w:t>, 9(2), 362-369.</w:t>
      </w:r>
    </w:p>
    <w:p>
      <w:pPr>
        <w:pStyle w:val="BodyText"/>
        <w:spacing w:line="242" w:lineRule="auto" w:before="202"/>
        <w:ind w:left="118" w:right="1217"/>
        <w:jc w:val="both"/>
      </w:pPr>
      <w:r>
        <w:rPr/>
        <w:t>Jia, C., Ye, F., &amp; Zhao, G. (2017). Rapid determination of farinograph parameters of wheat flour using data fusion and a forward interval variable selection algorithm. </w:t>
      </w:r>
      <w:r>
        <w:rPr>
          <w:i/>
        </w:rPr>
        <w:t>Analytical methods</w:t>
      </w:r>
      <w:r>
        <w:rPr/>
        <w:t>, 9(45), </w:t>
      </w:r>
      <w:r>
        <w:rPr>
          <w:spacing w:val="-2"/>
        </w:rPr>
        <w:t>6341-6348.</w:t>
      </w:r>
    </w:p>
    <w:p>
      <w:pPr>
        <w:spacing w:line="242" w:lineRule="auto" w:before="192"/>
        <w:ind w:left="118" w:right="1212" w:firstLine="0"/>
        <w:jc w:val="both"/>
        <w:rPr>
          <w:sz w:val="24"/>
        </w:rPr>
      </w:pPr>
      <w:r>
        <w:rPr>
          <w:sz w:val="24"/>
        </w:rPr>
        <w:t>Jones</w:t>
      </w:r>
      <w:r>
        <w:rPr>
          <w:spacing w:val="-2"/>
          <w:sz w:val="24"/>
        </w:rPr>
        <w:t> </w:t>
      </w:r>
      <w:r>
        <w:rPr>
          <w:sz w:val="24"/>
        </w:rPr>
        <w:t>Jr,</w:t>
      </w:r>
      <w:r>
        <w:rPr>
          <w:spacing w:val="-2"/>
          <w:sz w:val="24"/>
        </w:rPr>
        <w:t> </w:t>
      </w:r>
      <w:r>
        <w:rPr>
          <w:sz w:val="24"/>
        </w:rPr>
        <w:t>J. B. &amp;</w:t>
      </w:r>
      <w:r>
        <w:rPr>
          <w:spacing w:val="-2"/>
          <w:sz w:val="24"/>
        </w:rPr>
        <w:t> </w:t>
      </w:r>
      <w:r>
        <w:rPr>
          <w:sz w:val="24"/>
        </w:rPr>
        <w:t>Case, V. W. (1990).</w:t>
      </w:r>
      <w:r>
        <w:rPr>
          <w:spacing w:val="-1"/>
          <w:sz w:val="24"/>
        </w:rPr>
        <w:t> </w:t>
      </w:r>
      <w:r>
        <w:rPr>
          <w:sz w:val="24"/>
        </w:rPr>
        <w:t>Sampling, handling</w:t>
      </w:r>
      <w:r>
        <w:rPr>
          <w:spacing w:val="-3"/>
          <w:sz w:val="24"/>
        </w:rPr>
        <w:t> </w:t>
      </w:r>
      <w:r>
        <w:rPr>
          <w:sz w:val="24"/>
        </w:rPr>
        <w:t>and analyzing</w:t>
      </w:r>
      <w:r>
        <w:rPr>
          <w:spacing w:val="-3"/>
          <w:sz w:val="24"/>
        </w:rPr>
        <w:t> </w:t>
      </w:r>
      <w:r>
        <w:rPr>
          <w:sz w:val="24"/>
        </w:rPr>
        <w:t>plant tissue</w:t>
      </w:r>
      <w:r>
        <w:rPr>
          <w:spacing w:val="-1"/>
          <w:sz w:val="24"/>
        </w:rPr>
        <w:t> </w:t>
      </w:r>
      <w:r>
        <w:rPr>
          <w:sz w:val="24"/>
        </w:rPr>
        <w:t>samples. </w:t>
      </w:r>
      <w:r>
        <w:rPr>
          <w:i/>
          <w:sz w:val="24"/>
        </w:rPr>
        <w:t>Soil testing and plant analysis, </w:t>
      </w:r>
      <w:r>
        <w:rPr>
          <w:sz w:val="24"/>
        </w:rPr>
        <w:t>3, 389-427.</w:t>
      </w:r>
    </w:p>
    <w:p>
      <w:pPr>
        <w:spacing w:after="0" w:line="242" w:lineRule="auto"/>
        <w:jc w:val="both"/>
        <w:rPr>
          <w:sz w:val="24"/>
        </w:rPr>
        <w:sectPr>
          <w:pgSz w:w="12240" w:h="15840"/>
          <w:pgMar w:header="0" w:footer="1015" w:top="1340" w:bottom="1200" w:left="1300" w:right="200"/>
        </w:sectPr>
      </w:pPr>
    </w:p>
    <w:p>
      <w:pPr>
        <w:pStyle w:val="BodyText"/>
        <w:spacing w:line="242" w:lineRule="auto" w:before="70"/>
        <w:ind w:left="118" w:right="1214"/>
        <w:jc w:val="both"/>
      </w:pPr>
      <w:r>
        <w:rPr/>
        <w:t>John,</w:t>
      </w:r>
      <w:r>
        <w:rPr>
          <w:spacing w:val="-12"/>
        </w:rPr>
        <w:t> </w:t>
      </w:r>
      <w:r>
        <w:rPr/>
        <w:t>F.</w:t>
      </w:r>
      <w:r>
        <w:rPr>
          <w:spacing w:val="-12"/>
        </w:rPr>
        <w:t> </w:t>
      </w:r>
      <w:r>
        <w:rPr/>
        <w:t>A.,</w:t>
      </w:r>
      <w:r>
        <w:rPr>
          <w:spacing w:val="-13"/>
        </w:rPr>
        <w:t> </w:t>
      </w:r>
      <w:r>
        <w:rPr/>
        <w:t>Nyam,</w:t>
      </w:r>
      <w:r>
        <w:rPr>
          <w:spacing w:val="-12"/>
        </w:rPr>
        <w:t> </w:t>
      </w:r>
      <w:r>
        <w:rPr/>
        <w:t>M.</w:t>
      </w:r>
      <w:r>
        <w:rPr>
          <w:spacing w:val="-12"/>
        </w:rPr>
        <w:t> </w:t>
      </w:r>
      <w:r>
        <w:rPr/>
        <w:t>A.,</w:t>
      </w:r>
      <w:r>
        <w:rPr>
          <w:spacing w:val="-12"/>
        </w:rPr>
        <w:t> </w:t>
      </w:r>
      <w:r>
        <w:rPr/>
        <w:t>Wonang,</w:t>
      </w:r>
      <w:r>
        <w:rPr>
          <w:spacing w:val="-12"/>
        </w:rPr>
        <w:t> </w:t>
      </w:r>
      <w:r>
        <w:rPr/>
        <w:t>D.</w:t>
      </w:r>
      <w:r>
        <w:rPr>
          <w:spacing w:val="-8"/>
        </w:rPr>
        <w:t> </w:t>
      </w:r>
      <w:r>
        <w:rPr/>
        <w:t>L.</w:t>
      </w:r>
      <w:r>
        <w:rPr>
          <w:spacing w:val="-10"/>
        </w:rPr>
        <w:t> </w:t>
      </w:r>
      <w:r>
        <w:rPr/>
        <w:t>&amp;Nanbol,</w:t>
      </w:r>
      <w:r>
        <w:rPr>
          <w:spacing w:val="-12"/>
        </w:rPr>
        <w:t> </w:t>
      </w:r>
      <w:r>
        <w:rPr/>
        <w:t>K.</w:t>
      </w:r>
      <w:r>
        <w:rPr>
          <w:spacing w:val="-13"/>
        </w:rPr>
        <w:t> </w:t>
      </w:r>
      <w:r>
        <w:rPr/>
        <w:t>K.</w:t>
      </w:r>
      <w:r>
        <w:rPr>
          <w:spacing w:val="-13"/>
        </w:rPr>
        <w:t> </w:t>
      </w:r>
      <w:r>
        <w:rPr/>
        <w:t>(2017).</w:t>
      </w:r>
      <w:r>
        <w:rPr>
          <w:spacing w:val="-11"/>
        </w:rPr>
        <w:t> </w:t>
      </w:r>
      <w:r>
        <w:rPr/>
        <w:t>Studies</w:t>
      </w:r>
      <w:r>
        <w:rPr>
          <w:spacing w:val="-12"/>
        </w:rPr>
        <w:t> </w:t>
      </w:r>
      <w:r>
        <w:rPr/>
        <w:t>on</w:t>
      </w:r>
      <w:r>
        <w:rPr>
          <w:spacing w:val="-12"/>
        </w:rPr>
        <w:t> </w:t>
      </w:r>
      <w:r>
        <w:rPr/>
        <w:t>potentials</w:t>
      </w:r>
      <w:r>
        <w:rPr>
          <w:spacing w:val="-12"/>
        </w:rPr>
        <w:t> </w:t>
      </w:r>
      <w:r>
        <w:rPr/>
        <w:t>and</w:t>
      </w:r>
      <w:r>
        <w:rPr>
          <w:spacing w:val="-12"/>
        </w:rPr>
        <w:t> </w:t>
      </w:r>
      <w:r>
        <w:rPr/>
        <w:t>Fungal Spoilage</w:t>
      </w:r>
      <w:r>
        <w:rPr>
          <w:spacing w:val="-3"/>
        </w:rPr>
        <w:t> </w:t>
      </w:r>
      <w:r>
        <w:rPr/>
        <w:t>of</w:t>
      </w:r>
      <w:r>
        <w:rPr>
          <w:spacing w:val="-3"/>
        </w:rPr>
        <w:t> </w:t>
      </w:r>
      <w:r>
        <w:rPr/>
        <w:t>Two</w:t>
      </w:r>
      <w:r>
        <w:rPr>
          <w:spacing w:val="-2"/>
        </w:rPr>
        <w:t> </w:t>
      </w:r>
      <w:r>
        <w:rPr/>
        <w:t>Species of</w:t>
      </w:r>
      <w:r>
        <w:rPr>
          <w:spacing w:val="-3"/>
        </w:rPr>
        <w:t> </w:t>
      </w:r>
      <w:r>
        <w:rPr/>
        <w:t>Yam</w:t>
      </w:r>
      <w:r>
        <w:rPr>
          <w:spacing w:val="-2"/>
        </w:rPr>
        <w:t> </w:t>
      </w:r>
      <w:r>
        <w:rPr/>
        <w:t>(Dioscoreadumentorum</w:t>
      </w:r>
      <w:r>
        <w:rPr>
          <w:spacing w:val="-2"/>
        </w:rPr>
        <w:t> </w:t>
      </w:r>
      <w:r>
        <w:rPr/>
        <w:t>and</w:t>
      </w:r>
      <w:r>
        <w:rPr>
          <w:spacing w:val="-2"/>
        </w:rPr>
        <w:t> </w:t>
      </w:r>
      <w:r>
        <w:rPr/>
        <w:t>Dioscoreacayenensis)</w:t>
      </w:r>
      <w:r>
        <w:rPr>
          <w:spacing w:val="-3"/>
        </w:rPr>
        <w:t> </w:t>
      </w:r>
      <w:r>
        <w:rPr/>
        <w:t>Seeds</w:t>
      </w:r>
      <w:r>
        <w:rPr>
          <w:spacing w:val="-2"/>
        </w:rPr>
        <w:t> </w:t>
      </w:r>
      <w:r>
        <w:rPr/>
        <w:t>Stored at room temperature in Jos, Nigeria. </w:t>
      </w:r>
      <w:r>
        <w:rPr>
          <w:i/>
        </w:rPr>
        <w:t>Journal of food science</w:t>
      </w:r>
      <w:r>
        <w:rPr/>
        <w:t>, 17(7), 1224-1230.</w:t>
      </w:r>
    </w:p>
    <w:p>
      <w:pPr>
        <w:pStyle w:val="BodyText"/>
        <w:spacing w:before="191"/>
        <w:ind w:left="118" w:right="1215"/>
        <w:jc w:val="both"/>
      </w:pPr>
      <w:r>
        <w:rPr/>
        <w:t>Kamal, M., &amp; Karoui, R. (2015). Analytical methods coupled with chemometric tools for determining the authenticity</w:t>
      </w:r>
      <w:r>
        <w:rPr>
          <w:spacing w:val="-3"/>
        </w:rPr>
        <w:t> </w:t>
      </w:r>
      <w:r>
        <w:rPr/>
        <w:t>and detecting</w:t>
      </w:r>
      <w:r>
        <w:rPr>
          <w:spacing w:val="-3"/>
        </w:rPr>
        <w:t> </w:t>
      </w:r>
      <w:r>
        <w:rPr/>
        <w:t>the</w:t>
      </w:r>
      <w:r>
        <w:rPr>
          <w:spacing w:val="-1"/>
        </w:rPr>
        <w:t> </w:t>
      </w:r>
      <w:r>
        <w:rPr/>
        <w:t>adulteration of dairy</w:t>
      </w:r>
      <w:r>
        <w:rPr>
          <w:spacing w:val="-3"/>
        </w:rPr>
        <w:t> </w:t>
      </w:r>
      <w:r>
        <w:rPr/>
        <w:t>products: A review. </w:t>
      </w:r>
      <w:r>
        <w:rPr>
          <w:i/>
        </w:rPr>
        <w:t>Trends in Food Science &amp; Technology</w:t>
      </w:r>
      <w:r>
        <w:rPr/>
        <w:t>, 46(1), 27-48.</w:t>
      </w:r>
    </w:p>
    <w:p>
      <w:pPr>
        <w:spacing w:line="240" w:lineRule="auto" w:before="200"/>
        <w:ind w:left="118" w:right="1215" w:firstLine="0"/>
        <w:jc w:val="both"/>
        <w:rPr>
          <w:sz w:val="24"/>
        </w:rPr>
      </w:pPr>
      <w:r>
        <w:rPr>
          <w:sz w:val="24"/>
        </w:rPr>
        <w:t>Karaduman,</w:t>
      </w:r>
      <w:r>
        <w:rPr>
          <w:spacing w:val="-7"/>
          <w:sz w:val="24"/>
        </w:rPr>
        <w:t> </w:t>
      </w:r>
      <w:r>
        <w:rPr>
          <w:sz w:val="24"/>
        </w:rPr>
        <w:t>Y.</w:t>
      </w:r>
      <w:r>
        <w:rPr>
          <w:spacing w:val="-8"/>
          <w:sz w:val="24"/>
        </w:rPr>
        <w:t> </w:t>
      </w:r>
      <w:r>
        <w:rPr>
          <w:sz w:val="24"/>
        </w:rPr>
        <w:t>A.</w:t>
      </w:r>
      <w:r>
        <w:rPr>
          <w:spacing w:val="-8"/>
          <w:sz w:val="24"/>
        </w:rPr>
        <w:t> </w:t>
      </w:r>
      <w:r>
        <w:rPr>
          <w:sz w:val="24"/>
        </w:rPr>
        <w:t>Ş.</w:t>
      </w:r>
      <w:r>
        <w:rPr>
          <w:spacing w:val="-7"/>
          <w:sz w:val="24"/>
        </w:rPr>
        <w:t> </w:t>
      </w:r>
      <w:r>
        <w:rPr>
          <w:sz w:val="24"/>
        </w:rPr>
        <w:t>A.</w:t>
      </w:r>
      <w:r>
        <w:rPr>
          <w:spacing w:val="-6"/>
          <w:sz w:val="24"/>
        </w:rPr>
        <w:t> </w:t>
      </w:r>
      <w:r>
        <w:rPr>
          <w:sz w:val="24"/>
        </w:rPr>
        <w:t>R.,</w:t>
      </w:r>
      <w:r>
        <w:rPr>
          <w:spacing w:val="-7"/>
          <w:sz w:val="24"/>
        </w:rPr>
        <w:t> </w:t>
      </w:r>
      <w:r>
        <w:rPr>
          <w:sz w:val="24"/>
        </w:rPr>
        <w:t>Önder,</w:t>
      </w:r>
      <w:r>
        <w:rPr>
          <w:spacing w:val="-8"/>
          <w:sz w:val="24"/>
        </w:rPr>
        <w:t> </w:t>
      </w:r>
      <w:r>
        <w:rPr>
          <w:sz w:val="24"/>
        </w:rPr>
        <w:t>O.,</w:t>
      </w:r>
      <w:r>
        <w:rPr>
          <w:spacing w:val="-8"/>
          <w:sz w:val="24"/>
        </w:rPr>
        <w:t> </w:t>
      </w:r>
      <w:r>
        <w:rPr>
          <w:sz w:val="24"/>
        </w:rPr>
        <w:t>Sayaslan,</w:t>
      </w:r>
      <w:r>
        <w:rPr>
          <w:spacing w:val="-6"/>
          <w:sz w:val="24"/>
        </w:rPr>
        <w:t> </w:t>
      </w:r>
      <w:r>
        <w:rPr>
          <w:sz w:val="24"/>
        </w:rPr>
        <w:t>A.,</w:t>
      </w:r>
      <w:r>
        <w:rPr>
          <w:spacing w:val="-8"/>
          <w:sz w:val="24"/>
        </w:rPr>
        <w:t> </w:t>
      </w:r>
      <w:r>
        <w:rPr>
          <w:sz w:val="24"/>
        </w:rPr>
        <w:t>&amp;</w:t>
      </w:r>
      <w:r>
        <w:rPr>
          <w:spacing w:val="-9"/>
          <w:sz w:val="24"/>
        </w:rPr>
        <w:t> </w:t>
      </w:r>
      <w:r>
        <w:rPr>
          <w:sz w:val="24"/>
        </w:rPr>
        <w:t>Aydın,</w:t>
      </w:r>
      <w:r>
        <w:rPr>
          <w:spacing w:val="-7"/>
          <w:sz w:val="24"/>
        </w:rPr>
        <w:t> </w:t>
      </w:r>
      <w:r>
        <w:rPr>
          <w:sz w:val="24"/>
        </w:rPr>
        <w:t>N.</w:t>
      </w:r>
      <w:r>
        <w:rPr>
          <w:spacing w:val="-6"/>
          <w:sz w:val="24"/>
        </w:rPr>
        <w:t> </w:t>
      </w:r>
      <w:r>
        <w:rPr>
          <w:sz w:val="24"/>
        </w:rPr>
        <w:t>(2019).</w:t>
      </w:r>
      <w:r>
        <w:rPr>
          <w:spacing w:val="-7"/>
          <w:sz w:val="24"/>
        </w:rPr>
        <w:t> </w:t>
      </w:r>
      <w:r>
        <w:rPr>
          <w:sz w:val="24"/>
        </w:rPr>
        <w:t>Utilisation</w:t>
      </w:r>
      <w:r>
        <w:rPr>
          <w:spacing w:val="-7"/>
          <w:sz w:val="24"/>
        </w:rPr>
        <w:t> </w:t>
      </w:r>
      <w:r>
        <w:rPr>
          <w:sz w:val="24"/>
        </w:rPr>
        <w:t>of</w:t>
      </w:r>
      <w:r>
        <w:rPr>
          <w:spacing w:val="-8"/>
          <w:sz w:val="24"/>
        </w:rPr>
        <w:t> </w:t>
      </w:r>
      <w:r>
        <w:rPr>
          <w:sz w:val="24"/>
        </w:rPr>
        <w:t>GlutoPeak tester</w:t>
      </w:r>
      <w:r>
        <w:rPr>
          <w:spacing w:val="-1"/>
          <w:sz w:val="24"/>
        </w:rPr>
        <w:t> </w:t>
      </w:r>
      <w:r>
        <w:rPr>
          <w:sz w:val="24"/>
        </w:rPr>
        <w:t>on whole-wheat flour</w:t>
      </w:r>
      <w:r>
        <w:rPr>
          <w:spacing w:val="-1"/>
          <w:sz w:val="24"/>
        </w:rPr>
        <w:t> </w:t>
      </w:r>
      <w:r>
        <w:rPr>
          <w:sz w:val="24"/>
        </w:rPr>
        <w:t>for gluten</w:t>
      </w:r>
      <w:r>
        <w:rPr>
          <w:spacing w:val="-1"/>
          <w:sz w:val="24"/>
        </w:rPr>
        <w:t> </w:t>
      </w:r>
      <w:r>
        <w:rPr>
          <w:sz w:val="24"/>
        </w:rPr>
        <w:t>quality</w:t>
      </w:r>
      <w:r>
        <w:rPr>
          <w:spacing w:val="-3"/>
          <w:sz w:val="24"/>
        </w:rPr>
        <w:t> </w:t>
      </w:r>
      <w:r>
        <w:rPr>
          <w:sz w:val="24"/>
        </w:rPr>
        <w:t>assessment. </w:t>
      </w:r>
      <w:r>
        <w:rPr>
          <w:i/>
          <w:sz w:val="24"/>
        </w:rPr>
        <w:t>Quality</w:t>
      </w:r>
      <w:r>
        <w:rPr>
          <w:i/>
          <w:spacing w:val="-1"/>
          <w:sz w:val="24"/>
        </w:rPr>
        <w:t> </w:t>
      </w:r>
      <w:r>
        <w:rPr>
          <w:i/>
          <w:sz w:val="24"/>
        </w:rPr>
        <w:t>Assurance</w:t>
      </w:r>
      <w:r>
        <w:rPr>
          <w:i/>
          <w:spacing w:val="-1"/>
          <w:sz w:val="24"/>
        </w:rPr>
        <w:t> </w:t>
      </w:r>
      <w:r>
        <w:rPr>
          <w:i/>
          <w:sz w:val="24"/>
        </w:rPr>
        <w:t>and Safety of</w:t>
      </w:r>
      <w:r>
        <w:rPr>
          <w:i/>
          <w:spacing w:val="-1"/>
          <w:sz w:val="24"/>
        </w:rPr>
        <w:t> </w:t>
      </w:r>
      <w:r>
        <w:rPr>
          <w:i/>
          <w:sz w:val="24"/>
        </w:rPr>
        <w:t>Crops &amp; Foods, </w:t>
      </w:r>
      <w:r>
        <w:rPr>
          <w:sz w:val="24"/>
        </w:rPr>
        <w:t>11(3), 295-304.</w:t>
      </w:r>
    </w:p>
    <w:p>
      <w:pPr>
        <w:pStyle w:val="BodyText"/>
        <w:spacing w:line="242" w:lineRule="auto" w:before="201"/>
        <w:ind w:left="118" w:right="1214"/>
        <w:jc w:val="both"/>
      </w:pPr>
      <w:r>
        <w:rPr>
          <w:spacing w:val="-2"/>
        </w:rPr>
        <w:t>Kibar,</w:t>
      </w:r>
      <w:r>
        <w:rPr>
          <w:spacing w:val="-3"/>
        </w:rPr>
        <w:t> </w:t>
      </w:r>
      <w:r>
        <w:rPr>
          <w:spacing w:val="-2"/>
        </w:rPr>
        <w:t>H. (2019).</w:t>
      </w:r>
      <w:r>
        <w:rPr>
          <w:spacing w:val="-3"/>
        </w:rPr>
        <w:t> </w:t>
      </w:r>
      <w:r>
        <w:rPr>
          <w:spacing w:val="-2"/>
        </w:rPr>
        <w:t>Assessing</w:t>
      </w:r>
      <w:r>
        <w:rPr>
          <w:spacing w:val="-4"/>
        </w:rPr>
        <w:t> </w:t>
      </w:r>
      <w:r>
        <w:rPr>
          <w:spacing w:val="-2"/>
        </w:rPr>
        <w:t>mineral composition and morpho-physiological properties of</w:t>
      </w:r>
      <w:r>
        <w:rPr>
          <w:spacing w:val="-3"/>
        </w:rPr>
        <w:t> </w:t>
      </w:r>
      <w:r>
        <w:rPr>
          <w:spacing w:val="-2"/>
        </w:rPr>
        <w:t>de-hulled </w:t>
      </w:r>
      <w:r>
        <w:rPr/>
        <w:t>einkorn wheat during storage at different moisture levels. </w:t>
      </w:r>
      <w:r>
        <w:rPr>
          <w:i/>
        </w:rPr>
        <w:t>Journal of Stored Products Research, </w:t>
      </w:r>
      <w:r>
        <w:rPr/>
        <w:t>83, 200-208.</w:t>
      </w:r>
    </w:p>
    <w:p>
      <w:pPr>
        <w:spacing w:line="242" w:lineRule="auto" w:before="192"/>
        <w:ind w:left="118" w:right="1215" w:firstLine="0"/>
        <w:jc w:val="both"/>
        <w:rPr>
          <w:sz w:val="24"/>
        </w:rPr>
      </w:pPr>
      <w:r>
        <w:rPr>
          <w:sz w:val="24"/>
        </w:rPr>
        <w:t>Knott,</w:t>
      </w:r>
      <w:r>
        <w:rPr>
          <w:spacing w:val="-15"/>
          <w:sz w:val="24"/>
        </w:rPr>
        <w:t> </w:t>
      </w:r>
      <w:r>
        <w:rPr>
          <w:sz w:val="24"/>
        </w:rPr>
        <w:t>D.</w:t>
      </w:r>
      <w:r>
        <w:rPr>
          <w:spacing w:val="-15"/>
          <w:sz w:val="24"/>
        </w:rPr>
        <w:t> </w:t>
      </w:r>
      <w:r>
        <w:rPr>
          <w:sz w:val="24"/>
        </w:rPr>
        <w:t>R.</w:t>
      </w:r>
      <w:r>
        <w:rPr>
          <w:spacing w:val="-15"/>
          <w:sz w:val="24"/>
        </w:rPr>
        <w:t> </w:t>
      </w:r>
      <w:r>
        <w:rPr>
          <w:sz w:val="24"/>
        </w:rPr>
        <w:t>(2012).</w:t>
      </w:r>
      <w:r>
        <w:rPr>
          <w:spacing w:val="-15"/>
          <w:sz w:val="24"/>
        </w:rPr>
        <w:t> </w:t>
      </w:r>
      <w:r>
        <w:rPr>
          <w:sz w:val="24"/>
        </w:rPr>
        <w:t>The</w:t>
      </w:r>
      <w:r>
        <w:rPr>
          <w:spacing w:val="-15"/>
          <w:sz w:val="24"/>
        </w:rPr>
        <w:t> </w:t>
      </w:r>
      <w:r>
        <w:rPr>
          <w:sz w:val="24"/>
        </w:rPr>
        <w:t>wheat</w:t>
      </w:r>
      <w:r>
        <w:rPr>
          <w:spacing w:val="-15"/>
          <w:sz w:val="24"/>
        </w:rPr>
        <w:t> </w:t>
      </w:r>
      <w:r>
        <w:rPr>
          <w:sz w:val="24"/>
        </w:rPr>
        <w:t>rusts—breeding</w:t>
      </w:r>
      <w:r>
        <w:rPr>
          <w:spacing w:val="-15"/>
          <w:sz w:val="24"/>
        </w:rPr>
        <w:t> </w:t>
      </w:r>
      <w:r>
        <w:rPr>
          <w:sz w:val="24"/>
        </w:rPr>
        <w:t>for</w:t>
      </w:r>
      <w:r>
        <w:rPr>
          <w:spacing w:val="-15"/>
          <w:sz w:val="24"/>
        </w:rPr>
        <w:t> </w:t>
      </w:r>
      <w:r>
        <w:rPr>
          <w:sz w:val="24"/>
        </w:rPr>
        <w:t>resistance.</w:t>
      </w:r>
      <w:r>
        <w:rPr>
          <w:spacing w:val="-15"/>
          <w:sz w:val="24"/>
        </w:rPr>
        <w:t> </w:t>
      </w:r>
      <w:r>
        <w:rPr>
          <w:i/>
          <w:sz w:val="24"/>
        </w:rPr>
        <w:t>Springer</w:t>
      </w:r>
      <w:r>
        <w:rPr>
          <w:i/>
          <w:spacing w:val="-15"/>
          <w:sz w:val="24"/>
        </w:rPr>
        <w:t> </w:t>
      </w:r>
      <w:r>
        <w:rPr>
          <w:i/>
          <w:sz w:val="24"/>
        </w:rPr>
        <w:t>Science</w:t>
      </w:r>
      <w:r>
        <w:rPr>
          <w:i/>
          <w:spacing w:val="-15"/>
          <w:sz w:val="24"/>
        </w:rPr>
        <w:t> </w:t>
      </w:r>
      <w:r>
        <w:rPr>
          <w:i/>
          <w:sz w:val="24"/>
        </w:rPr>
        <w:t>&amp;</w:t>
      </w:r>
      <w:r>
        <w:rPr>
          <w:i/>
          <w:spacing w:val="-15"/>
          <w:sz w:val="24"/>
        </w:rPr>
        <w:t> </w:t>
      </w:r>
      <w:r>
        <w:rPr>
          <w:i/>
          <w:sz w:val="24"/>
        </w:rPr>
        <w:t>Business</w:t>
      </w:r>
      <w:r>
        <w:rPr>
          <w:i/>
          <w:spacing w:val="-15"/>
          <w:sz w:val="24"/>
        </w:rPr>
        <w:t> </w:t>
      </w:r>
      <w:r>
        <w:rPr>
          <w:i/>
          <w:sz w:val="24"/>
        </w:rPr>
        <w:t>Media</w:t>
      </w:r>
      <w:r>
        <w:rPr>
          <w:sz w:val="24"/>
        </w:rPr>
        <w:t>, 12(3), 33-45.</w:t>
      </w:r>
    </w:p>
    <w:p>
      <w:pPr>
        <w:pStyle w:val="BodyText"/>
        <w:spacing w:line="242" w:lineRule="auto" w:before="194"/>
        <w:ind w:left="118" w:right="1222"/>
        <w:jc w:val="both"/>
      </w:pPr>
      <w:r>
        <w:rPr/>
        <w:t>Krejpcio,</w:t>
      </w:r>
      <w:r>
        <w:rPr>
          <w:spacing w:val="-1"/>
        </w:rPr>
        <w:t> </w:t>
      </w:r>
      <w:r>
        <w:rPr/>
        <w:t>Z.,</w:t>
      </w:r>
      <w:r>
        <w:rPr>
          <w:spacing w:val="-3"/>
        </w:rPr>
        <w:t> </w:t>
      </w:r>
      <w:r>
        <w:rPr/>
        <w:t>Wojciak,</w:t>
      </w:r>
      <w:r>
        <w:rPr>
          <w:spacing w:val="-3"/>
        </w:rPr>
        <w:t> </w:t>
      </w:r>
      <w:r>
        <w:rPr/>
        <w:t>R.</w:t>
      </w:r>
      <w:r>
        <w:rPr>
          <w:spacing w:val="-3"/>
        </w:rPr>
        <w:t> </w:t>
      </w:r>
      <w:r>
        <w:rPr/>
        <w:t>W.,</w:t>
      </w:r>
      <w:r>
        <w:rPr>
          <w:spacing w:val="-3"/>
        </w:rPr>
        <w:t> </w:t>
      </w:r>
      <w:r>
        <w:rPr/>
        <w:t>&amp;</w:t>
      </w:r>
      <w:r>
        <w:rPr>
          <w:spacing w:val="-5"/>
        </w:rPr>
        <w:t> </w:t>
      </w:r>
      <w:r>
        <w:rPr/>
        <w:t>Król,</w:t>
      </w:r>
      <w:r>
        <w:rPr>
          <w:spacing w:val="-3"/>
        </w:rPr>
        <w:t> </w:t>
      </w:r>
      <w:r>
        <w:rPr/>
        <w:t>E.</w:t>
      </w:r>
      <w:r>
        <w:rPr>
          <w:spacing w:val="-3"/>
        </w:rPr>
        <w:t> </w:t>
      </w:r>
      <w:r>
        <w:rPr/>
        <w:t>(2011).</w:t>
      </w:r>
      <w:r>
        <w:rPr>
          <w:spacing w:val="-3"/>
        </w:rPr>
        <w:t> </w:t>
      </w:r>
      <w:r>
        <w:rPr/>
        <w:t>The</w:t>
      </w:r>
      <w:r>
        <w:rPr>
          <w:spacing w:val="-4"/>
        </w:rPr>
        <w:t> </w:t>
      </w:r>
      <w:r>
        <w:rPr/>
        <w:t>effect</w:t>
      </w:r>
      <w:r>
        <w:rPr>
          <w:spacing w:val="-3"/>
        </w:rPr>
        <w:t> </w:t>
      </w:r>
      <w:r>
        <w:rPr/>
        <w:t>of</w:t>
      </w:r>
      <w:r>
        <w:rPr>
          <w:spacing w:val="-3"/>
        </w:rPr>
        <w:t> </w:t>
      </w:r>
      <w:r>
        <w:rPr/>
        <w:t>hyperglycemia</w:t>
      </w:r>
      <w:r>
        <w:rPr>
          <w:spacing w:val="-4"/>
        </w:rPr>
        <w:t> </w:t>
      </w:r>
      <w:r>
        <w:rPr/>
        <w:t>on</w:t>
      </w:r>
      <w:r>
        <w:rPr>
          <w:spacing w:val="-3"/>
        </w:rPr>
        <w:t> </w:t>
      </w:r>
      <w:r>
        <w:rPr/>
        <w:t>zinc,</w:t>
      </w:r>
      <w:r>
        <w:rPr>
          <w:spacing w:val="-3"/>
        </w:rPr>
        <w:t> </w:t>
      </w:r>
      <w:r>
        <w:rPr/>
        <w:t>copper</w:t>
      </w:r>
      <w:r>
        <w:rPr>
          <w:spacing w:val="-3"/>
        </w:rPr>
        <w:t> </w:t>
      </w:r>
      <w:r>
        <w:rPr/>
        <w:t>and chromium status in STZ-induced diabetic rats. </w:t>
      </w:r>
      <w:r>
        <w:rPr>
          <w:i/>
        </w:rPr>
        <w:t>Trace Elements &amp; Electrolytes</w:t>
      </w:r>
      <w:r>
        <w:rPr/>
        <w:t>, 139(2), 137-150.</w:t>
      </w:r>
    </w:p>
    <w:p>
      <w:pPr>
        <w:spacing w:line="242" w:lineRule="auto" w:before="196"/>
        <w:ind w:left="118" w:right="1220" w:firstLine="0"/>
        <w:jc w:val="both"/>
        <w:rPr>
          <w:sz w:val="24"/>
        </w:rPr>
      </w:pPr>
      <w:r>
        <w:rPr>
          <w:sz w:val="24"/>
        </w:rPr>
        <w:t>Lia,</w:t>
      </w:r>
      <w:r>
        <w:rPr>
          <w:spacing w:val="-2"/>
          <w:sz w:val="24"/>
        </w:rPr>
        <w:t> </w:t>
      </w:r>
      <w:r>
        <w:rPr>
          <w:sz w:val="24"/>
        </w:rPr>
        <w:t>C.</w:t>
      </w:r>
      <w:r>
        <w:rPr>
          <w:spacing w:val="-3"/>
          <w:sz w:val="24"/>
        </w:rPr>
        <w:t> </w:t>
      </w:r>
      <w:r>
        <w:rPr>
          <w:sz w:val="24"/>
        </w:rPr>
        <w:t>B.,</w:t>
      </w:r>
      <w:r>
        <w:rPr>
          <w:spacing w:val="-1"/>
          <w:sz w:val="24"/>
        </w:rPr>
        <w:t> </w:t>
      </w:r>
      <w:r>
        <w:rPr>
          <w:sz w:val="24"/>
        </w:rPr>
        <w:t>Ab</w:t>
      </w:r>
      <w:r>
        <w:rPr>
          <w:spacing w:val="-3"/>
          <w:sz w:val="24"/>
        </w:rPr>
        <w:t> </w:t>
      </w:r>
      <w:r>
        <w:rPr>
          <w:sz w:val="24"/>
        </w:rPr>
        <w:t>Karim,</w:t>
      </w:r>
      <w:r>
        <w:rPr>
          <w:spacing w:val="-3"/>
          <w:sz w:val="24"/>
        </w:rPr>
        <w:t> </w:t>
      </w:r>
      <w:r>
        <w:rPr>
          <w:sz w:val="24"/>
        </w:rPr>
        <w:t>M.</w:t>
      </w:r>
      <w:r>
        <w:rPr>
          <w:spacing w:val="-1"/>
          <w:sz w:val="24"/>
        </w:rPr>
        <w:t> </w:t>
      </w:r>
      <w:r>
        <w:rPr>
          <w:sz w:val="24"/>
        </w:rPr>
        <w:t>S.,</w:t>
      </w:r>
      <w:r>
        <w:rPr>
          <w:spacing w:val="-3"/>
          <w:sz w:val="24"/>
        </w:rPr>
        <w:t> </w:t>
      </w:r>
      <w:r>
        <w:rPr>
          <w:sz w:val="24"/>
        </w:rPr>
        <w:t>Aman,</w:t>
      </w:r>
      <w:r>
        <w:rPr>
          <w:spacing w:val="-3"/>
          <w:sz w:val="24"/>
        </w:rPr>
        <w:t> </w:t>
      </w:r>
      <w:r>
        <w:rPr>
          <w:sz w:val="24"/>
        </w:rPr>
        <w:t>R.,</w:t>
      </w:r>
      <w:r>
        <w:rPr>
          <w:spacing w:val="-3"/>
          <w:sz w:val="24"/>
        </w:rPr>
        <w:t> </w:t>
      </w:r>
      <w:r>
        <w:rPr>
          <w:sz w:val="24"/>
        </w:rPr>
        <w:t>Othman,</w:t>
      </w:r>
      <w:r>
        <w:rPr>
          <w:spacing w:val="-2"/>
          <w:sz w:val="24"/>
        </w:rPr>
        <w:t> </w:t>
      </w:r>
      <w:r>
        <w:rPr>
          <w:sz w:val="24"/>
        </w:rPr>
        <w:t>M.,</w:t>
      </w:r>
      <w:r>
        <w:rPr>
          <w:spacing w:val="-3"/>
          <w:sz w:val="24"/>
        </w:rPr>
        <w:t> </w:t>
      </w:r>
      <w:r>
        <w:rPr>
          <w:sz w:val="24"/>
        </w:rPr>
        <w:t>&amp;</w:t>
      </w:r>
      <w:r>
        <w:rPr>
          <w:spacing w:val="-5"/>
          <w:sz w:val="24"/>
        </w:rPr>
        <w:t> </w:t>
      </w:r>
      <w:r>
        <w:rPr>
          <w:sz w:val="24"/>
        </w:rPr>
        <w:t>Salleh,</w:t>
      </w:r>
      <w:r>
        <w:rPr>
          <w:spacing w:val="-1"/>
          <w:sz w:val="24"/>
        </w:rPr>
        <w:t> </w:t>
      </w:r>
      <w:r>
        <w:rPr>
          <w:sz w:val="24"/>
        </w:rPr>
        <w:t>H.</w:t>
      </w:r>
      <w:r>
        <w:rPr>
          <w:spacing w:val="-3"/>
          <w:sz w:val="24"/>
        </w:rPr>
        <w:t> </w:t>
      </w:r>
      <w:r>
        <w:rPr>
          <w:sz w:val="24"/>
        </w:rPr>
        <w:t>(2011).</w:t>
      </w:r>
      <w:r>
        <w:rPr>
          <w:spacing w:val="-2"/>
          <w:sz w:val="24"/>
        </w:rPr>
        <w:t> </w:t>
      </w:r>
      <w:r>
        <w:rPr>
          <w:sz w:val="24"/>
        </w:rPr>
        <w:t>Food</w:t>
      </w:r>
      <w:r>
        <w:rPr>
          <w:spacing w:val="-3"/>
          <w:sz w:val="24"/>
        </w:rPr>
        <w:t> </w:t>
      </w:r>
      <w:r>
        <w:rPr>
          <w:sz w:val="24"/>
        </w:rPr>
        <w:t>image,</w:t>
      </w:r>
      <w:r>
        <w:rPr>
          <w:spacing w:val="-1"/>
          <w:sz w:val="24"/>
        </w:rPr>
        <w:t> </w:t>
      </w:r>
      <w:r>
        <w:rPr>
          <w:sz w:val="24"/>
        </w:rPr>
        <w:t>satisfation and behaviorall intentions: </w:t>
      </w:r>
      <w:r>
        <w:rPr>
          <w:i/>
          <w:sz w:val="24"/>
        </w:rPr>
        <w:t>The case of Malaysia's Portugese cuisine</w:t>
      </w:r>
      <w:r>
        <w:rPr>
          <w:sz w:val="24"/>
        </w:rPr>
        <w:t>.</w:t>
      </w:r>
    </w:p>
    <w:p>
      <w:pPr>
        <w:pStyle w:val="BodyText"/>
        <w:spacing w:line="242" w:lineRule="auto" w:before="194"/>
        <w:ind w:left="118" w:right="1215"/>
        <w:jc w:val="both"/>
      </w:pPr>
      <w:r>
        <w:rPr/>
        <w:t>Liang, Y. Z., Li, J. J. H., Xiao, H. B., He, Y., Zhang, L., &amp; Yan, Y. X. (2020). Identification of stress related microRNA biomarkers in type 2 diabetes mellitus: A systematic review and meta analysis. </w:t>
      </w:r>
      <w:r>
        <w:rPr>
          <w:i/>
        </w:rPr>
        <w:t>Journal of diabetes, </w:t>
      </w:r>
      <w:r>
        <w:rPr/>
        <w:t>12(9), 633-644.</w:t>
      </w:r>
    </w:p>
    <w:p>
      <w:pPr>
        <w:pStyle w:val="BodyText"/>
        <w:spacing w:line="242" w:lineRule="auto" w:before="191"/>
        <w:ind w:left="118" w:right="1216"/>
        <w:jc w:val="both"/>
      </w:pPr>
      <w:r>
        <w:rPr/>
        <w:t>L’vov, V. S., &amp; Nazarenko, S. (2010). Spectrum of Kelvin-wave turbulence in superfluids. </w:t>
      </w:r>
      <w:r>
        <w:rPr>
          <w:i/>
        </w:rPr>
        <w:t>JETP Letters, </w:t>
      </w:r>
      <w:r>
        <w:rPr/>
        <w:t>91(8), 428-434.</w:t>
      </w:r>
    </w:p>
    <w:p>
      <w:pPr>
        <w:pStyle w:val="BodyText"/>
        <w:spacing w:before="196"/>
        <w:ind w:left="118" w:right="1216"/>
        <w:jc w:val="both"/>
      </w:pPr>
      <w:r>
        <w:rPr/>
        <w:t>MacRitchie, F., Liu, N., Ma, S., Wang, Z., Li, L., Zheng, X., &amp; Wang, X. (2021). Influence of wheat bran dietary fiber on gluten protein structure during dough fermentation. </w:t>
      </w:r>
      <w:r>
        <w:rPr>
          <w:i/>
        </w:rPr>
        <w:t>Journal of Food Processing and Preservation, </w:t>
      </w:r>
      <w:r>
        <w:rPr/>
        <w:t>45(1), 25-35.</w:t>
      </w:r>
    </w:p>
    <w:p>
      <w:pPr>
        <w:pStyle w:val="BodyText"/>
        <w:spacing w:before="199"/>
        <w:ind w:left="118" w:right="1213"/>
        <w:jc w:val="both"/>
      </w:pPr>
      <w:r>
        <w:rPr/>
        <w:t>Margaritis, A., Soenen, H., Fransen, E., Pipintakos, G. &amp; Blom, J. (2020). Clusters of gluten- induced</w:t>
      </w:r>
      <w:r>
        <w:rPr>
          <w:spacing w:val="-6"/>
        </w:rPr>
        <w:t> </w:t>
      </w:r>
      <w:r>
        <w:rPr/>
        <w:t>flours</w:t>
      </w:r>
      <w:r>
        <w:rPr>
          <w:spacing w:val="-6"/>
        </w:rPr>
        <w:t> </w:t>
      </w:r>
      <w:r>
        <w:rPr/>
        <w:t>using</w:t>
      </w:r>
      <w:r>
        <w:rPr>
          <w:spacing w:val="-8"/>
        </w:rPr>
        <w:t> </w:t>
      </w:r>
      <w:r>
        <w:rPr/>
        <w:t>principal</w:t>
      </w:r>
      <w:r>
        <w:rPr>
          <w:spacing w:val="-6"/>
        </w:rPr>
        <w:t> </w:t>
      </w:r>
      <w:r>
        <w:rPr/>
        <w:t>component</w:t>
      </w:r>
      <w:r>
        <w:rPr>
          <w:spacing w:val="-6"/>
        </w:rPr>
        <w:t> </w:t>
      </w:r>
      <w:r>
        <w:rPr/>
        <w:t>analysis</w:t>
      </w:r>
      <w:r>
        <w:rPr>
          <w:spacing w:val="-4"/>
        </w:rPr>
        <w:t> </w:t>
      </w:r>
      <w:r>
        <w:rPr/>
        <w:t>(PCA)</w:t>
      </w:r>
      <w:r>
        <w:rPr>
          <w:spacing w:val="-7"/>
        </w:rPr>
        <w:t> </w:t>
      </w:r>
      <w:r>
        <w:rPr/>
        <w:t>and</w:t>
      </w:r>
      <w:r>
        <w:rPr>
          <w:spacing w:val="-6"/>
        </w:rPr>
        <w:t> </w:t>
      </w:r>
      <w:r>
        <w:rPr/>
        <w:t>Hierarchical</w:t>
      </w:r>
      <w:r>
        <w:rPr>
          <w:spacing w:val="-4"/>
        </w:rPr>
        <w:t> </w:t>
      </w:r>
      <w:r>
        <w:rPr/>
        <w:t>cluster</w:t>
      </w:r>
      <w:r>
        <w:rPr>
          <w:spacing w:val="-7"/>
        </w:rPr>
        <w:t> </w:t>
      </w:r>
      <w:r>
        <w:rPr/>
        <w:t>analysis</w:t>
      </w:r>
      <w:r>
        <w:rPr>
          <w:spacing w:val="-5"/>
        </w:rPr>
        <w:t> </w:t>
      </w:r>
      <w:r>
        <w:rPr/>
        <w:t>(HCA) based on chemo-rheological parameters. </w:t>
      </w:r>
      <w:r>
        <w:rPr>
          <w:i/>
        </w:rPr>
        <w:t>Journal of cereal science, </w:t>
      </w:r>
      <w:r>
        <w:rPr/>
        <w:t>244, 118276.</w:t>
      </w:r>
    </w:p>
    <w:p>
      <w:pPr>
        <w:spacing w:line="242" w:lineRule="auto" w:before="200"/>
        <w:ind w:left="118" w:right="1212" w:firstLine="0"/>
        <w:jc w:val="both"/>
        <w:rPr>
          <w:sz w:val="24"/>
        </w:rPr>
      </w:pPr>
      <w:r>
        <w:rPr>
          <w:sz w:val="24"/>
        </w:rPr>
        <w:t>Martens,</w:t>
      </w:r>
      <w:r>
        <w:rPr>
          <w:spacing w:val="-15"/>
          <w:sz w:val="24"/>
        </w:rPr>
        <w:t> </w:t>
      </w:r>
      <w:r>
        <w:rPr>
          <w:sz w:val="24"/>
        </w:rPr>
        <w:t>H.,</w:t>
      </w:r>
      <w:r>
        <w:rPr>
          <w:spacing w:val="-15"/>
          <w:sz w:val="24"/>
        </w:rPr>
        <w:t> </w:t>
      </w:r>
      <w:r>
        <w:rPr>
          <w:sz w:val="24"/>
        </w:rPr>
        <w:t>&amp;</w:t>
      </w:r>
      <w:r>
        <w:rPr>
          <w:spacing w:val="-15"/>
          <w:sz w:val="24"/>
        </w:rPr>
        <w:t> </w:t>
      </w:r>
      <w:r>
        <w:rPr>
          <w:sz w:val="24"/>
        </w:rPr>
        <w:t>Russwurm</w:t>
      </w:r>
      <w:r>
        <w:rPr>
          <w:spacing w:val="-15"/>
          <w:sz w:val="24"/>
        </w:rPr>
        <w:t> </w:t>
      </w:r>
      <w:r>
        <w:rPr>
          <w:sz w:val="24"/>
        </w:rPr>
        <w:t>Jr,</w:t>
      </w:r>
      <w:r>
        <w:rPr>
          <w:spacing w:val="-15"/>
          <w:sz w:val="24"/>
        </w:rPr>
        <w:t> </w:t>
      </w:r>
      <w:r>
        <w:rPr>
          <w:sz w:val="24"/>
        </w:rPr>
        <w:t>H.</w:t>
      </w:r>
      <w:r>
        <w:rPr>
          <w:spacing w:val="-15"/>
          <w:sz w:val="24"/>
        </w:rPr>
        <w:t> </w:t>
      </w:r>
      <w:r>
        <w:rPr>
          <w:sz w:val="24"/>
        </w:rPr>
        <w:t>(2016).</w:t>
      </w:r>
      <w:r>
        <w:rPr>
          <w:spacing w:val="-15"/>
          <w:sz w:val="24"/>
        </w:rPr>
        <w:t> </w:t>
      </w:r>
      <w:r>
        <w:rPr>
          <w:sz w:val="24"/>
        </w:rPr>
        <w:t>Proceedings</w:t>
      </w:r>
      <w:r>
        <w:rPr>
          <w:spacing w:val="-15"/>
          <w:sz w:val="24"/>
        </w:rPr>
        <w:t> </w:t>
      </w:r>
      <w:r>
        <w:rPr>
          <w:sz w:val="24"/>
        </w:rPr>
        <w:t>from</w:t>
      </w:r>
      <w:r>
        <w:rPr>
          <w:spacing w:val="-15"/>
          <w:sz w:val="24"/>
        </w:rPr>
        <w:t> </w:t>
      </w:r>
      <w:r>
        <w:rPr>
          <w:sz w:val="24"/>
        </w:rPr>
        <w:t>the</w:t>
      </w:r>
      <w:r>
        <w:rPr>
          <w:spacing w:val="-15"/>
          <w:sz w:val="24"/>
        </w:rPr>
        <w:t> </w:t>
      </w:r>
      <w:r>
        <w:rPr>
          <w:sz w:val="24"/>
        </w:rPr>
        <w:t>IUFoST</w:t>
      </w:r>
      <w:r>
        <w:rPr>
          <w:spacing w:val="-15"/>
          <w:sz w:val="24"/>
        </w:rPr>
        <w:t> </w:t>
      </w:r>
      <w:r>
        <w:rPr>
          <w:sz w:val="24"/>
        </w:rPr>
        <w:t>Symposium,</w:t>
      </w:r>
      <w:r>
        <w:rPr>
          <w:spacing w:val="-15"/>
          <w:sz w:val="24"/>
        </w:rPr>
        <w:t> </w:t>
      </w:r>
      <w:r>
        <w:rPr>
          <w:i/>
          <w:sz w:val="24"/>
        </w:rPr>
        <w:t>Food</w:t>
      </w:r>
      <w:r>
        <w:rPr>
          <w:i/>
          <w:spacing w:val="-15"/>
          <w:sz w:val="24"/>
        </w:rPr>
        <w:t> </w:t>
      </w:r>
      <w:r>
        <w:rPr>
          <w:i/>
          <w:sz w:val="24"/>
        </w:rPr>
        <w:t>research and data analysis, </w:t>
      </w:r>
      <w:r>
        <w:rPr>
          <w:sz w:val="24"/>
        </w:rPr>
        <w:t>September 20-23, 2016, Oslo, Norway.</w:t>
      </w:r>
    </w:p>
    <w:p>
      <w:pPr>
        <w:pStyle w:val="BodyText"/>
        <w:spacing w:before="196"/>
        <w:ind w:left="118" w:right="1212"/>
        <w:jc w:val="both"/>
      </w:pPr>
      <w:r>
        <w:rPr/>
        <w:t>Michelle, C., Vourc’h, P., Mingnon, L., &amp; Andres, C. R. (2009). ‘What was the se of unbiquitin and unbiquitin-like conjugating enzymes in the eukaryote common ancestor’?.</w:t>
      </w:r>
      <w:r>
        <w:rPr>
          <w:i/>
        </w:rPr>
        <w:t>Journal of molecular evolution, </w:t>
      </w:r>
      <w:r>
        <w:rPr/>
        <w:t>68(6), 616-628.</w:t>
      </w:r>
    </w:p>
    <w:p>
      <w:pPr>
        <w:spacing w:after="0"/>
        <w:jc w:val="both"/>
        <w:sectPr>
          <w:pgSz w:w="12240" w:h="15840"/>
          <w:pgMar w:header="0" w:footer="1015" w:top="1340" w:bottom="1200" w:left="1300" w:right="200"/>
        </w:sectPr>
      </w:pPr>
    </w:p>
    <w:p>
      <w:pPr>
        <w:pStyle w:val="BodyText"/>
        <w:spacing w:before="70"/>
        <w:ind w:left="118" w:right="1218"/>
        <w:jc w:val="both"/>
      </w:pPr>
      <w:r>
        <w:rPr/>
        <w:t>Milica, P., Filipović, V. S., Kuljanin, T. A., Mišljenović, N. M., Ćurčić, B. L., Nićetin, M. R., Koprivica,</w:t>
      </w:r>
      <w:r>
        <w:rPr>
          <w:spacing w:val="-15"/>
        </w:rPr>
        <w:t> </w:t>
      </w:r>
      <w:r>
        <w:rPr/>
        <w:t>G.</w:t>
      </w:r>
      <w:r>
        <w:rPr>
          <w:spacing w:val="-15"/>
        </w:rPr>
        <w:t> </w:t>
      </w:r>
      <w:r>
        <w:rPr/>
        <w:t>B.,</w:t>
      </w:r>
      <w:r>
        <w:rPr>
          <w:spacing w:val="-15"/>
        </w:rPr>
        <w:t> </w:t>
      </w:r>
      <w:r>
        <w:rPr/>
        <w:t>&amp;</w:t>
      </w:r>
      <w:r>
        <w:rPr>
          <w:spacing w:val="-15"/>
        </w:rPr>
        <w:t> </w:t>
      </w:r>
      <w:r>
        <w:rPr/>
        <w:t>Pezo,</w:t>
      </w:r>
      <w:r>
        <w:rPr>
          <w:spacing w:val="-11"/>
        </w:rPr>
        <w:t> </w:t>
      </w:r>
      <w:r>
        <w:rPr/>
        <w:t>L.</w:t>
      </w:r>
      <w:r>
        <w:rPr>
          <w:spacing w:val="-11"/>
        </w:rPr>
        <w:t> </w:t>
      </w:r>
      <w:r>
        <w:rPr/>
        <w:t>L.</w:t>
      </w:r>
      <w:r>
        <w:rPr>
          <w:spacing w:val="-13"/>
        </w:rPr>
        <w:t> </w:t>
      </w:r>
      <w:r>
        <w:rPr/>
        <w:t>(2012).</w:t>
      </w:r>
      <w:r>
        <w:rPr>
          <w:spacing w:val="-14"/>
        </w:rPr>
        <w:t> </w:t>
      </w:r>
      <w:r>
        <w:rPr/>
        <w:t>Determination</w:t>
      </w:r>
      <w:r>
        <w:rPr>
          <w:spacing w:val="-15"/>
        </w:rPr>
        <w:t> </w:t>
      </w:r>
      <w:r>
        <w:rPr/>
        <w:t>of</w:t>
      </w:r>
      <w:r>
        <w:rPr>
          <w:spacing w:val="-15"/>
        </w:rPr>
        <w:t> </w:t>
      </w:r>
      <w:r>
        <w:rPr/>
        <w:t>the</w:t>
      </w:r>
      <w:r>
        <w:rPr>
          <w:spacing w:val="-14"/>
        </w:rPr>
        <w:t> </w:t>
      </w:r>
      <w:r>
        <w:rPr/>
        <w:t>water</w:t>
      </w:r>
      <w:r>
        <w:rPr>
          <w:spacing w:val="-14"/>
        </w:rPr>
        <w:t> </w:t>
      </w:r>
      <w:r>
        <w:rPr/>
        <w:t>apparent</w:t>
      </w:r>
      <w:r>
        <w:rPr>
          <w:spacing w:val="-13"/>
        </w:rPr>
        <w:t> </w:t>
      </w:r>
      <w:r>
        <w:rPr/>
        <w:t>diffusivity</w:t>
      </w:r>
      <w:r>
        <w:rPr>
          <w:spacing w:val="-15"/>
        </w:rPr>
        <w:t> </w:t>
      </w:r>
      <w:r>
        <w:rPr/>
        <w:t>coefficients during osmotic dehydration of carrot in sugar beet molasses. In Proceedings of 6th Central European</w:t>
      </w:r>
      <w:r>
        <w:rPr>
          <w:spacing w:val="-1"/>
        </w:rPr>
        <w:t> </w:t>
      </w:r>
      <w:r>
        <w:rPr/>
        <w:t>Congress</w:t>
      </w:r>
      <w:r>
        <w:rPr>
          <w:spacing w:val="-1"/>
        </w:rPr>
        <w:t> </w:t>
      </w:r>
      <w:r>
        <w:rPr/>
        <w:t>on</w:t>
      </w:r>
      <w:r>
        <w:rPr>
          <w:spacing w:val="-1"/>
        </w:rPr>
        <w:t> </w:t>
      </w:r>
      <w:r>
        <w:rPr/>
        <w:t>Food-CEFood</w:t>
      </w:r>
      <w:r>
        <w:rPr>
          <w:spacing w:val="-1"/>
        </w:rPr>
        <w:t> </w:t>
      </w:r>
      <w:r>
        <w:rPr/>
        <w:t>Congress. </w:t>
      </w:r>
      <w:r>
        <w:rPr>
          <w:i/>
        </w:rPr>
        <w:t>Institute</w:t>
      </w:r>
      <w:r>
        <w:rPr>
          <w:i/>
          <w:spacing w:val="-2"/>
        </w:rPr>
        <w:t> </w:t>
      </w:r>
      <w:r>
        <w:rPr>
          <w:i/>
        </w:rPr>
        <w:t>of</w:t>
      </w:r>
      <w:r>
        <w:rPr>
          <w:i/>
          <w:spacing w:val="-1"/>
        </w:rPr>
        <w:t> </w:t>
      </w:r>
      <w:r>
        <w:rPr>
          <w:i/>
        </w:rPr>
        <w:t>Food</w:t>
      </w:r>
      <w:r>
        <w:rPr>
          <w:i/>
          <w:spacing w:val="-1"/>
        </w:rPr>
        <w:t> </w:t>
      </w:r>
      <w:r>
        <w:rPr>
          <w:i/>
        </w:rPr>
        <w:t>Technology</w:t>
      </w:r>
      <w:r>
        <w:rPr/>
        <w:t>,</w:t>
      </w:r>
      <w:r>
        <w:rPr>
          <w:spacing w:val="-1"/>
        </w:rPr>
        <w:t> </w:t>
      </w:r>
      <w:r>
        <w:rPr/>
        <w:t>Novi</w:t>
      </w:r>
      <w:r>
        <w:rPr>
          <w:spacing w:val="-1"/>
        </w:rPr>
        <w:t> </w:t>
      </w:r>
      <w:r>
        <w:rPr/>
        <w:t>Sad</w:t>
      </w:r>
      <w:r>
        <w:rPr>
          <w:spacing w:val="-1"/>
        </w:rPr>
        <w:t> </w:t>
      </w:r>
      <w:r>
        <w:rPr/>
        <w:t>(Serbia).</w:t>
      </w:r>
    </w:p>
    <w:p>
      <w:pPr>
        <w:spacing w:line="242" w:lineRule="auto" w:before="200"/>
        <w:ind w:left="118" w:right="1215" w:firstLine="0"/>
        <w:jc w:val="both"/>
        <w:rPr>
          <w:sz w:val="24"/>
        </w:rPr>
      </w:pPr>
      <w:r>
        <w:rPr>
          <w:sz w:val="24"/>
        </w:rPr>
        <w:t>Mike, T. D. (2016). Application of chemometric techniques to food evaluation. </w:t>
      </w:r>
      <w:r>
        <w:rPr>
          <w:i/>
          <w:sz w:val="24"/>
        </w:rPr>
        <w:t>Journal of food chemistry, </w:t>
      </w:r>
      <w:r>
        <w:rPr>
          <w:sz w:val="24"/>
        </w:rPr>
        <w:t>18, 116-119.</w:t>
      </w:r>
    </w:p>
    <w:p>
      <w:pPr>
        <w:spacing w:line="240" w:lineRule="auto" w:before="193"/>
        <w:ind w:left="118" w:right="1214" w:firstLine="0"/>
        <w:jc w:val="both"/>
        <w:rPr>
          <w:sz w:val="24"/>
        </w:rPr>
      </w:pPr>
      <w:r>
        <w:rPr>
          <w:sz w:val="24"/>
        </w:rPr>
        <w:t>Moe,</w:t>
      </w:r>
      <w:r>
        <w:rPr>
          <w:spacing w:val="-7"/>
          <w:sz w:val="24"/>
        </w:rPr>
        <w:t> </w:t>
      </w:r>
      <w:r>
        <w:rPr>
          <w:sz w:val="24"/>
        </w:rPr>
        <w:t>O.</w:t>
      </w:r>
      <w:r>
        <w:rPr>
          <w:spacing w:val="-8"/>
          <w:sz w:val="24"/>
        </w:rPr>
        <w:t> </w:t>
      </w:r>
      <w:r>
        <w:rPr>
          <w:sz w:val="24"/>
        </w:rPr>
        <w:t>W.,</w:t>
      </w:r>
      <w:r>
        <w:rPr>
          <w:spacing w:val="-7"/>
          <w:sz w:val="24"/>
        </w:rPr>
        <w:t> </w:t>
      </w:r>
      <w:r>
        <w:rPr>
          <w:sz w:val="24"/>
        </w:rPr>
        <w:t>Hu,</w:t>
      </w:r>
      <w:r>
        <w:rPr>
          <w:spacing w:val="-8"/>
          <w:sz w:val="24"/>
        </w:rPr>
        <w:t> </w:t>
      </w:r>
      <w:r>
        <w:rPr>
          <w:sz w:val="24"/>
        </w:rPr>
        <w:t>M.</w:t>
      </w:r>
      <w:r>
        <w:rPr>
          <w:spacing w:val="-7"/>
          <w:sz w:val="24"/>
        </w:rPr>
        <w:t> </w:t>
      </w:r>
      <w:r>
        <w:rPr>
          <w:sz w:val="24"/>
        </w:rPr>
        <w:t>C.,</w:t>
      </w:r>
      <w:r>
        <w:rPr>
          <w:spacing w:val="-7"/>
          <w:sz w:val="24"/>
        </w:rPr>
        <w:t> </w:t>
      </w:r>
      <w:r>
        <w:rPr>
          <w:sz w:val="24"/>
        </w:rPr>
        <w:t>Shi,</w:t>
      </w:r>
      <w:r>
        <w:rPr>
          <w:spacing w:val="-7"/>
          <w:sz w:val="24"/>
        </w:rPr>
        <w:t> </w:t>
      </w:r>
      <w:r>
        <w:rPr>
          <w:sz w:val="24"/>
        </w:rPr>
        <w:t>M.,</w:t>
      </w:r>
      <w:r>
        <w:rPr>
          <w:spacing w:val="-7"/>
          <w:sz w:val="24"/>
        </w:rPr>
        <w:t> </w:t>
      </w:r>
      <w:r>
        <w:rPr>
          <w:sz w:val="24"/>
        </w:rPr>
        <w:t>zhang,</w:t>
      </w:r>
      <w:r>
        <w:rPr>
          <w:spacing w:val="-7"/>
          <w:sz w:val="24"/>
        </w:rPr>
        <w:t> </w:t>
      </w:r>
      <w:r>
        <w:rPr>
          <w:sz w:val="24"/>
        </w:rPr>
        <w:t>J.,</w:t>
      </w:r>
      <w:r>
        <w:rPr>
          <w:spacing w:val="-7"/>
          <w:sz w:val="24"/>
        </w:rPr>
        <w:t> </w:t>
      </w:r>
      <w:r>
        <w:rPr>
          <w:sz w:val="24"/>
        </w:rPr>
        <w:t>Quinones,</w:t>
      </w:r>
      <w:r>
        <w:rPr>
          <w:spacing w:val="-7"/>
          <w:sz w:val="24"/>
        </w:rPr>
        <w:t> </w:t>
      </w:r>
      <w:r>
        <w:rPr>
          <w:sz w:val="24"/>
        </w:rPr>
        <w:t>H.,</w:t>
      </w:r>
      <w:r>
        <w:rPr>
          <w:spacing w:val="-8"/>
          <w:sz w:val="24"/>
        </w:rPr>
        <w:t> </w:t>
      </w:r>
      <w:r>
        <w:rPr>
          <w:sz w:val="24"/>
        </w:rPr>
        <w:t>Griffith,</w:t>
      </w:r>
      <w:r>
        <w:rPr>
          <w:spacing w:val="-7"/>
          <w:sz w:val="24"/>
        </w:rPr>
        <w:t> </w:t>
      </w:r>
      <w:r>
        <w:rPr>
          <w:sz w:val="24"/>
        </w:rPr>
        <w:t>C.</w:t>
      </w:r>
      <w:r>
        <w:rPr>
          <w:spacing w:val="-7"/>
          <w:sz w:val="24"/>
        </w:rPr>
        <w:t> </w:t>
      </w:r>
      <w:r>
        <w:rPr>
          <w:sz w:val="24"/>
        </w:rPr>
        <w:t>&amp;</w:t>
      </w:r>
      <w:r>
        <w:rPr>
          <w:spacing w:val="-9"/>
          <w:sz w:val="24"/>
        </w:rPr>
        <w:t> </w:t>
      </w:r>
      <w:r>
        <w:rPr>
          <w:sz w:val="24"/>
        </w:rPr>
        <w:t>Kuro-o,</w:t>
      </w:r>
      <w:r>
        <w:rPr>
          <w:spacing w:val="-7"/>
          <w:sz w:val="24"/>
        </w:rPr>
        <w:t> </w:t>
      </w:r>
      <w:r>
        <w:rPr>
          <w:sz w:val="24"/>
        </w:rPr>
        <w:t>M.</w:t>
      </w:r>
      <w:r>
        <w:rPr>
          <w:spacing w:val="-7"/>
          <w:sz w:val="24"/>
        </w:rPr>
        <w:t> </w:t>
      </w:r>
      <w:r>
        <w:rPr>
          <w:sz w:val="24"/>
        </w:rPr>
        <w:t>(2011).</w:t>
      </w:r>
      <w:r>
        <w:rPr>
          <w:spacing w:val="-8"/>
          <w:sz w:val="24"/>
        </w:rPr>
        <w:t> </w:t>
      </w:r>
      <w:r>
        <w:rPr>
          <w:sz w:val="24"/>
        </w:rPr>
        <w:t>Klotho deficiency</w:t>
      </w:r>
      <w:r>
        <w:rPr>
          <w:spacing w:val="-11"/>
          <w:sz w:val="24"/>
        </w:rPr>
        <w:t> </w:t>
      </w:r>
      <w:r>
        <w:rPr>
          <w:sz w:val="24"/>
        </w:rPr>
        <w:t>causes</w:t>
      </w:r>
      <w:r>
        <w:rPr>
          <w:spacing w:val="-8"/>
          <w:sz w:val="24"/>
        </w:rPr>
        <w:t> </w:t>
      </w:r>
      <w:r>
        <w:rPr>
          <w:sz w:val="24"/>
        </w:rPr>
        <w:t>vascular</w:t>
      </w:r>
      <w:r>
        <w:rPr>
          <w:spacing w:val="-9"/>
          <w:sz w:val="24"/>
        </w:rPr>
        <w:t> </w:t>
      </w:r>
      <w:r>
        <w:rPr>
          <w:sz w:val="24"/>
        </w:rPr>
        <w:t>calcification</w:t>
      </w:r>
      <w:r>
        <w:rPr>
          <w:spacing w:val="-6"/>
          <w:sz w:val="24"/>
        </w:rPr>
        <w:t> </w:t>
      </w:r>
      <w:r>
        <w:rPr>
          <w:sz w:val="24"/>
        </w:rPr>
        <w:t>in</w:t>
      </w:r>
      <w:r>
        <w:rPr>
          <w:spacing w:val="-8"/>
          <w:sz w:val="24"/>
        </w:rPr>
        <w:t> </w:t>
      </w:r>
      <w:r>
        <w:rPr>
          <w:sz w:val="24"/>
        </w:rPr>
        <w:t>chronic</w:t>
      </w:r>
      <w:r>
        <w:rPr>
          <w:spacing w:val="-9"/>
          <w:sz w:val="24"/>
        </w:rPr>
        <w:t> </w:t>
      </w:r>
      <w:r>
        <w:rPr>
          <w:sz w:val="24"/>
        </w:rPr>
        <w:t>kidney</w:t>
      </w:r>
      <w:r>
        <w:rPr>
          <w:spacing w:val="-13"/>
          <w:sz w:val="24"/>
        </w:rPr>
        <w:t> </w:t>
      </w:r>
      <w:r>
        <w:rPr>
          <w:sz w:val="24"/>
        </w:rPr>
        <w:t>disease.</w:t>
      </w:r>
      <w:r>
        <w:rPr>
          <w:spacing w:val="-7"/>
          <w:sz w:val="24"/>
        </w:rPr>
        <w:t> </w:t>
      </w:r>
      <w:r>
        <w:rPr>
          <w:i/>
          <w:sz w:val="24"/>
        </w:rPr>
        <w:t>Journal</w:t>
      </w:r>
      <w:r>
        <w:rPr>
          <w:i/>
          <w:spacing w:val="-8"/>
          <w:sz w:val="24"/>
        </w:rPr>
        <w:t> </w:t>
      </w:r>
      <w:r>
        <w:rPr>
          <w:i/>
          <w:sz w:val="24"/>
        </w:rPr>
        <w:t>of</w:t>
      </w:r>
      <w:r>
        <w:rPr>
          <w:i/>
          <w:spacing w:val="-8"/>
          <w:sz w:val="24"/>
        </w:rPr>
        <w:t> </w:t>
      </w:r>
      <w:r>
        <w:rPr>
          <w:i/>
          <w:sz w:val="24"/>
        </w:rPr>
        <w:t>the</w:t>
      </w:r>
      <w:r>
        <w:rPr>
          <w:i/>
          <w:spacing w:val="-9"/>
          <w:sz w:val="24"/>
        </w:rPr>
        <w:t> </w:t>
      </w:r>
      <w:r>
        <w:rPr>
          <w:i/>
          <w:sz w:val="24"/>
        </w:rPr>
        <w:t>American</w:t>
      </w:r>
      <w:r>
        <w:rPr>
          <w:i/>
          <w:spacing w:val="-9"/>
          <w:sz w:val="24"/>
        </w:rPr>
        <w:t> </w:t>
      </w:r>
      <w:r>
        <w:rPr>
          <w:i/>
          <w:sz w:val="24"/>
        </w:rPr>
        <w:t>society of nephrology, </w:t>
      </w:r>
      <w:r>
        <w:rPr>
          <w:sz w:val="24"/>
        </w:rPr>
        <w:t>22(1), 124-136.</w:t>
      </w:r>
    </w:p>
    <w:p>
      <w:pPr>
        <w:pStyle w:val="BodyText"/>
        <w:spacing w:line="242" w:lineRule="auto" w:before="202"/>
        <w:ind w:left="118" w:right="1213"/>
        <w:jc w:val="both"/>
      </w:pPr>
      <w:r>
        <w:rPr/>
        <w:t>Mohindra,</w:t>
      </w:r>
      <w:r>
        <w:rPr>
          <w:spacing w:val="-7"/>
        </w:rPr>
        <w:t> </w:t>
      </w:r>
      <w:r>
        <w:rPr/>
        <w:t>A.,</w:t>
      </w:r>
      <w:r>
        <w:rPr>
          <w:spacing w:val="-8"/>
        </w:rPr>
        <w:t> </w:t>
      </w:r>
      <w:r>
        <w:rPr/>
        <w:t>Kabi,</w:t>
      </w:r>
      <w:r>
        <w:rPr>
          <w:spacing w:val="-4"/>
        </w:rPr>
        <w:t> </w:t>
      </w:r>
      <w:r>
        <w:rPr/>
        <w:t>B.</w:t>
      </w:r>
      <w:r>
        <w:rPr>
          <w:spacing w:val="-7"/>
        </w:rPr>
        <w:t> </w:t>
      </w:r>
      <w:r>
        <w:rPr/>
        <w:t>C.,</w:t>
      </w:r>
      <w:r>
        <w:rPr>
          <w:spacing w:val="-7"/>
        </w:rPr>
        <w:t> </w:t>
      </w:r>
      <w:r>
        <w:rPr/>
        <w:t>Kaul,</w:t>
      </w:r>
      <w:r>
        <w:rPr>
          <w:spacing w:val="-7"/>
        </w:rPr>
        <w:t> </w:t>
      </w:r>
      <w:r>
        <w:rPr/>
        <w:t>N.,</w:t>
      </w:r>
      <w:r>
        <w:rPr>
          <w:spacing w:val="-5"/>
        </w:rPr>
        <w:t> </w:t>
      </w:r>
      <w:r>
        <w:rPr/>
        <w:t>&amp;</w:t>
      </w:r>
      <w:r>
        <w:rPr>
          <w:spacing w:val="-7"/>
        </w:rPr>
        <w:t> </w:t>
      </w:r>
      <w:r>
        <w:rPr/>
        <w:t>Trivedi,</w:t>
      </w:r>
      <w:r>
        <w:rPr>
          <w:spacing w:val="-7"/>
        </w:rPr>
        <w:t> </w:t>
      </w:r>
      <w:r>
        <w:rPr/>
        <w:t>S.</w:t>
      </w:r>
      <w:r>
        <w:rPr>
          <w:spacing w:val="-5"/>
        </w:rPr>
        <w:t> </w:t>
      </w:r>
      <w:r>
        <w:rPr/>
        <w:t>S.</w:t>
      </w:r>
      <w:r>
        <w:rPr>
          <w:spacing w:val="-7"/>
        </w:rPr>
        <w:t> </w:t>
      </w:r>
      <w:r>
        <w:rPr/>
        <w:t>(2002).</w:t>
      </w:r>
      <w:r>
        <w:rPr>
          <w:spacing w:val="-8"/>
        </w:rPr>
        <w:t> </w:t>
      </w:r>
      <w:r>
        <w:rPr/>
        <w:t>Vitamin</w:t>
      </w:r>
      <w:r>
        <w:rPr>
          <w:spacing w:val="-7"/>
        </w:rPr>
        <w:t> </w:t>
      </w:r>
      <w:r>
        <w:rPr/>
        <w:t>E</w:t>
      </w:r>
      <w:r>
        <w:rPr>
          <w:spacing w:val="-5"/>
        </w:rPr>
        <w:t> </w:t>
      </w:r>
      <w:r>
        <w:rPr/>
        <w:t>and</w:t>
      </w:r>
      <w:r>
        <w:rPr>
          <w:spacing w:val="-5"/>
        </w:rPr>
        <w:t> </w:t>
      </w:r>
      <w:r>
        <w:rPr/>
        <w:t>carotene</w:t>
      </w:r>
      <w:r>
        <w:rPr>
          <w:spacing w:val="-8"/>
        </w:rPr>
        <w:t> </w:t>
      </w:r>
      <w:r>
        <w:rPr/>
        <w:t>status</w:t>
      </w:r>
      <w:r>
        <w:rPr>
          <w:spacing w:val="-7"/>
        </w:rPr>
        <w:t> </w:t>
      </w:r>
      <w:r>
        <w:rPr/>
        <w:t>in</w:t>
      </w:r>
      <w:r>
        <w:rPr>
          <w:spacing w:val="-7"/>
        </w:rPr>
        <w:t> </w:t>
      </w:r>
      <w:r>
        <w:rPr/>
        <w:t>pre- eclamptic pregnant women from India. </w:t>
      </w:r>
      <w:r>
        <w:rPr>
          <w:i/>
        </w:rPr>
        <w:t>Panminerva medica</w:t>
      </w:r>
      <w:r>
        <w:rPr/>
        <w:t>, 44(3), 261-264.</w:t>
      </w:r>
    </w:p>
    <w:p>
      <w:pPr>
        <w:pStyle w:val="BodyText"/>
        <w:spacing w:before="194"/>
        <w:ind w:left="118" w:right="1215"/>
        <w:jc w:val="both"/>
      </w:pPr>
      <w:r>
        <w:rPr/>
        <w:t>Morissette, L., &amp; Chartier, S. (2013). The k-means clustering technique: General considerations and implementation in Mathematica. Tutorials in Quantitative Methods for Psychology, 9(1), 15- </w:t>
      </w:r>
      <w:r>
        <w:rPr>
          <w:spacing w:val="-4"/>
        </w:rPr>
        <w:t>24.</w:t>
      </w:r>
    </w:p>
    <w:p>
      <w:pPr>
        <w:spacing w:line="242" w:lineRule="auto" w:before="200"/>
        <w:ind w:left="118" w:right="1214" w:firstLine="0"/>
        <w:jc w:val="both"/>
        <w:rPr>
          <w:sz w:val="24"/>
        </w:rPr>
      </w:pPr>
      <w:r>
        <w:rPr>
          <w:sz w:val="24"/>
        </w:rPr>
        <w:t>Moshfegh, A. Z. (2019). Nanoparticle catalysts. </w:t>
      </w:r>
      <w:r>
        <w:rPr>
          <w:i/>
          <w:sz w:val="24"/>
        </w:rPr>
        <w:t>Journal of Physics </w:t>
      </w:r>
      <w:r>
        <w:rPr>
          <w:sz w:val="24"/>
        </w:rPr>
        <w:t>D: </w:t>
      </w:r>
      <w:r>
        <w:rPr>
          <w:i/>
          <w:sz w:val="24"/>
        </w:rPr>
        <w:t>Applied Physics</w:t>
      </w:r>
      <w:r>
        <w:rPr>
          <w:sz w:val="24"/>
        </w:rPr>
        <w:t>, 42(23), </w:t>
      </w:r>
      <w:r>
        <w:rPr>
          <w:spacing w:val="-2"/>
          <w:sz w:val="24"/>
        </w:rPr>
        <w:t>233-241.</w:t>
      </w:r>
    </w:p>
    <w:p>
      <w:pPr>
        <w:pStyle w:val="BodyText"/>
        <w:spacing w:line="242" w:lineRule="auto" w:before="196"/>
        <w:ind w:left="118" w:right="1219"/>
        <w:jc w:val="both"/>
      </w:pPr>
      <w:r>
        <w:rPr/>
        <w:t>Ndamitso, M. M., Jacob. O., Idris, S. &amp; Jimoh, T. (2010). Prospects in the use of ficuspolita as a local ruminant feed. </w:t>
      </w:r>
      <w:r>
        <w:rPr>
          <w:i/>
        </w:rPr>
        <w:t>African journal of biotechnology, </w:t>
      </w:r>
      <w:r>
        <w:rPr/>
        <w:t>9(21), 3116-3121.</w:t>
      </w:r>
    </w:p>
    <w:p>
      <w:pPr>
        <w:pStyle w:val="BodyText"/>
        <w:spacing w:line="242" w:lineRule="auto" w:before="194"/>
        <w:ind w:left="118" w:right="1212"/>
        <w:jc w:val="both"/>
      </w:pPr>
      <w:r>
        <w:rPr/>
        <w:t>Nevit, G. M., Bija, M. D., Luma, H. N., Temfack, E., Gueleko, E. T., Kemta, F., &amp;Ngandeu, M. (2015). Patterns of knee osteoarthritis in a hospital setting in sub-Saharan Africa. </w:t>
      </w:r>
      <w:r>
        <w:rPr>
          <w:i/>
        </w:rPr>
        <w:t>Clinical rheumatology</w:t>
      </w:r>
      <w:r>
        <w:rPr/>
        <w:t>, 34(11), 1949-1953.</w:t>
      </w:r>
    </w:p>
    <w:p>
      <w:pPr>
        <w:pStyle w:val="BodyText"/>
        <w:spacing w:line="242" w:lineRule="auto" w:before="191"/>
        <w:ind w:left="118" w:right="1217"/>
        <w:jc w:val="both"/>
      </w:pPr>
      <w:r>
        <w:rPr/>
        <w:t>Pelninger, T., Torraiba, M., Hartel, T. &amp; Fargerholm, N. (2019). Hierarchical cluster analysis of numerical Taxonomy. </w:t>
      </w:r>
      <w:r>
        <w:rPr>
          <w:i/>
        </w:rPr>
        <w:t>Journal of plant science, </w:t>
      </w:r>
      <w:r>
        <w:rPr/>
        <w:t>22(9), 604-613.</w:t>
      </w:r>
    </w:p>
    <w:p>
      <w:pPr>
        <w:pStyle w:val="BodyText"/>
        <w:spacing w:before="196"/>
        <w:ind w:left="118" w:right="1211"/>
        <w:jc w:val="both"/>
      </w:pPr>
      <w:r>
        <w:rPr/>
        <w:t>Oladunmoye,</w:t>
      </w:r>
      <w:r>
        <w:rPr>
          <w:spacing w:val="-11"/>
        </w:rPr>
        <w:t> </w:t>
      </w:r>
      <w:r>
        <w:rPr/>
        <w:t>O.</w:t>
      </w:r>
      <w:r>
        <w:rPr>
          <w:spacing w:val="-11"/>
        </w:rPr>
        <w:t> </w:t>
      </w:r>
      <w:r>
        <w:rPr/>
        <w:t>O.,</w:t>
      </w:r>
      <w:r>
        <w:rPr>
          <w:spacing w:val="-11"/>
        </w:rPr>
        <w:t> </w:t>
      </w:r>
      <w:r>
        <w:rPr/>
        <w:t>Akinoso,</w:t>
      </w:r>
      <w:r>
        <w:rPr>
          <w:spacing w:val="-10"/>
        </w:rPr>
        <w:t> </w:t>
      </w:r>
      <w:r>
        <w:rPr/>
        <w:t>R.,</w:t>
      </w:r>
      <w:r>
        <w:rPr>
          <w:spacing w:val="-11"/>
        </w:rPr>
        <w:t> </w:t>
      </w:r>
      <w:r>
        <w:rPr/>
        <w:t>&amp;</w:t>
      </w:r>
      <w:r>
        <w:rPr>
          <w:spacing w:val="-13"/>
        </w:rPr>
        <w:t> </w:t>
      </w:r>
      <w:r>
        <w:rPr/>
        <w:t>Olapade,</w:t>
      </w:r>
      <w:r>
        <w:rPr>
          <w:spacing w:val="-11"/>
        </w:rPr>
        <w:t> </w:t>
      </w:r>
      <w:r>
        <w:rPr/>
        <w:t>A.</w:t>
      </w:r>
      <w:r>
        <w:rPr>
          <w:spacing w:val="-9"/>
        </w:rPr>
        <w:t> </w:t>
      </w:r>
      <w:r>
        <w:rPr/>
        <w:t>A.</w:t>
      </w:r>
      <w:r>
        <w:rPr>
          <w:spacing w:val="-11"/>
        </w:rPr>
        <w:t> </w:t>
      </w:r>
      <w:r>
        <w:rPr/>
        <w:t>(2010).</w:t>
      </w:r>
      <w:r>
        <w:rPr>
          <w:spacing w:val="-11"/>
        </w:rPr>
        <w:t> </w:t>
      </w:r>
      <w:r>
        <w:rPr/>
        <w:t>Evaluation</w:t>
      </w:r>
      <w:r>
        <w:rPr>
          <w:spacing w:val="-10"/>
        </w:rPr>
        <w:t> </w:t>
      </w:r>
      <w:r>
        <w:rPr/>
        <w:t>of</w:t>
      </w:r>
      <w:r>
        <w:rPr>
          <w:spacing w:val="-11"/>
        </w:rPr>
        <w:t> </w:t>
      </w:r>
      <w:r>
        <w:rPr/>
        <w:t>some</w:t>
      </w:r>
      <w:r>
        <w:rPr>
          <w:spacing w:val="-11"/>
        </w:rPr>
        <w:t> </w:t>
      </w:r>
      <w:r>
        <w:rPr/>
        <w:t>physical–chemical properties</w:t>
      </w:r>
      <w:r>
        <w:rPr>
          <w:spacing w:val="-6"/>
        </w:rPr>
        <w:t> </w:t>
      </w:r>
      <w:r>
        <w:rPr/>
        <w:t>of</w:t>
      </w:r>
      <w:r>
        <w:rPr>
          <w:spacing w:val="-7"/>
        </w:rPr>
        <w:t> </w:t>
      </w:r>
      <w:r>
        <w:rPr/>
        <w:t>wheat,</w:t>
      </w:r>
      <w:r>
        <w:rPr>
          <w:spacing w:val="-5"/>
        </w:rPr>
        <w:t> </w:t>
      </w:r>
      <w:r>
        <w:rPr/>
        <w:t>cassava,</w:t>
      </w:r>
      <w:r>
        <w:rPr>
          <w:spacing w:val="-6"/>
        </w:rPr>
        <w:t> </w:t>
      </w:r>
      <w:r>
        <w:rPr/>
        <w:t>maize</w:t>
      </w:r>
      <w:r>
        <w:rPr>
          <w:spacing w:val="-7"/>
        </w:rPr>
        <w:t> </w:t>
      </w:r>
      <w:r>
        <w:rPr/>
        <w:t>and</w:t>
      </w:r>
      <w:r>
        <w:rPr>
          <w:spacing w:val="-6"/>
        </w:rPr>
        <w:t> </w:t>
      </w:r>
      <w:r>
        <w:rPr/>
        <w:t>cowpea</w:t>
      </w:r>
      <w:r>
        <w:rPr>
          <w:spacing w:val="-7"/>
        </w:rPr>
        <w:t> </w:t>
      </w:r>
      <w:r>
        <w:rPr/>
        <w:t>flours</w:t>
      </w:r>
      <w:r>
        <w:rPr>
          <w:spacing w:val="-4"/>
        </w:rPr>
        <w:t> </w:t>
      </w:r>
      <w:r>
        <w:rPr/>
        <w:t>for</w:t>
      </w:r>
      <w:r>
        <w:rPr>
          <w:spacing w:val="-7"/>
        </w:rPr>
        <w:t> </w:t>
      </w:r>
      <w:r>
        <w:rPr/>
        <w:t>bread</w:t>
      </w:r>
      <w:r>
        <w:rPr>
          <w:spacing w:val="-6"/>
        </w:rPr>
        <w:t> </w:t>
      </w:r>
      <w:r>
        <w:rPr/>
        <w:t>making.</w:t>
      </w:r>
      <w:r>
        <w:rPr>
          <w:spacing w:val="-5"/>
        </w:rPr>
        <w:t> </w:t>
      </w:r>
      <w:r>
        <w:rPr>
          <w:i/>
        </w:rPr>
        <w:t>Journal</w:t>
      </w:r>
      <w:r>
        <w:rPr>
          <w:i/>
          <w:spacing w:val="-5"/>
        </w:rPr>
        <w:t> </w:t>
      </w:r>
      <w:r>
        <w:rPr>
          <w:i/>
        </w:rPr>
        <w:t>of</w:t>
      </w:r>
      <w:r>
        <w:rPr>
          <w:i/>
          <w:spacing w:val="-5"/>
        </w:rPr>
        <w:t> </w:t>
      </w:r>
      <w:r>
        <w:rPr>
          <w:i/>
        </w:rPr>
        <w:t>Food</w:t>
      </w:r>
      <w:r>
        <w:rPr>
          <w:i/>
          <w:spacing w:val="-9"/>
        </w:rPr>
        <w:t> </w:t>
      </w:r>
      <w:r>
        <w:rPr>
          <w:i/>
        </w:rPr>
        <w:t>Quality</w:t>
      </w:r>
      <w:r>
        <w:rPr/>
        <w:t>, 33(6), 693-708.</w:t>
      </w:r>
    </w:p>
    <w:p>
      <w:pPr>
        <w:spacing w:line="242" w:lineRule="auto" w:before="199"/>
        <w:ind w:left="118" w:right="1220" w:firstLine="0"/>
        <w:jc w:val="both"/>
        <w:rPr>
          <w:sz w:val="24"/>
        </w:rPr>
      </w:pPr>
      <w:r>
        <w:rPr>
          <w:sz w:val="24"/>
        </w:rPr>
        <w:t>Onwuka, G. I. &amp; Onwuka, N, D. (2005). The effects of ripening on the functional properties of plantain and plantain based cake. </w:t>
      </w:r>
      <w:r>
        <w:rPr>
          <w:i/>
          <w:sz w:val="24"/>
        </w:rPr>
        <w:t>International Journal of Food properties, </w:t>
      </w:r>
      <w:r>
        <w:rPr>
          <w:sz w:val="24"/>
        </w:rPr>
        <w:t>8(2), 347-353.</w:t>
      </w:r>
    </w:p>
    <w:p>
      <w:pPr>
        <w:pStyle w:val="BodyText"/>
        <w:spacing w:line="242" w:lineRule="auto" w:before="194"/>
        <w:ind w:left="118" w:right="1213"/>
        <w:jc w:val="both"/>
      </w:pPr>
      <w:r>
        <w:rPr/>
        <w:t>Oscar, J., Camino Feltes, M. M., Arisseto-Bragotto, A. P., &amp; Block, J. M. (2017). Food quality, food-borne</w:t>
      </w:r>
      <w:r>
        <w:rPr>
          <w:spacing w:val="-8"/>
        </w:rPr>
        <w:t> </w:t>
      </w:r>
      <w:r>
        <w:rPr/>
        <w:t>diseases,</w:t>
      </w:r>
      <w:r>
        <w:rPr>
          <w:spacing w:val="-6"/>
        </w:rPr>
        <w:t> </w:t>
      </w:r>
      <w:r>
        <w:rPr/>
        <w:t>and</w:t>
      </w:r>
      <w:r>
        <w:rPr>
          <w:spacing w:val="-6"/>
        </w:rPr>
        <w:t> </w:t>
      </w:r>
      <w:r>
        <w:rPr/>
        <w:t>food</w:t>
      </w:r>
      <w:r>
        <w:rPr>
          <w:spacing w:val="-7"/>
        </w:rPr>
        <w:t> </w:t>
      </w:r>
      <w:r>
        <w:rPr/>
        <w:t>safety</w:t>
      </w:r>
      <w:r>
        <w:rPr>
          <w:spacing w:val="-13"/>
        </w:rPr>
        <w:t> </w:t>
      </w:r>
      <w:r>
        <w:rPr/>
        <w:t>in</w:t>
      </w:r>
      <w:r>
        <w:rPr>
          <w:spacing w:val="-5"/>
        </w:rPr>
        <w:t> </w:t>
      </w:r>
      <w:r>
        <w:rPr/>
        <w:t>the</w:t>
      </w:r>
      <w:r>
        <w:rPr>
          <w:spacing w:val="-6"/>
        </w:rPr>
        <w:t> </w:t>
      </w:r>
      <w:r>
        <w:rPr/>
        <w:t>Brazilian</w:t>
      </w:r>
      <w:r>
        <w:rPr>
          <w:spacing w:val="-6"/>
        </w:rPr>
        <w:t> </w:t>
      </w:r>
      <w:r>
        <w:rPr/>
        <w:t>food</w:t>
      </w:r>
      <w:r>
        <w:rPr>
          <w:spacing w:val="-7"/>
        </w:rPr>
        <w:t> </w:t>
      </w:r>
      <w:r>
        <w:rPr/>
        <w:t>industry.</w:t>
      </w:r>
      <w:r>
        <w:rPr>
          <w:spacing w:val="-3"/>
        </w:rPr>
        <w:t> </w:t>
      </w:r>
      <w:r>
        <w:rPr>
          <w:i/>
        </w:rPr>
        <w:t>Food</w:t>
      </w:r>
      <w:r>
        <w:rPr>
          <w:i/>
          <w:spacing w:val="-6"/>
        </w:rPr>
        <w:t> </w:t>
      </w:r>
      <w:r>
        <w:rPr>
          <w:i/>
        </w:rPr>
        <w:t>Quality</w:t>
      </w:r>
      <w:r>
        <w:rPr>
          <w:i/>
          <w:spacing w:val="-7"/>
        </w:rPr>
        <w:t> </w:t>
      </w:r>
      <w:r>
        <w:rPr>
          <w:i/>
        </w:rPr>
        <w:t>and</w:t>
      </w:r>
      <w:r>
        <w:rPr>
          <w:i/>
          <w:spacing w:val="-6"/>
        </w:rPr>
        <w:t> </w:t>
      </w:r>
      <w:r>
        <w:rPr>
          <w:i/>
        </w:rPr>
        <w:t>Safety</w:t>
      </w:r>
      <w:r>
        <w:rPr/>
        <w:t>,</w:t>
      </w:r>
      <w:r>
        <w:rPr>
          <w:spacing w:val="-6"/>
        </w:rPr>
        <w:t> </w:t>
      </w:r>
      <w:r>
        <w:rPr/>
        <w:t>1(1), </w:t>
      </w:r>
      <w:r>
        <w:rPr>
          <w:spacing w:val="-2"/>
        </w:rPr>
        <w:t>13-27.</w:t>
      </w:r>
    </w:p>
    <w:p>
      <w:pPr>
        <w:pStyle w:val="BodyText"/>
        <w:spacing w:before="194"/>
        <w:ind w:left="118" w:right="1215"/>
        <w:jc w:val="both"/>
      </w:pPr>
      <w:r>
        <w:rPr/>
        <w:t>Reiner, L., Titze, J., Faltermaier, A., Schnitzenbaumer, B., Gastl, M., Becker, T., Ilberg, V., &amp; Arendt,</w:t>
      </w:r>
      <w:r>
        <w:rPr>
          <w:spacing w:val="-15"/>
        </w:rPr>
        <w:t> </w:t>
      </w:r>
      <w:r>
        <w:rPr/>
        <w:t>E.</w:t>
      </w:r>
      <w:r>
        <w:rPr>
          <w:spacing w:val="-15"/>
        </w:rPr>
        <w:t> </w:t>
      </w:r>
      <w:r>
        <w:rPr/>
        <w:t>(2013).</w:t>
      </w:r>
      <w:r>
        <w:rPr>
          <w:spacing w:val="-15"/>
        </w:rPr>
        <w:t> </w:t>
      </w:r>
      <w:r>
        <w:rPr/>
        <w:t>Theoretical</w:t>
      </w:r>
      <w:r>
        <w:rPr>
          <w:spacing w:val="-15"/>
        </w:rPr>
        <w:t> </w:t>
      </w:r>
      <w:r>
        <w:rPr/>
        <w:t>study</w:t>
      </w:r>
      <w:r>
        <w:rPr>
          <w:spacing w:val="-15"/>
        </w:rPr>
        <w:t> </w:t>
      </w:r>
      <w:r>
        <w:rPr/>
        <w:t>on</w:t>
      </w:r>
      <w:r>
        <w:rPr>
          <w:spacing w:val="-15"/>
        </w:rPr>
        <w:t> </w:t>
      </w:r>
      <w:r>
        <w:rPr/>
        <w:t>a</w:t>
      </w:r>
      <w:r>
        <w:rPr>
          <w:spacing w:val="-15"/>
        </w:rPr>
        <w:t> </w:t>
      </w:r>
      <w:r>
        <w:rPr/>
        <w:t>statistical</w:t>
      </w:r>
      <w:r>
        <w:rPr>
          <w:spacing w:val="-15"/>
        </w:rPr>
        <w:t> </w:t>
      </w:r>
      <w:r>
        <w:rPr/>
        <w:t>method</w:t>
      </w:r>
      <w:r>
        <w:rPr>
          <w:spacing w:val="-15"/>
        </w:rPr>
        <w:t> </w:t>
      </w:r>
      <w:r>
        <w:rPr/>
        <w:t>for</w:t>
      </w:r>
      <w:r>
        <w:rPr>
          <w:spacing w:val="-15"/>
        </w:rPr>
        <w:t> </w:t>
      </w:r>
      <w:r>
        <w:rPr/>
        <w:t>the</w:t>
      </w:r>
      <w:r>
        <w:rPr>
          <w:spacing w:val="-15"/>
        </w:rPr>
        <w:t> </w:t>
      </w:r>
      <w:r>
        <w:rPr/>
        <w:t>simple</w:t>
      </w:r>
      <w:r>
        <w:rPr>
          <w:spacing w:val="-15"/>
        </w:rPr>
        <w:t> </w:t>
      </w:r>
      <w:r>
        <w:rPr/>
        <w:t>and</w:t>
      </w:r>
      <w:r>
        <w:rPr>
          <w:spacing w:val="-15"/>
        </w:rPr>
        <w:t> </w:t>
      </w:r>
      <w:r>
        <w:rPr/>
        <w:t>reliable</w:t>
      </w:r>
      <w:r>
        <w:rPr>
          <w:spacing w:val="-15"/>
        </w:rPr>
        <w:t> </w:t>
      </w:r>
      <w:r>
        <w:rPr/>
        <w:t>pre-selection of wheat malt types for brewing purposes based on generally accepted quality characteristics. </w:t>
      </w:r>
      <w:r>
        <w:rPr>
          <w:i/>
        </w:rPr>
        <w:t>Journal of food science</w:t>
      </w:r>
      <w:r>
        <w:rPr/>
        <w:t>, 71(2), 67-75.</w:t>
      </w:r>
    </w:p>
    <w:p>
      <w:pPr>
        <w:spacing w:after="0"/>
        <w:jc w:val="both"/>
        <w:sectPr>
          <w:pgSz w:w="12240" w:h="15840"/>
          <w:pgMar w:header="0" w:footer="1015" w:top="1340" w:bottom="1200" w:left="1300" w:right="200"/>
        </w:sectPr>
      </w:pPr>
    </w:p>
    <w:p>
      <w:pPr>
        <w:pStyle w:val="BodyText"/>
        <w:spacing w:line="242" w:lineRule="auto" w:before="70"/>
        <w:ind w:left="118" w:right="1212"/>
        <w:jc w:val="both"/>
      </w:pPr>
      <w:r>
        <w:rPr/>
        <w:t>Robinson, S. M., Crozier, S. R., Borland, S. E., Hammond, J., Barker, D. J. P., &amp; Inskip, H. M. (2014).</w:t>
      </w:r>
      <w:r>
        <w:rPr>
          <w:spacing w:val="-8"/>
        </w:rPr>
        <w:t> </w:t>
      </w:r>
      <w:r>
        <w:rPr/>
        <w:t>Impact</w:t>
      </w:r>
      <w:r>
        <w:rPr>
          <w:spacing w:val="-8"/>
        </w:rPr>
        <w:t> </w:t>
      </w:r>
      <w:r>
        <w:rPr/>
        <w:t>of</w:t>
      </w:r>
      <w:r>
        <w:rPr>
          <w:spacing w:val="-9"/>
        </w:rPr>
        <w:t> </w:t>
      </w:r>
      <w:r>
        <w:rPr/>
        <w:t>educational</w:t>
      </w:r>
      <w:r>
        <w:rPr>
          <w:spacing w:val="-8"/>
        </w:rPr>
        <w:t> </w:t>
      </w:r>
      <w:r>
        <w:rPr/>
        <w:t>attainment</w:t>
      </w:r>
      <w:r>
        <w:rPr>
          <w:spacing w:val="-8"/>
        </w:rPr>
        <w:t> </w:t>
      </w:r>
      <w:r>
        <w:rPr/>
        <w:t>on</w:t>
      </w:r>
      <w:r>
        <w:rPr>
          <w:spacing w:val="-8"/>
        </w:rPr>
        <w:t> </w:t>
      </w:r>
      <w:r>
        <w:rPr/>
        <w:t>the</w:t>
      </w:r>
      <w:r>
        <w:rPr>
          <w:spacing w:val="-9"/>
        </w:rPr>
        <w:t> </w:t>
      </w:r>
      <w:r>
        <w:rPr/>
        <w:t>quality</w:t>
      </w:r>
      <w:r>
        <w:rPr>
          <w:spacing w:val="-15"/>
        </w:rPr>
        <w:t> </w:t>
      </w:r>
      <w:r>
        <w:rPr/>
        <w:t>of</w:t>
      </w:r>
      <w:r>
        <w:rPr>
          <w:spacing w:val="-4"/>
        </w:rPr>
        <w:t> </w:t>
      </w:r>
      <w:r>
        <w:rPr/>
        <w:t>young</w:t>
      </w:r>
      <w:r>
        <w:rPr>
          <w:spacing w:val="-11"/>
        </w:rPr>
        <w:t> </w:t>
      </w:r>
      <w:r>
        <w:rPr/>
        <w:t>women's</w:t>
      </w:r>
      <w:r>
        <w:rPr>
          <w:spacing w:val="-8"/>
        </w:rPr>
        <w:t> </w:t>
      </w:r>
      <w:r>
        <w:rPr/>
        <w:t>diets.</w:t>
      </w:r>
      <w:r>
        <w:rPr>
          <w:spacing w:val="-4"/>
        </w:rPr>
        <w:t> </w:t>
      </w:r>
      <w:r>
        <w:rPr>
          <w:i/>
        </w:rPr>
        <w:t>European</w:t>
      </w:r>
      <w:r>
        <w:rPr>
          <w:i/>
          <w:spacing w:val="-8"/>
        </w:rPr>
        <w:t> </w:t>
      </w:r>
      <w:r>
        <w:rPr>
          <w:i/>
        </w:rPr>
        <w:t>journal of clinical nutrition</w:t>
      </w:r>
      <w:r>
        <w:rPr/>
        <w:t>, 58(8), 1174-1180.</w:t>
      </w:r>
    </w:p>
    <w:p>
      <w:pPr>
        <w:spacing w:line="242" w:lineRule="auto" w:before="191"/>
        <w:ind w:left="118" w:right="1212" w:firstLine="0"/>
        <w:jc w:val="both"/>
        <w:rPr>
          <w:sz w:val="24"/>
        </w:rPr>
      </w:pPr>
      <w:r>
        <w:rPr>
          <w:sz w:val="24"/>
        </w:rPr>
        <w:t>Rogalski, A. &amp; Chirzanowski, K. (2017). Infrared devices and techniques. </w:t>
      </w:r>
      <w:r>
        <w:rPr>
          <w:i/>
          <w:sz w:val="24"/>
        </w:rPr>
        <w:t>Handbook of optoelectronics, </w:t>
      </w:r>
      <w:r>
        <w:rPr>
          <w:sz w:val="24"/>
        </w:rPr>
        <w:t>(pp. 633-686).</w:t>
      </w:r>
    </w:p>
    <w:p>
      <w:pPr>
        <w:spacing w:line="242" w:lineRule="auto" w:before="194"/>
        <w:ind w:left="118" w:right="1224" w:firstLine="0"/>
        <w:jc w:val="both"/>
        <w:rPr>
          <w:sz w:val="24"/>
        </w:rPr>
      </w:pPr>
      <w:r>
        <w:rPr>
          <w:sz w:val="24"/>
        </w:rPr>
        <w:t>Rosell, C. M. &amp; Segura, M. (2011). Chemical composition and starch digestibility of different gluten-free breads. </w:t>
      </w:r>
      <w:r>
        <w:rPr>
          <w:i/>
          <w:sz w:val="24"/>
        </w:rPr>
        <w:t>Plant foods for human nutrition, </w:t>
      </w:r>
      <w:r>
        <w:rPr>
          <w:sz w:val="24"/>
        </w:rPr>
        <w:t>66(3), 224-230.</w:t>
      </w:r>
    </w:p>
    <w:p>
      <w:pPr>
        <w:pStyle w:val="BodyText"/>
        <w:spacing w:before="196"/>
        <w:ind w:left="118" w:right="1216"/>
        <w:jc w:val="both"/>
      </w:pPr>
      <w:r>
        <w:rPr/>
        <w:t>Roy, J., Rana, N., Rahim, M. S., Kaur, G., Bansal, R., Kumawat, S. &amp; Sharma, T. R. (2015). Applications and challenges for efficient exploration of omics interventions for the enhancement of nutritional quality in rice (Oryza sativa L.). </w:t>
      </w:r>
      <w:r>
        <w:rPr>
          <w:i/>
        </w:rPr>
        <w:t>Critical reviews in food science and nutrition, </w:t>
      </w:r>
      <w:r>
        <w:rPr/>
        <w:t>60(19), 3304-3320.</w:t>
      </w:r>
    </w:p>
    <w:p>
      <w:pPr>
        <w:pStyle w:val="BodyText"/>
        <w:spacing w:line="242" w:lineRule="auto" w:before="200"/>
        <w:ind w:left="118" w:right="1223"/>
        <w:jc w:val="both"/>
      </w:pPr>
      <w:r>
        <w:rPr/>
        <w:t>Saka, J. O., &amp; Lawal, B. O. (2009). Determinants of adoption and productivity of improved rice varieties in southwestern Nigeria. </w:t>
      </w:r>
      <w:r>
        <w:rPr>
          <w:i/>
        </w:rPr>
        <w:t>African Journal of Biotechnology</w:t>
      </w:r>
      <w:r>
        <w:rPr/>
        <w:t>, 8(19).</w:t>
      </w:r>
    </w:p>
    <w:p>
      <w:pPr>
        <w:pStyle w:val="BodyText"/>
        <w:spacing w:before="194"/>
        <w:ind w:left="118" w:right="1209"/>
      </w:pPr>
      <w:r>
        <w:rPr/>
        <w:t>Salau,</w:t>
      </w:r>
      <w:r>
        <w:rPr>
          <w:spacing w:val="-9"/>
        </w:rPr>
        <w:t> </w:t>
      </w:r>
      <w:r>
        <w:rPr/>
        <w:t>R.</w:t>
      </w:r>
      <w:r>
        <w:rPr>
          <w:spacing w:val="-8"/>
        </w:rPr>
        <w:t> </w:t>
      </w:r>
      <w:r>
        <w:rPr/>
        <w:t>B.</w:t>
      </w:r>
      <w:r>
        <w:rPr>
          <w:spacing w:val="-8"/>
        </w:rPr>
        <w:t> </w:t>
      </w:r>
      <w:r>
        <w:rPr/>
        <w:t>(2012).</w:t>
      </w:r>
      <w:r>
        <w:rPr>
          <w:spacing w:val="-8"/>
        </w:rPr>
        <w:t> </w:t>
      </w:r>
      <w:r>
        <w:rPr/>
        <w:t>Nutritional</w:t>
      </w:r>
      <w:r>
        <w:rPr>
          <w:spacing w:val="-8"/>
        </w:rPr>
        <w:t> </w:t>
      </w:r>
      <w:r>
        <w:rPr/>
        <w:t>comparison</w:t>
      </w:r>
      <w:r>
        <w:rPr>
          <w:spacing w:val="-8"/>
        </w:rPr>
        <w:t> </w:t>
      </w:r>
      <w:r>
        <w:rPr/>
        <w:t>of</w:t>
      </w:r>
      <w:r>
        <w:rPr>
          <w:spacing w:val="-9"/>
        </w:rPr>
        <w:t> </w:t>
      </w:r>
      <w:r>
        <w:rPr/>
        <w:t>milk</w:t>
      </w:r>
      <w:r>
        <w:rPr>
          <w:spacing w:val="-8"/>
        </w:rPr>
        <w:t> </w:t>
      </w:r>
      <w:r>
        <w:rPr/>
        <w:t>from</w:t>
      </w:r>
      <w:r>
        <w:rPr>
          <w:spacing w:val="-8"/>
        </w:rPr>
        <w:t> </w:t>
      </w:r>
      <w:r>
        <w:rPr/>
        <w:t>two</w:t>
      </w:r>
      <w:r>
        <w:rPr>
          <w:spacing w:val="-8"/>
        </w:rPr>
        <w:t> </w:t>
      </w:r>
      <w:r>
        <w:rPr/>
        <w:t>cow</w:t>
      </w:r>
      <w:r>
        <w:rPr>
          <w:spacing w:val="-7"/>
        </w:rPr>
        <w:t> </w:t>
      </w:r>
      <w:r>
        <w:rPr/>
        <w:t>species</w:t>
      </w:r>
      <w:r>
        <w:rPr>
          <w:spacing w:val="-6"/>
        </w:rPr>
        <w:t> </w:t>
      </w:r>
      <w:r>
        <w:rPr/>
        <w:t>and</w:t>
      </w:r>
      <w:r>
        <w:rPr>
          <w:spacing w:val="-8"/>
        </w:rPr>
        <w:t> </w:t>
      </w:r>
      <w:r>
        <w:rPr/>
        <w:t>local</w:t>
      </w:r>
      <w:r>
        <w:rPr>
          <w:spacing w:val="-8"/>
        </w:rPr>
        <w:t> </w:t>
      </w:r>
      <w:r>
        <w:rPr/>
        <w:t>preparation</w:t>
      </w:r>
      <w:r>
        <w:rPr>
          <w:spacing w:val="-8"/>
        </w:rPr>
        <w:t> </w:t>
      </w:r>
      <w:r>
        <w:rPr/>
        <w:t>of soya milk drinks. </w:t>
      </w:r>
      <w:r>
        <w:rPr>
          <w:i/>
        </w:rPr>
        <w:t>IOSR </w:t>
      </w:r>
      <w:r>
        <w:rPr/>
        <w:t>J</w:t>
      </w:r>
      <w:r>
        <w:rPr>
          <w:i/>
        </w:rPr>
        <w:t>ournal of Applied Chemistry </w:t>
      </w:r>
      <w:r>
        <w:rPr/>
        <w:t>(IOSR-JAC), 2(6), 41-44.</w:t>
      </w:r>
    </w:p>
    <w:p>
      <w:pPr>
        <w:pStyle w:val="BodyText"/>
        <w:spacing w:before="240"/>
        <w:ind w:left="118"/>
      </w:pPr>
      <w:r>
        <w:rPr/>
        <w:t>Salau, R.B &amp; Hasan, M.N (2014). Evaluation and Analysis of Dietary Essential Mineral Micronutrients</w:t>
      </w:r>
      <w:r>
        <w:rPr>
          <w:spacing w:val="28"/>
        </w:rPr>
        <w:t> </w:t>
      </w:r>
      <w:r>
        <w:rPr/>
        <w:t>in</w:t>
      </w:r>
      <w:r>
        <w:rPr>
          <w:spacing w:val="80"/>
        </w:rPr>
        <w:t> </w:t>
      </w:r>
      <w:r>
        <w:rPr/>
        <w:t>Selected Malaysian Foods using FAAS and ICP-MS. </w:t>
      </w:r>
      <w:r>
        <w:rPr>
          <w:i/>
        </w:rPr>
        <w:t>Journal of Modern Applied Scienc</w:t>
      </w:r>
      <w:r>
        <w:rPr/>
        <w:t>e 6 (6), 103-105.</w:t>
      </w:r>
    </w:p>
    <w:p>
      <w:pPr>
        <w:pStyle w:val="BodyText"/>
        <w:spacing w:before="240"/>
        <w:ind w:left="118" w:right="1209"/>
      </w:pPr>
      <w:r>
        <w:rPr/>
        <w:t>Samuel, A. O. A. (2016). Assessment of quality and sensory properties of sorghum–wheat flour cookies Adeyeye, </w:t>
      </w:r>
      <w:r>
        <w:rPr>
          <w:i/>
        </w:rPr>
        <w:t>Cogent Food &amp; Agriculture</w:t>
      </w:r>
      <w:r>
        <w:rPr/>
        <w:t>, 2(124), 50-59.</w:t>
      </w:r>
    </w:p>
    <w:p>
      <w:pPr>
        <w:pStyle w:val="BodyText"/>
        <w:spacing w:before="240"/>
        <w:ind w:left="118" w:right="1213"/>
        <w:jc w:val="both"/>
      </w:pPr>
      <w:r>
        <w:rPr/>
        <w:t>Semih, O. &amp; Vasfiye, H. O. (2015). Faculty of Engineering, Food Engineering Department of Chemical engineeringUniversity of Bornova Turkey. </w:t>
      </w:r>
      <w:r>
        <w:rPr>
          <w:i/>
        </w:rPr>
        <w:t>Instrumental Food Analysis</w:t>
      </w:r>
      <w:r>
        <w:rPr/>
        <w:t>, 9(332) 1123- </w:t>
      </w:r>
      <w:r>
        <w:rPr>
          <w:spacing w:val="-2"/>
        </w:rPr>
        <w:t>1128.</w:t>
      </w:r>
    </w:p>
    <w:p>
      <w:pPr>
        <w:pStyle w:val="BodyText"/>
        <w:spacing w:line="242" w:lineRule="auto" w:before="241"/>
        <w:ind w:left="118" w:right="1216"/>
        <w:jc w:val="both"/>
      </w:pPr>
      <w:r>
        <w:rPr>
          <w:spacing w:val="-2"/>
        </w:rPr>
        <w:t>Seribu,</w:t>
      </w:r>
      <w:r>
        <w:rPr>
          <w:spacing w:val="-5"/>
        </w:rPr>
        <w:t> </w:t>
      </w:r>
      <w:r>
        <w:rPr>
          <w:spacing w:val="-2"/>
        </w:rPr>
        <w:t>A.,</w:t>
      </w:r>
      <w:r>
        <w:rPr>
          <w:spacing w:val="-5"/>
        </w:rPr>
        <w:t> </w:t>
      </w:r>
      <w:r>
        <w:rPr>
          <w:spacing w:val="-2"/>
        </w:rPr>
        <w:t>&amp;Arghire,</w:t>
      </w:r>
      <w:r>
        <w:rPr>
          <w:spacing w:val="-5"/>
        </w:rPr>
        <w:t> </w:t>
      </w:r>
      <w:r>
        <w:rPr>
          <w:spacing w:val="-2"/>
        </w:rPr>
        <w:t>C.</w:t>
      </w:r>
      <w:r>
        <w:rPr>
          <w:spacing w:val="-5"/>
        </w:rPr>
        <w:t> </w:t>
      </w:r>
      <w:r>
        <w:rPr>
          <w:spacing w:val="-2"/>
        </w:rPr>
        <w:t>(2017).</w:t>
      </w:r>
      <w:r>
        <w:rPr>
          <w:spacing w:val="-5"/>
        </w:rPr>
        <w:t> </w:t>
      </w:r>
      <w:r>
        <w:rPr>
          <w:spacing w:val="-2"/>
        </w:rPr>
        <w:t>Functional</w:t>
      </w:r>
      <w:r>
        <w:rPr>
          <w:spacing w:val="-4"/>
        </w:rPr>
        <w:t> </w:t>
      </w:r>
      <w:r>
        <w:rPr>
          <w:spacing w:val="-2"/>
        </w:rPr>
        <w:t>bread: Effect</w:t>
      </w:r>
      <w:r>
        <w:rPr>
          <w:spacing w:val="-4"/>
        </w:rPr>
        <w:t> </w:t>
      </w:r>
      <w:r>
        <w:rPr>
          <w:spacing w:val="-2"/>
        </w:rPr>
        <w:t>of</w:t>
      </w:r>
      <w:r>
        <w:rPr>
          <w:spacing w:val="-6"/>
        </w:rPr>
        <w:t> </w:t>
      </w:r>
      <w:r>
        <w:rPr>
          <w:spacing w:val="-2"/>
        </w:rPr>
        <w:t>inulin-type</w:t>
      </w:r>
      <w:r>
        <w:rPr>
          <w:spacing w:val="-6"/>
        </w:rPr>
        <w:t> </w:t>
      </w:r>
      <w:r>
        <w:rPr>
          <w:spacing w:val="-2"/>
        </w:rPr>
        <w:t>products</w:t>
      </w:r>
      <w:r>
        <w:rPr>
          <w:spacing w:val="-4"/>
        </w:rPr>
        <w:t> </w:t>
      </w:r>
      <w:r>
        <w:rPr>
          <w:spacing w:val="-2"/>
        </w:rPr>
        <w:t>addition</w:t>
      </w:r>
      <w:r>
        <w:rPr>
          <w:spacing w:val="-4"/>
        </w:rPr>
        <w:t> </w:t>
      </w:r>
      <w:r>
        <w:rPr>
          <w:spacing w:val="-2"/>
        </w:rPr>
        <w:t>on</w:t>
      </w:r>
      <w:r>
        <w:rPr>
          <w:spacing w:val="-5"/>
        </w:rPr>
        <w:t> </w:t>
      </w:r>
      <w:r>
        <w:rPr>
          <w:spacing w:val="-2"/>
        </w:rPr>
        <w:t>dough </w:t>
      </w:r>
      <w:r>
        <w:rPr/>
        <w:t>rheology and bread quality. </w:t>
      </w:r>
      <w:r>
        <w:rPr>
          <w:i/>
        </w:rPr>
        <w:t>Journal of cereal science</w:t>
      </w:r>
      <w:r>
        <w:rPr/>
        <w:t>, 75, 220-227.</w:t>
      </w:r>
    </w:p>
    <w:p>
      <w:pPr>
        <w:pStyle w:val="BodyText"/>
        <w:spacing w:before="195"/>
      </w:pPr>
    </w:p>
    <w:p>
      <w:pPr>
        <w:pStyle w:val="BodyText"/>
        <w:spacing w:before="1"/>
        <w:ind w:left="118" w:right="1214"/>
        <w:jc w:val="both"/>
      </w:pPr>
      <w:r>
        <w:rPr/>
        <w:t>Shaikh, F. I., Chikhale, L. P., Patil, J. Y., Mulla, I. S., &amp; Suryavanshi, S. S. (2017). Enhanced acetone sensing performance of nanostructured Sm2O3 doped SnO2 thick films. </w:t>
      </w:r>
      <w:r>
        <w:rPr>
          <w:i/>
        </w:rPr>
        <w:t>Journal of Rare Earths, </w:t>
      </w:r>
      <w:r>
        <w:rPr/>
        <w:t>35(8), 813-823.</w:t>
      </w:r>
    </w:p>
    <w:p>
      <w:pPr>
        <w:spacing w:before="199"/>
        <w:ind w:left="118" w:right="1215" w:firstLine="0"/>
        <w:jc w:val="both"/>
        <w:rPr>
          <w:sz w:val="24"/>
        </w:rPr>
      </w:pPr>
      <w:r>
        <w:rPr>
          <w:sz w:val="24"/>
        </w:rPr>
        <w:t>Shewry,</w:t>
      </w:r>
      <w:r>
        <w:rPr>
          <w:spacing w:val="-8"/>
          <w:sz w:val="24"/>
        </w:rPr>
        <w:t> </w:t>
      </w:r>
      <w:r>
        <w:rPr>
          <w:sz w:val="24"/>
        </w:rPr>
        <w:t>P.</w:t>
      </w:r>
      <w:r>
        <w:rPr>
          <w:spacing w:val="-8"/>
          <w:sz w:val="24"/>
        </w:rPr>
        <w:t> </w:t>
      </w:r>
      <w:r>
        <w:rPr>
          <w:sz w:val="24"/>
        </w:rPr>
        <w:t>R.</w:t>
      </w:r>
      <w:r>
        <w:rPr>
          <w:spacing w:val="-8"/>
          <w:sz w:val="24"/>
        </w:rPr>
        <w:t> </w:t>
      </w:r>
      <w:r>
        <w:rPr>
          <w:sz w:val="24"/>
        </w:rPr>
        <w:t>(2009).</w:t>
      </w:r>
      <w:r>
        <w:rPr>
          <w:spacing w:val="-7"/>
          <w:sz w:val="24"/>
        </w:rPr>
        <w:t> </w:t>
      </w:r>
      <w:r>
        <w:rPr>
          <w:sz w:val="24"/>
        </w:rPr>
        <w:t>Improving</w:t>
      </w:r>
      <w:r>
        <w:rPr>
          <w:spacing w:val="-11"/>
          <w:sz w:val="24"/>
        </w:rPr>
        <w:t> </w:t>
      </w:r>
      <w:r>
        <w:rPr>
          <w:sz w:val="24"/>
        </w:rPr>
        <w:t>the</w:t>
      </w:r>
      <w:r>
        <w:rPr>
          <w:spacing w:val="-9"/>
          <w:sz w:val="24"/>
        </w:rPr>
        <w:t> </w:t>
      </w:r>
      <w:r>
        <w:rPr>
          <w:sz w:val="24"/>
        </w:rPr>
        <w:t>Protein</w:t>
      </w:r>
      <w:r>
        <w:rPr>
          <w:spacing w:val="-8"/>
          <w:sz w:val="24"/>
        </w:rPr>
        <w:t> </w:t>
      </w:r>
      <w:r>
        <w:rPr>
          <w:sz w:val="24"/>
        </w:rPr>
        <w:t>Content</w:t>
      </w:r>
      <w:r>
        <w:rPr>
          <w:spacing w:val="-8"/>
          <w:sz w:val="24"/>
        </w:rPr>
        <w:t> </w:t>
      </w:r>
      <w:r>
        <w:rPr>
          <w:sz w:val="24"/>
        </w:rPr>
        <w:t>and</w:t>
      </w:r>
      <w:r>
        <w:rPr>
          <w:spacing w:val="-8"/>
          <w:sz w:val="24"/>
        </w:rPr>
        <w:t> </w:t>
      </w:r>
      <w:r>
        <w:rPr>
          <w:sz w:val="24"/>
        </w:rPr>
        <w:t>Composition</w:t>
      </w:r>
      <w:r>
        <w:rPr>
          <w:spacing w:val="-8"/>
          <w:sz w:val="24"/>
        </w:rPr>
        <w:t> </w:t>
      </w:r>
      <w:r>
        <w:rPr>
          <w:sz w:val="24"/>
        </w:rPr>
        <w:t>of</w:t>
      </w:r>
      <w:r>
        <w:rPr>
          <w:spacing w:val="-7"/>
          <w:sz w:val="24"/>
        </w:rPr>
        <w:t> </w:t>
      </w:r>
      <w:r>
        <w:rPr>
          <w:sz w:val="24"/>
        </w:rPr>
        <w:t>Cereal</w:t>
      </w:r>
      <w:r>
        <w:rPr>
          <w:spacing w:val="-5"/>
          <w:sz w:val="24"/>
        </w:rPr>
        <w:t> </w:t>
      </w:r>
      <w:r>
        <w:rPr>
          <w:sz w:val="24"/>
        </w:rPr>
        <w:t>Grain. </w:t>
      </w:r>
      <w:r>
        <w:rPr>
          <w:i/>
          <w:sz w:val="24"/>
        </w:rPr>
        <w:t>Journal</w:t>
      </w:r>
      <w:r>
        <w:rPr>
          <w:i/>
          <w:spacing w:val="-8"/>
          <w:sz w:val="24"/>
        </w:rPr>
        <w:t> </w:t>
      </w:r>
      <w:r>
        <w:rPr>
          <w:i/>
          <w:sz w:val="24"/>
        </w:rPr>
        <w:t>of Cereal Science</w:t>
      </w:r>
      <w:r>
        <w:rPr>
          <w:sz w:val="24"/>
        </w:rPr>
        <w:t>, 46, 239–250.</w:t>
      </w:r>
    </w:p>
    <w:p>
      <w:pPr>
        <w:pStyle w:val="BodyText"/>
        <w:spacing w:before="241"/>
        <w:ind w:left="118" w:right="1218"/>
        <w:jc w:val="both"/>
      </w:pPr>
      <w:r>
        <w:rPr/>
        <w:t>Sheng, S., Li, J., McNulty, K. A., Avery, D., &amp; Kleyman, T. R. (2010). Characterization of the selectivity</w:t>
      </w:r>
      <w:r>
        <w:rPr>
          <w:spacing w:val="-11"/>
        </w:rPr>
        <w:t> </w:t>
      </w:r>
      <w:r>
        <w:rPr/>
        <w:t>filter</w:t>
      </w:r>
      <w:r>
        <w:rPr>
          <w:spacing w:val="-7"/>
        </w:rPr>
        <w:t> </w:t>
      </w:r>
      <w:r>
        <w:rPr/>
        <w:t>of</w:t>
      </w:r>
      <w:r>
        <w:rPr>
          <w:spacing w:val="-7"/>
        </w:rPr>
        <w:t> </w:t>
      </w:r>
      <w:r>
        <w:rPr/>
        <w:t>the</w:t>
      </w:r>
      <w:r>
        <w:rPr>
          <w:spacing w:val="-6"/>
        </w:rPr>
        <w:t> </w:t>
      </w:r>
      <w:r>
        <w:rPr/>
        <w:t>epithelial</w:t>
      </w:r>
      <w:r>
        <w:rPr>
          <w:spacing w:val="-5"/>
        </w:rPr>
        <w:t> </w:t>
      </w:r>
      <w:r>
        <w:rPr/>
        <w:t>sodium</w:t>
      </w:r>
      <w:r>
        <w:rPr>
          <w:spacing w:val="-5"/>
        </w:rPr>
        <w:t> </w:t>
      </w:r>
      <w:r>
        <w:rPr/>
        <w:t>channel.</w:t>
      </w:r>
      <w:r>
        <w:rPr>
          <w:spacing w:val="-2"/>
        </w:rPr>
        <w:t> </w:t>
      </w:r>
      <w:r>
        <w:rPr>
          <w:i/>
        </w:rPr>
        <w:t>Journal</w:t>
      </w:r>
      <w:r>
        <w:rPr>
          <w:i/>
          <w:spacing w:val="-5"/>
        </w:rPr>
        <w:t> </w:t>
      </w:r>
      <w:r>
        <w:rPr>
          <w:i/>
        </w:rPr>
        <w:t>of</w:t>
      </w:r>
      <w:r>
        <w:rPr>
          <w:i/>
          <w:spacing w:val="-5"/>
        </w:rPr>
        <w:t> </w:t>
      </w:r>
      <w:r>
        <w:rPr>
          <w:i/>
        </w:rPr>
        <w:t>Biological</w:t>
      </w:r>
      <w:r>
        <w:rPr>
          <w:i/>
          <w:spacing w:val="-6"/>
        </w:rPr>
        <w:t> </w:t>
      </w:r>
      <w:r>
        <w:rPr>
          <w:i/>
        </w:rPr>
        <w:t>Chemistry</w:t>
      </w:r>
      <w:r>
        <w:rPr/>
        <w:t>,</w:t>
      </w:r>
      <w:r>
        <w:rPr>
          <w:spacing w:val="-6"/>
        </w:rPr>
        <w:t> </w:t>
      </w:r>
      <w:r>
        <w:rPr/>
        <w:t>275(12),</w:t>
      </w:r>
      <w:r>
        <w:rPr>
          <w:spacing w:val="-7"/>
        </w:rPr>
        <w:t> </w:t>
      </w:r>
      <w:r>
        <w:rPr/>
        <w:t>8572- </w:t>
      </w:r>
      <w:r>
        <w:rPr>
          <w:spacing w:val="-2"/>
        </w:rPr>
        <w:t>8581.</w:t>
      </w:r>
    </w:p>
    <w:p>
      <w:pPr>
        <w:pStyle w:val="BodyText"/>
        <w:spacing w:before="240"/>
        <w:ind w:left="118"/>
        <w:jc w:val="both"/>
      </w:pPr>
      <w:r>
        <w:rPr/>
        <w:t>Sobota,</w:t>
      </w:r>
      <w:r>
        <w:rPr>
          <w:spacing w:val="61"/>
        </w:rPr>
        <w:t> </w:t>
      </w:r>
      <w:r>
        <w:rPr/>
        <w:t>A.,</w:t>
      </w:r>
      <w:r>
        <w:rPr>
          <w:spacing w:val="63"/>
        </w:rPr>
        <w:t> </w:t>
      </w:r>
      <w:r>
        <w:rPr/>
        <w:t>Zarzycki,</w:t>
      </w:r>
      <w:r>
        <w:rPr>
          <w:spacing w:val="64"/>
        </w:rPr>
        <w:t> </w:t>
      </w:r>
      <w:r>
        <w:rPr/>
        <w:t>P.,</w:t>
      </w:r>
      <w:r>
        <w:rPr>
          <w:spacing w:val="63"/>
        </w:rPr>
        <w:t> </w:t>
      </w:r>
      <w:r>
        <w:rPr/>
        <w:t>Sykut,</w:t>
      </w:r>
      <w:r>
        <w:rPr>
          <w:spacing w:val="64"/>
        </w:rPr>
        <w:t> </w:t>
      </w:r>
      <w:r>
        <w:rPr/>
        <w:t>D.</w:t>
      </w:r>
      <w:r>
        <w:rPr>
          <w:spacing w:val="65"/>
        </w:rPr>
        <w:t> </w:t>
      </w:r>
      <w:r>
        <w:rPr/>
        <w:t>&amp;</w:t>
      </w:r>
      <w:r>
        <w:rPr>
          <w:spacing w:val="61"/>
        </w:rPr>
        <w:t> </w:t>
      </w:r>
      <w:r>
        <w:rPr/>
        <w:t>Kania,</w:t>
      </w:r>
      <w:r>
        <w:rPr>
          <w:spacing w:val="63"/>
        </w:rPr>
        <w:t> </w:t>
      </w:r>
      <w:r>
        <w:rPr/>
        <w:t>A.</w:t>
      </w:r>
      <w:r>
        <w:rPr>
          <w:spacing w:val="63"/>
        </w:rPr>
        <w:t> </w:t>
      </w:r>
      <w:r>
        <w:rPr/>
        <w:t>(2020).</w:t>
      </w:r>
      <w:r>
        <w:rPr>
          <w:spacing w:val="67"/>
        </w:rPr>
        <w:t> </w:t>
      </w:r>
      <w:r>
        <w:rPr/>
        <w:t>Flaxseed</w:t>
      </w:r>
      <w:r>
        <w:rPr>
          <w:spacing w:val="63"/>
        </w:rPr>
        <w:t> </w:t>
      </w:r>
      <w:r>
        <w:rPr/>
        <w:t>enriched</w:t>
      </w:r>
      <w:r>
        <w:rPr>
          <w:spacing w:val="63"/>
        </w:rPr>
        <w:t> </w:t>
      </w:r>
      <w:r>
        <w:rPr/>
        <w:t>pasta-</w:t>
      </w:r>
      <w:r>
        <w:rPr>
          <w:spacing w:val="-2"/>
        </w:rPr>
        <w:t>chemical</w:t>
      </w:r>
    </w:p>
    <w:p>
      <w:pPr>
        <w:spacing w:after="0"/>
        <w:jc w:val="both"/>
        <w:sectPr>
          <w:pgSz w:w="12240" w:h="15840"/>
          <w:pgMar w:header="0" w:footer="1015" w:top="1340" w:bottom="1200" w:left="1300" w:right="200"/>
        </w:sectPr>
      </w:pPr>
    </w:p>
    <w:p>
      <w:pPr>
        <w:pStyle w:val="BodyText"/>
        <w:spacing w:before="70"/>
        <w:ind w:left="118"/>
      </w:pPr>
      <w:r>
        <w:rPr/>
        <w:t>composition</w:t>
      </w:r>
      <w:r>
        <w:rPr>
          <w:spacing w:val="-2"/>
        </w:rPr>
        <w:t> </w:t>
      </w:r>
      <w:r>
        <w:rPr/>
        <w:t>and</w:t>
      </w:r>
      <w:r>
        <w:rPr>
          <w:spacing w:val="-1"/>
        </w:rPr>
        <w:t> </w:t>
      </w:r>
      <w:r>
        <w:rPr/>
        <w:t>cooking</w:t>
      </w:r>
      <w:r>
        <w:rPr>
          <w:spacing w:val="-1"/>
        </w:rPr>
        <w:t> </w:t>
      </w:r>
      <w:r>
        <w:rPr/>
        <w:t>quality. </w:t>
      </w:r>
      <w:r>
        <w:rPr>
          <w:i/>
        </w:rPr>
        <w:t>Foods</w:t>
      </w:r>
      <w:r>
        <w:rPr/>
        <w:t>,</w:t>
      </w:r>
      <w:r>
        <w:rPr>
          <w:spacing w:val="-1"/>
        </w:rPr>
        <w:t> </w:t>
      </w:r>
      <w:r>
        <w:rPr/>
        <w:t>9(4),</w:t>
      </w:r>
      <w:r>
        <w:rPr>
          <w:spacing w:val="-1"/>
        </w:rPr>
        <w:t> </w:t>
      </w:r>
      <w:r>
        <w:rPr>
          <w:spacing w:val="-4"/>
        </w:rPr>
        <w:t>404.</w:t>
      </w:r>
    </w:p>
    <w:p>
      <w:pPr>
        <w:spacing w:before="240"/>
        <w:ind w:left="118" w:right="0" w:firstLine="0"/>
        <w:jc w:val="left"/>
        <w:rPr>
          <w:sz w:val="24"/>
        </w:rPr>
      </w:pPr>
      <w:r>
        <w:rPr>
          <w:sz w:val="24"/>
        </w:rPr>
        <w:t>Soetan K.O, Olaiya C.O and Oyewole O.E. (2010). </w:t>
      </w:r>
      <w:r>
        <w:rPr>
          <w:i/>
          <w:sz w:val="24"/>
        </w:rPr>
        <w:t>The Importance of mineral elements humans, domestic</w:t>
      </w:r>
      <w:r>
        <w:rPr>
          <w:i/>
          <w:spacing w:val="40"/>
          <w:sz w:val="24"/>
        </w:rPr>
        <w:t> </w:t>
      </w:r>
      <w:r>
        <w:rPr>
          <w:i/>
          <w:sz w:val="24"/>
        </w:rPr>
        <w:t>animals and plant</w:t>
      </w:r>
      <w:r>
        <w:rPr>
          <w:sz w:val="24"/>
        </w:rPr>
        <w:t>s 206-212.</w:t>
      </w:r>
    </w:p>
    <w:p>
      <w:pPr>
        <w:pStyle w:val="BodyText"/>
        <w:spacing w:before="241"/>
        <w:ind w:left="118"/>
      </w:pPr>
      <w:r>
        <w:rPr/>
        <w:t>Sørensen,</w:t>
      </w:r>
      <w:r>
        <w:rPr>
          <w:spacing w:val="2"/>
        </w:rPr>
        <w:t> </w:t>
      </w:r>
      <w:r>
        <w:rPr/>
        <w:t>L.</w:t>
      </w:r>
      <w:r>
        <w:rPr>
          <w:spacing w:val="3"/>
        </w:rPr>
        <w:t> </w:t>
      </w:r>
      <w:r>
        <w:rPr/>
        <w:t>K.,</w:t>
      </w:r>
      <w:r>
        <w:rPr>
          <w:spacing w:val="3"/>
        </w:rPr>
        <w:t> </w:t>
      </w:r>
      <w:r>
        <w:rPr/>
        <w:t>(2009).</w:t>
      </w:r>
      <w:r>
        <w:rPr>
          <w:spacing w:val="2"/>
        </w:rPr>
        <w:t> </w:t>
      </w:r>
      <w:r>
        <w:rPr/>
        <w:t>Application</w:t>
      </w:r>
      <w:r>
        <w:rPr>
          <w:spacing w:val="3"/>
        </w:rPr>
        <w:t> </w:t>
      </w:r>
      <w:r>
        <w:rPr/>
        <w:t>of</w:t>
      </w:r>
      <w:r>
        <w:rPr>
          <w:spacing w:val="2"/>
        </w:rPr>
        <w:t> </w:t>
      </w:r>
      <w:r>
        <w:rPr/>
        <w:t>reflectance</w:t>
      </w:r>
      <w:r>
        <w:rPr>
          <w:spacing w:val="2"/>
        </w:rPr>
        <w:t> </w:t>
      </w:r>
      <w:r>
        <w:rPr/>
        <w:t>near</w:t>
      </w:r>
      <w:r>
        <w:rPr>
          <w:spacing w:val="2"/>
        </w:rPr>
        <w:t> </w:t>
      </w:r>
      <w:r>
        <w:rPr/>
        <w:t>infrared</w:t>
      </w:r>
      <w:r>
        <w:rPr>
          <w:spacing w:val="3"/>
        </w:rPr>
        <w:t> </w:t>
      </w:r>
      <w:r>
        <w:rPr/>
        <w:t>spectroscopy</w:t>
      </w:r>
      <w:r>
        <w:rPr>
          <w:spacing w:val="-1"/>
        </w:rPr>
        <w:t> </w:t>
      </w:r>
      <w:r>
        <w:rPr/>
        <w:t>for</w:t>
      </w:r>
      <w:r>
        <w:rPr>
          <w:spacing w:val="2"/>
        </w:rPr>
        <w:t> </w:t>
      </w:r>
      <w:r>
        <w:rPr/>
        <w:t>bread</w:t>
      </w:r>
      <w:r>
        <w:rPr>
          <w:spacing w:val="3"/>
        </w:rPr>
        <w:t> </w:t>
      </w:r>
      <w:r>
        <w:rPr>
          <w:spacing w:val="-2"/>
        </w:rPr>
        <w:t>analyses.</w:t>
      </w:r>
    </w:p>
    <w:p>
      <w:pPr>
        <w:spacing w:before="0"/>
        <w:ind w:left="118" w:right="0" w:firstLine="0"/>
        <w:jc w:val="left"/>
        <w:rPr>
          <w:sz w:val="24"/>
        </w:rPr>
      </w:pPr>
      <w:r>
        <w:rPr>
          <w:i/>
          <w:sz w:val="24"/>
        </w:rPr>
        <w:t>Food</w:t>
      </w:r>
      <w:r>
        <w:rPr>
          <w:i/>
          <w:spacing w:val="-1"/>
          <w:sz w:val="24"/>
        </w:rPr>
        <w:t> </w:t>
      </w:r>
      <w:r>
        <w:rPr>
          <w:i/>
          <w:sz w:val="24"/>
        </w:rPr>
        <w:t>Chemistry</w:t>
      </w:r>
      <w:r>
        <w:rPr>
          <w:i/>
          <w:spacing w:val="-1"/>
          <w:sz w:val="24"/>
        </w:rPr>
        <w:t> </w:t>
      </w:r>
      <w:r>
        <w:rPr>
          <w:sz w:val="24"/>
        </w:rPr>
        <w:t>Vol.113, pp. </w:t>
      </w:r>
      <w:r>
        <w:rPr>
          <w:spacing w:val="-2"/>
          <w:sz w:val="24"/>
        </w:rPr>
        <w:t>1318–1322</w:t>
      </w:r>
    </w:p>
    <w:p>
      <w:pPr>
        <w:pStyle w:val="BodyText"/>
        <w:spacing w:before="240"/>
        <w:ind w:left="118" w:right="1216"/>
        <w:jc w:val="both"/>
      </w:pPr>
      <w:r>
        <w:rPr/>
        <w:t>Stalmann, A., Sebastian, W., Friedrich, H., Schumann, S., &amp; Dröder, K. (2011). Properties and processing of magnesium wrought products for automotive applications. Advanced Engineering Materials, 3(12), 969-974.</w:t>
      </w:r>
    </w:p>
    <w:p>
      <w:pPr>
        <w:pStyle w:val="BodyText"/>
        <w:spacing w:line="242" w:lineRule="auto" w:before="199"/>
        <w:ind w:left="118" w:right="1215"/>
        <w:jc w:val="both"/>
      </w:pPr>
      <w:r>
        <w:rPr/>
        <w:t>Sumczynski, D., Bubelova, Z., Sneyd, j., Erb-Weber, S. &amp; Mlcek, J. (2015). Total phenolics, flavonoids, antioxidant activity, crude fibre and digestibility in non-traditional wheat flakes and muesli. </w:t>
      </w:r>
      <w:r>
        <w:rPr>
          <w:i/>
        </w:rPr>
        <w:t>Food chemistry, </w:t>
      </w:r>
      <w:r>
        <w:rPr/>
        <w:t>174, 319-325.</w:t>
      </w:r>
    </w:p>
    <w:p>
      <w:pPr>
        <w:pStyle w:val="BodyText"/>
        <w:spacing w:before="191"/>
        <w:ind w:left="118" w:right="1219"/>
        <w:jc w:val="both"/>
      </w:pPr>
      <w:r>
        <w:rPr/>
        <w:t>Thapa, B. (2013). A Review of “Time for Tourism Case Studies?” A review of: Contemporary Cases in Tourism, Volume 1 Brian Garrod &amp; Alan Fyall (Eds) Goodfellow Publishers, Oxford, 2011.£ 65/€ 78/$104 (hardback), ISBN: 978-1-906884-53-6.</w:t>
      </w:r>
    </w:p>
    <w:p>
      <w:pPr>
        <w:pStyle w:val="BodyText"/>
        <w:spacing w:before="202"/>
        <w:ind w:left="118" w:right="1220"/>
        <w:jc w:val="both"/>
      </w:pPr>
      <w:r>
        <w:rPr/>
        <w:t>Tsunewaki, K. (2016). Memoir on the origin of wheat stocks used by</w:t>
      </w:r>
      <w:r>
        <w:rPr>
          <w:spacing w:val="-4"/>
        </w:rPr>
        <w:t> </w:t>
      </w:r>
      <w:r>
        <w:rPr/>
        <w:t>Dr. Tetsu Sakamura, on the centennial</w:t>
      </w:r>
      <w:r>
        <w:rPr>
          <w:spacing w:val="-1"/>
        </w:rPr>
        <w:t> </w:t>
      </w:r>
      <w:r>
        <w:rPr/>
        <w:t>of his</w:t>
      </w:r>
      <w:r>
        <w:rPr>
          <w:spacing w:val="-1"/>
        </w:rPr>
        <w:t> </w:t>
      </w:r>
      <w:r>
        <w:rPr/>
        <w:t>discovery</w:t>
      </w:r>
      <w:r>
        <w:rPr>
          <w:spacing w:val="-3"/>
        </w:rPr>
        <w:t> </w:t>
      </w:r>
      <w:r>
        <w:rPr/>
        <w:t>of</w:t>
      </w:r>
      <w:r>
        <w:rPr>
          <w:spacing w:val="-1"/>
        </w:rPr>
        <w:t> </w:t>
      </w:r>
      <w:r>
        <w:rPr/>
        <w:t>the correct chromosome</w:t>
      </w:r>
      <w:r>
        <w:rPr>
          <w:spacing w:val="-1"/>
        </w:rPr>
        <w:t> </w:t>
      </w:r>
      <w:r>
        <w:rPr/>
        <w:t>number</w:t>
      </w:r>
      <w:r>
        <w:rPr>
          <w:spacing w:val="-2"/>
        </w:rPr>
        <w:t> </w:t>
      </w:r>
      <w:r>
        <w:rPr/>
        <w:t>and polyploidy</w:t>
      </w:r>
      <w:r>
        <w:rPr>
          <w:spacing w:val="-5"/>
        </w:rPr>
        <w:t> </w:t>
      </w:r>
      <w:r>
        <w:rPr/>
        <w:t>in</w:t>
      </w:r>
      <w:r>
        <w:rPr>
          <w:spacing w:val="-1"/>
        </w:rPr>
        <w:t> </w:t>
      </w:r>
      <w:r>
        <w:rPr/>
        <w:t>wheat.</w:t>
      </w:r>
      <w:r>
        <w:rPr>
          <w:spacing w:val="-1"/>
        </w:rPr>
        <w:t> </w:t>
      </w:r>
      <w:r>
        <w:rPr/>
        <w:t>Genes &amp; genetic systems, 15-00077.</w:t>
      </w:r>
    </w:p>
    <w:p>
      <w:pPr>
        <w:pStyle w:val="BodyText"/>
        <w:spacing w:before="199"/>
        <w:ind w:left="118" w:right="1216"/>
        <w:jc w:val="both"/>
      </w:pPr>
      <w:r>
        <w:rPr/>
        <w:t>Udeme,</w:t>
      </w:r>
      <w:r>
        <w:rPr>
          <w:spacing w:val="-3"/>
        </w:rPr>
        <w:t> </w:t>
      </w:r>
      <w:r>
        <w:rPr/>
        <w:t>J.</w:t>
      </w:r>
      <w:r>
        <w:rPr>
          <w:spacing w:val="-6"/>
        </w:rPr>
        <w:t> </w:t>
      </w:r>
      <w:r>
        <w:rPr/>
        <w:t>J.</w:t>
      </w:r>
      <w:r>
        <w:rPr>
          <w:spacing w:val="-3"/>
        </w:rPr>
        <w:t> </w:t>
      </w:r>
      <w:r>
        <w:rPr/>
        <w:t>I.,</w:t>
      </w:r>
      <w:r>
        <w:rPr>
          <w:spacing w:val="-3"/>
        </w:rPr>
        <w:t> </w:t>
      </w:r>
      <w:r>
        <w:rPr/>
        <w:t>Helen,</w:t>
      </w:r>
      <w:r>
        <w:rPr>
          <w:spacing w:val="-3"/>
        </w:rPr>
        <w:t> </w:t>
      </w:r>
      <w:r>
        <w:rPr/>
        <w:t>S.</w:t>
      </w:r>
      <w:r>
        <w:rPr>
          <w:spacing w:val="-3"/>
        </w:rPr>
        <w:t> </w:t>
      </w:r>
      <w:r>
        <w:rPr/>
        <w:t>A.,</w:t>
      </w:r>
      <w:r>
        <w:rPr>
          <w:spacing w:val="-3"/>
        </w:rPr>
        <w:t> </w:t>
      </w:r>
      <w:r>
        <w:rPr/>
        <w:t>Mercy,</w:t>
      </w:r>
      <w:r>
        <w:rPr>
          <w:spacing w:val="-2"/>
        </w:rPr>
        <w:t> </w:t>
      </w:r>
      <w:r>
        <w:rPr/>
        <w:t>O.</w:t>
      </w:r>
      <w:r>
        <w:rPr>
          <w:spacing w:val="-3"/>
        </w:rPr>
        <w:t> </w:t>
      </w:r>
      <w:r>
        <w:rPr/>
        <w:t>A.</w:t>
      </w:r>
      <w:r>
        <w:rPr>
          <w:spacing w:val="-3"/>
        </w:rPr>
        <w:t> </w:t>
      </w:r>
      <w:r>
        <w:rPr/>
        <w:t>&amp;</w:t>
      </w:r>
      <w:r>
        <w:rPr>
          <w:spacing w:val="-5"/>
        </w:rPr>
        <w:t> </w:t>
      </w:r>
      <w:r>
        <w:rPr/>
        <w:t>Sesan,</w:t>
      </w:r>
      <w:r>
        <w:rPr>
          <w:spacing w:val="-3"/>
        </w:rPr>
        <w:t> </w:t>
      </w:r>
      <w:r>
        <w:rPr/>
        <w:t>A.</w:t>
      </w:r>
      <w:r>
        <w:rPr>
          <w:spacing w:val="-3"/>
        </w:rPr>
        <w:t> </w:t>
      </w:r>
      <w:r>
        <w:rPr/>
        <w:t>A</w:t>
      </w:r>
      <w:r>
        <w:rPr>
          <w:spacing w:val="-4"/>
        </w:rPr>
        <w:t> </w:t>
      </w:r>
      <w:r>
        <w:rPr/>
        <w:t>(2014).</w:t>
      </w:r>
      <w:r>
        <w:rPr>
          <w:spacing w:val="-3"/>
        </w:rPr>
        <w:t> </w:t>
      </w:r>
      <w:r>
        <w:rPr/>
        <w:t>Microbiological,</w:t>
      </w:r>
      <w:r>
        <w:rPr>
          <w:spacing w:val="-3"/>
        </w:rPr>
        <w:t> </w:t>
      </w:r>
      <w:r>
        <w:rPr/>
        <w:t>nutritional</w:t>
      </w:r>
      <w:r>
        <w:rPr>
          <w:spacing w:val="-3"/>
        </w:rPr>
        <w:t> </w:t>
      </w:r>
      <w:r>
        <w:rPr/>
        <w:t>and sensory</w:t>
      </w:r>
      <w:r>
        <w:rPr>
          <w:spacing w:val="-3"/>
        </w:rPr>
        <w:t> </w:t>
      </w:r>
      <w:r>
        <w:rPr/>
        <w:t>quality</w:t>
      </w:r>
      <w:r>
        <w:rPr>
          <w:spacing w:val="-3"/>
        </w:rPr>
        <w:t> </w:t>
      </w:r>
      <w:r>
        <w:rPr/>
        <w:t>of bread of bread produced from wheat and potato flours. International Journal of Food Science, 20, 2-6.</w:t>
      </w:r>
    </w:p>
    <w:p>
      <w:pPr>
        <w:pStyle w:val="BodyText"/>
        <w:spacing w:before="241"/>
        <w:ind w:left="118" w:right="1214"/>
        <w:jc w:val="both"/>
      </w:pPr>
      <w:r>
        <w:rPr/>
        <w:t>Uribarri, J., &amp; Calvo, M. S. (2003, May). Hidden sources of phosphorus in the typical American diet: does it matter in nephrology?. </w:t>
      </w:r>
      <w:r>
        <w:rPr>
          <w:i/>
        </w:rPr>
        <w:t>Seminars in dialysis </w:t>
      </w:r>
      <w:r>
        <w:rPr/>
        <w:t>(Vol. 16, No. 3, pp. 186-188). Malden, USA: Blackwell Science Inc.</w:t>
      </w:r>
    </w:p>
    <w:p>
      <w:pPr>
        <w:spacing w:line="242" w:lineRule="auto" w:before="199"/>
        <w:ind w:left="118" w:right="1214" w:firstLine="0"/>
        <w:jc w:val="both"/>
        <w:rPr>
          <w:sz w:val="24"/>
        </w:rPr>
      </w:pPr>
      <w:r>
        <w:rPr>
          <w:sz w:val="24"/>
        </w:rPr>
        <w:t>Vasfiye, H., Otles, S., &amp; Ozyurt, S. (2015). Instrumental Food Analysis. </w:t>
      </w:r>
      <w:r>
        <w:rPr>
          <w:i/>
          <w:sz w:val="24"/>
        </w:rPr>
        <w:t>Handbook of Food Chemistry, </w:t>
      </w:r>
      <w:r>
        <w:rPr>
          <w:sz w:val="24"/>
        </w:rPr>
        <w:t>165.</w:t>
      </w:r>
    </w:p>
    <w:p>
      <w:pPr>
        <w:pStyle w:val="BodyText"/>
        <w:spacing w:before="196"/>
        <w:ind w:left="118" w:right="1214"/>
        <w:jc w:val="both"/>
      </w:pPr>
      <w:r>
        <w:rPr/>
        <w:t>Wang, X., Yang, Z., Liu, X., Huang, G., Xiao, W., &amp; Han, L. (2020). The composition characteristics</w:t>
      </w:r>
      <w:r>
        <w:rPr>
          <w:spacing w:val="-4"/>
        </w:rPr>
        <w:t> </w:t>
      </w:r>
      <w:r>
        <w:rPr/>
        <w:t>of</w:t>
      </w:r>
      <w:r>
        <w:rPr>
          <w:spacing w:val="-5"/>
        </w:rPr>
        <w:t> </w:t>
      </w:r>
      <w:r>
        <w:rPr/>
        <w:t>different</w:t>
      </w:r>
      <w:r>
        <w:rPr>
          <w:spacing w:val="-4"/>
        </w:rPr>
        <w:t> </w:t>
      </w:r>
      <w:r>
        <w:rPr/>
        <w:t>crop</w:t>
      </w:r>
      <w:r>
        <w:rPr>
          <w:spacing w:val="-4"/>
        </w:rPr>
        <w:t> </w:t>
      </w:r>
      <w:r>
        <w:rPr/>
        <w:t>straw</w:t>
      </w:r>
      <w:r>
        <w:rPr>
          <w:spacing w:val="-4"/>
        </w:rPr>
        <w:t> </w:t>
      </w:r>
      <w:r>
        <w:rPr/>
        <w:t>types</w:t>
      </w:r>
      <w:r>
        <w:rPr>
          <w:spacing w:val="-3"/>
        </w:rPr>
        <w:t> </w:t>
      </w:r>
      <w:r>
        <w:rPr/>
        <w:t>and</w:t>
      </w:r>
      <w:r>
        <w:rPr>
          <w:spacing w:val="-4"/>
        </w:rPr>
        <w:t> </w:t>
      </w:r>
      <w:r>
        <w:rPr/>
        <w:t>their</w:t>
      </w:r>
      <w:r>
        <w:rPr>
          <w:spacing w:val="-4"/>
        </w:rPr>
        <w:t> </w:t>
      </w:r>
      <w:r>
        <w:rPr/>
        <w:t>multivariate</w:t>
      </w:r>
      <w:r>
        <w:rPr>
          <w:spacing w:val="-4"/>
        </w:rPr>
        <w:t> </w:t>
      </w:r>
      <w:r>
        <w:rPr/>
        <w:t>analysis</w:t>
      </w:r>
      <w:r>
        <w:rPr>
          <w:spacing w:val="-3"/>
        </w:rPr>
        <w:t> </w:t>
      </w:r>
      <w:r>
        <w:rPr/>
        <w:t>and</w:t>
      </w:r>
      <w:r>
        <w:rPr>
          <w:spacing w:val="-4"/>
        </w:rPr>
        <w:t> </w:t>
      </w:r>
      <w:r>
        <w:rPr/>
        <w:t>comparison. </w:t>
      </w:r>
      <w:r>
        <w:rPr>
          <w:i/>
        </w:rPr>
        <w:t>Waste Management, </w:t>
      </w:r>
      <w:r>
        <w:rPr/>
        <w:t>110, 87-97.</w:t>
      </w:r>
    </w:p>
    <w:p>
      <w:pPr>
        <w:spacing w:line="242" w:lineRule="auto" w:before="199"/>
        <w:ind w:left="118" w:right="1218" w:firstLine="0"/>
        <w:jc w:val="both"/>
        <w:rPr>
          <w:sz w:val="24"/>
        </w:rPr>
      </w:pPr>
      <w:r>
        <w:rPr>
          <w:sz w:val="24"/>
        </w:rPr>
        <w:t>Ward,</w:t>
      </w:r>
      <w:r>
        <w:rPr>
          <w:spacing w:val="-11"/>
          <w:sz w:val="24"/>
        </w:rPr>
        <w:t> </w:t>
      </w:r>
      <w:r>
        <w:rPr>
          <w:sz w:val="24"/>
        </w:rPr>
        <w:t>J.</w:t>
      </w:r>
      <w:r>
        <w:rPr>
          <w:spacing w:val="-11"/>
          <w:sz w:val="24"/>
        </w:rPr>
        <w:t> </w:t>
      </w:r>
      <w:r>
        <w:rPr>
          <w:sz w:val="24"/>
        </w:rPr>
        <w:t>L.,</w:t>
      </w:r>
      <w:r>
        <w:rPr>
          <w:spacing w:val="-11"/>
          <w:sz w:val="24"/>
        </w:rPr>
        <w:t> </w:t>
      </w:r>
      <w:r>
        <w:rPr>
          <w:sz w:val="24"/>
        </w:rPr>
        <w:t>Poutanen,</w:t>
      </w:r>
      <w:r>
        <w:rPr>
          <w:spacing w:val="-9"/>
          <w:sz w:val="24"/>
        </w:rPr>
        <w:t> </w:t>
      </w:r>
      <w:r>
        <w:rPr>
          <w:sz w:val="24"/>
        </w:rPr>
        <w:t>K.</w:t>
      </w:r>
      <w:r>
        <w:rPr>
          <w:spacing w:val="-9"/>
          <w:sz w:val="24"/>
        </w:rPr>
        <w:t> </w:t>
      </w:r>
      <w:r>
        <w:rPr>
          <w:sz w:val="24"/>
        </w:rPr>
        <w:t>&amp;</w:t>
      </w:r>
      <w:r>
        <w:rPr>
          <w:spacing w:val="-12"/>
          <w:sz w:val="24"/>
        </w:rPr>
        <w:t> </w:t>
      </w:r>
      <w:r>
        <w:rPr>
          <w:sz w:val="24"/>
        </w:rPr>
        <w:t>Gebruers,</w:t>
      </w:r>
      <w:r>
        <w:rPr>
          <w:spacing w:val="-11"/>
          <w:sz w:val="24"/>
        </w:rPr>
        <w:t> </w:t>
      </w:r>
      <w:r>
        <w:rPr>
          <w:sz w:val="24"/>
        </w:rPr>
        <w:t>K.</w:t>
      </w:r>
      <w:r>
        <w:rPr>
          <w:spacing w:val="-11"/>
          <w:sz w:val="24"/>
        </w:rPr>
        <w:t> </w:t>
      </w:r>
      <w:r>
        <w:rPr>
          <w:sz w:val="24"/>
        </w:rPr>
        <w:t>(2008).</w:t>
      </w:r>
      <w:r>
        <w:rPr>
          <w:spacing w:val="-9"/>
          <w:sz w:val="24"/>
        </w:rPr>
        <w:t> </w:t>
      </w:r>
      <w:r>
        <w:rPr>
          <w:sz w:val="24"/>
        </w:rPr>
        <w:t>The</w:t>
      </w:r>
      <w:r>
        <w:rPr>
          <w:spacing w:val="-12"/>
          <w:sz w:val="24"/>
        </w:rPr>
        <w:t> </w:t>
      </w:r>
      <w:r>
        <w:rPr>
          <w:sz w:val="24"/>
        </w:rPr>
        <w:t>health</w:t>
      </w:r>
      <w:r>
        <w:rPr>
          <w:spacing w:val="-8"/>
          <w:sz w:val="24"/>
        </w:rPr>
        <w:t> </w:t>
      </w:r>
      <w:r>
        <w:rPr>
          <w:sz w:val="24"/>
        </w:rPr>
        <w:t>grain</w:t>
      </w:r>
      <w:r>
        <w:rPr>
          <w:spacing w:val="-10"/>
          <w:sz w:val="24"/>
        </w:rPr>
        <w:t> </w:t>
      </w:r>
      <w:r>
        <w:rPr>
          <w:sz w:val="24"/>
        </w:rPr>
        <w:t>cereal</w:t>
      </w:r>
      <w:r>
        <w:rPr>
          <w:spacing w:val="-10"/>
          <w:sz w:val="24"/>
        </w:rPr>
        <w:t> </w:t>
      </w:r>
      <w:r>
        <w:rPr>
          <w:sz w:val="24"/>
        </w:rPr>
        <w:t>diversity</w:t>
      </w:r>
      <w:r>
        <w:rPr>
          <w:spacing w:val="-14"/>
          <w:sz w:val="24"/>
        </w:rPr>
        <w:t> </w:t>
      </w:r>
      <w:r>
        <w:rPr>
          <w:sz w:val="24"/>
        </w:rPr>
        <w:t>screen:</w:t>
      </w:r>
      <w:r>
        <w:rPr>
          <w:spacing w:val="-10"/>
          <w:sz w:val="24"/>
        </w:rPr>
        <w:t> </w:t>
      </w:r>
      <w:r>
        <w:rPr>
          <w:sz w:val="24"/>
        </w:rPr>
        <w:t>concept, results and prospects. </w:t>
      </w:r>
      <w:r>
        <w:rPr>
          <w:i/>
          <w:sz w:val="24"/>
        </w:rPr>
        <w:t>Journal of Agricultural and Food Chemistry </w:t>
      </w:r>
      <w:r>
        <w:rPr>
          <w:sz w:val="24"/>
        </w:rPr>
        <w:t>60: 733–735.</w:t>
      </w:r>
    </w:p>
    <w:p>
      <w:pPr>
        <w:spacing w:before="195"/>
        <w:ind w:left="118" w:right="1217" w:firstLine="0"/>
        <w:jc w:val="both"/>
        <w:rPr>
          <w:sz w:val="24"/>
        </w:rPr>
      </w:pPr>
      <w:r>
        <w:rPr>
          <w:sz w:val="24"/>
        </w:rPr>
        <w:t>Wiley Blackwell, Miguel, D.L., Guardia, S. &amp; Salvador, G. (2015). Mineral contents of wheat flours.</w:t>
      </w:r>
      <w:r>
        <w:rPr>
          <w:i/>
          <w:sz w:val="24"/>
        </w:rPr>
        <w:t>Handbook of Mineral Elements in Food, </w:t>
      </w:r>
      <w:r>
        <w:rPr>
          <w:sz w:val="24"/>
        </w:rPr>
        <w:t>22(9), 489-502.</w:t>
      </w:r>
    </w:p>
    <w:p>
      <w:pPr>
        <w:pStyle w:val="BodyText"/>
        <w:spacing w:line="242" w:lineRule="auto" w:before="240"/>
        <w:ind w:left="118" w:right="1222"/>
        <w:jc w:val="both"/>
      </w:pPr>
      <w:r>
        <w:rPr/>
        <w:t>Wilson, W., Dahl, B., &amp; Nganje, W. (2018). Economic costs of fusarium head blight, scab and deoxynivalenol. </w:t>
      </w:r>
      <w:r>
        <w:rPr>
          <w:i/>
        </w:rPr>
        <w:t>World Mycotoxin Journal</w:t>
      </w:r>
      <w:r>
        <w:rPr/>
        <w:t>, 11(2), 291-302.</w:t>
      </w:r>
    </w:p>
    <w:p>
      <w:pPr>
        <w:spacing w:after="0" w:line="242" w:lineRule="auto"/>
        <w:jc w:val="both"/>
        <w:sectPr>
          <w:pgSz w:w="12240" w:h="15840"/>
          <w:pgMar w:header="0" w:footer="1015" w:top="1340" w:bottom="1200" w:left="1300" w:right="200"/>
        </w:sectPr>
      </w:pPr>
    </w:p>
    <w:p>
      <w:pPr>
        <w:spacing w:line="242" w:lineRule="auto" w:before="70"/>
        <w:ind w:left="118" w:right="1214" w:firstLine="0"/>
        <w:jc w:val="both"/>
        <w:rPr>
          <w:sz w:val="24"/>
        </w:rPr>
      </w:pPr>
      <w:r>
        <w:rPr>
          <w:sz w:val="24"/>
        </w:rPr>
        <w:t>Yim, O., &amp; Ramdeen, K. T. (2015). Hierarchical cluster analysis: comparison of three linkage measures and application to psychological data. </w:t>
      </w:r>
      <w:r>
        <w:rPr>
          <w:i/>
          <w:sz w:val="24"/>
        </w:rPr>
        <w:t>The quantitative methods for psychology</w:t>
      </w:r>
      <w:r>
        <w:rPr>
          <w:sz w:val="24"/>
        </w:rPr>
        <w:t>, 11(1), </w:t>
      </w:r>
      <w:r>
        <w:rPr>
          <w:spacing w:val="-2"/>
          <w:sz w:val="24"/>
        </w:rPr>
        <w:t>8-21.</w:t>
      </w:r>
    </w:p>
    <w:p>
      <w:pPr>
        <w:pStyle w:val="BodyText"/>
        <w:spacing w:before="191"/>
        <w:ind w:left="118"/>
      </w:pPr>
      <w:r>
        <w:rPr/>
        <w:t>Yu,</w:t>
      </w:r>
      <w:r>
        <w:rPr>
          <w:spacing w:val="-1"/>
        </w:rPr>
        <w:t> </w:t>
      </w:r>
      <w:r>
        <w:rPr/>
        <w:t>R.</w:t>
      </w:r>
      <w:r>
        <w:rPr>
          <w:spacing w:val="-1"/>
        </w:rPr>
        <w:t> </w:t>
      </w:r>
      <w:r>
        <w:rPr/>
        <w:t>Q.</w:t>
      </w:r>
      <w:r>
        <w:rPr>
          <w:spacing w:val="-1"/>
        </w:rPr>
        <w:t> </w:t>
      </w:r>
      <w:r>
        <w:rPr/>
        <w:t>(1992).</w:t>
      </w:r>
      <w:r>
        <w:rPr>
          <w:spacing w:val="-1"/>
        </w:rPr>
        <w:t> </w:t>
      </w:r>
      <w:r>
        <w:rPr/>
        <w:t>Chemometrics</w:t>
      </w:r>
      <w:r>
        <w:rPr>
          <w:spacing w:val="-1"/>
        </w:rPr>
        <w:t> </w:t>
      </w:r>
      <w:r>
        <w:rPr/>
        <w:t>in</w:t>
      </w:r>
      <w:r>
        <w:rPr>
          <w:spacing w:val="-1"/>
        </w:rPr>
        <w:t> </w:t>
      </w:r>
      <w:r>
        <w:rPr/>
        <w:t>China. </w:t>
      </w:r>
      <w:r>
        <w:rPr>
          <w:i/>
        </w:rPr>
        <w:t>Chemom</w:t>
      </w:r>
      <w:r>
        <w:rPr/>
        <w:t>.</w:t>
      </w:r>
      <w:r>
        <w:rPr>
          <w:spacing w:val="1"/>
        </w:rPr>
        <w:t> </w:t>
      </w:r>
      <w:r>
        <w:rPr/>
        <w:t>Intell.</w:t>
      </w:r>
      <w:r>
        <w:rPr>
          <w:spacing w:val="1"/>
        </w:rPr>
        <w:t> </w:t>
      </w:r>
      <w:r>
        <w:rPr/>
        <w:t>Lab.</w:t>
      </w:r>
      <w:r>
        <w:rPr>
          <w:spacing w:val="-1"/>
        </w:rPr>
        <w:t> </w:t>
      </w:r>
      <w:r>
        <w:rPr/>
        <w:t>System.,</w:t>
      </w:r>
      <w:r>
        <w:rPr>
          <w:spacing w:val="-1"/>
        </w:rPr>
        <w:t> </w:t>
      </w:r>
      <w:r>
        <w:rPr/>
        <w:t>14: 23-</w:t>
      </w:r>
      <w:r>
        <w:rPr>
          <w:spacing w:val="-5"/>
        </w:rPr>
        <w:t>39.</w:t>
      </w:r>
    </w:p>
    <w:p>
      <w:pPr>
        <w:pStyle w:val="BodyText"/>
        <w:spacing w:before="240"/>
        <w:ind w:left="118"/>
      </w:pPr>
      <w:r>
        <w:rPr/>
        <w:t>Zaidan,</w:t>
      </w:r>
      <w:r>
        <w:rPr>
          <w:spacing w:val="-4"/>
        </w:rPr>
        <w:t> </w:t>
      </w:r>
      <w:r>
        <w:rPr/>
        <w:t>A.</w:t>
      </w:r>
      <w:r>
        <w:rPr>
          <w:spacing w:val="-4"/>
        </w:rPr>
        <w:t> </w:t>
      </w:r>
      <w:r>
        <w:rPr/>
        <w:t>A.,</w:t>
      </w:r>
      <w:r>
        <w:rPr>
          <w:spacing w:val="-1"/>
        </w:rPr>
        <w:t> </w:t>
      </w:r>
      <w:r>
        <w:rPr/>
        <w:t>Zaidan,</w:t>
      </w:r>
      <w:r>
        <w:rPr>
          <w:spacing w:val="-4"/>
        </w:rPr>
        <w:t> </w:t>
      </w:r>
      <w:r>
        <w:rPr/>
        <w:t>B.</w:t>
      </w:r>
      <w:r>
        <w:rPr>
          <w:spacing w:val="-2"/>
        </w:rPr>
        <w:t> </w:t>
      </w:r>
      <w:r>
        <w:rPr/>
        <w:t>B.,</w:t>
      </w:r>
      <w:r>
        <w:rPr>
          <w:spacing w:val="-4"/>
        </w:rPr>
        <w:t> </w:t>
      </w:r>
      <w:r>
        <w:rPr/>
        <w:t>Qahtan,</w:t>
      </w:r>
      <w:r>
        <w:rPr>
          <w:spacing w:val="-4"/>
        </w:rPr>
        <w:t> </w:t>
      </w:r>
      <w:r>
        <w:rPr/>
        <w:t>M. Y.,</w:t>
      </w:r>
      <w:r>
        <w:rPr>
          <w:spacing w:val="-4"/>
        </w:rPr>
        <w:t> </w:t>
      </w:r>
      <w:r>
        <w:rPr/>
        <w:t>Albahri,</w:t>
      </w:r>
      <w:r>
        <w:rPr>
          <w:spacing w:val="-4"/>
        </w:rPr>
        <w:t> </w:t>
      </w:r>
      <w:r>
        <w:rPr/>
        <w:t>O.</w:t>
      </w:r>
      <w:r>
        <w:rPr>
          <w:spacing w:val="-4"/>
        </w:rPr>
        <w:t> </w:t>
      </w:r>
      <w:r>
        <w:rPr/>
        <w:t>S.,</w:t>
      </w:r>
      <w:r>
        <w:rPr>
          <w:spacing w:val="-4"/>
        </w:rPr>
        <w:t> </w:t>
      </w:r>
      <w:r>
        <w:rPr/>
        <w:t>Albahri,</w:t>
      </w:r>
      <w:r>
        <w:rPr>
          <w:spacing w:val="-4"/>
        </w:rPr>
        <w:t> </w:t>
      </w:r>
      <w:r>
        <w:rPr/>
        <w:t>A.</w:t>
      </w:r>
      <w:r>
        <w:rPr>
          <w:spacing w:val="-4"/>
        </w:rPr>
        <w:t> </w:t>
      </w:r>
      <w:r>
        <w:rPr/>
        <w:t>S.,</w:t>
      </w:r>
      <w:r>
        <w:rPr>
          <w:spacing w:val="-4"/>
        </w:rPr>
        <w:t> </w:t>
      </w:r>
      <w:r>
        <w:rPr/>
        <w:t>Alaa,</w:t>
      </w:r>
      <w:r>
        <w:rPr>
          <w:spacing w:val="-4"/>
        </w:rPr>
        <w:t> </w:t>
      </w:r>
      <w:r>
        <w:rPr/>
        <w:t>M.,</w:t>
      </w:r>
      <w:r>
        <w:rPr>
          <w:spacing w:val="-4"/>
        </w:rPr>
        <w:t> </w:t>
      </w:r>
      <w:r>
        <w:rPr/>
        <w:t>...</w:t>
      </w:r>
      <w:r>
        <w:rPr>
          <w:spacing w:val="-4"/>
        </w:rPr>
        <w:t> </w:t>
      </w:r>
      <w:r>
        <w:rPr/>
        <w:t>&amp;</w:t>
      </w:r>
      <w:r>
        <w:rPr>
          <w:spacing w:val="-1"/>
        </w:rPr>
        <w:t> </w:t>
      </w:r>
      <w:r>
        <w:rPr/>
        <w:t>Lim,</w:t>
      </w:r>
      <w:r>
        <w:rPr>
          <w:spacing w:val="-3"/>
        </w:rPr>
        <w:t> </w:t>
      </w:r>
      <w:r>
        <w:rPr>
          <w:spacing w:val="-5"/>
        </w:rPr>
        <w:t>C.</w:t>
      </w:r>
    </w:p>
    <w:p>
      <w:pPr>
        <w:pStyle w:val="BodyText"/>
        <w:ind w:left="118"/>
      </w:pPr>
      <w:r>
        <w:rPr/>
        <w:t>K.</w:t>
      </w:r>
      <w:r>
        <w:rPr>
          <w:spacing w:val="10"/>
        </w:rPr>
        <w:t> </w:t>
      </w:r>
      <w:r>
        <w:rPr/>
        <w:t>(2018).</w:t>
      </w:r>
      <w:r>
        <w:rPr>
          <w:spacing w:val="13"/>
        </w:rPr>
        <w:t> </w:t>
      </w:r>
      <w:r>
        <w:rPr/>
        <w:t>A</w:t>
      </w:r>
      <w:r>
        <w:rPr>
          <w:spacing w:val="13"/>
        </w:rPr>
        <w:t> </w:t>
      </w:r>
      <w:r>
        <w:rPr/>
        <w:t>survey</w:t>
      </w:r>
      <w:r>
        <w:rPr>
          <w:spacing w:val="8"/>
        </w:rPr>
        <w:t> </w:t>
      </w:r>
      <w:r>
        <w:rPr/>
        <w:t>on</w:t>
      </w:r>
      <w:r>
        <w:rPr>
          <w:spacing w:val="16"/>
        </w:rPr>
        <w:t> </w:t>
      </w:r>
      <w:r>
        <w:rPr/>
        <w:t>communication</w:t>
      </w:r>
      <w:r>
        <w:rPr>
          <w:spacing w:val="14"/>
        </w:rPr>
        <w:t> </w:t>
      </w:r>
      <w:r>
        <w:rPr/>
        <w:t>components</w:t>
      </w:r>
      <w:r>
        <w:rPr>
          <w:spacing w:val="13"/>
        </w:rPr>
        <w:t> </w:t>
      </w:r>
      <w:r>
        <w:rPr/>
        <w:t>for</w:t>
      </w:r>
      <w:r>
        <w:rPr>
          <w:spacing w:val="15"/>
        </w:rPr>
        <w:t> </w:t>
      </w:r>
      <w:r>
        <w:rPr/>
        <w:t>IoT-based</w:t>
      </w:r>
      <w:r>
        <w:rPr>
          <w:spacing w:val="14"/>
        </w:rPr>
        <w:t> </w:t>
      </w:r>
      <w:r>
        <w:rPr/>
        <w:t>technologies</w:t>
      </w:r>
      <w:r>
        <w:rPr>
          <w:spacing w:val="12"/>
        </w:rPr>
        <w:t> </w:t>
      </w:r>
      <w:r>
        <w:rPr/>
        <w:t>in</w:t>
      </w:r>
      <w:r>
        <w:rPr>
          <w:spacing w:val="14"/>
        </w:rPr>
        <w:t> </w:t>
      </w:r>
      <w:r>
        <w:rPr/>
        <w:t>smart</w:t>
      </w:r>
      <w:r>
        <w:rPr>
          <w:spacing w:val="14"/>
        </w:rPr>
        <w:t> </w:t>
      </w:r>
      <w:r>
        <w:rPr>
          <w:spacing w:val="-2"/>
        </w:rPr>
        <w:t>homes.</w:t>
      </w:r>
    </w:p>
    <w:p>
      <w:pPr>
        <w:spacing w:before="3"/>
        <w:ind w:left="118" w:right="0" w:firstLine="0"/>
        <w:jc w:val="left"/>
        <w:rPr>
          <w:sz w:val="24"/>
        </w:rPr>
      </w:pPr>
      <w:r>
        <w:rPr>
          <w:i/>
          <w:sz w:val="24"/>
        </w:rPr>
        <w:t>Telecommunication</w:t>
      </w:r>
      <w:r>
        <w:rPr>
          <w:i/>
          <w:spacing w:val="-4"/>
          <w:sz w:val="24"/>
        </w:rPr>
        <w:t> </w:t>
      </w:r>
      <w:r>
        <w:rPr>
          <w:i/>
          <w:sz w:val="24"/>
        </w:rPr>
        <w:t>Systems</w:t>
      </w:r>
      <w:r>
        <w:rPr>
          <w:sz w:val="24"/>
        </w:rPr>
        <w:t>,</w:t>
      </w:r>
      <w:r>
        <w:rPr>
          <w:spacing w:val="-2"/>
          <w:sz w:val="24"/>
        </w:rPr>
        <w:t> </w:t>
      </w:r>
      <w:r>
        <w:rPr>
          <w:sz w:val="24"/>
        </w:rPr>
        <w:t>69(1),</w:t>
      </w:r>
      <w:r>
        <w:rPr>
          <w:spacing w:val="-2"/>
          <w:sz w:val="24"/>
        </w:rPr>
        <w:t> </w:t>
      </w:r>
      <w:r>
        <w:rPr>
          <w:sz w:val="24"/>
        </w:rPr>
        <w:t>1-</w:t>
      </w:r>
      <w:r>
        <w:rPr>
          <w:spacing w:val="-5"/>
          <w:sz w:val="24"/>
        </w:rPr>
        <w:t>25.</w:t>
      </w:r>
    </w:p>
    <w:p>
      <w:pPr>
        <w:pStyle w:val="BodyText"/>
        <w:spacing w:before="197"/>
        <w:ind w:left="118" w:right="1219"/>
        <w:jc w:val="both"/>
      </w:pPr>
      <w:r>
        <w:rPr/>
        <w:t>Zuzana Š., Edita G. &amp; Ernest, Š. (2017). Chemical composition and nutritional quality of wheat grain-Review. Institute of Biochemistry, Nutrition and Health Protection, Slovak University of Technology. </w:t>
      </w:r>
      <w:r>
        <w:rPr>
          <w:i/>
        </w:rPr>
        <w:t>Agricultural Research</w:t>
      </w:r>
      <w:r>
        <w:rPr/>
        <w:t>, Bratislavská 33: 122-127.</w:t>
      </w:r>
    </w:p>
    <w:sectPr>
      <w:pgSz w:w="12240" w:h="15840"/>
      <w:pgMar w:header="0" w:footer="1015" w:top="1340" w:bottom="1200" w:left="1300" w:right="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Calibri">
    <w:altName w:val="Calibri"/>
    <w:charset w:val="1"/>
    <w:family w:val="roman"/>
    <w:pitch w:val="variable"/>
  </w:font>
  <w:font w:name="Cambria Math">
    <w:altName w:val="Cambria Math"/>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15040">
              <wp:simplePos x="0" y="0"/>
              <wp:positionH relativeFrom="page">
                <wp:posOffset>3948048</wp:posOffset>
              </wp:positionH>
              <wp:positionV relativeFrom="page">
                <wp:posOffset>9274250</wp:posOffset>
              </wp:positionV>
              <wp:extent cx="249554"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9554" cy="165735"/>
                      </a:xfrm>
                      <a:prstGeom prst="rect">
                        <a:avLst/>
                      </a:prstGeom>
                    </wps:spPr>
                    <wps:txbx>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10.869995pt;margin-top:730.255981pt;width:19.650pt;height:13.05pt;mso-position-horizontal-relative:page;mso-position-vertical-relative:page;z-index:-18301440" type="#_x0000_t202" id="docshape1" filled="false" stroked="false">
              <v:textbox inset="0,0,0,0">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17600">
              <wp:simplePos x="0" y="0"/>
              <wp:positionH relativeFrom="page">
                <wp:posOffset>3742309</wp:posOffset>
              </wp:positionH>
              <wp:positionV relativeFrom="page">
                <wp:posOffset>9274250</wp:posOffset>
              </wp:positionV>
              <wp:extent cx="301625" cy="165735"/>
              <wp:effectExtent l="0" t="0" r="0" b="0"/>
              <wp:wrapNone/>
              <wp:docPr id="114" name="Textbox 114"/>
              <wp:cNvGraphicFramePr>
                <a:graphicFrameLocks/>
              </wp:cNvGraphicFramePr>
              <a:graphic>
                <a:graphicData uri="http://schemas.microsoft.com/office/word/2010/wordprocessingShape">
                  <wps:wsp>
                    <wps:cNvPr id="114" name="Textbox 114"/>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110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4.670013pt;margin-top:730.255981pt;width:23.75pt;height:13.05pt;mso-position-horizontal-relative:page;mso-position-vertical-relative:page;z-index:-18298880" type="#_x0000_t202" id="docshape80"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110</w:t>
                    </w:r>
                    <w:r>
                      <w:rPr>
                        <w:rFonts w:ascii="Calibri"/>
                        <w:spacing w:val="-5"/>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15552">
              <wp:simplePos x="0" y="0"/>
              <wp:positionH relativeFrom="page">
                <wp:posOffset>3957192</wp:posOffset>
              </wp:positionH>
              <wp:positionV relativeFrom="page">
                <wp:posOffset>9274250</wp:posOffset>
              </wp:positionV>
              <wp:extent cx="232410"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12</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11.589996pt;margin-top:730.255981pt;width:18.3pt;height:13.05pt;mso-position-horizontal-relative:page;mso-position-vertical-relative:page;z-index:-18300928" type="#_x0000_t202" id="docshape2"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12</w:t>
                    </w:r>
                    <w:r>
                      <w:rPr>
                        <w:rFonts w:ascii="Calibri"/>
                        <w:spacing w:val="-5"/>
                        <w:sz w:val="22"/>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16064">
              <wp:simplePos x="0" y="0"/>
              <wp:positionH relativeFrom="page">
                <wp:posOffset>3777360</wp:posOffset>
              </wp:positionH>
              <wp:positionV relativeFrom="page">
                <wp:posOffset>9274250</wp:posOffset>
              </wp:positionV>
              <wp:extent cx="232410" cy="165735"/>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70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7.429993pt;margin-top:730.255981pt;width:18.3pt;height:13.05pt;mso-position-horizontal-relative:page;mso-position-vertical-relative:page;z-index:-18300416" type="#_x0000_t202" id="docshape76"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70</w:t>
                    </w:r>
                    <w:r>
                      <w:rPr>
                        <w:rFonts w:ascii="Calibri"/>
                        <w:spacing w:val="-5"/>
                        <w:sz w:val="22"/>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16576">
              <wp:simplePos x="0" y="0"/>
              <wp:positionH relativeFrom="page">
                <wp:posOffset>3777360</wp:posOffset>
              </wp:positionH>
              <wp:positionV relativeFrom="page">
                <wp:posOffset>9274250</wp:posOffset>
              </wp:positionV>
              <wp:extent cx="232410" cy="165735"/>
              <wp:effectExtent l="0" t="0" r="0" b="0"/>
              <wp:wrapNone/>
              <wp:docPr id="93" name="Textbox 93"/>
              <wp:cNvGraphicFramePr>
                <a:graphicFrameLocks/>
              </wp:cNvGraphicFramePr>
              <a:graphic>
                <a:graphicData uri="http://schemas.microsoft.com/office/word/2010/wordprocessingShape">
                  <wps:wsp>
                    <wps:cNvPr id="93" name="Textbox 93"/>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73</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7.429993pt;margin-top:730.255981pt;width:18.3pt;height:13.05pt;mso-position-horizontal-relative:page;mso-position-vertical-relative:page;z-index:-18299904" type="#_x0000_t202" id="docshape77"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73</w:t>
                    </w:r>
                    <w:r>
                      <w:rPr>
                        <w:rFonts w:ascii="Calibri"/>
                        <w:spacing w:val="-5"/>
                        <w:sz w:val="22"/>
                      </w:rPr>
                      <w:fldChar w:fldCharType="end"/>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17088">
              <wp:simplePos x="0" y="0"/>
              <wp:positionH relativeFrom="page">
                <wp:posOffset>3742309</wp:posOffset>
              </wp:positionH>
              <wp:positionV relativeFrom="page">
                <wp:posOffset>9274250</wp:posOffset>
              </wp:positionV>
              <wp:extent cx="301625" cy="165735"/>
              <wp:effectExtent l="0" t="0" r="0" b="0"/>
              <wp:wrapNone/>
              <wp:docPr id="94" name="Textbox 94"/>
              <wp:cNvGraphicFramePr>
                <a:graphicFrameLocks/>
              </wp:cNvGraphicFramePr>
              <a:graphic>
                <a:graphicData uri="http://schemas.microsoft.com/office/word/2010/wordprocessingShape">
                  <wps:wsp>
                    <wps:cNvPr id="94" name="Textbox 94"/>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4.670013pt;margin-top:730.255981pt;width:23.75pt;height:13.05pt;mso-position-horizontal-relative:page;mso-position-vertical-relative:page;z-index:-18299392" type="#_x0000_t202" id="docshape78"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
    <w:multiLevelType w:val="hybridMultilevel"/>
    <w:lvl w:ilvl="0">
      <w:start w:val="5"/>
      <w:numFmt w:val="decimal"/>
      <w:lvlText w:val="%1"/>
      <w:lvlJc w:val="left"/>
      <w:pPr>
        <w:ind w:left="2279" w:hanging="2161"/>
        <w:jc w:val="left"/>
      </w:pPr>
      <w:rPr>
        <w:rFonts w:hint="default"/>
        <w:lang w:val="en-US" w:eastAsia="en-US" w:bidi="ar-SA"/>
      </w:rPr>
    </w:lvl>
    <w:lvl w:ilvl="1">
      <w:start w:val="0"/>
      <w:numFmt w:val="decimal"/>
      <w:lvlText w:val="%1.%2"/>
      <w:lvlJc w:val="left"/>
      <w:pPr>
        <w:ind w:left="2279" w:hanging="216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3972" w:hanging="2161"/>
      </w:pPr>
      <w:rPr>
        <w:rFonts w:hint="default"/>
        <w:lang w:val="en-US" w:eastAsia="en-US" w:bidi="ar-SA"/>
      </w:rPr>
    </w:lvl>
    <w:lvl w:ilvl="3">
      <w:start w:val="0"/>
      <w:numFmt w:val="bullet"/>
      <w:lvlText w:val="•"/>
      <w:lvlJc w:val="left"/>
      <w:pPr>
        <w:ind w:left="4818" w:hanging="2161"/>
      </w:pPr>
      <w:rPr>
        <w:rFonts w:hint="default"/>
        <w:lang w:val="en-US" w:eastAsia="en-US" w:bidi="ar-SA"/>
      </w:rPr>
    </w:lvl>
    <w:lvl w:ilvl="4">
      <w:start w:val="0"/>
      <w:numFmt w:val="bullet"/>
      <w:lvlText w:val="•"/>
      <w:lvlJc w:val="left"/>
      <w:pPr>
        <w:ind w:left="5664" w:hanging="2161"/>
      </w:pPr>
      <w:rPr>
        <w:rFonts w:hint="default"/>
        <w:lang w:val="en-US" w:eastAsia="en-US" w:bidi="ar-SA"/>
      </w:rPr>
    </w:lvl>
    <w:lvl w:ilvl="5">
      <w:start w:val="0"/>
      <w:numFmt w:val="bullet"/>
      <w:lvlText w:val="•"/>
      <w:lvlJc w:val="left"/>
      <w:pPr>
        <w:ind w:left="6510" w:hanging="2161"/>
      </w:pPr>
      <w:rPr>
        <w:rFonts w:hint="default"/>
        <w:lang w:val="en-US" w:eastAsia="en-US" w:bidi="ar-SA"/>
      </w:rPr>
    </w:lvl>
    <w:lvl w:ilvl="6">
      <w:start w:val="0"/>
      <w:numFmt w:val="bullet"/>
      <w:lvlText w:val="•"/>
      <w:lvlJc w:val="left"/>
      <w:pPr>
        <w:ind w:left="7356" w:hanging="2161"/>
      </w:pPr>
      <w:rPr>
        <w:rFonts w:hint="default"/>
        <w:lang w:val="en-US" w:eastAsia="en-US" w:bidi="ar-SA"/>
      </w:rPr>
    </w:lvl>
    <w:lvl w:ilvl="7">
      <w:start w:val="0"/>
      <w:numFmt w:val="bullet"/>
      <w:lvlText w:val="•"/>
      <w:lvlJc w:val="left"/>
      <w:pPr>
        <w:ind w:left="8202" w:hanging="2161"/>
      </w:pPr>
      <w:rPr>
        <w:rFonts w:hint="default"/>
        <w:lang w:val="en-US" w:eastAsia="en-US" w:bidi="ar-SA"/>
      </w:rPr>
    </w:lvl>
    <w:lvl w:ilvl="8">
      <w:start w:val="0"/>
      <w:numFmt w:val="bullet"/>
      <w:lvlText w:val="•"/>
      <w:lvlJc w:val="left"/>
      <w:pPr>
        <w:ind w:left="9048" w:hanging="2161"/>
      </w:pPr>
      <w:rPr>
        <w:rFonts w:hint="default"/>
        <w:lang w:val="en-US" w:eastAsia="en-US" w:bidi="ar-SA"/>
      </w:rPr>
    </w:lvl>
  </w:abstractNum>
  <w:abstractNum w:abstractNumId="24">
    <w:multiLevelType w:val="hybridMultilevel"/>
    <w:lvl w:ilvl="0">
      <w:start w:val="4"/>
      <w:numFmt w:val="decimal"/>
      <w:lvlText w:val="%1"/>
      <w:lvlJc w:val="left"/>
      <w:pPr>
        <w:ind w:left="718" w:hanging="600"/>
        <w:jc w:val="left"/>
      </w:pPr>
      <w:rPr>
        <w:rFonts w:hint="default"/>
        <w:lang w:val="en-US" w:eastAsia="en-US" w:bidi="ar-SA"/>
      </w:rPr>
    </w:lvl>
    <w:lvl w:ilvl="1">
      <w:start w:val="5"/>
      <w:numFmt w:val="decimal"/>
      <w:lvlText w:val="%1.%2"/>
      <w:lvlJc w:val="left"/>
      <w:pPr>
        <w:ind w:left="718" w:hanging="600"/>
        <w:jc w:val="left"/>
      </w:pPr>
      <w:rPr>
        <w:rFonts w:hint="default"/>
        <w:lang w:val="en-US" w:eastAsia="en-US" w:bidi="ar-SA"/>
      </w:rPr>
    </w:lvl>
    <w:lvl w:ilvl="2">
      <w:start w:val="4"/>
      <w:numFmt w:val="decimal"/>
      <w:lvlText w:val="%1.%2.%3"/>
      <w:lvlJc w:val="left"/>
      <w:pPr>
        <w:ind w:left="718" w:hanging="60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396" w:hanging="600"/>
      </w:pPr>
      <w:rPr>
        <w:rFonts w:hint="default"/>
        <w:lang w:val="en-US" w:eastAsia="en-US" w:bidi="ar-SA"/>
      </w:rPr>
    </w:lvl>
    <w:lvl w:ilvl="4">
      <w:start w:val="0"/>
      <w:numFmt w:val="bullet"/>
      <w:lvlText w:val="•"/>
      <w:lvlJc w:val="left"/>
      <w:pPr>
        <w:ind w:left="4288" w:hanging="600"/>
      </w:pPr>
      <w:rPr>
        <w:rFonts w:hint="default"/>
        <w:lang w:val="en-US" w:eastAsia="en-US" w:bidi="ar-SA"/>
      </w:rPr>
    </w:lvl>
    <w:lvl w:ilvl="5">
      <w:start w:val="0"/>
      <w:numFmt w:val="bullet"/>
      <w:lvlText w:val="•"/>
      <w:lvlJc w:val="left"/>
      <w:pPr>
        <w:ind w:left="5180" w:hanging="600"/>
      </w:pPr>
      <w:rPr>
        <w:rFonts w:hint="default"/>
        <w:lang w:val="en-US" w:eastAsia="en-US" w:bidi="ar-SA"/>
      </w:rPr>
    </w:lvl>
    <w:lvl w:ilvl="6">
      <w:start w:val="0"/>
      <w:numFmt w:val="bullet"/>
      <w:lvlText w:val="•"/>
      <w:lvlJc w:val="left"/>
      <w:pPr>
        <w:ind w:left="6072" w:hanging="600"/>
      </w:pPr>
      <w:rPr>
        <w:rFonts w:hint="default"/>
        <w:lang w:val="en-US" w:eastAsia="en-US" w:bidi="ar-SA"/>
      </w:rPr>
    </w:lvl>
    <w:lvl w:ilvl="7">
      <w:start w:val="0"/>
      <w:numFmt w:val="bullet"/>
      <w:lvlText w:val="•"/>
      <w:lvlJc w:val="left"/>
      <w:pPr>
        <w:ind w:left="6964" w:hanging="600"/>
      </w:pPr>
      <w:rPr>
        <w:rFonts w:hint="default"/>
        <w:lang w:val="en-US" w:eastAsia="en-US" w:bidi="ar-SA"/>
      </w:rPr>
    </w:lvl>
    <w:lvl w:ilvl="8">
      <w:start w:val="0"/>
      <w:numFmt w:val="bullet"/>
      <w:lvlText w:val="•"/>
      <w:lvlJc w:val="left"/>
      <w:pPr>
        <w:ind w:left="7856" w:hanging="600"/>
      </w:pPr>
      <w:rPr>
        <w:rFonts w:hint="default"/>
        <w:lang w:val="en-US" w:eastAsia="en-US" w:bidi="ar-SA"/>
      </w:rPr>
    </w:lvl>
  </w:abstractNum>
  <w:abstractNum w:abstractNumId="23">
    <w:multiLevelType w:val="hybridMultilevel"/>
    <w:lvl w:ilvl="0">
      <w:start w:val="1"/>
      <w:numFmt w:val="decimal"/>
      <w:lvlText w:val="%1"/>
      <w:lvlJc w:val="left"/>
      <w:pPr>
        <w:ind w:left="826" w:hanging="720"/>
        <w:jc w:val="left"/>
      </w:pPr>
      <w:rPr>
        <w:rFonts w:hint="default"/>
        <w:lang w:val="en-US" w:eastAsia="en-US" w:bidi="ar-SA"/>
      </w:rPr>
    </w:lvl>
    <w:lvl w:ilvl="1">
      <w:start w:val="5"/>
      <w:numFmt w:val="decimal"/>
      <w:lvlText w:val="%1.%2"/>
      <w:lvlJc w:val="left"/>
      <w:pPr>
        <w:ind w:left="826" w:hanging="720"/>
        <w:jc w:val="left"/>
      </w:pPr>
      <w:rPr>
        <w:rFonts w:hint="default"/>
        <w:lang w:val="en-US" w:eastAsia="en-US" w:bidi="ar-SA"/>
      </w:rPr>
    </w:lvl>
    <w:lvl w:ilvl="2">
      <w:start w:val="1"/>
      <w:numFmt w:val="decimal"/>
      <w:lvlText w:val="%1.%2.%3"/>
      <w:lvlJc w:val="left"/>
      <w:pPr>
        <w:ind w:left="826" w:hanging="720"/>
        <w:jc w:val="righ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466" w:hanging="720"/>
      </w:pPr>
      <w:rPr>
        <w:rFonts w:hint="default"/>
        <w:lang w:val="en-US" w:eastAsia="en-US" w:bidi="ar-SA"/>
      </w:rPr>
    </w:lvl>
    <w:lvl w:ilvl="4">
      <w:start w:val="0"/>
      <w:numFmt w:val="bullet"/>
      <w:lvlText w:val="•"/>
      <w:lvlJc w:val="left"/>
      <w:pPr>
        <w:ind w:left="4348" w:hanging="720"/>
      </w:pPr>
      <w:rPr>
        <w:rFonts w:hint="default"/>
        <w:lang w:val="en-US" w:eastAsia="en-US" w:bidi="ar-SA"/>
      </w:rPr>
    </w:lvl>
    <w:lvl w:ilvl="5">
      <w:start w:val="0"/>
      <w:numFmt w:val="bullet"/>
      <w:lvlText w:val="•"/>
      <w:lvlJc w:val="left"/>
      <w:pPr>
        <w:ind w:left="5230" w:hanging="720"/>
      </w:pPr>
      <w:rPr>
        <w:rFonts w:hint="default"/>
        <w:lang w:val="en-US" w:eastAsia="en-US" w:bidi="ar-SA"/>
      </w:rPr>
    </w:lvl>
    <w:lvl w:ilvl="6">
      <w:start w:val="0"/>
      <w:numFmt w:val="bullet"/>
      <w:lvlText w:val="•"/>
      <w:lvlJc w:val="left"/>
      <w:pPr>
        <w:ind w:left="6112" w:hanging="720"/>
      </w:pPr>
      <w:rPr>
        <w:rFonts w:hint="default"/>
        <w:lang w:val="en-US" w:eastAsia="en-US" w:bidi="ar-SA"/>
      </w:rPr>
    </w:lvl>
    <w:lvl w:ilvl="7">
      <w:start w:val="0"/>
      <w:numFmt w:val="bullet"/>
      <w:lvlText w:val="•"/>
      <w:lvlJc w:val="left"/>
      <w:pPr>
        <w:ind w:left="6994" w:hanging="720"/>
      </w:pPr>
      <w:rPr>
        <w:rFonts w:hint="default"/>
        <w:lang w:val="en-US" w:eastAsia="en-US" w:bidi="ar-SA"/>
      </w:rPr>
    </w:lvl>
    <w:lvl w:ilvl="8">
      <w:start w:val="0"/>
      <w:numFmt w:val="bullet"/>
      <w:lvlText w:val="•"/>
      <w:lvlJc w:val="left"/>
      <w:pPr>
        <w:ind w:left="7876" w:hanging="720"/>
      </w:pPr>
      <w:rPr>
        <w:rFonts w:hint="default"/>
        <w:lang w:val="en-US" w:eastAsia="en-US" w:bidi="ar-SA"/>
      </w:rPr>
    </w:lvl>
  </w:abstractNum>
  <w:abstractNum w:abstractNumId="22">
    <w:multiLevelType w:val="hybridMultilevel"/>
    <w:lvl w:ilvl="0">
      <w:start w:val="4"/>
      <w:numFmt w:val="decimal"/>
      <w:lvlText w:val="%1"/>
      <w:lvlJc w:val="left"/>
      <w:pPr>
        <w:ind w:left="4439" w:hanging="4261"/>
        <w:jc w:val="left"/>
      </w:pPr>
      <w:rPr>
        <w:rFonts w:hint="default"/>
        <w:lang w:val="en-US" w:eastAsia="en-US" w:bidi="ar-SA"/>
      </w:rPr>
    </w:lvl>
    <w:lvl w:ilvl="1">
      <w:start w:val="0"/>
      <w:numFmt w:val="decimal"/>
      <w:lvlText w:val="%1.%2"/>
      <w:lvlJc w:val="left"/>
      <w:pPr>
        <w:ind w:left="4439" w:hanging="426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5588" w:hanging="4261"/>
      </w:pPr>
      <w:rPr>
        <w:rFonts w:hint="default"/>
        <w:lang w:val="en-US" w:eastAsia="en-US" w:bidi="ar-SA"/>
      </w:rPr>
    </w:lvl>
    <w:lvl w:ilvl="3">
      <w:start w:val="0"/>
      <w:numFmt w:val="bullet"/>
      <w:lvlText w:val="•"/>
      <w:lvlJc w:val="left"/>
      <w:pPr>
        <w:ind w:left="6162" w:hanging="4261"/>
      </w:pPr>
      <w:rPr>
        <w:rFonts w:hint="default"/>
        <w:lang w:val="en-US" w:eastAsia="en-US" w:bidi="ar-SA"/>
      </w:rPr>
    </w:lvl>
    <w:lvl w:ilvl="4">
      <w:start w:val="0"/>
      <w:numFmt w:val="bullet"/>
      <w:lvlText w:val="•"/>
      <w:lvlJc w:val="left"/>
      <w:pPr>
        <w:ind w:left="6736" w:hanging="4261"/>
      </w:pPr>
      <w:rPr>
        <w:rFonts w:hint="default"/>
        <w:lang w:val="en-US" w:eastAsia="en-US" w:bidi="ar-SA"/>
      </w:rPr>
    </w:lvl>
    <w:lvl w:ilvl="5">
      <w:start w:val="0"/>
      <w:numFmt w:val="bullet"/>
      <w:lvlText w:val="•"/>
      <w:lvlJc w:val="left"/>
      <w:pPr>
        <w:ind w:left="7310" w:hanging="4261"/>
      </w:pPr>
      <w:rPr>
        <w:rFonts w:hint="default"/>
        <w:lang w:val="en-US" w:eastAsia="en-US" w:bidi="ar-SA"/>
      </w:rPr>
    </w:lvl>
    <w:lvl w:ilvl="6">
      <w:start w:val="0"/>
      <w:numFmt w:val="bullet"/>
      <w:lvlText w:val="•"/>
      <w:lvlJc w:val="left"/>
      <w:pPr>
        <w:ind w:left="7884" w:hanging="4261"/>
      </w:pPr>
      <w:rPr>
        <w:rFonts w:hint="default"/>
        <w:lang w:val="en-US" w:eastAsia="en-US" w:bidi="ar-SA"/>
      </w:rPr>
    </w:lvl>
    <w:lvl w:ilvl="7">
      <w:start w:val="0"/>
      <w:numFmt w:val="bullet"/>
      <w:lvlText w:val="•"/>
      <w:lvlJc w:val="left"/>
      <w:pPr>
        <w:ind w:left="8458" w:hanging="4261"/>
      </w:pPr>
      <w:rPr>
        <w:rFonts w:hint="default"/>
        <w:lang w:val="en-US" w:eastAsia="en-US" w:bidi="ar-SA"/>
      </w:rPr>
    </w:lvl>
    <w:lvl w:ilvl="8">
      <w:start w:val="0"/>
      <w:numFmt w:val="bullet"/>
      <w:lvlText w:val="•"/>
      <w:lvlJc w:val="left"/>
      <w:pPr>
        <w:ind w:left="9032" w:hanging="4261"/>
      </w:pPr>
      <w:rPr>
        <w:rFonts w:hint="default"/>
        <w:lang w:val="en-US" w:eastAsia="en-US" w:bidi="ar-SA"/>
      </w:rPr>
    </w:lvl>
  </w:abstractNum>
  <w:abstractNum w:abstractNumId="21">
    <w:multiLevelType w:val="hybridMultilevel"/>
    <w:lvl w:ilvl="0">
      <w:start w:val="1"/>
      <w:numFmt w:val="decimal"/>
      <w:lvlText w:val="%1."/>
      <w:lvlJc w:val="left"/>
      <w:pPr>
        <w:ind w:left="685" w:hanging="23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630" w:hanging="233"/>
      </w:pPr>
      <w:rPr>
        <w:rFonts w:hint="default"/>
        <w:lang w:val="en-US" w:eastAsia="en-US" w:bidi="ar-SA"/>
      </w:rPr>
    </w:lvl>
    <w:lvl w:ilvl="2">
      <w:start w:val="0"/>
      <w:numFmt w:val="bullet"/>
      <w:lvlText w:val="•"/>
      <w:lvlJc w:val="left"/>
      <w:pPr>
        <w:ind w:left="2580" w:hanging="233"/>
      </w:pPr>
      <w:rPr>
        <w:rFonts w:hint="default"/>
        <w:lang w:val="en-US" w:eastAsia="en-US" w:bidi="ar-SA"/>
      </w:rPr>
    </w:lvl>
    <w:lvl w:ilvl="3">
      <w:start w:val="0"/>
      <w:numFmt w:val="bullet"/>
      <w:lvlText w:val="•"/>
      <w:lvlJc w:val="left"/>
      <w:pPr>
        <w:ind w:left="3530" w:hanging="233"/>
      </w:pPr>
      <w:rPr>
        <w:rFonts w:hint="default"/>
        <w:lang w:val="en-US" w:eastAsia="en-US" w:bidi="ar-SA"/>
      </w:rPr>
    </w:lvl>
    <w:lvl w:ilvl="4">
      <w:start w:val="0"/>
      <w:numFmt w:val="bullet"/>
      <w:lvlText w:val="•"/>
      <w:lvlJc w:val="left"/>
      <w:pPr>
        <w:ind w:left="4480" w:hanging="233"/>
      </w:pPr>
      <w:rPr>
        <w:rFonts w:hint="default"/>
        <w:lang w:val="en-US" w:eastAsia="en-US" w:bidi="ar-SA"/>
      </w:rPr>
    </w:lvl>
    <w:lvl w:ilvl="5">
      <w:start w:val="0"/>
      <w:numFmt w:val="bullet"/>
      <w:lvlText w:val="•"/>
      <w:lvlJc w:val="left"/>
      <w:pPr>
        <w:ind w:left="5430" w:hanging="233"/>
      </w:pPr>
      <w:rPr>
        <w:rFonts w:hint="default"/>
        <w:lang w:val="en-US" w:eastAsia="en-US" w:bidi="ar-SA"/>
      </w:rPr>
    </w:lvl>
    <w:lvl w:ilvl="6">
      <w:start w:val="0"/>
      <w:numFmt w:val="bullet"/>
      <w:lvlText w:val="•"/>
      <w:lvlJc w:val="left"/>
      <w:pPr>
        <w:ind w:left="6380" w:hanging="233"/>
      </w:pPr>
      <w:rPr>
        <w:rFonts w:hint="default"/>
        <w:lang w:val="en-US" w:eastAsia="en-US" w:bidi="ar-SA"/>
      </w:rPr>
    </w:lvl>
    <w:lvl w:ilvl="7">
      <w:start w:val="0"/>
      <w:numFmt w:val="bullet"/>
      <w:lvlText w:val="•"/>
      <w:lvlJc w:val="left"/>
      <w:pPr>
        <w:ind w:left="7330" w:hanging="233"/>
      </w:pPr>
      <w:rPr>
        <w:rFonts w:hint="default"/>
        <w:lang w:val="en-US" w:eastAsia="en-US" w:bidi="ar-SA"/>
      </w:rPr>
    </w:lvl>
    <w:lvl w:ilvl="8">
      <w:start w:val="0"/>
      <w:numFmt w:val="bullet"/>
      <w:lvlText w:val="•"/>
      <w:lvlJc w:val="left"/>
      <w:pPr>
        <w:ind w:left="8280" w:hanging="233"/>
      </w:pPr>
      <w:rPr>
        <w:rFonts w:hint="default"/>
        <w:lang w:val="en-US" w:eastAsia="en-US" w:bidi="ar-SA"/>
      </w:rPr>
    </w:lvl>
  </w:abstractNum>
  <w:abstractNum w:abstractNumId="20">
    <w:multiLevelType w:val="hybridMultilevel"/>
    <w:lvl w:ilvl="0">
      <w:start w:val="3"/>
      <w:numFmt w:val="decimal"/>
      <w:lvlText w:val="%1"/>
      <w:lvlJc w:val="left"/>
      <w:pPr>
        <w:ind w:left="1225" w:hanging="540"/>
        <w:jc w:val="left"/>
      </w:pPr>
      <w:rPr>
        <w:rFonts w:hint="default"/>
        <w:lang w:val="en-US" w:eastAsia="en-US" w:bidi="ar-SA"/>
      </w:rPr>
    </w:lvl>
    <w:lvl w:ilvl="1">
      <w:start w:val="4"/>
      <w:numFmt w:val="decimal"/>
      <w:lvlText w:val="%1.%2"/>
      <w:lvlJc w:val="left"/>
      <w:pPr>
        <w:ind w:left="1225" w:hanging="540"/>
        <w:jc w:val="left"/>
      </w:pPr>
      <w:rPr>
        <w:rFonts w:hint="default"/>
        <w:lang w:val="en-US" w:eastAsia="en-US" w:bidi="ar-SA"/>
      </w:rPr>
    </w:lvl>
    <w:lvl w:ilvl="2">
      <w:start w:val="3"/>
      <w:numFmt w:val="decimal"/>
      <w:lvlText w:val="%1.%2.%3"/>
      <w:lvlJc w:val="left"/>
      <w:pPr>
        <w:ind w:left="1225"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908" w:hanging="540"/>
      </w:pPr>
      <w:rPr>
        <w:rFonts w:hint="default"/>
        <w:lang w:val="en-US" w:eastAsia="en-US" w:bidi="ar-SA"/>
      </w:rPr>
    </w:lvl>
    <w:lvl w:ilvl="4">
      <w:start w:val="0"/>
      <w:numFmt w:val="bullet"/>
      <w:lvlText w:val="•"/>
      <w:lvlJc w:val="left"/>
      <w:pPr>
        <w:ind w:left="4804" w:hanging="540"/>
      </w:pPr>
      <w:rPr>
        <w:rFonts w:hint="default"/>
        <w:lang w:val="en-US" w:eastAsia="en-US" w:bidi="ar-SA"/>
      </w:rPr>
    </w:lvl>
    <w:lvl w:ilvl="5">
      <w:start w:val="0"/>
      <w:numFmt w:val="bullet"/>
      <w:lvlText w:val="•"/>
      <w:lvlJc w:val="left"/>
      <w:pPr>
        <w:ind w:left="5700" w:hanging="540"/>
      </w:pPr>
      <w:rPr>
        <w:rFonts w:hint="default"/>
        <w:lang w:val="en-US" w:eastAsia="en-US" w:bidi="ar-SA"/>
      </w:rPr>
    </w:lvl>
    <w:lvl w:ilvl="6">
      <w:start w:val="0"/>
      <w:numFmt w:val="bullet"/>
      <w:lvlText w:val="•"/>
      <w:lvlJc w:val="left"/>
      <w:pPr>
        <w:ind w:left="6596" w:hanging="540"/>
      </w:pPr>
      <w:rPr>
        <w:rFonts w:hint="default"/>
        <w:lang w:val="en-US" w:eastAsia="en-US" w:bidi="ar-SA"/>
      </w:rPr>
    </w:lvl>
    <w:lvl w:ilvl="7">
      <w:start w:val="0"/>
      <w:numFmt w:val="bullet"/>
      <w:lvlText w:val="•"/>
      <w:lvlJc w:val="left"/>
      <w:pPr>
        <w:ind w:left="7492" w:hanging="540"/>
      </w:pPr>
      <w:rPr>
        <w:rFonts w:hint="default"/>
        <w:lang w:val="en-US" w:eastAsia="en-US" w:bidi="ar-SA"/>
      </w:rPr>
    </w:lvl>
    <w:lvl w:ilvl="8">
      <w:start w:val="0"/>
      <w:numFmt w:val="bullet"/>
      <w:lvlText w:val="•"/>
      <w:lvlJc w:val="left"/>
      <w:pPr>
        <w:ind w:left="8388" w:hanging="540"/>
      </w:pPr>
      <w:rPr>
        <w:rFonts w:hint="default"/>
        <w:lang w:val="en-US" w:eastAsia="en-US" w:bidi="ar-SA"/>
      </w:rPr>
    </w:lvl>
  </w:abstractNum>
  <w:abstractNum w:abstractNumId="19">
    <w:multiLevelType w:val="hybridMultilevel"/>
    <w:lvl w:ilvl="0">
      <w:start w:val="1"/>
      <w:numFmt w:val="decimal"/>
      <w:lvlText w:val="%1"/>
      <w:lvlJc w:val="left"/>
      <w:pPr>
        <w:ind w:left="1254" w:hanging="99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510" w:hanging="992"/>
      </w:pPr>
      <w:rPr>
        <w:rFonts w:hint="default"/>
        <w:lang w:val="en-US" w:eastAsia="en-US" w:bidi="ar-SA"/>
      </w:rPr>
    </w:lvl>
    <w:lvl w:ilvl="2">
      <w:start w:val="0"/>
      <w:numFmt w:val="bullet"/>
      <w:lvlText w:val="•"/>
      <w:lvlJc w:val="left"/>
      <w:pPr>
        <w:ind w:left="1761" w:hanging="992"/>
      </w:pPr>
      <w:rPr>
        <w:rFonts w:hint="default"/>
        <w:lang w:val="en-US" w:eastAsia="en-US" w:bidi="ar-SA"/>
      </w:rPr>
    </w:lvl>
    <w:lvl w:ilvl="3">
      <w:start w:val="0"/>
      <w:numFmt w:val="bullet"/>
      <w:lvlText w:val="•"/>
      <w:lvlJc w:val="left"/>
      <w:pPr>
        <w:ind w:left="2012" w:hanging="992"/>
      </w:pPr>
      <w:rPr>
        <w:rFonts w:hint="default"/>
        <w:lang w:val="en-US" w:eastAsia="en-US" w:bidi="ar-SA"/>
      </w:rPr>
    </w:lvl>
    <w:lvl w:ilvl="4">
      <w:start w:val="0"/>
      <w:numFmt w:val="bullet"/>
      <w:lvlText w:val="•"/>
      <w:lvlJc w:val="left"/>
      <w:pPr>
        <w:ind w:left="2262" w:hanging="992"/>
      </w:pPr>
      <w:rPr>
        <w:rFonts w:hint="default"/>
        <w:lang w:val="en-US" w:eastAsia="en-US" w:bidi="ar-SA"/>
      </w:rPr>
    </w:lvl>
    <w:lvl w:ilvl="5">
      <w:start w:val="0"/>
      <w:numFmt w:val="bullet"/>
      <w:lvlText w:val="•"/>
      <w:lvlJc w:val="left"/>
      <w:pPr>
        <w:ind w:left="2513" w:hanging="992"/>
      </w:pPr>
      <w:rPr>
        <w:rFonts w:hint="default"/>
        <w:lang w:val="en-US" w:eastAsia="en-US" w:bidi="ar-SA"/>
      </w:rPr>
    </w:lvl>
    <w:lvl w:ilvl="6">
      <w:start w:val="0"/>
      <w:numFmt w:val="bullet"/>
      <w:lvlText w:val="•"/>
      <w:lvlJc w:val="left"/>
      <w:pPr>
        <w:ind w:left="2764" w:hanging="992"/>
      </w:pPr>
      <w:rPr>
        <w:rFonts w:hint="default"/>
        <w:lang w:val="en-US" w:eastAsia="en-US" w:bidi="ar-SA"/>
      </w:rPr>
    </w:lvl>
    <w:lvl w:ilvl="7">
      <w:start w:val="0"/>
      <w:numFmt w:val="bullet"/>
      <w:lvlText w:val="•"/>
      <w:lvlJc w:val="left"/>
      <w:pPr>
        <w:ind w:left="3014" w:hanging="992"/>
      </w:pPr>
      <w:rPr>
        <w:rFonts w:hint="default"/>
        <w:lang w:val="en-US" w:eastAsia="en-US" w:bidi="ar-SA"/>
      </w:rPr>
    </w:lvl>
    <w:lvl w:ilvl="8">
      <w:start w:val="0"/>
      <w:numFmt w:val="bullet"/>
      <w:lvlText w:val="•"/>
      <w:lvlJc w:val="left"/>
      <w:pPr>
        <w:ind w:left="3265" w:hanging="992"/>
      </w:pPr>
      <w:rPr>
        <w:rFonts w:hint="default"/>
        <w:lang w:val="en-US" w:eastAsia="en-US" w:bidi="ar-SA"/>
      </w:rPr>
    </w:lvl>
  </w:abstractNum>
  <w:abstractNum w:abstractNumId="18">
    <w:multiLevelType w:val="hybridMultilevel"/>
    <w:lvl w:ilvl="0">
      <w:start w:val="3"/>
      <w:numFmt w:val="decimal"/>
      <w:lvlText w:val="%1"/>
      <w:lvlJc w:val="left"/>
      <w:pPr>
        <w:ind w:left="2845" w:hanging="2161"/>
        <w:jc w:val="left"/>
      </w:pPr>
      <w:rPr>
        <w:rFonts w:hint="default"/>
        <w:lang w:val="en-US" w:eastAsia="en-US" w:bidi="ar-SA"/>
      </w:rPr>
    </w:lvl>
    <w:lvl w:ilvl="1">
      <w:start w:val="0"/>
      <w:numFmt w:val="decimal"/>
      <w:lvlText w:val="%1.%2"/>
      <w:lvlJc w:val="left"/>
      <w:pPr>
        <w:ind w:left="2845" w:hanging="216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225"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757" w:hanging="540"/>
      </w:pPr>
      <w:rPr>
        <w:rFonts w:hint="default"/>
        <w:lang w:val="en-US" w:eastAsia="en-US" w:bidi="ar-SA"/>
      </w:rPr>
    </w:lvl>
    <w:lvl w:ilvl="4">
      <w:start w:val="0"/>
      <w:numFmt w:val="bullet"/>
      <w:lvlText w:val="•"/>
      <w:lvlJc w:val="left"/>
      <w:pPr>
        <w:ind w:left="4675" w:hanging="540"/>
      </w:pPr>
      <w:rPr>
        <w:rFonts w:hint="default"/>
        <w:lang w:val="en-US" w:eastAsia="en-US" w:bidi="ar-SA"/>
      </w:rPr>
    </w:lvl>
    <w:lvl w:ilvl="5">
      <w:start w:val="0"/>
      <w:numFmt w:val="bullet"/>
      <w:lvlText w:val="•"/>
      <w:lvlJc w:val="left"/>
      <w:pPr>
        <w:ind w:left="5592" w:hanging="540"/>
      </w:pPr>
      <w:rPr>
        <w:rFonts w:hint="default"/>
        <w:lang w:val="en-US" w:eastAsia="en-US" w:bidi="ar-SA"/>
      </w:rPr>
    </w:lvl>
    <w:lvl w:ilvl="6">
      <w:start w:val="0"/>
      <w:numFmt w:val="bullet"/>
      <w:lvlText w:val="•"/>
      <w:lvlJc w:val="left"/>
      <w:pPr>
        <w:ind w:left="6510" w:hanging="540"/>
      </w:pPr>
      <w:rPr>
        <w:rFonts w:hint="default"/>
        <w:lang w:val="en-US" w:eastAsia="en-US" w:bidi="ar-SA"/>
      </w:rPr>
    </w:lvl>
    <w:lvl w:ilvl="7">
      <w:start w:val="0"/>
      <w:numFmt w:val="bullet"/>
      <w:lvlText w:val="•"/>
      <w:lvlJc w:val="left"/>
      <w:pPr>
        <w:ind w:left="7427" w:hanging="540"/>
      </w:pPr>
      <w:rPr>
        <w:rFonts w:hint="default"/>
        <w:lang w:val="en-US" w:eastAsia="en-US" w:bidi="ar-SA"/>
      </w:rPr>
    </w:lvl>
    <w:lvl w:ilvl="8">
      <w:start w:val="0"/>
      <w:numFmt w:val="bullet"/>
      <w:lvlText w:val="•"/>
      <w:lvlJc w:val="left"/>
      <w:pPr>
        <w:ind w:left="8345" w:hanging="540"/>
      </w:pPr>
      <w:rPr>
        <w:rFonts w:hint="default"/>
        <w:lang w:val="en-US" w:eastAsia="en-US" w:bidi="ar-SA"/>
      </w:rPr>
    </w:lvl>
  </w:abstractNum>
  <w:abstractNum w:abstractNumId="17">
    <w:multiLevelType w:val="hybridMultilevel"/>
    <w:lvl w:ilvl="0">
      <w:start w:val="2"/>
      <w:numFmt w:val="decimal"/>
      <w:lvlText w:val="%1"/>
      <w:lvlJc w:val="left"/>
      <w:pPr>
        <w:ind w:left="1045" w:hanging="360"/>
        <w:jc w:val="left"/>
      </w:pPr>
      <w:rPr>
        <w:rFonts w:hint="default"/>
        <w:lang w:val="en-US" w:eastAsia="en-US" w:bidi="ar-SA"/>
      </w:rPr>
    </w:lvl>
    <w:lvl w:ilvl="1">
      <w:start w:val="5"/>
      <w:numFmt w:val="decimal"/>
      <w:lvlText w:val="%1.%2"/>
      <w:lvlJc w:val="left"/>
      <w:pPr>
        <w:ind w:left="1045"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225"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2497" w:hanging="540"/>
      </w:pPr>
      <w:rPr>
        <w:rFonts w:hint="default"/>
        <w:lang w:val="en-US" w:eastAsia="en-US" w:bidi="ar-SA"/>
      </w:rPr>
    </w:lvl>
    <w:lvl w:ilvl="4">
      <w:start w:val="0"/>
      <w:numFmt w:val="bullet"/>
      <w:lvlText w:val="•"/>
      <w:lvlJc w:val="left"/>
      <w:pPr>
        <w:ind w:left="3595" w:hanging="540"/>
      </w:pPr>
      <w:rPr>
        <w:rFonts w:hint="default"/>
        <w:lang w:val="en-US" w:eastAsia="en-US" w:bidi="ar-SA"/>
      </w:rPr>
    </w:lvl>
    <w:lvl w:ilvl="5">
      <w:start w:val="0"/>
      <w:numFmt w:val="bullet"/>
      <w:lvlText w:val="•"/>
      <w:lvlJc w:val="left"/>
      <w:pPr>
        <w:ind w:left="4692" w:hanging="540"/>
      </w:pPr>
      <w:rPr>
        <w:rFonts w:hint="default"/>
        <w:lang w:val="en-US" w:eastAsia="en-US" w:bidi="ar-SA"/>
      </w:rPr>
    </w:lvl>
    <w:lvl w:ilvl="6">
      <w:start w:val="0"/>
      <w:numFmt w:val="bullet"/>
      <w:lvlText w:val="•"/>
      <w:lvlJc w:val="left"/>
      <w:pPr>
        <w:ind w:left="5790" w:hanging="540"/>
      </w:pPr>
      <w:rPr>
        <w:rFonts w:hint="default"/>
        <w:lang w:val="en-US" w:eastAsia="en-US" w:bidi="ar-SA"/>
      </w:rPr>
    </w:lvl>
    <w:lvl w:ilvl="7">
      <w:start w:val="0"/>
      <w:numFmt w:val="bullet"/>
      <w:lvlText w:val="•"/>
      <w:lvlJc w:val="left"/>
      <w:pPr>
        <w:ind w:left="6887" w:hanging="540"/>
      </w:pPr>
      <w:rPr>
        <w:rFonts w:hint="default"/>
        <w:lang w:val="en-US" w:eastAsia="en-US" w:bidi="ar-SA"/>
      </w:rPr>
    </w:lvl>
    <w:lvl w:ilvl="8">
      <w:start w:val="0"/>
      <w:numFmt w:val="bullet"/>
      <w:lvlText w:val="•"/>
      <w:lvlJc w:val="left"/>
      <w:pPr>
        <w:ind w:left="7985" w:hanging="540"/>
      </w:pPr>
      <w:rPr>
        <w:rFonts w:hint="default"/>
        <w:lang w:val="en-US" w:eastAsia="en-US" w:bidi="ar-SA"/>
      </w:rPr>
    </w:lvl>
  </w:abstractNum>
  <w:abstractNum w:abstractNumId="16">
    <w:multiLevelType w:val="hybridMultilevel"/>
    <w:lvl w:ilvl="0">
      <w:start w:val="2"/>
      <w:numFmt w:val="decimal"/>
      <w:lvlText w:val="%1"/>
      <w:lvlJc w:val="left"/>
      <w:pPr>
        <w:ind w:left="1225" w:hanging="540"/>
        <w:jc w:val="left"/>
      </w:pPr>
      <w:rPr>
        <w:rFonts w:hint="default"/>
        <w:lang w:val="en-US" w:eastAsia="en-US" w:bidi="ar-SA"/>
      </w:rPr>
    </w:lvl>
    <w:lvl w:ilvl="1">
      <w:start w:val="4"/>
      <w:numFmt w:val="decimal"/>
      <w:lvlText w:val="%1.%2"/>
      <w:lvlJc w:val="left"/>
      <w:pPr>
        <w:ind w:left="1225" w:hanging="540"/>
        <w:jc w:val="left"/>
      </w:pPr>
      <w:rPr>
        <w:rFonts w:hint="default"/>
        <w:lang w:val="en-US" w:eastAsia="en-US" w:bidi="ar-SA"/>
      </w:rPr>
    </w:lvl>
    <w:lvl w:ilvl="2">
      <w:start w:val="4"/>
      <w:numFmt w:val="decimal"/>
      <w:lvlText w:val="%1.%2.%3"/>
      <w:lvlJc w:val="left"/>
      <w:pPr>
        <w:ind w:left="1225"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908" w:hanging="540"/>
      </w:pPr>
      <w:rPr>
        <w:rFonts w:hint="default"/>
        <w:lang w:val="en-US" w:eastAsia="en-US" w:bidi="ar-SA"/>
      </w:rPr>
    </w:lvl>
    <w:lvl w:ilvl="4">
      <w:start w:val="0"/>
      <w:numFmt w:val="bullet"/>
      <w:lvlText w:val="•"/>
      <w:lvlJc w:val="left"/>
      <w:pPr>
        <w:ind w:left="4804" w:hanging="540"/>
      </w:pPr>
      <w:rPr>
        <w:rFonts w:hint="default"/>
        <w:lang w:val="en-US" w:eastAsia="en-US" w:bidi="ar-SA"/>
      </w:rPr>
    </w:lvl>
    <w:lvl w:ilvl="5">
      <w:start w:val="0"/>
      <w:numFmt w:val="bullet"/>
      <w:lvlText w:val="•"/>
      <w:lvlJc w:val="left"/>
      <w:pPr>
        <w:ind w:left="5700" w:hanging="540"/>
      </w:pPr>
      <w:rPr>
        <w:rFonts w:hint="default"/>
        <w:lang w:val="en-US" w:eastAsia="en-US" w:bidi="ar-SA"/>
      </w:rPr>
    </w:lvl>
    <w:lvl w:ilvl="6">
      <w:start w:val="0"/>
      <w:numFmt w:val="bullet"/>
      <w:lvlText w:val="•"/>
      <w:lvlJc w:val="left"/>
      <w:pPr>
        <w:ind w:left="6596" w:hanging="540"/>
      </w:pPr>
      <w:rPr>
        <w:rFonts w:hint="default"/>
        <w:lang w:val="en-US" w:eastAsia="en-US" w:bidi="ar-SA"/>
      </w:rPr>
    </w:lvl>
    <w:lvl w:ilvl="7">
      <w:start w:val="0"/>
      <w:numFmt w:val="bullet"/>
      <w:lvlText w:val="•"/>
      <w:lvlJc w:val="left"/>
      <w:pPr>
        <w:ind w:left="7492" w:hanging="540"/>
      </w:pPr>
      <w:rPr>
        <w:rFonts w:hint="default"/>
        <w:lang w:val="en-US" w:eastAsia="en-US" w:bidi="ar-SA"/>
      </w:rPr>
    </w:lvl>
    <w:lvl w:ilvl="8">
      <w:start w:val="0"/>
      <w:numFmt w:val="bullet"/>
      <w:lvlText w:val="•"/>
      <w:lvlJc w:val="left"/>
      <w:pPr>
        <w:ind w:left="8388" w:hanging="540"/>
      </w:pPr>
      <w:rPr>
        <w:rFonts w:hint="default"/>
        <w:lang w:val="en-US" w:eastAsia="en-US" w:bidi="ar-SA"/>
      </w:rPr>
    </w:lvl>
  </w:abstractNum>
  <w:abstractNum w:abstractNumId="15">
    <w:multiLevelType w:val="hybridMultilevel"/>
    <w:lvl w:ilvl="0">
      <w:start w:val="2"/>
      <w:numFmt w:val="decimal"/>
      <w:lvlText w:val="%1"/>
      <w:lvlJc w:val="left"/>
      <w:pPr>
        <w:ind w:left="1225" w:hanging="540"/>
        <w:jc w:val="left"/>
      </w:pPr>
      <w:rPr>
        <w:rFonts w:hint="default"/>
        <w:lang w:val="en-US" w:eastAsia="en-US" w:bidi="ar-SA"/>
      </w:rPr>
    </w:lvl>
    <w:lvl w:ilvl="1">
      <w:start w:val="4"/>
      <w:numFmt w:val="decimal"/>
      <w:lvlText w:val="%1.%2"/>
      <w:lvlJc w:val="left"/>
      <w:pPr>
        <w:ind w:left="1225" w:hanging="540"/>
        <w:jc w:val="left"/>
      </w:pPr>
      <w:rPr>
        <w:rFonts w:hint="default"/>
        <w:lang w:val="en-US" w:eastAsia="en-US" w:bidi="ar-SA"/>
      </w:rPr>
    </w:lvl>
    <w:lvl w:ilvl="2">
      <w:start w:val="1"/>
      <w:numFmt w:val="decimal"/>
      <w:lvlText w:val="%1.%2.%3"/>
      <w:lvlJc w:val="left"/>
      <w:pPr>
        <w:ind w:left="1225"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908" w:hanging="540"/>
      </w:pPr>
      <w:rPr>
        <w:rFonts w:hint="default"/>
        <w:lang w:val="en-US" w:eastAsia="en-US" w:bidi="ar-SA"/>
      </w:rPr>
    </w:lvl>
    <w:lvl w:ilvl="4">
      <w:start w:val="0"/>
      <w:numFmt w:val="bullet"/>
      <w:lvlText w:val="•"/>
      <w:lvlJc w:val="left"/>
      <w:pPr>
        <w:ind w:left="4804" w:hanging="540"/>
      </w:pPr>
      <w:rPr>
        <w:rFonts w:hint="default"/>
        <w:lang w:val="en-US" w:eastAsia="en-US" w:bidi="ar-SA"/>
      </w:rPr>
    </w:lvl>
    <w:lvl w:ilvl="5">
      <w:start w:val="0"/>
      <w:numFmt w:val="bullet"/>
      <w:lvlText w:val="•"/>
      <w:lvlJc w:val="left"/>
      <w:pPr>
        <w:ind w:left="5700" w:hanging="540"/>
      </w:pPr>
      <w:rPr>
        <w:rFonts w:hint="default"/>
        <w:lang w:val="en-US" w:eastAsia="en-US" w:bidi="ar-SA"/>
      </w:rPr>
    </w:lvl>
    <w:lvl w:ilvl="6">
      <w:start w:val="0"/>
      <w:numFmt w:val="bullet"/>
      <w:lvlText w:val="•"/>
      <w:lvlJc w:val="left"/>
      <w:pPr>
        <w:ind w:left="6596" w:hanging="540"/>
      </w:pPr>
      <w:rPr>
        <w:rFonts w:hint="default"/>
        <w:lang w:val="en-US" w:eastAsia="en-US" w:bidi="ar-SA"/>
      </w:rPr>
    </w:lvl>
    <w:lvl w:ilvl="7">
      <w:start w:val="0"/>
      <w:numFmt w:val="bullet"/>
      <w:lvlText w:val="•"/>
      <w:lvlJc w:val="left"/>
      <w:pPr>
        <w:ind w:left="7492" w:hanging="540"/>
      </w:pPr>
      <w:rPr>
        <w:rFonts w:hint="default"/>
        <w:lang w:val="en-US" w:eastAsia="en-US" w:bidi="ar-SA"/>
      </w:rPr>
    </w:lvl>
    <w:lvl w:ilvl="8">
      <w:start w:val="0"/>
      <w:numFmt w:val="bullet"/>
      <w:lvlText w:val="•"/>
      <w:lvlJc w:val="left"/>
      <w:pPr>
        <w:ind w:left="8388" w:hanging="540"/>
      </w:pPr>
      <w:rPr>
        <w:rFonts w:hint="default"/>
        <w:lang w:val="en-US" w:eastAsia="en-US" w:bidi="ar-SA"/>
      </w:rPr>
    </w:lvl>
  </w:abstractNum>
  <w:abstractNum w:abstractNumId="14">
    <w:multiLevelType w:val="hybridMultilevel"/>
    <w:lvl w:ilvl="0">
      <w:start w:val="2"/>
      <w:numFmt w:val="decimal"/>
      <w:lvlText w:val="%1"/>
      <w:lvlJc w:val="left"/>
      <w:pPr>
        <w:ind w:left="3565" w:hanging="2881"/>
        <w:jc w:val="left"/>
      </w:pPr>
      <w:rPr>
        <w:rFonts w:hint="default"/>
        <w:lang w:val="en-US" w:eastAsia="en-US" w:bidi="ar-SA"/>
      </w:rPr>
    </w:lvl>
    <w:lvl w:ilvl="1">
      <w:start w:val="0"/>
      <w:numFmt w:val="decimal"/>
      <w:lvlText w:val="%1.%2"/>
      <w:lvlJc w:val="left"/>
      <w:pPr>
        <w:ind w:left="3565" w:hanging="288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225"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5031" w:hanging="540"/>
      </w:pPr>
      <w:rPr>
        <w:rFonts w:hint="default"/>
        <w:lang w:val="en-US" w:eastAsia="en-US" w:bidi="ar-SA"/>
      </w:rPr>
    </w:lvl>
    <w:lvl w:ilvl="4">
      <w:start w:val="0"/>
      <w:numFmt w:val="bullet"/>
      <w:lvlText w:val="•"/>
      <w:lvlJc w:val="left"/>
      <w:pPr>
        <w:ind w:left="5766" w:hanging="540"/>
      </w:pPr>
      <w:rPr>
        <w:rFonts w:hint="default"/>
        <w:lang w:val="en-US" w:eastAsia="en-US" w:bidi="ar-SA"/>
      </w:rPr>
    </w:lvl>
    <w:lvl w:ilvl="5">
      <w:start w:val="0"/>
      <w:numFmt w:val="bullet"/>
      <w:lvlText w:val="•"/>
      <w:lvlJc w:val="left"/>
      <w:pPr>
        <w:ind w:left="6502" w:hanging="540"/>
      </w:pPr>
      <w:rPr>
        <w:rFonts w:hint="default"/>
        <w:lang w:val="en-US" w:eastAsia="en-US" w:bidi="ar-SA"/>
      </w:rPr>
    </w:lvl>
    <w:lvl w:ilvl="6">
      <w:start w:val="0"/>
      <w:numFmt w:val="bullet"/>
      <w:lvlText w:val="•"/>
      <w:lvlJc w:val="left"/>
      <w:pPr>
        <w:ind w:left="7237" w:hanging="540"/>
      </w:pPr>
      <w:rPr>
        <w:rFonts w:hint="default"/>
        <w:lang w:val="en-US" w:eastAsia="en-US" w:bidi="ar-SA"/>
      </w:rPr>
    </w:lvl>
    <w:lvl w:ilvl="7">
      <w:start w:val="0"/>
      <w:numFmt w:val="bullet"/>
      <w:lvlText w:val="•"/>
      <w:lvlJc w:val="left"/>
      <w:pPr>
        <w:ind w:left="7973" w:hanging="540"/>
      </w:pPr>
      <w:rPr>
        <w:rFonts w:hint="default"/>
        <w:lang w:val="en-US" w:eastAsia="en-US" w:bidi="ar-SA"/>
      </w:rPr>
    </w:lvl>
    <w:lvl w:ilvl="8">
      <w:start w:val="0"/>
      <w:numFmt w:val="bullet"/>
      <w:lvlText w:val="•"/>
      <w:lvlJc w:val="left"/>
      <w:pPr>
        <w:ind w:left="8708" w:hanging="540"/>
      </w:pPr>
      <w:rPr>
        <w:rFonts w:hint="default"/>
        <w:lang w:val="en-US" w:eastAsia="en-US" w:bidi="ar-SA"/>
      </w:rPr>
    </w:lvl>
  </w:abstractNum>
  <w:abstractNum w:abstractNumId="13">
    <w:multiLevelType w:val="hybridMultilevel"/>
    <w:lvl w:ilvl="0">
      <w:start w:val="1"/>
      <w:numFmt w:val="lowerRoman"/>
      <w:lvlText w:val="%1."/>
      <w:lvlJc w:val="left"/>
      <w:pPr>
        <w:ind w:left="685" w:hanging="18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630" w:hanging="180"/>
      </w:pPr>
      <w:rPr>
        <w:rFonts w:hint="default"/>
        <w:lang w:val="en-US" w:eastAsia="en-US" w:bidi="ar-SA"/>
      </w:rPr>
    </w:lvl>
    <w:lvl w:ilvl="2">
      <w:start w:val="0"/>
      <w:numFmt w:val="bullet"/>
      <w:lvlText w:val="•"/>
      <w:lvlJc w:val="left"/>
      <w:pPr>
        <w:ind w:left="2580" w:hanging="180"/>
      </w:pPr>
      <w:rPr>
        <w:rFonts w:hint="default"/>
        <w:lang w:val="en-US" w:eastAsia="en-US" w:bidi="ar-SA"/>
      </w:rPr>
    </w:lvl>
    <w:lvl w:ilvl="3">
      <w:start w:val="0"/>
      <w:numFmt w:val="bullet"/>
      <w:lvlText w:val="•"/>
      <w:lvlJc w:val="left"/>
      <w:pPr>
        <w:ind w:left="3530" w:hanging="180"/>
      </w:pPr>
      <w:rPr>
        <w:rFonts w:hint="default"/>
        <w:lang w:val="en-US" w:eastAsia="en-US" w:bidi="ar-SA"/>
      </w:rPr>
    </w:lvl>
    <w:lvl w:ilvl="4">
      <w:start w:val="0"/>
      <w:numFmt w:val="bullet"/>
      <w:lvlText w:val="•"/>
      <w:lvlJc w:val="left"/>
      <w:pPr>
        <w:ind w:left="4480" w:hanging="180"/>
      </w:pPr>
      <w:rPr>
        <w:rFonts w:hint="default"/>
        <w:lang w:val="en-US" w:eastAsia="en-US" w:bidi="ar-SA"/>
      </w:rPr>
    </w:lvl>
    <w:lvl w:ilvl="5">
      <w:start w:val="0"/>
      <w:numFmt w:val="bullet"/>
      <w:lvlText w:val="•"/>
      <w:lvlJc w:val="left"/>
      <w:pPr>
        <w:ind w:left="5430" w:hanging="180"/>
      </w:pPr>
      <w:rPr>
        <w:rFonts w:hint="default"/>
        <w:lang w:val="en-US" w:eastAsia="en-US" w:bidi="ar-SA"/>
      </w:rPr>
    </w:lvl>
    <w:lvl w:ilvl="6">
      <w:start w:val="0"/>
      <w:numFmt w:val="bullet"/>
      <w:lvlText w:val="•"/>
      <w:lvlJc w:val="left"/>
      <w:pPr>
        <w:ind w:left="6380" w:hanging="180"/>
      </w:pPr>
      <w:rPr>
        <w:rFonts w:hint="default"/>
        <w:lang w:val="en-US" w:eastAsia="en-US" w:bidi="ar-SA"/>
      </w:rPr>
    </w:lvl>
    <w:lvl w:ilvl="7">
      <w:start w:val="0"/>
      <w:numFmt w:val="bullet"/>
      <w:lvlText w:val="•"/>
      <w:lvlJc w:val="left"/>
      <w:pPr>
        <w:ind w:left="7330" w:hanging="180"/>
      </w:pPr>
      <w:rPr>
        <w:rFonts w:hint="default"/>
        <w:lang w:val="en-US" w:eastAsia="en-US" w:bidi="ar-SA"/>
      </w:rPr>
    </w:lvl>
    <w:lvl w:ilvl="8">
      <w:start w:val="0"/>
      <w:numFmt w:val="bullet"/>
      <w:lvlText w:val="•"/>
      <w:lvlJc w:val="left"/>
      <w:pPr>
        <w:ind w:left="8280" w:hanging="180"/>
      </w:pPr>
      <w:rPr>
        <w:rFonts w:hint="default"/>
        <w:lang w:val="en-US" w:eastAsia="en-US" w:bidi="ar-SA"/>
      </w:rPr>
    </w:lvl>
  </w:abstractNum>
  <w:abstractNum w:abstractNumId="12">
    <w:multiLevelType w:val="hybridMultilevel"/>
    <w:lvl w:ilvl="0">
      <w:start w:val="1"/>
      <w:numFmt w:val="decimal"/>
      <w:lvlText w:val="%1"/>
      <w:lvlJc w:val="left"/>
      <w:pPr>
        <w:ind w:left="4165" w:hanging="3481"/>
        <w:jc w:val="left"/>
      </w:pPr>
      <w:rPr>
        <w:rFonts w:hint="default"/>
        <w:lang w:val="en-US" w:eastAsia="en-US" w:bidi="ar-SA"/>
      </w:rPr>
    </w:lvl>
    <w:lvl w:ilvl="1">
      <w:start w:val="0"/>
      <w:numFmt w:val="decimal"/>
      <w:lvlText w:val="%1.%2"/>
      <w:lvlJc w:val="left"/>
      <w:pPr>
        <w:ind w:left="4165" w:hanging="348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5364" w:hanging="3481"/>
      </w:pPr>
      <w:rPr>
        <w:rFonts w:hint="default"/>
        <w:lang w:val="en-US" w:eastAsia="en-US" w:bidi="ar-SA"/>
      </w:rPr>
    </w:lvl>
    <w:lvl w:ilvl="3">
      <w:start w:val="0"/>
      <w:numFmt w:val="bullet"/>
      <w:lvlText w:val="•"/>
      <w:lvlJc w:val="left"/>
      <w:pPr>
        <w:ind w:left="5966" w:hanging="3481"/>
      </w:pPr>
      <w:rPr>
        <w:rFonts w:hint="default"/>
        <w:lang w:val="en-US" w:eastAsia="en-US" w:bidi="ar-SA"/>
      </w:rPr>
    </w:lvl>
    <w:lvl w:ilvl="4">
      <w:start w:val="0"/>
      <w:numFmt w:val="bullet"/>
      <w:lvlText w:val="•"/>
      <w:lvlJc w:val="left"/>
      <w:pPr>
        <w:ind w:left="6568" w:hanging="3481"/>
      </w:pPr>
      <w:rPr>
        <w:rFonts w:hint="default"/>
        <w:lang w:val="en-US" w:eastAsia="en-US" w:bidi="ar-SA"/>
      </w:rPr>
    </w:lvl>
    <w:lvl w:ilvl="5">
      <w:start w:val="0"/>
      <w:numFmt w:val="bullet"/>
      <w:lvlText w:val="•"/>
      <w:lvlJc w:val="left"/>
      <w:pPr>
        <w:ind w:left="7170" w:hanging="3481"/>
      </w:pPr>
      <w:rPr>
        <w:rFonts w:hint="default"/>
        <w:lang w:val="en-US" w:eastAsia="en-US" w:bidi="ar-SA"/>
      </w:rPr>
    </w:lvl>
    <w:lvl w:ilvl="6">
      <w:start w:val="0"/>
      <w:numFmt w:val="bullet"/>
      <w:lvlText w:val="•"/>
      <w:lvlJc w:val="left"/>
      <w:pPr>
        <w:ind w:left="7772" w:hanging="3481"/>
      </w:pPr>
      <w:rPr>
        <w:rFonts w:hint="default"/>
        <w:lang w:val="en-US" w:eastAsia="en-US" w:bidi="ar-SA"/>
      </w:rPr>
    </w:lvl>
    <w:lvl w:ilvl="7">
      <w:start w:val="0"/>
      <w:numFmt w:val="bullet"/>
      <w:lvlText w:val="•"/>
      <w:lvlJc w:val="left"/>
      <w:pPr>
        <w:ind w:left="8374" w:hanging="3481"/>
      </w:pPr>
      <w:rPr>
        <w:rFonts w:hint="default"/>
        <w:lang w:val="en-US" w:eastAsia="en-US" w:bidi="ar-SA"/>
      </w:rPr>
    </w:lvl>
    <w:lvl w:ilvl="8">
      <w:start w:val="0"/>
      <w:numFmt w:val="bullet"/>
      <w:lvlText w:val="•"/>
      <w:lvlJc w:val="left"/>
      <w:pPr>
        <w:ind w:left="8976" w:hanging="3481"/>
      </w:pPr>
      <w:rPr>
        <w:rFonts w:hint="default"/>
        <w:lang w:val="en-US" w:eastAsia="en-US" w:bidi="ar-SA"/>
      </w:rPr>
    </w:lvl>
  </w:abstractNum>
  <w:abstractNum w:abstractNumId="11">
    <w:multiLevelType w:val="hybridMultilevel"/>
    <w:lvl w:ilvl="0">
      <w:start w:val="4"/>
      <w:numFmt w:val="decimal"/>
      <w:lvlText w:val="%1"/>
      <w:lvlJc w:val="left"/>
      <w:pPr>
        <w:ind w:left="1225" w:hanging="540"/>
        <w:jc w:val="left"/>
      </w:pPr>
      <w:rPr>
        <w:rFonts w:hint="default"/>
        <w:lang w:val="en-US" w:eastAsia="en-US" w:bidi="ar-SA"/>
      </w:rPr>
    </w:lvl>
    <w:lvl w:ilvl="1">
      <w:start w:val="6"/>
      <w:numFmt w:val="decimal"/>
      <w:lvlText w:val="%1.%2"/>
      <w:lvlJc w:val="left"/>
      <w:pPr>
        <w:ind w:left="1225" w:hanging="540"/>
        <w:jc w:val="left"/>
      </w:pPr>
      <w:rPr>
        <w:rFonts w:hint="default"/>
        <w:lang w:val="en-US" w:eastAsia="en-US" w:bidi="ar-SA"/>
      </w:rPr>
    </w:lvl>
    <w:lvl w:ilvl="2">
      <w:start w:val="1"/>
      <w:numFmt w:val="decimal"/>
      <w:lvlText w:val="%1.%2.%3"/>
      <w:lvlJc w:val="left"/>
      <w:pPr>
        <w:ind w:left="1225"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908" w:hanging="540"/>
      </w:pPr>
      <w:rPr>
        <w:rFonts w:hint="default"/>
        <w:lang w:val="en-US" w:eastAsia="en-US" w:bidi="ar-SA"/>
      </w:rPr>
    </w:lvl>
    <w:lvl w:ilvl="4">
      <w:start w:val="0"/>
      <w:numFmt w:val="bullet"/>
      <w:lvlText w:val="•"/>
      <w:lvlJc w:val="left"/>
      <w:pPr>
        <w:ind w:left="4804" w:hanging="540"/>
      </w:pPr>
      <w:rPr>
        <w:rFonts w:hint="default"/>
        <w:lang w:val="en-US" w:eastAsia="en-US" w:bidi="ar-SA"/>
      </w:rPr>
    </w:lvl>
    <w:lvl w:ilvl="5">
      <w:start w:val="0"/>
      <w:numFmt w:val="bullet"/>
      <w:lvlText w:val="•"/>
      <w:lvlJc w:val="left"/>
      <w:pPr>
        <w:ind w:left="5700" w:hanging="540"/>
      </w:pPr>
      <w:rPr>
        <w:rFonts w:hint="default"/>
        <w:lang w:val="en-US" w:eastAsia="en-US" w:bidi="ar-SA"/>
      </w:rPr>
    </w:lvl>
    <w:lvl w:ilvl="6">
      <w:start w:val="0"/>
      <w:numFmt w:val="bullet"/>
      <w:lvlText w:val="•"/>
      <w:lvlJc w:val="left"/>
      <w:pPr>
        <w:ind w:left="6596" w:hanging="540"/>
      </w:pPr>
      <w:rPr>
        <w:rFonts w:hint="default"/>
        <w:lang w:val="en-US" w:eastAsia="en-US" w:bidi="ar-SA"/>
      </w:rPr>
    </w:lvl>
    <w:lvl w:ilvl="7">
      <w:start w:val="0"/>
      <w:numFmt w:val="bullet"/>
      <w:lvlText w:val="•"/>
      <w:lvlJc w:val="left"/>
      <w:pPr>
        <w:ind w:left="7492" w:hanging="540"/>
      </w:pPr>
      <w:rPr>
        <w:rFonts w:hint="default"/>
        <w:lang w:val="en-US" w:eastAsia="en-US" w:bidi="ar-SA"/>
      </w:rPr>
    </w:lvl>
    <w:lvl w:ilvl="8">
      <w:start w:val="0"/>
      <w:numFmt w:val="bullet"/>
      <w:lvlText w:val="•"/>
      <w:lvlJc w:val="left"/>
      <w:pPr>
        <w:ind w:left="8388" w:hanging="540"/>
      </w:pPr>
      <w:rPr>
        <w:rFonts w:hint="default"/>
        <w:lang w:val="en-US" w:eastAsia="en-US" w:bidi="ar-SA"/>
      </w:rPr>
    </w:lvl>
  </w:abstractNum>
  <w:abstractNum w:abstractNumId="10">
    <w:multiLevelType w:val="hybridMultilevel"/>
    <w:lvl w:ilvl="0">
      <w:start w:val="4"/>
      <w:numFmt w:val="decimal"/>
      <w:lvlText w:val="%1"/>
      <w:lvlJc w:val="left"/>
      <w:pPr>
        <w:ind w:left="986" w:hanging="301"/>
        <w:jc w:val="left"/>
      </w:pPr>
      <w:rPr>
        <w:rFonts w:hint="default"/>
        <w:lang w:val="en-US" w:eastAsia="en-US" w:bidi="ar-SA"/>
      </w:rPr>
    </w:lvl>
    <w:lvl w:ilvl="1">
      <w:start w:val="1"/>
      <w:numFmt w:val="decimal"/>
      <w:lvlText w:val="%1.%2"/>
      <w:lvlJc w:val="left"/>
      <w:pPr>
        <w:ind w:left="986" w:hanging="30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1"/>
      <w:numFmt w:val="decimal"/>
      <w:lvlText w:val="%1.%2.%3"/>
      <w:lvlJc w:val="left"/>
      <w:pPr>
        <w:ind w:left="1166" w:hanging="48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3">
      <w:start w:val="0"/>
      <w:numFmt w:val="bullet"/>
      <w:lvlText w:val="•"/>
      <w:lvlJc w:val="left"/>
      <w:pPr>
        <w:ind w:left="2340" w:hanging="481"/>
      </w:pPr>
      <w:rPr>
        <w:rFonts w:hint="default"/>
        <w:lang w:val="en-US" w:eastAsia="en-US" w:bidi="ar-SA"/>
      </w:rPr>
    </w:lvl>
    <w:lvl w:ilvl="4">
      <w:start w:val="0"/>
      <w:numFmt w:val="bullet"/>
      <w:lvlText w:val="•"/>
      <w:lvlJc w:val="left"/>
      <w:pPr>
        <w:ind w:left="3460" w:hanging="481"/>
      </w:pPr>
      <w:rPr>
        <w:rFonts w:hint="default"/>
        <w:lang w:val="en-US" w:eastAsia="en-US" w:bidi="ar-SA"/>
      </w:rPr>
    </w:lvl>
    <w:lvl w:ilvl="5">
      <w:start w:val="0"/>
      <w:numFmt w:val="bullet"/>
      <w:lvlText w:val="•"/>
      <w:lvlJc w:val="left"/>
      <w:pPr>
        <w:ind w:left="4580" w:hanging="481"/>
      </w:pPr>
      <w:rPr>
        <w:rFonts w:hint="default"/>
        <w:lang w:val="en-US" w:eastAsia="en-US" w:bidi="ar-SA"/>
      </w:rPr>
    </w:lvl>
    <w:lvl w:ilvl="6">
      <w:start w:val="0"/>
      <w:numFmt w:val="bullet"/>
      <w:lvlText w:val="•"/>
      <w:lvlJc w:val="left"/>
      <w:pPr>
        <w:ind w:left="5700" w:hanging="481"/>
      </w:pPr>
      <w:rPr>
        <w:rFonts w:hint="default"/>
        <w:lang w:val="en-US" w:eastAsia="en-US" w:bidi="ar-SA"/>
      </w:rPr>
    </w:lvl>
    <w:lvl w:ilvl="7">
      <w:start w:val="0"/>
      <w:numFmt w:val="bullet"/>
      <w:lvlText w:val="•"/>
      <w:lvlJc w:val="left"/>
      <w:pPr>
        <w:ind w:left="6820" w:hanging="481"/>
      </w:pPr>
      <w:rPr>
        <w:rFonts w:hint="default"/>
        <w:lang w:val="en-US" w:eastAsia="en-US" w:bidi="ar-SA"/>
      </w:rPr>
    </w:lvl>
    <w:lvl w:ilvl="8">
      <w:start w:val="0"/>
      <w:numFmt w:val="bullet"/>
      <w:lvlText w:val="•"/>
      <w:lvlJc w:val="left"/>
      <w:pPr>
        <w:ind w:left="7940" w:hanging="481"/>
      </w:pPr>
      <w:rPr>
        <w:rFonts w:hint="default"/>
        <w:lang w:val="en-US" w:eastAsia="en-US" w:bidi="ar-SA"/>
      </w:rPr>
    </w:lvl>
  </w:abstractNum>
  <w:abstractNum w:abstractNumId="9">
    <w:multiLevelType w:val="hybridMultilevel"/>
    <w:lvl w:ilvl="0">
      <w:start w:val="3"/>
      <w:numFmt w:val="decimal"/>
      <w:lvlText w:val="%1"/>
      <w:lvlJc w:val="left"/>
      <w:pPr>
        <w:ind w:left="986" w:hanging="301"/>
        <w:jc w:val="left"/>
      </w:pPr>
      <w:rPr>
        <w:rFonts w:hint="default"/>
        <w:lang w:val="en-US" w:eastAsia="en-US" w:bidi="ar-SA"/>
      </w:rPr>
    </w:lvl>
    <w:lvl w:ilvl="1">
      <w:start w:val="1"/>
      <w:numFmt w:val="decimal"/>
      <w:lvlText w:val="%1.%2"/>
      <w:lvlJc w:val="left"/>
      <w:pPr>
        <w:ind w:left="986" w:hanging="30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2820" w:hanging="301"/>
      </w:pPr>
      <w:rPr>
        <w:rFonts w:hint="default"/>
        <w:lang w:val="en-US" w:eastAsia="en-US" w:bidi="ar-SA"/>
      </w:rPr>
    </w:lvl>
    <w:lvl w:ilvl="3">
      <w:start w:val="0"/>
      <w:numFmt w:val="bullet"/>
      <w:lvlText w:val="•"/>
      <w:lvlJc w:val="left"/>
      <w:pPr>
        <w:ind w:left="3740" w:hanging="301"/>
      </w:pPr>
      <w:rPr>
        <w:rFonts w:hint="default"/>
        <w:lang w:val="en-US" w:eastAsia="en-US" w:bidi="ar-SA"/>
      </w:rPr>
    </w:lvl>
    <w:lvl w:ilvl="4">
      <w:start w:val="0"/>
      <w:numFmt w:val="bullet"/>
      <w:lvlText w:val="•"/>
      <w:lvlJc w:val="left"/>
      <w:pPr>
        <w:ind w:left="4660" w:hanging="301"/>
      </w:pPr>
      <w:rPr>
        <w:rFonts w:hint="default"/>
        <w:lang w:val="en-US" w:eastAsia="en-US" w:bidi="ar-SA"/>
      </w:rPr>
    </w:lvl>
    <w:lvl w:ilvl="5">
      <w:start w:val="0"/>
      <w:numFmt w:val="bullet"/>
      <w:lvlText w:val="•"/>
      <w:lvlJc w:val="left"/>
      <w:pPr>
        <w:ind w:left="5580" w:hanging="301"/>
      </w:pPr>
      <w:rPr>
        <w:rFonts w:hint="default"/>
        <w:lang w:val="en-US" w:eastAsia="en-US" w:bidi="ar-SA"/>
      </w:rPr>
    </w:lvl>
    <w:lvl w:ilvl="6">
      <w:start w:val="0"/>
      <w:numFmt w:val="bullet"/>
      <w:lvlText w:val="•"/>
      <w:lvlJc w:val="left"/>
      <w:pPr>
        <w:ind w:left="6500" w:hanging="301"/>
      </w:pPr>
      <w:rPr>
        <w:rFonts w:hint="default"/>
        <w:lang w:val="en-US" w:eastAsia="en-US" w:bidi="ar-SA"/>
      </w:rPr>
    </w:lvl>
    <w:lvl w:ilvl="7">
      <w:start w:val="0"/>
      <w:numFmt w:val="bullet"/>
      <w:lvlText w:val="•"/>
      <w:lvlJc w:val="left"/>
      <w:pPr>
        <w:ind w:left="7420" w:hanging="301"/>
      </w:pPr>
      <w:rPr>
        <w:rFonts w:hint="default"/>
        <w:lang w:val="en-US" w:eastAsia="en-US" w:bidi="ar-SA"/>
      </w:rPr>
    </w:lvl>
    <w:lvl w:ilvl="8">
      <w:start w:val="0"/>
      <w:numFmt w:val="bullet"/>
      <w:lvlText w:val="•"/>
      <w:lvlJc w:val="left"/>
      <w:pPr>
        <w:ind w:left="8340" w:hanging="301"/>
      </w:pPr>
      <w:rPr>
        <w:rFonts w:hint="default"/>
        <w:lang w:val="en-US" w:eastAsia="en-US" w:bidi="ar-SA"/>
      </w:rPr>
    </w:lvl>
  </w:abstractNum>
  <w:abstractNum w:abstractNumId="8">
    <w:multiLevelType w:val="hybridMultilevel"/>
    <w:lvl w:ilvl="0">
      <w:start w:val="4"/>
      <w:numFmt w:val="decimal"/>
      <w:lvlText w:val="%1"/>
      <w:lvlJc w:val="left"/>
      <w:pPr>
        <w:ind w:left="1166" w:hanging="481"/>
        <w:jc w:val="left"/>
      </w:pPr>
      <w:rPr>
        <w:rFonts w:hint="default"/>
        <w:lang w:val="en-US" w:eastAsia="en-US" w:bidi="ar-SA"/>
      </w:rPr>
    </w:lvl>
    <w:lvl w:ilvl="1">
      <w:start w:val="7"/>
      <w:numFmt w:val="decimal"/>
      <w:lvlText w:val="%1.%2"/>
      <w:lvlJc w:val="left"/>
      <w:pPr>
        <w:ind w:left="1166" w:hanging="481"/>
        <w:jc w:val="left"/>
      </w:pPr>
      <w:rPr>
        <w:rFonts w:hint="default"/>
        <w:lang w:val="en-US" w:eastAsia="en-US" w:bidi="ar-SA"/>
      </w:rPr>
    </w:lvl>
    <w:lvl w:ilvl="2">
      <w:start w:val="1"/>
      <w:numFmt w:val="decimal"/>
      <w:lvlText w:val="%1.%2.%3"/>
      <w:lvlJc w:val="left"/>
      <w:pPr>
        <w:ind w:left="1166" w:hanging="48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3">
      <w:start w:val="0"/>
      <w:numFmt w:val="bullet"/>
      <w:lvlText w:val="•"/>
      <w:lvlJc w:val="left"/>
      <w:pPr>
        <w:ind w:left="3866" w:hanging="481"/>
      </w:pPr>
      <w:rPr>
        <w:rFonts w:hint="default"/>
        <w:lang w:val="en-US" w:eastAsia="en-US" w:bidi="ar-SA"/>
      </w:rPr>
    </w:lvl>
    <w:lvl w:ilvl="4">
      <w:start w:val="0"/>
      <w:numFmt w:val="bullet"/>
      <w:lvlText w:val="•"/>
      <w:lvlJc w:val="left"/>
      <w:pPr>
        <w:ind w:left="4768" w:hanging="481"/>
      </w:pPr>
      <w:rPr>
        <w:rFonts w:hint="default"/>
        <w:lang w:val="en-US" w:eastAsia="en-US" w:bidi="ar-SA"/>
      </w:rPr>
    </w:lvl>
    <w:lvl w:ilvl="5">
      <w:start w:val="0"/>
      <w:numFmt w:val="bullet"/>
      <w:lvlText w:val="•"/>
      <w:lvlJc w:val="left"/>
      <w:pPr>
        <w:ind w:left="5670" w:hanging="481"/>
      </w:pPr>
      <w:rPr>
        <w:rFonts w:hint="default"/>
        <w:lang w:val="en-US" w:eastAsia="en-US" w:bidi="ar-SA"/>
      </w:rPr>
    </w:lvl>
    <w:lvl w:ilvl="6">
      <w:start w:val="0"/>
      <w:numFmt w:val="bullet"/>
      <w:lvlText w:val="•"/>
      <w:lvlJc w:val="left"/>
      <w:pPr>
        <w:ind w:left="6572" w:hanging="481"/>
      </w:pPr>
      <w:rPr>
        <w:rFonts w:hint="default"/>
        <w:lang w:val="en-US" w:eastAsia="en-US" w:bidi="ar-SA"/>
      </w:rPr>
    </w:lvl>
    <w:lvl w:ilvl="7">
      <w:start w:val="0"/>
      <w:numFmt w:val="bullet"/>
      <w:lvlText w:val="•"/>
      <w:lvlJc w:val="left"/>
      <w:pPr>
        <w:ind w:left="7474" w:hanging="481"/>
      </w:pPr>
      <w:rPr>
        <w:rFonts w:hint="default"/>
        <w:lang w:val="en-US" w:eastAsia="en-US" w:bidi="ar-SA"/>
      </w:rPr>
    </w:lvl>
    <w:lvl w:ilvl="8">
      <w:start w:val="0"/>
      <w:numFmt w:val="bullet"/>
      <w:lvlText w:val="•"/>
      <w:lvlJc w:val="left"/>
      <w:pPr>
        <w:ind w:left="8376" w:hanging="481"/>
      </w:pPr>
      <w:rPr>
        <w:rFonts w:hint="default"/>
        <w:lang w:val="en-US" w:eastAsia="en-US" w:bidi="ar-SA"/>
      </w:rPr>
    </w:lvl>
  </w:abstractNum>
  <w:abstractNum w:abstractNumId="7">
    <w:multiLevelType w:val="hybridMultilevel"/>
    <w:lvl w:ilvl="0">
      <w:start w:val="4"/>
      <w:numFmt w:val="decimal"/>
      <w:lvlText w:val="%1"/>
      <w:lvlJc w:val="left"/>
      <w:pPr>
        <w:ind w:left="1537" w:hanging="852"/>
        <w:jc w:val="left"/>
      </w:pPr>
      <w:rPr>
        <w:rFonts w:hint="default"/>
        <w:lang w:val="en-US" w:eastAsia="en-US" w:bidi="ar-SA"/>
      </w:rPr>
    </w:lvl>
    <w:lvl w:ilvl="1">
      <w:start w:val="3"/>
      <w:numFmt w:val="decimal"/>
      <w:lvlText w:val="%1.%2"/>
      <w:lvlJc w:val="left"/>
      <w:pPr>
        <w:ind w:left="1537" w:hanging="85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537" w:hanging="85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132" w:hanging="852"/>
      </w:pPr>
      <w:rPr>
        <w:rFonts w:hint="default"/>
        <w:lang w:val="en-US" w:eastAsia="en-US" w:bidi="ar-SA"/>
      </w:rPr>
    </w:lvl>
    <w:lvl w:ilvl="4">
      <w:start w:val="0"/>
      <w:numFmt w:val="bullet"/>
      <w:lvlText w:val="•"/>
      <w:lvlJc w:val="left"/>
      <w:pPr>
        <w:ind w:left="4996" w:hanging="852"/>
      </w:pPr>
      <w:rPr>
        <w:rFonts w:hint="default"/>
        <w:lang w:val="en-US" w:eastAsia="en-US" w:bidi="ar-SA"/>
      </w:rPr>
    </w:lvl>
    <w:lvl w:ilvl="5">
      <w:start w:val="0"/>
      <w:numFmt w:val="bullet"/>
      <w:lvlText w:val="•"/>
      <w:lvlJc w:val="left"/>
      <w:pPr>
        <w:ind w:left="5860" w:hanging="852"/>
      </w:pPr>
      <w:rPr>
        <w:rFonts w:hint="default"/>
        <w:lang w:val="en-US" w:eastAsia="en-US" w:bidi="ar-SA"/>
      </w:rPr>
    </w:lvl>
    <w:lvl w:ilvl="6">
      <w:start w:val="0"/>
      <w:numFmt w:val="bullet"/>
      <w:lvlText w:val="•"/>
      <w:lvlJc w:val="left"/>
      <w:pPr>
        <w:ind w:left="6724" w:hanging="852"/>
      </w:pPr>
      <w:rPr>
        <w:rFonts w:hint="default"/>
        <w:lang w:val="en-US" w:eastAsia="en-US" w:bidi="ar-SA"/>
      </w:rPr>
    </w:lvl>
    <w:lvl w:ilvl="7">
      <w:start w:val="0"/>
      <w:numFmt w:val="bullet"/>
      <w:lvlText w:val="•"/>
      <w:lvlJc w:val="left"/>
      <w:pPr>
        <w:ind w:left="7588" w:hanging="852"/>
      </w:pPr>
      <w:rPr>
        <w:rFonts w:hint="default"/>
        <w:lang w:val="en-US" w:eastAsia="en-US" w:bidi="ar-SA"/>
      </w:rPr>
    </w:lvl>
    <w:lvl w:ilvl="8">
      <w:start w:val="0"/>
      <w:numFmt w:val="bullet"/>
      <w:lvlText w:val="•"/>
      <w:lvlJc w:val="left"/>
      <w:pPr>
        <w:ind w:left="8452" w:hanging="852"/>
      </w:pPr>
      <w:rPr>
        <w:rFonts w:hint="default"/>
        <w:lang w:val="en-US" w:eastAsia="en-US" w:bidi="ar-SA"/>
      </w:rPr>
    </w:lvl>
  </w:abstractNum>
  <w:abstractNum w:abstractNumId="6">
    <w:multiLevelType w:val="hybridMultilevel"/>
    <w:lvl w:ilvl="0">
      <w:start w:val="4"/>
      <w:numFmt w:val="decimal"/>
      <w:lvlText w:val="%1"/>
      <w:lvlJc w:val="left"/>
      <w:pPr>
        <w:ind w:left="1537" w:hanging="852"/>
        <w:jc w:val="left"/>
      </w:pPr>
      <w:rPr>
        <w:rFonts w:hint="default"/>
        <w:lang w:val="en-US" w:eastAsia="en-US" w:bidi="ar-SA"/>
      </w:rPr>
    </w:lvl>
    <w:lvl w:ilvl="1">
      <w:start w:val="0"/>
      <w:numFmt w:val="decimal"/>
      <w:lvlText w:val="%1.%2"/>
      <w:lvlJc w:val="left"/>
      <w:pPr>
        <w:ind w:left="1537" w:hanging="852"/>
        <w:jc w:val="left"/>
      </w:pPr>
      <w:rPr>
        <w:rFonts w:hint="default"/>
        <w:spacing w:val="0"/>
        <w:w w:val="100"/>
        <w:lang w:val="en-US" w:eastAsia="en-US" w:bidi="ar-SA"/>
      </w:rPr>
    </w:lvl>
    <w:lvl w:ilvl="2">
      <w:start w:val="0"/>
      <w:numFmt w:val="bullet"/>
      <w:lvlText w:val="•"/>
      <w:lvlJc w:val="left"/>
      <w:pPr>
        <w:ind w:left="3268" w:hanging="852"/>
      </w:pPr>
      <w:rPr>
        <w:rFonts w:hint="default"/>
        <w:lang w:val="en-US" w:eastAsia="en-US" w:bidi="ar-SA"/>
      </w:rPr>
    </w:lvl>
    <w:lvl w:ilvl="3">
      <w:start w:val="0"/>
      <w:numFmt w:val="bullet"/>
      <w:lvlText w:val="•"/>
      <w:lvlJc w:val="left"/>
      <w:pPr>
        <w:ind w:left="4132" w:hanging="852"/>
      </w:pPr>
      <w:rPr>
        <w:rFonts w:hint="default"/>
        <w:lang w:val="en-US" w:eastAsia="en-US" w:bidi="ar-SA"/>
      </w:rPr>
    </w:lvl>
    <w:lvl w:ilvl="4">
      <w:start w:val="0"/>
      <w:numFmt w:val="bullet"/>
      <w:lvlText w:val="•"/>
      <w:lvlJc w:val="left"/>
      <w:pPr>
        <w:ind w:left="4996" w:hanging="852"/>
      </w:pPr>
      <w:rPr>
        <w:rFonts w:hint="default"/>
        <w:lang w:val="en-US" w:eastAsia="en-US" w:bidi="ar-SA"/>
      </w:rPr>
    </w:lvl>
    <w:lvl w:ilvl="5">
      <w:start w:val="0"/>
      <w:numFmt w:val="bullet"/>
      <w:lvlText w:val="•"/>
      <w:lvlJc w:val="left"/>
      <w:pPr>
        <w:ind w:left="5860" w:hanging="852"/>
      </w:pPr>
      <w:rPr>
        <w:rFonts w:hint="default"/>
        <w:lang w:val="en-US" w:eastAsia="en-US" w:bidi="ar-SA"/>
      </w:rPr>
    </w:lvl>
    <w:lvl w:ilvl="6">
      <w:start w:val="0"/>
      <w:numFmt w:val="bullet"/>
      <w:lvlText w:val="•"/>
      <w:lvlJc w:val="left"/>
      <w:pPr>
        <w:ind w:left="6724" w:hanging="852"/>
      </w:pPr>
      <w:rPr>
        <w:rFonts w:hint="default"/>
        <w:lang w:val="en-US" w:eastAsia="en-US" w:bidi="ar-SA"/>
      </w:rPr>
    </w:lvl>
    <w:lvl w:ilvl="7">
      <w:start w:val="0"/>
      <w:numFmt w:val="bullet"/>
      <w:lvlText w:val="•"/>
      <w:lvlJc w:val="left"/>
      <w:pPr>
        <w:ind w:left="7588" w:hanging="852"/>
      </w:pPr>
      <w:rPr>
        <w:rFonts w:hint="default"/>
        <w:lang w:val="en-US" w:eastAsia="en-US" w:bidi="ar-SA"/>
      </w:rPr>
    </w:lvl>
    <w:lvl w:ilvl="8">
      <w:start w:val="0"/>
      <w:numFmt w:val="bullet"/>
      <w:lvlText w:val="•"/>
      <w:lvlJc w:val="left"/>
      <w:pPr>
        <w:ind w:left="8452" w:hanging="852"/>
      </w:pPr>
      <w:rPr>
        <w:rFonts w:hint="default"/>
        <w:lang w:val="en-US" w:eastAsia="en-US" w:bidi="ar-SA"/>
      </w:rPr>
    </w:lvl>
  </w:abstractNum>
  <w:abstractNum w:abstractNumId="5">
    <w:multiLevelType w:val="hybridMultilevel"/>
    <w:lvl w:ilvl="0">
      <w:start w:val="3"/>
      <w:numFmt w:val="decimal"/>
      <w:lvlText w:val="%1"/>
      <w:lvlJc w:val="left"/>
      <w:pPr>
        <w:ind w:left="1405" w:hanging="720"/>
        <w:jc w:val="left"/>
      </w:pPr>
      <w:rPr>
        <w:rFonts w:hint="default"/>
        <w:lang w:val="en-US" w:eastAsia="en-US" w:bidi="ar-SA"/>
      </w:rPr>
    </w:lvl>
    <w:lvl w:ilvl="1">
      <w:start w:val="6"/>
      <w:numFmt w:val="decimal"/>
      <w:lvlText w:val="%1.%2"/>
      <w:lvlJc w:val="left"/>
      <w:pPr>
        <w:ind w:left="1405"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405"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460" w:hanging="720"/>
      </w:pPr>
      <w:rPr>
        <w:rFonts w:hint="default"/>
        <w:lang w:val="en-US" w:eastAsia="en-US" w:bidi="ar-SA"/>
      </w:rPr>
    </w:lvl>
    <w:lvl w:ilvl="4">
      <w:start w:val="0"/>
      <w:numFmt w:val="bullet"/>
      <w:lvlText w:val="•"/>
      <w:lvlJc w:val="left"/>
      <w:pPr>
        <w:ind w:left="4420" w:hanging="720"/>
      </w:pPr>
      <w:rPr>
        <w:rFonts w:hint="default"/>
        <w:lang w:val="en-US" w:eastAsia="en-US" w:bidi="ar-SA"/>
      </w:rPr>
    </w:lvl>
    <w:lvl w:ilvl="5">
      <w:start w:val="0"/>
      <w:numFmt w:val="bullet"/>
      <w:lvlText w:val="•"/>
      <w:lvlJc w:val="left"/>
      <w:pPr>
        <w:ind w:left="5380" w:hanging="720"/>
      </w:pPr>
      <w:rPr>
        <w:rFonts w:hint="default"/>
        <w:lang w:val="en-US" w:eastAsia="en-US" w:bidi="ar-SA"/>
      </w:rPr>
    </w:lvl>
    <w:lvl w:ilvl="6">
      <w:start w:val="0"/>
      <w:numFmt w:val="bullet"/>
      <w:lvlText w:val="•"/>
      <w:lvlJc w:val="left"/>
      <w:pPr>
        <w:ind w:left="6340" w:hanging="720"/>
      </w:pPr>
      <w:rPr>
        <w:rFonts w:hint="default"/>
        <w:lang w:val="en-US" w:eastAsia="en-US" w:bidi="ar-SA"/>
      </w:rPr>
    </w:lvl>
    <w:lvl w:ilvl="7">
      <w:start w:val="0"/>
      <w:numFmt w:val="bullet"/>
      <w:lvlText w:val="•"/>
      <w:lvlJc w:val="left"/>
      <w:pPr>
        <w:ind w:left="7300" w:hanging="720"/>
      </w:pPr>
      <w:rPr>
        <w:rFonts w:hint="default"/>
        <w:lang w:val="en-US" w:eastAsia="en-US" w:bidi="ar-SA"/>
      </w:rPr>
    </w:lvl>
    <w:lvl w:ilvl="8">
      <w:start w:val="0"/>
      <w:numFmt w:val="bullet"/>
      <w:lvlText w:val="•"/>
      <w:lvlJc w:val="left"/>
      <w:pPr>
        <w:ind w:left="8260" w:hanging="720"/>
      </w:pPr>
      <w:rPr>
        <w:rFonts w:hint="default"/>
        <w:lang w:val="en-US" w:eastAsia="en-US" w:bidi="ar-SA"/>
      </w:rPr>
    </w:lvl>
  </w:abstractNum>
  <w:abstractNum w:abstractNumId="4">
    <w:multiLevelType w:val="hybridMultilevel"/>
    <w:lvl w:ilvl="0">
      <w:start w:val="3"/>
      <w:numFmt w:val="decimal"/>
      <w:lvlText w:val="%1"/>
      <w:lvlJc w:val="left"/>
      <w:pPr>
        <w:ind w:left="1537" w:hanging="852"/>
        <w:jc w:val="left"/>
      </w:pPr>
      <w:rPr>
        <w:rFonts w:hint="default"/>
        <w:lang w:val="en-US" w:eastAsia="en-US" w:bidi="ar-SA"/>
      </w:rPr>
    </w:lvl>
    <w:lvl w:ilvl="1">
      <w:start w:val="5"/>
      <w:numFmt w:val="decimal"/>
      <w:lvlText w:val="%1.%2"/>
      <w:lvlJc w:val="left"/>
      <w:pPr>
        <w:ind w:left="1537" w:hanging="852"/>
        <w:jc w:val="left"/>
      </w:pPr>
      <w:rPr>
        <w:rFonts w:hint="default"/>
        <w:lang w:val="en-US" w:eastAsia="en-US" w:bidi="ar-SA"/>
      </w:rPr>
    </w:lvl>
    <w:lvl w:ilvl="2">
      <w:start w:val="1"/>
      <w:numFmt w:val="decimal"/>
      <w:lvlText w:val="%1.%2.%3"/>
      <w:lvlJc w:val="left"/>
      <w:pPr>
        <w:ind w:left="1537" w:hanging="85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132" w:hanging="852"/>
      </w:pPr>
      <w:rPr>
        <w:rFonts w:hint="default"/>
        <w:lang w:val="en-US" w:eastAsia="en-US" w:bidi="ar-SA"/>
      </w:rPr>
    </w:lvl>
    <w:lvl w:ilvl="4">
      <w:start w:val="0"/>
      <w:numFmt w:val="bullet"/>
      <w:lvlText w:val="•"/>
      <w:lvlJc w:val="left"/>
      <w:pPr>
        <w:ind w:left="4996" w:hanging="852"/>
      </w:pPr>
      <w:rPr>
        <w:rFonts w:hint="default"/>
        <w:lang w:val="en-US" w:eastAsia="en-US" w:bidi="ar-SA"/>
      </w:rPr>
    </w:lvl>
    <w:lvl w:ilvl="5">
      <w:start w:val="0"/>
      <w:numFmt w:val="bullet"/>
      <w:lvlText w:val="•"/>
      <w:lvlJc w:val="left"/>
      <w:pPr>
        <w:ind w:left="5860" w:hanging="852"/>
      </w:pPr>
      <w:rPr>
        <w:rFonts w:hint="default"/>
        <w:lang w:val="en-US" w:eastAsia="en-US" w:bidi="ar-SA"/>
      </w:rPr>
    </w:lvl>
    <w:lvl w:ilvl="6">
      <w:start w:val="0"/>
      <w:numFmt w:val="bullet"/>
      <w:lvlText w:val="•"/>
      <w:lvlJc w:val="left"/>
      <w:pPr>
        <w:ind w:left="6724" w:hanging="852"/>
      </w:pPr>
      <w:rPr>
        <w:rFonts w:hint="default"/>
        <w:lang w:val="en-US" w:eastAsia="en-US" w:bidi="ar-SA"/>
      </w:rPr>
    </w:lvl>
    <w:lvl w:ilvl="7">
      <w:start w:val="0"/>
      <w:numFmt w:val="bullet"/>
      <w:lvlText w:val="•"/>
      <w:lvlJc w:val="left"/>
      <w:pPr>
        <w:ind w:left="7588" w:hanging="852"/>
      </w:pPr>
      <w:rPr>
        <w:rFonts w:hint="default"/>
        <w:lang w:val="en-US" w:eastAsia="en-US" w:bidi="ar-SA"/>
      </w:rPr>
    </w:lvl>
    <w:lvl w:ilvl="8">
      <w:start w:val="0"/>
      <w:numFmt w:val="bullet"/>
      <w:lvlText w:val="•"/>
      <w:lvlJc w:val="left"/>
      <w:pPr>
        <w:ind w:left="8452" w:hanging="852"/>
      </w:pPr>
      <w:rPr>
        <w:rFonts w:hint="default"/>
        <w:lang w:val="en-US" w:eastAsia="en-US" w:bidi="ar-SA"/>
      </w:rPr>
    </w:lvl>
  </w:abstractNum>
  <w:abstractNum w:abstractNumId="3">
    <w:multiLevelType w:val="hybridMultilevel"/>
    <w:lvl w:ilvl="0">
      <w:start w:val="2"/>
      <w:numFmt w:val="decimal"/>
      <w:lvlText w:val="%1"/>
      <w:lvlJc w:val="left"/>
      <w:pPr>
        <w:ind w:left="1405" w:hanging="720"/>
        <w:jc w:val="left"/>
      </w:pPr>
      <w:rPr>
        <w:rFonts w:hint="default"/>
        <w:lang w:val="en-US" w:eastAsia="en-US" w:bidi="ar-SA"/>
      </w:rPr>
    </w:lvl>
    <w:lvl w:ilvl="1">
      <w:start w:val="3"/>
      <w:numFmt w:val="decimal"/>
      <w:lvlText w:val="%1.%2"/>
      <w:lvlJc w:val="left"/>
      <w:pPr>
        <w:ind w:left="1405" w:hanging="720"/>
        <w:jc w:val="left"/>
      </w:pPr>
      <w:rPr>
        <w:rFonts w:hint="default"/>
        <w:lang w:val="en-US" w:eastAsia="en-US" w:bidi="ar-SA"/>
      </w:rPr>
    </w:lvl>
    <w:lvl w:ilvl="2">
      <w:start w:val="4"/>
      <w:numFmt w:val="decimal"/>
      <w:lvlText w:val="%1.%2.%3"/>
      <w:lvlJc w:val="left"/>
      <w:pPr>
        <w:ind w:left="1405"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034" w:hanging="720"/>
      </w:pPr>
      <w:rPr>
        <w:rFonts w:hint="default"/>
        <w:lang w:val="en-US" w:eastAsia="en-US" w:bidi="ar-SA"/>
      </w:rPr>
    </w:lvl>
    <w:lvl w:ilvl="4">
      <w:start w:val="0"/>
      <w:numFmt w:val="bullet"/>
      <w:lvlText w:val="•"/>
      <w:lvlJc w:val="left"/>
      <w:pPr>
        <w:ind w:left="4912" w:hanging="720"/>
      </w:pPr>
      <w:rPr>
        <w:rFonts w:hint="default"/>
        <w:lang w:val="en-US" w:eastAsia="en-US" w:bidi="ar-SA"/>
      </w:rPr>
    </w:lvl>
    <w:lvl w:ilvl="5">
      <w:start w:val="0"/>
      <w:numFmt w:val="bullet"/>
      <w:lvlText w:val="•"/>
      <w:lvlJc w:val="left"/>
      <w:pPr>
        <w:ind w:left="5790" w:hanging="720"/>
      </w:pPr>
      <w:rPr>
        <w:rFonts w:hint="default"/>
        <w:lang w:val="en-US" w:eastAsia="en-US" w:bidi="ar-SA"/>
      </w:rPr>
    </w:lvl>
    <w:lvl w:ilvl="6">
      <w:start w:val="0"/>
      <w:numFmt w:val="bullet"/>
      <w:lvlText w:val="•"/>
      <w:lvlJc w:val="left"/>
      <w:pPr>
        <w:ind w:left="6668" w:hanging="720"/>
      </w:pPr>
      <w:rPr>
        <w:rFonts w:hint="default"/>
        <w:lang w:val="en-US" w:eastAsia="en-US" w:bidi="ar-SA"/>
      </w:rPr>
    </w:lvl>
    <w:lvl w:ilvl="7">
      <w:start w:val="0"/>
      <w:numFmt w:val="bullet"/>
      <w:lvlText w:val="•"/>
      <w:lvlJc w:val="left"/>
      <w:pPr>
        <w:ind w:left="7546" w:hanging="720"/>
      </w:pPr>
      <w:rPr>
        <w:rFonts w:hint="default"/>
        <w:lang w:val="en-US" w:eastAsia="en-US" w:bidi="ar-SA"/>
      </w:rPr>
    </w:lvl>
    <w:lvl w:ilvl="8">
      <w:start w:val="0"/>
      <w:numFmt w:val="bullet"/>
      <w:lvlText w:val="•"/>
      <w:lvlJc w:val="left"/>
      <w:pPr>
        <w:ind w:left="8424" w:hanging="720"/>
      </w:pPr>
      <w:rPr>
        <w:rFonts w:hint="default"/>
        <w:lang w:val="en-US" w:eastAsia="en-US" w:bidi="ar-SA"/>
      </w:rPr>
    </w:lvl>
  </w:abstractNum>
  <w:abstractNum w:abstractNumId="2">
    <w:multiLevelType w:val="hybridMultilevel"/>
    <w:lvl w:ilvl="0">
      <w:start w:val="2"/>
      <w:numFmt w:val="decimal"/>
      <w:lvlText w:val="%1"/>
      <w:lvlJc w:val="left"/>
      <w:pPr>
        <w:ind w:left="1405" w:hanging="720"/>
        <w:jc w:val="left"/>
      </w:pPr>
      <w:rPr>
        <w:rFonts w:hint="default"/>
        <w:lang w:val="en-US" w:eastAsia="en-US" w:bidi="ar-SA"/>
      </w:rPr>
    </w:lvl>
    <w:lvl w:ilvl="1">
      <w:start w:val="3"/>
      <w:numFmt w:val="decimal"/>
      <w:lvlText w:val="%1.%2"/>
      <w:lvlJc w:val="left"/>
      <w:pPr>
        <w:ind w:left="1405" w:hanging="720"/>
        <w:jc w:val="left"/>
      </w:pPr>
      <w:rPr>
        <w:rFonts w:hint="default"/>
        <w:lang w:val="en-US" w:eastAsia="en-US" w:bidi="ar-SA"/>
      </w:rPr>
    </w:lvl>
    <w:lvl w:ilvl="2">
      <w:start w:val="3"/>
      <w:numFmt w:val="decimal"/>
      <w:lvlText w:val="%1.%2.%3."/>
      <w:lvlJc w:val="left"/>
      <w:pPr>
        <w:ind w:left="1405"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034" w:hanging="720"/>
      </w:pPr>
      <w:rPr>
        <w:rFonts w:hint="default"/>
        <w:lang w:val="en-US" w:eastAsia="en-US" w:bidi="ar-SA"/>
      </w:rPr>
    </w:lvl>
    <w:lvl w:ilvl="4">
      <w:start w:val="0"/>
      <w:numFmt w:val="bullet"/>
      <w:lvlText w:val="•"/>
      <w:lvlJc w:val="left"/>
      <w:pPr>
        <w:ind w:left="4912" w:hanging="720"/>
      </w:pPr>
      <w:rPr>
        <w:rFonts w:hint="default"/>
        <w:lang w:val="en-US" w:eastAsia="en-US" w:bidi="ar-SA"/>
      </w:rPr>
    </w:lvl>
    <w:lvl w:ilvl="5">
      <w:start w:val="0"/>
      <w:numFmt w:val="bullet"/>
      <w:lvlText w:val="•"/>
      <w:lvlJc w:val="left"/>
      <w:pPr>
        <w:ind w:left="5790" w:hanging="720"/>
      </w:pPr>
      <w:rPr>
        <w:rFonts w:hint="default"/>
        <w:lang w:val="en-US" w:eastAsia="en-US" w:bidi="ar-SA"/>
      </w:rPr>
    </w:lvl>
    <w:lvl w:ilvl="6">
      <w:start w:val="0"/>
      <w:numFmt w:val="bullet"/>
      <w:lvlText w:val="•"/>
      <w:lvlJc w:val="left"/>
      <w:pPr>
        <w:ind w:left="6668" w:hanging="720"/>
      </w:pPr>
      <w:rPr>
        <w:rFonts w:hint="default"/>
        <w:lang w:val="en-US" w:eastAsia="en-US" w:bidi="ar-SA"/>
      </w:rPr>
    </w:lvl>
    <w:lvl w:ilvl="7">
      <w:start w:val="0"/>
      <w:numFmt w:val="bullet"/>
      <w:lvlText w:val="•"/>
      <w:lvlJc w:val="left"/>
      <w:pPr>
        <w:ind w:left="7546" w:hanging="720"/>
      </w:pPr>
      <w:rPr>
        <w:rFonts w:hint="default"/>
        <w:lang w:val="en-US" w:eastAsia="en-US" w:bidi="ar-SA"/>
      </w:rPr>
    </w:lvl>
    <w:lvl w:ilvl="8">
      <w:start w:val="0"/>
      <w:numFmt w:val="bullet"/>
      <w:lvlText w:val="•"/>
      <w:lvlJc w:val="left"/>
      <w:pPr>
        <w:ind w:left="8424" w:hanging="720"/>
      </w:pPr>
      <w:rPr>
        <w:rFonts w:hint="default"/>
        <w:lang w:val="en-US" w:eastAsia="en-US" w:bidi="ar-SA"/>
      </w:rPr>
    </w:lvl>
  </w:abstractNum>
  <w:abstractNum w:abstractNumId="1">
    <w:multiLevelType w:val="hybridMultilevel"/>
    <w:lvl w:ilvl="0">
      <w:start w:val="2"/>
      <w:numFmt w:val="decimal"/>
      <w:lvlText w:val="%1"/>
      <w:lvlJc w:val="left"/>
      <w:pPr>
        <w:ind w:left="1405" w:hanging="720"/>
        <w:jc w:val="left"/>
      </w:pPr>
      <w:rPr>
        <w:rFonts w:hint="default"/>
        <w:lang w:val="en-US" w:eastAsia="en-US" w:bidi="ar-SA"/>
      </w:rPr>
    </w:lvl>
    <w:lvl w:ilvl="1">
      <w:start w:val="0"/>
      <w:numFmt w:val="decimal"/>
      <w:lvlText w:val="%1.%2"/>
      <w:lvlJc w:val="left"/>
      <w:pPr>
        <w:ind w:left="1405" w:hanging="720"/>
        <w:jc w:val="left"/>
      </w:pPr>
      <w:rPr>
        <w:rFonts w:hint="default"/>
        <w:spacing w:val="0"/>
        <w:w w:val="100"/>
        <w:lang w:val="en-US" w:eastAsia="en-US" w:bidi="ar-SA"/>
      </w:rPr>
    </w:lvl>
    <w:lvl w:ilvl="2">
      <w:start w:val="1"/>
      <w:numFmt w:val="decimal"/>
      <w:lvlText w:val="%1.%2.%3"/>
      <w:lvlJc w:val="left"/>
      <w:pPr>
        <w:ind w:left="1405"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1"/>
      <w:numFmt w:val="decimal"/>
      <w:lvlText w:val="%1.%2.%3.%4"/>
      <w:lvlJc w:val="left"/>
      <w:pPr>
        <w:ind w:left="1405"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4326" w:hanging="720"/>
      </w:pPr>
      <w:rPr>
        <w:rFonts w:hint="default"/>
        <w:lang w:val="en-US" w:eastAsia="en-US" w:bidi="ar-SA"/>
      </w:rPr>
    </w:lvl>
    <w:lvl w:ilvl="5">
      <w:start w:val="0"/>
      <w:numFmt w:val="bullet"/>
      <w:lvlText w:val="•"/>
      <w:lvlJc w:val="left"/>
      <w:pPr>
        <w:ind w:left="5302" w:hanging="720"/>
      </w:pPr>
      <w:rPr>
        <w:rFonts w:hint="default"/>
        <w:lang w:val="en-US" w:eastAsia="en-US" w:bidi="ar-SA"/>
      </w:rPr>
    </w:lvl>
    <w:lvl w:ilvl="6">
      <w:start w:val="0"/>
      <w:numFmt w:val="bullet"/>
      <w:lvlText w:val="•"/>
      <w:lvlJc w:val="left"/>
      <w:pPr>
        <w:ind w:left="6277" w:hanging="720"/>
      </w:pPr>
      <w:rPr>
        <w:rFonts w:hint="default"/>
        <w:lang w:val="en-US" w:eastAsia="en-US" w:bidi="ar-SA"/>
      </w:rPr>
    </w:lvl>
    <w:lvl w:ilvl="7">
      <w:start w:val="0"/>
      <w:numFmt w:val="bullet"/>
      <w:lvlText w:val="•"/>
      <w:lvlJc w:val="left"/>
      <w:pPr>
        <w:ind w:left="7253" w:hanging="720"/>
      </w:pPr>
      <w:rPr>
        <w:rFonts w:hint="default"/>
        <w:lang w:val="en-US" w:eastAsia="en-US" w:bidi="ar-SA"/>
      </w:rPr>
    </w:lvl>
    <w:lvl w:ilvl="8">
      <w:start w:val="0"/>
      <w:numFmt w:val="bullet"/>
      <w:lvlText w:val="•"/>
      <w:lvlJc w:val="left"/>
      <w:pPr>
        <w:ind w:left="8228" w:hanging="720"/>
      </w:pPr>
      <w:rPr>
        <w:rFonts w:hint="default"/>
        <w:lang w:val="en-US" w:eastAsia="en-US" w:bidi="ar-SA"/>
      </w:rPr>
    </w:lvl>
  </w:abstractNum>
  <w:abstractNum w:abstractNumId="0">
    <w:multiLevelType w:val="hybridMultilevel"/>
    <w:lvl w:ilvl="0">
      <w:start w:val="1"/>
      <w:numFmt w:val="decimal"/>
      <w:lvlText w:val="%1"/>
      <w:lvlJc w:val="left"/>
      <w:pPr>
        <w:ind w:left="1405" w:hanging="720"/>
        <w:jc w:val="left"/>
      </w:pPr>
      <w:rPr>
        <w:rFonts w:hint="default"/>
        <w:lang w:val="en-US" w:eastAsia="en-US" w:bidi="ar-SA"/>
      </w:rPr>
    </w:lvl>
    <w:lvl w:ilvl="1">
      <w:start w:val="0"/>
      <w:numFmt w:val="decimal"/>
      <w:lvlText w:val="%1.%2"/>
      <w:lvlJc w:val="left"/>
      <w:pPr>
        <w:ind w:left="1405" w:hanging="720"/>
        <w:jc w:val="left"/>
      </w:pPr>
      <w:rPr>
        <w:rFonts w:hint="default"/>
        <w:spacing w:val="0"/>
        <w:w w:val="100"/>
        <w:lang w:val="en-US" w:eastAsia="en-US" w:bidi="ar-SA"/>
      </w:rPr>
    </w:lvl>
    <w:lvl w:ilvl="2">
      <w:start w:val="0"/>
      <w:numFmt w:val="bullet"/>
      <w:lvlText w:val="•"/>
      <w:lvlJc w:val="left"/>
      <w:pPr>
        <w:ind w:left="3156" w:hanging="720"/>
      </w:pPr>
      <w:rPr>
        <w:rFonts w:hint="default"/>
        <w:lang w:val="en-US" w:eastAsia="en-US" w:bidi="ar-SA"/>
      </w:rPr>
    </w:lvl>
    <w:lvl w:ilvl="3">
      <w:start w:val="0"/>
      <w:numFmt w:val="bullet"/>
      <w:lvlText w:val="•"/>
      <w:lvlJc w:val="left"/>
      <w:pPr>
        <w:ind w:left="4034" w:hanging="720"/>
      </w:pPr>
      <w:rPr>
        <w:rFonts w:hint="default"/>
        <w:lang w:val="en-US" w:eastAsia="en-US" w:bidi="ar-SA"/>
      </w:rPr>
    </w:lvl>
    <w:lvl w:ilvl="4">
      <w:start w:val="0"/>
      <w:numFmt w:val="bullet"/>
      <w:lvlText w:val="•"/>
      <w:lvlJc w:val="left"/>
      <w:pPr>
        <w:ind w:left="4912" w:hanging="720"/>
      </w:pPr>
      <w:rPr>
        <w:rFonts w:hint="default"/>
        <w:lang w:val="en-US" w:eastAsia="en-US" w:bidi="ar-SA"/>
      </w:rPr>
    </w:lvl>
    <w:lvl w:ilvl="5">
      <w:start w:val="0"/>
      <w:numFmt w:val="bullet"/>
      <w:lvlText w:val="•"/>
      <w:lvlJc w:val="left"/>
      <w:pPr>
        <w:ind w:left="5790" w:hanging="720"/>
      </w:pPr>
      <w:rPr>
        <w:rFonts w:hint="default"/>
        <w:lang w:val="en-US" w:eastAsia="en-US" w:bidi="ar-SA"/>
      </w:rPr>
    </w:lvl>
    <w:lvl w:ilvl="6">
      <w:start w:val="0"/>
      <w:numFmt w:val="bullet"/>
      <w:lvlText w:val="•"/>
      <w:lvlJc w:val="left"/>
      <w:pPr>
        <w:ind w:left="6668" w:hanging="720"/>
      </w:pPr>
      <w:rPr>
        <w:rFonts w:hint="default"/>
        <w:lang w:val="en-US" w:eastAsia="en-US" w:bidi="ar-SA"/>
      </w:rPr>
    </w:lvl>
    <w:lvl w:ilvl="7">
      <w:start w:val="0"/>
      <w:numFmt w:val="bullet"/>
      <w:lvlText w:val="•"/>
      <w:lvlJc w:val="left"/>
      <w:pPr>
        <w:ind w:left="7546" w:hanging="720"/>
      </w:pPr>
      <w:rPr>
        <w:rFonts w:hint="default"/>
        <w:lang w:val="en-US" w:eastAsia="en-US" w:bidi="ar-SA"/>
      </w:rPr>
    </w:lvl>
    <w:lvl w:ilvl="8">
      <w:start w:val="0"/>
      <w:numFmt w:val="bullet"/>
      <w:lvlText w:val="•"/>
      <w:lvlJc w:val="left"/>
      <w:pPr>
        <w:ind w:left="8424" w:hanging="720"/>
      </w:pPr>
      <w:rPr>
        <w:rFonts w:hint="default"/>
        <w:lang w:val="en-US" w:eastAsia="en-US" w:bidi="ar-SA"/>
      </w:rPr>
    </w:lvl>
  </w:abstract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276"/>
      <w:ind w:left="685"/>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276"/>
      <w:ind w:left="1405" w:hanging="720"/>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685"/>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1225" w:hanging="540"/>
      <w:jc w:val="both"/>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spacing w:before="276"/>
      <w:ind w:left="1225" w:hanging="54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s://en.wikipedia.org/wiki/Multi-paradigm_programming_language" TargetMode="External"/><Relationship Id="rId8" Type="http://schemas.openxmlformats.org/officeDocument/2006/relationships/hyperlink" Target="https://en.wikipedia.org/wiki/Numerical_analysis" TargetMode="External"/><Relationship Id="rId9" Type="http://schemas.openxmlformats.org/officeDocument/2006/relationships/hyperlink" Target="https://en.wikipedia.org/wiki/Proprietary_programming_language" TargetMode="External"/><Relationship Id="rId10" Type="http://schemas.openxmlformats.org/officeDocument/2006/relationships/hyperlink" Target="https://en.wikipedia.org/wiki/MathWorks" TargetMode="External"/><Relationship Id="rId11" Type="http://schemas.openxmlformats.org/officeDocument/2006/relationships/hyperlink" Target="https://en.wikipedia.org/wiki/Matrix_%28mathematics%29" TargetMode="External"/><Relationship Id="rId12" Type="http://schemas.openxmlformats.org/officeDocument/2006/relationships/hyperlink" Target="https://en.wikipedia.org/wiki/Function_%28mathematics%29" TargetMode="External"/><Relationship Id="rId13" Type="http://schemas.openxmlformats.org/officeDocument/2006/relationships/hyperlink" Target="https://en.wikipedia.org/wiki/Algorithm" TargetMode="External"/><Relationship Id="rId14" Type="http://schemas.openxmlformats.org/officeDocument/2006/relationships/hyperlink" Target="https://en.wikipedia.org/wiki/User_interface" TargetMode="External"/><Relationship Id="rId15" Type="http://schemas.openxmlformats.org/officeDocument/2006/relationships/hyperlink" Target="https://en.wikipedia.org/wiki/C_%28programming_language%29" TargetMode="External"/><Relationship Id="rId16" Type="http://schemas.openxmlformats.org/officeDocument/2006/relationships/hyperlink" Target="https://en.wikipedia.org/wiki/C%2B%2B" TargetMode="External"/><Relationship Id="rId17" Type="http://schemas.openxmlformats.org/officeDocument/2006/relationships/hyperlink" Target="https://en.wikipedia.org/wiki/C_Sharp_%28programming_language%29" TargetMode="External"/><Relationship Id="rId18" Type="http://schemas.openxmlformats.org/officeDocument/2006/relationships/hyperlink" Target="https://en.wikipedia.org/wiki/Java_%28programming_language%29" TargetMode="External"/><Relationship Id="rId19" Type="http://schemas.openxmlformats.org/officeDocument/2006/relationships/hyperlink" Target="https://en.wikipedia.org/wiki/Fortran" TargetMode="External"/><Relationship Id="rId20" Type="http://schemas.openxmlformats.org/officeDocument/2006/relationships/hyperlink" Target="https://en.wikipedia.org/wiki/Python_%28programming_language%29" TargetMode="External"/><Relationship Id="rId21" Type="http://schemas.openxmlformats.org/officeDocument/2006/relationships/hyperlink" Target="https://en.wikipedia.org/wiki/MuPAD" TargetMode="External"/><Relationship Id="rId22" Type="http://schemas.openxmlformats.org/officeDocument/2006/relationships/hyperlink" Target="https://en.wikipedia.org/wiki/Computer_algebra_system" TargetMode="External"/><Relationship Id="rId23" Type="http://schemas.openxmlformats.org/officeDocument/2006/relationships/hyperlink" Target="https://en.wikipedia.org/wiki/Symbolic_computing" TargetMode="External"/><Relationship Id="rId24" Type="http://schemas.openxmlformats.org/officeDocument/2006/relationships/hyperlink" Target="https://en.wikipedia.org/wiki/Simulink" TargetMode="External"/><Relationship Id="rId25" Type="http://schemas.openxmlformats.org/officeDocument/2006/relationships/hyperlink" Target="https://en.wikipedia.org/wiki/Model-based_design" TargetMode="External"/><Relationship Id="rId26" Type="http://schemas.openxmlformats.org/officeDocument/2006/relationships/hyperlink" Target="https://en.wikipedia.org/wiki/Dynamical_system" TargetMode="External"/><Relationship Id="rId27" Type="http://schemas.openxmlformats.org/officeDocument/2006/relationships/hyperlink" Target="https://en.wikipedia.org/wiki/Embedded_system" TargetMode="External"/><Relationship Id="rId28" Type="http://schemas.openxmlformats.org/officeDocument/2006/relationships/hyperlink" Target="https://en.wikipedia.org/wiki/Engineering" TargetMode="External"/><Relationship Id="rId29" Type="http://schemas.openxmlformats.org/officeDocument/2006/relationships/hyperlink" Target="https://en.wikipedia.org/wiki/Science" TargetMode="External"/><Relationship Id="rId30" Type="http://schemas.openxmlformats.org/officeDocument/2006/relationships/hyperlink" Target="https://en.wikipedia.org/wiki/Economics" TargetMode="External"/><Relationship Id="rId31" Type="http://schemas.openxmlformats.org/officeDocument/2006/relationships/image" Target="media/image1.png"/><Relationship Id="rId32" Type="http://schemas.openxmlformats.org/officeDocument/2006/relationships/image" Target="media/image2.png"/><Relationship Id="rId33" Type="http://schemas.openxmlformats.org/officeDocument/2006/relationships/image" Target="media/image3.png"/><Relationship Id="rId34" Type="http://schemas.openxmlformats.org/officeDocument/2006/relationships/image" Target="media/image4.png"/><Relationship Id="rId35" Type="http://schemas.openxmlformats.org/officeDocument/2006/relationships/image" Target="media/image5.png"/><Relationship Id="rId36" Type="http://schemas.openxmlformats.org/officeDocument/2006/relationships/image" Target="media/image6.png"/><Relationship Id="rId37" Type="http://schemas.openxmlformats.org/officeDocument/2006/relationships/image" Target="media/image7.png"/><Relationship Id="rId38" Type="http://schemas.openxmlformats.org/officeDocument/2006/relationships/image" Target="media/image8.png"/><Relationship Id="rId39" Type="http://schemas.openxmlformats.org/officeDocument/2006/relationships/image" Target="media/image9.png"/><Relationship Id="rId40" Type="http://schemas.openxmlformats.org/officeDocument/2006/relationships/image" Target="media/image10.png"/><Relationship Id="rId41" Type="http://schemas.openxmlformats.org/officeDocument/2006/relationships/image" Target="media/image11.png"/><Relationship Id="rId42" Type="http://schemas.openxmlformats.org/officeDocument/2006/relationships/image" Target="media/image12.png"/><Relationship Id="rId43" Type="http://schemas.openxmlformats.org/officeDocument/2006/relationships/image" Target="media/image13.png"/><Relationship Id="rId44" Type="http://schemas.openxmlformats.org/officeDocument/2006/relationships/image" Target="media/image14.png"/><Relationship Id="rId45" Type="http://schemas.openxmlformats.org/officeDocument/2006/relationships/image" Target="media/image15.png"/><Relationship Id="rId46" Type="http://schemas.openxmlformats.org/officeDocument/2006/relationships/image" Target="media/image16.png"/><Relationship Id="rId47" Type="http://schemas.openxmlformats.org/officeDocument/2006/relationships/image" Target="media/image17.png"/><Relationship Id="rId48" Type="http://schemas.openxmlformats.org/officeDocument/2006/relationships/image" Target="media/image18.png"/><Relationship Id="rId49" Type="http://schemas.openxmlformats.org/officeDocument/2006/relationships/image" Target="media/image19.png"/><Relationship Id="rId50" Type="http://schemas.openxmlformats.org/officeDocument/2006/relationships/image" Target="media/image20.png"/><Relationship Id="rId51" Type="http://schemas.openxmlformats.org/officeDocument/2006/relationships/image" Target="media/image21.png"/><Relationship Id="rId52" Type="http://schemas.openxmlformats.org/officeDocument/2006/relationships/image" Target="media/image22.png"/><Relationship Id="rId53" Type="http://schemas.openxmlformats.org/officeDocument/2006/relationships/image" Target="media/image23.png"/><Relationship Id="rId54" Type="http://schemas.openxmlformats.org/officeDocument/2006/relationships/image" Target="media/image24.png"/><Relationship Id="rId55" Type="http://schemas.openxmlformats.org/officeDocument/2006/relationships/image" Target="media/image25.png"/><Relationship Id="rId56" Type="http://schemas.openxmlformats.org/officeDocument/2006/relationships/image" Target="media/image26.png"/><Relationship Id="rId57" Type="http://schemas.openxmlformats.org/officeDocument/2006/relationships/image" Target="media/image27.png"/><Relationship Id="rId58" Type="http://schemas.openxmlformats.org/officeDocument/2006/relationships/image" Target="media/image28.jpeg"/><Relationship Id="rId59" Type="http://schemas.openxmlformats.org/officeDocument/2006/relationships/image" Target="media/image29.jpeg"/><Relationship Id="rId60" Type="http://schemas.openxmlformats.org/officeDocument/2006/relationships/footer" Target="footer3.xml"/><Relationship Id="rId61" Type="http://schemas.openxmlformats.org/officeDocument/2006/relationships/footer" Target="footer4.xml"/><Relationship Id="rId62" Type="http://schemas.openxmlformats.org/officeDocument/2006/relationships/footer" Target="footer5.xml"/><Relationship Id="rId63" Type="http://schemas.openxmlformats.org/officeDocument/2006/relationships/footer" Target="footer6.xml"/><Relationship Id="rId64" Type="http://schemas.openxmlformats.org/officeDocument/2006/relationships/footer" Target="footer7.xml"/><Relationship Id="rId65" Type="http://schemas.openxmlformats.org/officeDocument/2006/relationships/image" Target="media/image30.jpeg"/><Relationship Id="rId66" Type="http://schemas.openxmlformats.org/officeDocument/2006/relationships/image" Target="media/image31.jpeg"/><Relationship Id="rId67" Type="http://schemas.openxmlformats.org/officeDocument/2006/relationships/image" Target="media/image32.jpeg"/><Relationship Id="rId68" Type="http://schemas.openxmlformats.org/officeDocument/2006/relationships/image" Target="media/image33.jpeg"/><Relationship Id="rId69" Type="http://schemas.openxmlformats.org/officeDocument/2006/relationships/image" Target="media/image34.jpeg"/><Relationship Id="rId70" Type="http://schemas.openxmlformats.org/officeDocument/2006/relationships/image" Target="media/image35.jpeg"/><Relationship Id="rId71" Type="http://schemas.openxmlformats.org/officeDocument/2006/relationships/image" Target="media/image36.jpeg"/><Relationship Id="rId72" Type="http://schemas.openxmlformats.org/officeDocument/2006/relationships/image" Target="media/image37.jpeg"/><Relationship Id="rId73" Type="http://schemas.openxmlformats.org/officeDocument/2006/relationships/image" Target="media/image38.jpeg"/><Relationship Id="rId74" Type="http://schemas.openxmlformats.org/officeDocument/2006/relationships/image" Target="media/image39.jpeg"/><Relationship Id="rId75" Type="http://schemas.openxmlformats.org/officeDocument/2006/relationships/image" Target="media/image40.jpeg"/><Relationship Id="rId76" Type="http://schemas.openxmlformats.org/officeDocument/2006/relationships/image" Target="media/image41.jpeg"/><Relationship Id="rId77" Type="http://schemas.openxmlformats.org/officeDocument/2006/relationships/image" Target="media/image42.jpeg"/><Relationship Id="rId78" Type="http://schemas.openxmlformats.org/officeDocument/2006/relationships/image" Target="media/image43.jpeg"/><Relationship Id="rId79" Type="http://schemas.openxmlformats.org/officeDocument/2006/relationships/image" Target="media/image44.jpeg"/><Relationship Id="rId80" Type="http://schemas.openxmlformats.org/officeDocument/2006/relationships/image" Target="media/image45.jpeg"/><Relationship Id="rId81" Type="http://schemas.openxmlformats.org/officeDocument/2006/relationships/image" Target="media/image46.jpeg"/><Relationship Id="rId82" Type="http://schemas.openxmlformats.org/officeDocument/2006/relationships/image" Target="media/image47.jpeg"/><Relationship Id="rId83" Type="http://schemas.openxmlformats.org/officeDocument/2006/relationships/footer" Target="footer8.xml"/><Relationship Id="rId84" Type="http://schemas.openxmlformats.org/officeDocument/2006/relationships/footer" Target="footer9.xml"/><Relationship Id="rId85" Type="http://schemas.openxmlformats.org/officeDocument/2006/relationships/footer" Target="footer10.xml"/><Relationship Id="rId86" Type="http://schemas.openxmlformats.org/officeDocument/2006/relationships/footer" Target="footer11.xml"/><Relationship Id="rId8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HAJIA RAFAT</dc:creator>
  <dcterms:created xsi:type="dcterms:W3CDTF">2023-11-02T22:55:31Z</dcterms:created>
  <dcterms:modified xsi:type="dcterms:W3CDTF">2023-11-02T22:55:31Z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2022-11-28T00:00:00Z</vt:filetime>
  </property>
  <property fmtid="{D5CDD505-2E9C-101B-9397-08002B2CF9AE}" pid="3" name="Creator">
    <vt:lpwstr>Microsoft® Word 2013</vt:lpwstr>
  </property>
  <property fmtid="{D5CDD505-2E9C-101B-9397-08002B2CF9AE}" pid="4" name="LastSaved">
    <vt:filetime>2023-11-02T00:00:00Z</vt:filetime>
  </property>
  <property fmtid="{D5CDD505-2E9C-101B-9397-08002B2CF9AE}" pid="5" name="Producer">
    <vt:lpwstr>Microsoft® Word 2013</vt:lpwstr>
  </property>
</Properties>
</file>