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480" w:lineRule="auto" w:before="98"/>
        <w:ind w:left="981" w:right="538" w:firstLine="1504"/>
      </w:pPr>
      <w:r>
        <w:rPr/>
        <w:t>AMERICAN UNIVERSITY OF NIGERIA</w:t>
      </w:r>
      <w:r>
        <w:rPr>
          <w:spacing w:val="1"/>
        </w:rPr>
        <w:t> </w:t>
      </w: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NATURAL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SCIENCES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793" w:right="2485"/>
        <w:jc w:val="center"/>
      </w:pPr>
      <w:r>
        <w:rPr/>
        <w:t>Senior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Project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Heading1"/>
        <w:spacing w:before="0"/>
        <w:ind w:left="765" w:right="453" w:firstLine="2"/>
        <w:jc w:val="center"/>
      </w:pPr>
      <w:r>
        <w:rPr/>
        <w:t>ANALYTICAL STUDY OF PROSTATE CANCER IN MEN LIVING IN</w:t>
      </w:r>
      <w:r>
        <w:rPr>
          <w:spacing w:val="1"/>
        </w:rPr>
        <w:t> </w:t>
      </w:r>
      <w:r>
        <w:rPr/>
        <w:t>ADAMAWA STATE; CASE STUDIES IN FEDERAL MEDICAL CENTER</w:t>
      </w:r>
      <w:r>
        <w:rPr>
          <w:spacing w:val="-57"/>
        </w:rPr>
        <w:t> </w:t>
      </w:r>
      <w:r>
        <w:rPr/>
        <w:t>YOLA,</w:t>
      </w:r>
      <w:r>
        <w:rPr>
          <w:spacing w:val="-1"/>
        </w:rPr>
        <w:t> </w:t>
      </w:r>
      <w:r>
        <w:rPr/>
        <w:t>DAAMA</w:t>
      </w:r>
      <w:r>
        <w:rPr>
          <w:spacing w:val="-1"/>
        </w:rPr>
        <w:t> </w:t>
      </w:r>
      <w:r>
        <w:rPr/>
        <w:t>CLINIC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ZENITHCARE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2796" w:right="2485"/>
        <w:jc w:val="center"/>
      </w:pPr>
      <w:r>
        <w:rPr/>
        <w:t>by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Heading1"/>
        <w:spacing w:before="1"/>
        <w:ind w:left="2797" w:right="2483"/>
        <w:jc w:val="center"/>
      </w:pPr>
      <w:r>
        <w:rPr/>
        <w:t>FUNOM RESTORATION HASSAN</w:t>
      </w:r>
      <w:r>
        <w:rPr>
          <w:spacing w:val="-57"/>
        </w:rPr>
        <w:t> </w:t>
      </w:r>
      <w:r>
        <w:rPr/>
        <w:t>A00015063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 w:before="1"/>
        <w:ind w:left="2797" w:right="2485"/>
        <w:jc w:val="center"/>
      </w:pPr>
      <w:r>
        <w:rPr/>
        <w:t>Submitted in partial fulfillment of the</w:t>
      </w:r>
      <w:r>
        <w:rPr>
          <w:spacing w:val="-57"/>
        </w:rPr>
        <w:t> </w:t>
      </w:r>
      <w:r>
        <w:rPr/>
        <w:t>Requirements for the degree of</w:t>
      </w:r>
      <w:r>
        <w:rPr>
          <w:spacing w:val="1"/>
        </w:rPr>
        <w:t> </w:t>
      </w:r>
      <w:r>
        <w:rPr/>
        <w:t>Bachelor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</w:t>
      </w:r>
    </w:p>
    <w:p>
      <w:pPr>
        <w:pStyle w:val="BodyText"/>
        <w:spacing w:before="1"/>
        <w:ind w:left="2794" w:right="2485"/>
        <w:jc w:val="center"/>
      </w:pPr>
      <w:r>
        <w:rPr/>
        <w:t>2015</w:t>
      </w:r>
    </w:p>
    <w:p>
      <w:pPr>
        <w:spacing w:after="0"/>
        <w:jc w:val="center"/>
        <w:sectPr>
          <w:type w:val="continuous"/>
          <w:pgSz w:w="11910" w:h="16840"/>
          <w:pgMar w:top="1600" w:bottom="280" w:left="1680" w:right="1140"/>
        </w:sectPr>
      </w:pPr>
    </w:p>
    <w:p>
      <w:pPr>
        <w:pStyle w:val="BodyText"/>
        <w:spacing w:before="2"/>
        <w:rPr>
          <w:sz w:val="27"/>
        </w:rPr>
      </w:pPr>
    </w:p>
    <w:p>
      <w:pPr>
        <w:pStyle w:val="Heading1"/>
        <w:spacing w:line="480" w:lineRule="auto" w:before="62"/>
        <w:ind w:left="981" w:right="538" w:firstLine="1504"/>
      </w:pPr>
      <w:r>
        <w:rPr/>
        <w:t>AMERICAN UNIVERSITY OF NIGERIA</w:t>
      </w:r>
      <w:r>
        <w:rPr>
          <w:spacing w:val="1"/>
        </w:rPr>
        <w:t> </w:t>
      </w: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NATURAL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SCIENCES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0"/>
        <w:ind w:left="765" w:right="453" w:firstLine="2"/>
        <w:jc w:val="center"/>
        <w:rPr>
          <w:b/>
          <w:sz w:val="24"/>
        </w:rPr>
      </w:pPr>
      <w:r>
        <w:rPr>
          <w:b/>
          <w:sz w:val="24"/>
        </w:rPr>
        <w:t>ANALYTICAL STUDY OF PROSTATE CANCER IN MEN LIVING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ADAMAWA STATE; CASE STUDIES IN FEDERAL MEDICAL CENTER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YOLA,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DAAMA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CLINIC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ZENITHCARE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6" w:lineRule="auto"/>
        <w:ind w:left="587" w:right="385"/>
      </w:pPr>
      <w:r>
        <w:rPr/>
        <w:t>This thesis represents my original work in accordance with the American University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</w:t>
      </w:r>
      <w:r>
        <w:rPr>
          <w:spacing w:val="-1"/>
        </w:rPr>
        <w:t> </w:t>
      </w:r>
      <w:r>
        <w:rPr/>
        <w:t>regulations.</w:t>
      </w:r>
      <w:r>
        <w:rPr>
          <w:spacing w:val="3"/>
        </w:rPr>
        <w:t> </w:t>
      </w:r>
      <w:r>
        <w:rPr/>
        <w:t>I</w:t>
      </w:r>
      <w:r>
        <w:rPr>
          <w:spacing w:val="-1"/>
        </w:rPr>
        <w:t> </w:t>
      </w:r>
      <w:r>
        <w:rPr/>
        <w:t>am solely</w:t>
      </w:r>
      <w:r>
        <w:rPr>
          <w:spacing w:val="-5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for its content.</w:t>
      </w:r>
    </w:p>
    <w:p>
      <w:pPr>
        <w:pStyle w:val="BodyText"/>
      </w:pPr>
    </w:p>
    <w:p>
      <w:pPr>
        <w:pStyle w:val="BodyText"/>
      </w:pPr>
    </w:p>
    <w:p>
      <w:pPr>
        <w:pStyle w:val="Heading1"/>
        <w:spacing w:before="200"/>
      </w:pPr>
      <w:r>
        <w:rPr/>
        <w:t>FUNOM</w:t>
      </w:r>
      <w:r>
        <w:rPr>
          <w:spacing w:val="-4"/>
        </w:rPr>
        <w:t> </w:t>
      </w:r>
      <w:r>
        <w:rPr/>
        <w:t>RESTORATION</w:t>
      </w:r>
      <w:r>
        <w:rPr>
          <w:spacing w:val="-3"/>
        </w:rPr>
        <w:t> </w:t>
      </w:r>
      <w:r>
        <w:rPr/>
        <w:t>HASSAN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  <w:r>
        <w:rPr/>
        <w:pict>
          <v:shape style="position:absolute;margin-left:116.399956pt;margin-top:14.862499pt;width:180pt;height:.1pt;mso-position-horizontal-relative:page;mso-position-vertical-relative:paragraph;z-index:-15728640;mso-wrap-distance-left:0;mso-wrap-distance-right:0" coordorigin="2328,297" coordsize="3600,0" path="m2328,297l5928,297e" filled="false" stroked="true" strokeweight=".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5.399872pt;margin-top:14.862499pt;width:96pt;height:.1pt;mso-position-horizontal-relative:page;mso-position-vertical-relative:paragraph;z-index:-15728128;mso-wrap-distance-left:0;mso-wrap-distance-right:0" coordorigin="7308,297" coordsize="1920,0" path="m7308,297l9228,297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b/>
          <w:sz w:val="15"/>
        </w:rPr>
      </w:pPr>
    </w:p>
    <w:p>
      <w:pPr>
        <w:tabs>
          <w:tab w:pos="5627" w:val="left" w:leader="none"/>
        </w:tabs>
        <w:spacing w:before="62"/>
        <w:ind w:left="587" w:right="0" w:firstLine="0"/>
        <w:jc w:val="left"/>
        <w:rPr>
          <w:b/>
          <w:sz w:val="24"/>
        </w:rPr>
      </w:pPr>
      <w:r>
        <w:rPr>
          <w:b/>
          <w:sz w:val="24"/>
        </w:rPr>
        <w:t>Signature</w:t>
        <w:tab/>
        <w:t>Date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line="276" w:lineRule="auto" w:before="168"/>
        <w:ind w:left="587" w:right="685"/>
      </w:pPr>
      <w:r>
        <w:rPr/>
        <w:t>I further authorize the American University of Nigeria to reproduce this thesis by</w:t>
      </w:r>
      <w:r>
        <w:rPr>
          <w:spacing w:val="-57"/>
        </w:rPr>
        <w:t> </w:t>
      </w:r>
      <w:r>
        <w:rPr/>
        <w:t>photocopying or by any other means, in total or in part, at the request of other</w:t>
      </w:r>
      <w:r>
        <w:rPr>
          <w:spacing w:val="1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individuals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scholarly</w:t>
      </w:r>
      <w:r>
        <w:rPr>
          <w:spacing w:val="-5"/>
        </w:rPr>
        <w:t> </w:t>
      </w:r>
      <w:r>
        <w:rPr/>
        <w:t>research.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0"/>
      </w:pPr>
      <w:r>
        <w:rPr/>
        <w:t>FUNOM</w:t>
      </w:r>
      <w:r>
        <w:rPr>
          <w:spacing w:val="-4"/>
        </w:rPr>
        <w:t> </w:t>
      </w:r>
      <w:r>
        <w:rPr/>
        <w:t>RESTORATION</w:t>
      </w:r>
      <w:r>
        <w:rPr>
          <w:spacing w:val="-3"/>
        </w:rPr>
        <w:t> </w:t>
      </w:r>
      <w:r>
        <w:rPr/>
        <w:t>HASSAN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  <w:r>
        <w:rPr/>
        <w:pict>
          <v:shape style="position:absolute;margin-left:116.399956pt;margin-top:12.937924pt;width:180pt;height:.1pt;mso-position-horizontal-relative:page;mso-position-vertical-relative:paragraph;z-index:-15727616;mso-wrap-distance-left:0;mso-wrap-distance-right:0" coordorigin="2328,259" coordsize="3600,0" path="m2328,259l5928,259e" filled="false" stroked="true" strokeweight=".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5.399872pt;margin-top:12.937924pt;width:96pt;height:.1pt;mso-position-horizontal-relative:page;mso-position-vertical-relative:paragraph;z-index:-15727104;mso-wrap-distance-left:0;mso-wrap-distance-right:0" coordorigin="7308,259" coordsize="1920,0" path="m7308,259l9228,259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b/>
          <w:sz w:val="15"/>
        </w:rPr>
      </w:pPr>
    </w:p>
    <w:p>
      <w:pPr>
        <w:tabs>
          <w:tab w:pos="5627" w:val="left" w:leader="none"/>
        </w:tabs>
        <w:spacing w:before="62"/>
        <w:ind w:left="587" w:right="0" w:firstLine="0"/>
        <w:jc w:val="left"/>
        <w:rPr>
          <w:b/>
          <w:sz w:val="24"/>
        </w:rPr>
      </w:pPr>
      <w:r>
        <w:rPr>
          <w:b/>
          <w:sz w:val="24"/>
        </w:rPr>
        <w:t>Signature</w:t>
        <w:tab/>
        <w:t>Date</w:t>
      </w:r>
    </w:p>
    <w:p>
      <w:pPr>
        <w:spacing w:after="0"/>
        <w:jc w:val="left"/>
        <w:rPr>
          <w:sz w:val="24"/>
        </w:rPr>
        <w:sectPr>
          <w:footerReference w:type="default" r:id="rId5"/>
          <w:pgSz w:w="11910" w:h="16840"/>
          <w:pgMar w:footer="747" w:header="0" w:top="1600" w:bottom="940" w:left="1680" w:right="1140"/>
          <w:pgNumType w:start="2"/>
        </w:sectPr>
      </w:pPr>
    </w:p>
    <w:p>
      <w:pPr>
        <w:pStyle w:val="Heading1"/>
        <w:spacing w:line="360" w:lineRule="auto"/>
        <w:ind w:left="801" w:right="487"/>
        <w:jc w:val="center"/>
      </w:pPr>
      <w:r>
        <w:rPr/>
        <w:t>ANALYTICAL STUDY OF PROSTATE CANCER IN MEN LIVING IN</w:t>
      </w:r>
      <w:r>
        <w:rPr>
          <w:spacing w:val="1"/>
        </w:rPr>
        <w:t> </w:t>
      </w:r>
      <w:r>
        <w:rPr/>
        <w:t>ADAMAWA STATE; CASE STUDIES IN FMC YOLA, DAAMA CLINIC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ZENITHCARE</w:t>
      </w:r>
    </w:p>
    <w:p>
      <w:pPr>
        <w:pStyle w:val="BodyText"/>
        <w:spacing w:before="9"/>
        <w:rPr>
          <w:b/>
          <w:sz w:val="35"/>
        </w:rPr>
      </w:pPr>
    </w:p>
    <w:p>
      <w:pPr>
        <w:spacing w:before="1"/>
        <w:ind w:left="2797" w:right="2485" w:firstLine="0"/>
        <w:jc w:val="center"/>
        <w:rPr>
          <w:b/>
          <w:sz w:val="24"/>
        </w:rPr>
      </w:pPr>
      <w:r>
        <w:rPr>
          <w:b/>
          <w:sz w:val="24"/>
        </w:rPr>
        <w:t>FUNOM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RESTORATION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HASSAN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797" w:right="2484"/>
        <w:jc w:val="center"/>
      </w:pPr>
      <w:r>
        <w:rPr/>
        <w:t>Approved</w:t>
      </w:r>
      <w:r>
        <w:rPr>
          <w:spacing w:val="1"/>
        </w:rPr>
        <w:t> </w:t>
      </w:r>
      <w:r>
        <w:rPr/>
        <w:t>by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"/>
        <w:ind w:left="587" w:right="2975" w:firstLine="0"/>
        <w:jc w:val="left"/>
        <w:rPr>
          <w:sz w:val="24"/>
        </w:rPr>
      </w:pPr>
      <w:r>
        <w:rPr>
          <w:sz w:val="24"/>
        </w:rPr>
        <w:t>Research Supervisor:</w:t>
      </w:r>
      <w:r>
        <w:rPr>
          <w:spacing w:val="1"/>
          <w:sz w:val="24"/>
        </w:rPr>
        <w:t> </w:t>
      </w:r>
      <w:r>
        <w:rPr>
          <w:b/>
          <w:sz w:val="24"/>
        </w:rPr>
        <w:t>Dr Jennifer Tyndall, Ph.D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Professor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and Environmental</w:t>
      </w:r>
      <w:r>
        <w:rPr>
          <w:spacing w:val="-2"/>
          <w:sz w:val="24"/>
        </w:rPr>
        <w:t> </w:t>
      </w:r>
      <w:r>
        <w:rPr>
          <w:sz w:val="24"/>
        </w:rPr>
        <w:t>Sciences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shape style="position:absolute;margin-left:113.399956pt;margin-top:15.057519pt;width:180pt;height:.1pt;mso-position-horizontal-relative:page;mso-position-vertical-relative:paragraph;z-index:-15726592;mso-wrap-distance-left:0;mso-wrap-distance-right:0" coordorigin="2268,301" coordsize="3600,0" path="m2268,301l5868,301e" filled="false" stroked="true" strokeweight=".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5.399872pt;margin-top:15.057519pt;width:96pt;height:.1pt;mso-position-horizontal-relative:page;mso-position-vertical-relative:paragraph;z-index:-15726080;mso-wrap-distance-left:0;mso-wrap-distance-right:0" coordorigin="7308,301" coordsize="1920,0" path="m7308,301l9228,301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tabs>
          <w:tab w:pos="5627" w:val="left" w:leader="none"/>
        </w:tabs>
        <w:spacing w:before="59"/>
        <w:ind w:left="587"/>
      </w:pPr>
      <w:r>
        <w:rPr/>
        <w:t>Signature</w:t>
        <w:tab/>
        <w:t>Date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587" w:right="3757" w:firstLine="0"/>
        <w:jc w:val="left"/>
        <w:rPr>
          <w:sz w:val="24"/>
        </w:rPr>
      </w:pPr>
      <w:r>
        <w:rPr>
          <w:sz w:val="24"/>
        </w:rPr>
        <w:t>Second Reader: </w:t>
      </w:r>
      <w:r>
        <w:rPr>
          <w:b/>
          <w:sz w:val="24"/>
        </w:rPr>
        <w:t>Dr Regina Mousa, Ph.D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Professor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Natural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Environmental</w:t>
      </w:r>
      <w:r>
        <w:rPr>
          <w:spacing w:val="-2"/>
          <w:sz w:val="24"/>
        </w:rPr>
        <w:t> </w:t>
      </w:r>
      <w:r>
        <w:rPr>
          <w:sz w:val="24"/>
        </w:rPr>
        <w:t>Sciences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shape style="position:absolute;margin-left:113.399956pt;margin-top:15.079596pt;width:180pt;height:.1pt;mso-position-horizontal-relative:page;mso-position-vertical-relative:paragraph;z-index:-15725568;mso-wrap-distance-left:0;mso-wrap-distance-right:0" coordorigin="2268,302" coordsize="3600,0" path="m2268,302l5868,302e" filled="false" stroked="true" strokeweight=".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5.399872pt;margin-top:15.079596pt;width:96pt;height:.1pt;mso-position-horizontal-relative:page;mso-position-vertical-relative:paragraph;z-index:-15725056;mso-wrap-distance-left:0;mso-wrap-distance-right:0" coordorigin="7308,302" coordsize="1920,0" path="m7308,302l9228,302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tabs>
          <w:tab w:pos="5627" w:val="left" w:leader="none"/>
        </w:tabs>
        <w:spacing w:before="59"/>
        <w:ind w:left="587"/>
      </w:pPr>
      <w:r>
        <w:rPr/>
        <w:t>Signature</w:t>
        <w:tab/>
        <w:t>Date</w:t>
      </w:r>
    </w:p>
    <w:p>
      <w:pPr>
        <w:spacing w:after="0"/>
        <w:sectPr>
          <w:pgSz w:w="11910" w:h="16840"/>
          <w:pgMar w:header="0" w:footer="747" w:top="1600" w:bottom="940" w:left="1680" w:right="1140"/>
        </w:sectPr>
      </w:pPr>
    </w:p>
    <w:p>
      <w:pPr>
        <w:pStyle w:val="Heading1"/>
        <w:ind w:left="2794" w:right="2485"/>
        <w:jc w:val="center"/>
      </w:pPr>
      <w:bookmarkStart w:name="_TOC_250020" w:id="1"/>
      <w:bookmarkEnd w:id="1"/>
      <w:r>
        <w:rPr/>
        <w:t>DEDICATION</w:t>
      </w:r>
    </w:p>
    <w:p>
      <w:pPr>
        <w:pStyle w:val="BodyText"/>
        <w:spacing w:before="3"/>
        <w:rPr>
          <w:b/>
          <w:sz w:val="20"/>
        </w:rPr>
      </w:pPr>
    </w:p>
    <w:p>
      <w:pPr>
        <w:pStyle w:val="BodyText"/>
        <w:spacing w:line="480" w:lineRule="auto"/>
        <w:ind w:left="587" w:right="345"/>
      </w:pPr>
      <w:r>
        <w:rPr/>
        <w:t>I dedicate this research project to God almighty, for his sustenance, his guidance and</w:t>
      </w:r>
      <w:r>
        <w:rPr>
          <w:spacing w:val="-57"/>
        </w:rPr>
        <w:t> </w:t>
      </w:r>
      <w:r>
        <w:rPr/>
        <w:t>for overall well-being to carry out the research successfully. I also dedicate the</w:t>
      </w:r>
      <w:r>
        <w:rPr>
          <w:spacing w:val="1"/>
        </w:rPr>
        <w:t> </w:t>
      </w:r>
      <w:r>
        <w:rPr/>
        <w:t>project to my wonderful parents Pastor and Dr Mrs Hassan for their sacrifice in</w:t>
      </w:r>
      <w:r>
        <w:rPr>
          <w:spacing w:val="1"/>
        </w:rPr>
        <w:t> </w:t>
      </w:r>
      <w:r>
        <w:rPr/>
        <w:t>seeing</w:t>
      </w:r>
      <w:r>
        <w:rPr>
          <w:spacing w:val="-4"/>
        </w:rPr>
        <w:t> </w:t>
      </w:r>
      <w:r>
        <w:rPr/>
        <w:t>me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far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life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encouragement.</w:t>
      </w:r>
      <w:r>
        <w:rPr>
          <w:spacing w:val="2"/>
        </w:rPr>
        <w:t> </w:t>
      </w:r>
      <w:r>
        <w:rPr/>
        <w:t>I</w:t>
      </w:r>
      <w:r>
        <w:rPr>
          <w:spacing w:val="-5"/>
        </w:rPr>
        <w:t> </w:t>
      </w:r>
      <w:r>
        <w:rPr/>
        <w:t>love</w:t>
      </w:r>
      <w:r>
        <w:rPr>
          <w:spacing w:val="3"/>
        </w:rPr>
        <w:t> </w:t>
      </w:r>
      <w:r>
        <w:rPr/>
        <w:t>you both.</w:t>
      </w:r>
    </w:p>
    <w:p>
      <w:pPr>
        <w:spacing w:after="0" w:line="480" w:lineRule="auto"/>
        <w:sectPr>
          <w:pgSz w:w="11910" w:h="16840"/>
          <w:pgMar w:header="0" w:footer="747" w:top="1600" w:bottom="940" w:left="1680" w:right="1140"/>
        </w:sectPr>
      </w:pPr>
    </w:p>
    <w:p>
      <w:pPr>
        <w:pStyle w:val="Heading1"/>
        <w:ind w:left="2793" w:right="2485"/>
        <w:jc w:val="center"/>
      </w:pPr>
      <w:bookmarkStart w:name="_TOC_250019" w:id="2"/>
      <w:bookmarkEnd w:id="2"/>
      <w:r>
        <w:rPr/>
        <w:t>ACKNOWLEDGEMENT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92"/>
        <w:ind w:left="587" w:right="332"/>
      </w:pPr>
      <w:r>
        <w:rPr/>
        <w:t>First and foremost I appreciate God for granting me resilience and the capability to</w:t>
      </w:r>
      <w:r>
        <w:rPr>
          <w:spacing w:val="1"/>
        </w:rPr>
        <w:t> </w:t>
      </w:r>
      <w:r>
        <w:rPr/>
        <w:t>carry this research in good health. I thank my supervisor Dr Jennifer Tyndall for her</w:t>
      </w:r>
      <w:r>
        <w:rPr>
          <w:spacing w:val="1"/>
        </w:rPr>
        <w:t> </w:t>
      </w:r>
      <w:r>
        <w:rPr/>
        <w:t>ample support and guidance; I also thank Dr Boyd for being the best project co-</w:t>
      </w:r>
      <w:r>
        <w:rPr>
          <w:spacing w:val="1"/>
        </w:rPr>
        <w:t> </w:t>
      </w:r>
      <w:r>
        <w:rPr/>
        <w:t>ordinator I ever did see, for her patience and advice and for soothingly pushing me</w:t>
      </w:r>
      <w:r>
        <w:rPr>
          <w:spacing w:val="1"/>
        </w:rPr>
        <w:t> </w:t>
      </w:r>
      <w:r>
        <w:rPr/>
        <w:t>towards my goal. I appreciate Dr Regina Moussa for taking out the time from her</w:t>
      </w:r>
      <w:r>
        <w:rPr>
          <w:spacing w:val="1"/>
        </w:rPr>
        <w:t> </w:t>
      </w:r>
      <w:r>
        <w:rPr/>
        <w:t>rigorous schedule to go through my work and correct me. I want to appreciate my</w:t>
      </w:r>
      <w:r>
        <w:rPr>
          <w:spacing w:val="1"/>
        </w:rPr>
        <w:t> </w:t>
      </w:r>
      <w:r>
        <w:rPr/>
        <w:t>friends who stood by me, went to class with me and kept me company as we</w:t>
      </w:r>
      <w:r>
        <w:rPr>
          <w:spacing w:val="1"/>
        </w:rPr>
        <w:t> </w:t>
      </w:r>
      <w:r>
        <w:rPr/>
        <w:t>struggled to meet deadlines and meet demands from our supervisors. I appreciate my</w:t>
      </w:r>
      <w:r>
        <w:rPr>
          <w:spacing w:val="-57"/>
        </w:rPr>
        <w:t> </w:t>
      </w:r>
      <w:r>
        <w:rPr/>
        <w:t>roommate Susan for bringing me food when in my zeal I forgot to eat. Generally, I</w:t>
      </w:r>
      <w:r>
        <w:rPr>
          <w:spacing w:val="1"/>
        </w:rPr>
        <w:t> </w:t>
      </w:r>
      <w:r>
        <w:rPr/>
        <w:t>appreciate everyone that made this research a success. God bless you all and I love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all.</w:t>
      </w:r>
    </w:p>
    <w:p>
      <w:pPr>
        <w:spacing w:after="0" w:line="480" w:lineRule="auto"/>
        <w:sectPr>
          <w:pgSz w:w="11910" w:h="16840"/>
          <w:pgMar w:header="0" w:footer="747" w:top="1600" w:bottom="940" w:left="1680" w:right="1140"/>
        </w:sectPr>
      </w:pPr>
    </w:p>
    <w:p>
      <w:pPr>
        <w:pStyle w:val="Heading1"/>
        <w:spacing w:line="360" w:lineRule="auto"/>
        <w:ind w:left="765" w:right="453" w:firstLine="2"/>
        <w:jc w:val="center"/>
      </w:pPr>
      <w:r>
        <w:rPr/>
        <w:t>ANALYTICAL STUDY OF PROSTATE CANCER IN MEN LIVING IN</w:t>
      </w:r>
      <w:r>
        <w:rPr>
          <w:spacing w:val="1"/>
        </w:rPr>
        <w:t> </w:t>
      </w:r>
      <w:r>
        <w:rPr/>
        <w:t>ADAMAWA STATE; CASE STUDIES IN FEDERAL MEDICAL CENTER</w:t>
      </w:r>
      <w:r>
        <w:rPr>
          <w:spacing w:val="-57"/>
        </w:rPr>
        <w:t> </w:t>
      </w:r>
      <w:r>
        <w:rPr/>
        <w:t>YOLA,</w:t>
      </w:r>
      <w:r>
        <w:rPr>
          <w:spacing w:val="-1"/>
        </w:rPr>
        <w:t> </w:t>
      </w:r>
      <w:r>
        <w:rPr/>
        <w:t>DAAMA</w:t>
      </w:r>
      <w:r>
        <w:rPr>
          <w:spacing w:val="-1"/>
        </w:rPr>
        <w:t> </w:t>
      </w:r>
      <w:r>
        <w:rPr/>
        <w:t>CLINIC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ZENITHCARE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spacing w:line="360" w:lineRule="auto" w:before="0"/>
        <w:ind w:left="2797" w:right="2483" w:firstLine="0"/>
        <w:jc w:val="center"/>
        <w:rPr>
          <w:b/>
          <w:sz w:val="24"/>
        </w:rPr>
      </w:pPr>
      <w:r>
        <w:rPr>
          <w:b/>
          <w:sz w:val="24"/>
        </w:rPr>
        <w:t>FUNOM RESTORATION HASSAN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A00015063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794" w:right="2485"/>
        <w:jc w:val="center"/>
      </w:pPr>
      <w:r>
        <w:rPr/>
        <w:t>American</w:t>
      </w:r>
      <w:r>
        <w:rPr>
          <w:spacing w:val="-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Nigeria,</w:t>
      </w:r>
      <w:r>
        <w:rPr>
          <w:spacing w:val="-1"/>
        </w:rPr>
        <w:t> </w:t>
      </w:r>
      <w:r>
        <w:rPr/>
        <w:t>2015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/>
        <w:ind w:left="801" w:right="490"/>
        <w:jc w:val="center"/>
      </w:pPr>
      <w:r>
        <w:rPr/>
        <w:t>Major Professor: Dr Jennifer Tyndall Ph.D.., Professor of Natural Environmental</w:t>
      </w:r>
      <w:r>
        <w:rPr>
          <w:spacing w:val="-57"/>
        </w:rPr>
        <w:t> </w:t>
      </w:r>
      <w:r>
        <w:rPr/>
        <w:t>Sciences</w:t>
      </w:r>
    </w:p>
    <w:p>
      <w:pPr>
        <w:pStyle w:val="BodyText"/>
        <w:spacing w:line="274" w:lineRule="exact"/>
        <w:ind w:left="587"/>
      </w:pPr>
      <w:r>
        <w:rPr>
          <w:b/>
          <w:u w:val="thick"/>
        </w:rPr>
        <w:t>ABSTRACT:</w:t>
      </w:r>
      <w:r>
        <w:rPr>
          <w:b/>
          <w:spacing w:val="-2"/>
          <w:u w:val="thick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prostate</w:t>
      </w:r>
      <w:r>
        <w:rPr>
          <w:spacing w:val="-2"/>
        </w:rPr>
        <w:t> </w:t>
      </w:r>
      <w:r>
        <w:rPr/>
        <w:t>cancer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men</w:t>
      </w:r>
      <w:r>
        <w:rPr>
          <w:spacing w:val="-1"/>
        </w:rPr>
        <w:t> </w:t>
      </w:r>
      <w:r>
        <w:rPr/>
        <w:t>living</w:t>
      </w:r>
      <w:r>
        <w:rPr>
          <w:spacing w:val="-4"/>
        </w:rPr>
        <w:t> </w:t>
      </w:r>
      <w:r>
        <w:rPr/>
        <w:t>in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480" w:lineRule="auto" w:before="59"/>
        <w:ind w:left="587" w:right="313"/>
      </w:pPr>
      <w:r>
        <w:rPr/>
        <w:t>Adamawa state, this topic is essential to determining certain degenerative factors that</w:t>
      </w:r>
      <w:r>
        <w:rPr>
          <w:spacing w:val="-57"/>
        </w:rPr>
        <w:t> </w:t>
      </w:r>
      <w:r>
        <w:rPr/>
        <w:t>make individuals more at risk of being diagnosed with the condition. Some of these</w:t>
      </w:r>
      <w:r>
        <w:rPr>
          <w:spacing w:val="1"/>
        </w:rPr>
        <w:t> </w:t>
      </w:r>
      <w:r>
        <w:rPr/>
        <w:t>factors include age, genes, lifestyle etc. The sample size afforded an opportunity for</w:t>
      </w:r>
      <w:r>
        <w:rPr>
          <w:spacing w:val="1"/>
        </w:rPr>
        <w:t> </w:t>
      </w:r>
      <w:r>
        <w:rPr/>
        <w:t>data collection with the aid of questionnaires and interview techniques which</w:t>
      </w:r>
      <w:r>
        <w:rPr>
          <w:spacing w:val="1"/>
        </w:rPr>
        <w:t> </w:t>
      </w:r>
      <w:r>
        <w:rPr/>
        <w:t>enhanced the knowledge of prostate cancer epidemiology, screening methods and</w:t>
      </w:r>
      <w:r>
        <w:rPr>
          <w:spacing w:val="1"/>
        </w:rPr>
        <w:t> </w:t>
      </w:r>
      <w:r>
        <w:rPr/>
        <w:t>biomarkers (such as the prostate specific antigen test) of the condition. The data thus</w:t>
      </w:r>
      <w:r>
        <w:rPr>
          <w:spacing w:val="-57"/>
        </w:rPr>
        <w:t> </w:t>
      </w:r>
      <w:r>
        <w:rPr/>
        <w:t>derived were then analyzed with SPSS software which yielded the feasible output</w:t>
      </w:r>
      <w:r>
        <w:rPr>
          <w:spacing w:val="1"/>
        </w:rPr>
        <w:t> </w:t>
      </w:r>
      <w:r>
        <w:rPr/>
        <w:t>that led to the results obtained. From the results obtained it could be seen that the age</w:t>
      </w:r>
      <w:r>
        <w:rPr>
          <w:spacing w:val="-57"/>
        </w:rPr>
        <w:t> </w:t>
      </w:r>
      <w:r>
        <w:rPr/>
        <w:t>group ranging from 60 to 64 had the highest occurrence and men who were members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younger</w:t>
      </w:r>
      <w:r>
        <w:rPr>
          <w:spacing w:val="3"/>
        </w:rPr>
        <w:t> </w:t>
      </w:r>
      <w:r>
        <w:rPr/>
        <w:t>age</w:t>
      </w:r>
      <w:r>
        <w:rPr>
          <w:spacing w:val="4"/>
        </w:rPr>
        <w:t> </w:t>
      </w:r>
      <w:r>
        <w:rPr/>
        <w:t>group</w:t>
      </w:r>
      <w:r>
        <w:rPr>
          <w:spacing w:val="2"/>
        </w:rPr>
        <w:t> </w:t>
      </w:r>
      <w:r>
        <w:rPr/>
        <w:t>like</w:t>
      </w:r>
      <w:r>
        <w:rPr>
          <w:spacing w:val="1"/>
        </w:rPr>
        <w:t> </w:t>
      </w:r>
      <w:r>
        <w:rPr/>
        <w:t>50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54</w:t>
      </w:r>
      <w:r>
        <w:rPr>
          <w:spacing w:val="2"/>
        </w:rPr>
        <w:t> </w:t>
      </w:r>
      <w:r>
        <w:rPr/>
        <w:t>were</w:t>
      </w:r>
      <w:r>
        <w:rPr>
          <w:spacing w:val="1"/>
        </w:rPr>
        <w:t> </w:t>
      </w:r>
      <w:r>
        <w:rPr/>
        <w:t>usually men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family</w:t>
      </w:r>
      <w:r>
        <w:rPr>
          <w:spacing w:val="-2"/>
        </w:rPr>
        <w:t> </w:t>
      </w:r>
      <w:r>
        <w:rPr/>
        <w:t>history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prostate cancer. This research was conducted with the help of Urologists, histologists</w:t>
      </w:r>
      <w:r>
        <w:rPr>
          <w:spacing w:val="-57"/>
        </w:rPr>
        <w:t> </w:t>
      </w:r>
      <w:r>
        <w:rPr/>
        <w:t>and specializing surgeons who were very learned and conversant in the 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cancerous</w:t>
      </w:r>
      <w:r>
        <w:rPr>
          <w:spacing w:val="-1"/>
        </w:rPr>
        <w:t> </w:t>
      </w:r>
      <w:r>
        <w:rPr/>
        <w:t>ailments as well as medical interventions.</w:t>
      </w:r>
    </w:p>
    <w:p>
      <w:pPr>
        <w:spacing w:after="0" w:line="480" w:lineRule="auto"/>
        <w:sectPr>
          <w:pgSz w:w="11910" w:h="16840"/>
          <w:pgMar w:header="0" w:footer="747" w:top="1600" w:bottom="940" w:left="1680" w:right="1140"/>
        </w:sectPr>
      </w:pPr>
    </w:p>
    <w:p>
      <w:pPr>
        <w:pStyle w:val="Heading1"/>
        <w:spacing w:line="482" w:lineRule="auto" w:before="98"/>
        <w:ind w:right="1150"/>
      </w:pPr>
      <w:r>
        <w:rPr/>
        <w:t>Key terms: biomarkers, Epidemiology, Urologist, Histologist, Screening</w:t>
      </w:r>
      <w:r>
        <w:rPr>
          <w:spacing w:val="-57"/>
        </w:rPr>
        <w:t> </w:t>
      </w:r>
      <w:r>
        <w:rPr/>
        <w:t>methods</w:t>
      </w:r>
    </w:p>
    <w:p>
      <w:pPr>
        <w:spacing w:before="196"/>
        <w:ind w:left="587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Content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47" w:top="1600" w:bottom="1720" w:left="1680" w:right="11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524" w:val="right" w:leader="dot"/>
            </w:tabs>
            <w:spacing w:before="199"/>
          </w:pPr>
          <w:r>
            <w:rPr/>
            <w:t>Certification</w:t>
          </w:r>
          <w:r>
            <w:rPr>
              <w:spacing w:val="-1"/>
            </w:rPr>
            <w:t> </w:t>
          </w:r>
          <w:r>
            <w:rPr/>
            <w:t>Statement</w:t>
            <w:tab/>
            <w:t>ii</w:t>
          </w:r>
        </w:p>
        <w:p>
          <w:pPr>
            <w:pStyle w:val="TOC1"/>
            <w:tabs>
              <w:tab w:pos="8526" w:val="right" w:leader="dot"/>
            </w:tabs>
            <w:spacing w:before="339"/>
          </w:pPr>
          <w:r>
            <w:rPr/>
            <w:t>Approvals</w:t>
            <w:tab/>
            <w:t>iii</w:t>
          </w:r>
        </w:p>
        <w:p>
          <w:pPr>
            <w:pStyle w:val="TOC1"/>
            <w:tabs>
              <w:tab w:pos="8524" w:val="right" w:leader="dot"/>
            </w:tabs>
            <w:spacing w:before="338"/>
          </w:pPr>
          <w:hyperlink w:history="true" w:anchor="_TOC_250020">
            <w:r>
              <w:rPr/>
              <w:t>Dedication</w:t>
              <w:tab/>
              <w:t>iv</w:t>
            </w:r>
          </w:hyperlink>
        </w:p>
        <w:p>
          <w:pPr>
            <w:pStyle w:val="TOC1"/>
            <w:tabs>
              <w:tab w:pos="8524" w:val="right" w:leader="dot"/>
            </w:tabs>
            <w:spacing w:before="339"/>
          </w:pPr>
          <w:hyperlink w:history="true" w:anchor="_TOC_250019">
            <w:r>
              <w:rPr/>
              <w:t>Acknowledgement</w:t>
              <w:tab/>
              <w:t>v</w:t>
            </w:r>
          </w:hyperlink>
        </w:p>
        <w:p>
          <w:pPr>
            <w:pStyle w:val="TOC1"/>
            <w:tabs>
              <w:tab w:pos="8524" w:val="right" w:leader="dot"/>
            </w:tabs>
            <w:spacing w:before="338"/>
          </w:pPr>
          <w:r>
            <w:rPr/>
            <w:t>Abstract</w:t>
            <w:tab/>
            <w:t>vi</w:t>
          </w:r>
        </w:p>
        <w:p>
          <w:pPr>
            <w:pStyle w:val="TOC1"/>
            <w:tabs>
              <w:tab w:pos="8524" w:val="right" w:leader="dot"/>
            </w:tabs>
            <w:spacing w:before="336"/>
          </w:pPr>
          <w:r>
            <w:rPr/>
            <w:t>1.0</w:t>
          </w:r>
          <w:r>
            <w:rPr>
              <w:spacing w:val="-1"/>
            </w:rPr>
            <w:t> </w:t>
          </w:r>
          <w:r>
            <w:rPr/>
            <w:t>Introduction</w:t>
            <w:tab/>
            <w:t>1</w:t>
          </w:r>
        </w:p>
        <w:p>
          <w:pPr>
            <w:pStyle w:val="TOC2"/>
            <w:tabs>
              <w:tab w:pos="8524" w:val="right" w:leader="dot"/>
            </w:tabs>
          </w:pPr>
          <w:r>
            <w:rPr/>
            <w:t>Aims</w:t>
          </w:r>
          <w:r>
            <w:rPr>
              <w:spacing w:val="-1"/>
            </w:rPr>
            <w:t> </w:t>
          </w:r>
          <w:r>
            <w:rPr/>
            <w:t>and objectives</w:t>
            <w:tab/>
            <w:t>1</w:t>
          </w:r>
        </w:p>
        <w:p>
          <w:pPr>
            <w:pStyle w:val="TOC1"/>
            <w:numPr>
              <w:ilvl w:val="1"/>
              <w:numId w:val="1"/>
            </w:numPr>
            <w:tabs>
              <w:tab w:pos="948" w:val="left" w:leader="none"/>
              <w:tab w:pos="8524" w:val="right" w:leader="dot"/>
            </w:tabs>
            <w:spacing w:line="240" w:lineRule="auto" w:before="141" w:after="0"/>
            <w:ind w:left="948" w:right="0" w:hanging="361"/>
            <w:jc w:val="left"/>
          </w:pPr>
          <w:r>
            <w:rPr/>
            <w:t>Background</w:t>
          </w:r>
          <w:r>
            <w:rPr>
              <w:spacing w:val="-1"/>
            </w:rPr>
            <w:t> </w:t>
          </w:r>
          <w:r>
            <w:rPr/>
            <w:t>and literature</w:t>
          </w:r>
          <w:r>
            <w:rPr>
              <w:spacing w:val="-1"/>
            </w:rPr>
            <w:t> </w:t>
          </w:r>
          <w:r>
            <w:rPr/>
            <w:t>review</w:t>
            <w:tab/>
            <w:t>3</w:t>
          </w:r>
        </w:p>
        <w:p>
          <w:pPr>
            <w:pStyle w:val="TOC4"/>
            <w:numPr>
              <w:ilvl w:val="1"/>
              <w:numId w:val="1"/>
            </w:numPr>
            <w:tabs>
              <w:tab w:pos="1668" w:val="left" w:leader="none"/>
              <w:tab w:pos="8524" w:val="right" w:leader="dot"/>
            </w:tabs>
            <w:spacing w:line="240" w:lineRule="auto" w:before="135" w:after="0"/>
            <w:ind w:left="1668" w:right="0" w:hanging="361"/>
            <w:jc w:val="left"/>
          </w:pPr>
          <w:r>
            <w:rPr/>
            <w:t>About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prostate</w:t>
          </w:r>
          <w:r>
            <w:rPr>
              <w:spacing w:val="-1"/>
            </w:rPr>
            <w:t> </w:t>
          </w:r>
          <w:r>
            <w:rPr/>
            <w:t>gland/Overview of cancer</w:t>
            <w:tab/>
            <w:t>4</w:t>
          </w:r>
        </w:p>
        <w:p>
          <w:pPr>
            <w:pStyle w:val="TOC4"/>
            <w:numPr>
              <w:ilvl w:val="1"/>
              <w:numId w:val="1"/>
            </w:numPr>
            <w:tabs>
              <w:tab w:pos="1668" w:val="left" w:leader="none"/>
              <w:tab w:pos="8524" w:val="right" w:leader="dot"/>
            </w:tabs>
            <w:spacing w:line="240" w:lineRule="auto" w:before="136" w:after="0"/>
            <w:ind w:left="1668" w:right="0" w:hanging="361"/>
            <w:jc w:val="left"/>
          </w:pPr>
          <w:r>
            <w:rPr/>
            <w:t>Benign</w:t>
          </w:r>
          <w:r>
            <w:rPr>
              <w:spacing w:val="-1"/>
            </w:rPr>
            <w:t> </w:t>
          </w:r>
          <w:r>
            <w:rPr/>
            <w:t>prostatic</w:t>
          </w:r>
          <w:r>
            <w:rPr>
              <w:spacing w:val="-1"/>
            </w:rPr>
            <w:t> </w:t>
          </w:r>
          <w:r>
            <w:rPr/>
            <w:t>hyperplasia</w:t>
            <w:tab/>
            <w:t>5</w:t>
          </w:r>
        </w:p>
        <w:p>
          <w:pPr>
            <w:pStyle w:val="TOC4"/>
            <w:numPr>
              <w:ilvl w:val="1"/>
              <w:numId w:val="1"/>
            </w:numPr>
            <w:tabs>
              <w:tab w:pos="1668" w:val="left" w:leader="none"/>
              <w:tab w:pos="8524" w:val="right" w:leader="dot"/>
            </w:tabs>
            <w:spacing w:line="240" w:lineRule="auto" w:before="140" w:after="0"/>
            <w:ind w:left="1668" w:right="0" w:hanging="361"/>
            <w:jc w:val="left"/>
          </w:pPr>
          <w:r>
            <w:rPr/>
            <w:t>Pathology</w:t>
          </w:r>
          <w:r>
            <w:rPr>
              <w:spacing w:val="-2"/>
            </w:rPr>
            <w:t> </w:t>
          </w:r>
          <w:r>
            <w:rPr/>
            <w:t>of prostate</w:t>
          </w:r>
          <w:r>
            <w:rPr>
              <w:spacing w:val="-1"/>
            </w:rPr>
            <w:t> </w:t>
          </w:r>
          <w:r>
            <w:rPr/>
            <w:t>cancer</w:t>
            <w:tab/>
            <w:t>9</w:t>
          </w:r>
        </w:p>
        <w:p>
          <w:pPr>
            <w:pStyle w:val="TOC4"/>
            <w:numPr>
              <w:ilvl w:val="1"/>
              <w:numId w:val="1"/>
            </w:numPr>
            <w:tabs>
              <w:tab w:pos="1668" w:val="left" w:leader="none"/>
              <w:tab w:pos="8524" w:val="right" w:leader="dot"/>
            </w:tabs>
            <w:spacing w:line="240" w:lineRule="auto" w:before="136" w:after="0"/>
            <w:ind w:left="1668" w:right="0" w:hanging="361"/>
            <w:jc w:val="left"/>
          </w:pPr>
          <w:hyperlink w:history="true" w:anchor="_TOC_250018">
            <w:r>
              <w:rPr/>
              <w:t>Anatomical</w:t>
            </w:r>
            <w:r>
              <w:rPr>
                <w:spacing w:val="-1"/>
              </w:rPr>
              <w:t> </w:t>
            </w:r>
            <w:r>
              <w:rPr/>
              <w:t>pathology</w:t>
              <w:tab/>
              <w:t>10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68" w:val="left" w:leader="none"/>
              <w:tab w:pos="8524" w:val="right" w:leader="dot"/>
            </w:tabs>
            <w:spacing w:line="240" w:lineRule="auto" w:before="140" w:after="0"/>
            <w:ind w:left="1668" w:right="0" w:hanging="361"/>
            <w:jc w:val="left"/>
          </w:pPr>
          <w:hyperlink w:history="true" w:anchor="_TOC_250017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pathology</w:t>
              <w:tab/>
              <w:t>10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68" w:val="left" w:leader="none"/>
              <w:tab w:pos="8524" w:val="right" w:leader="dot"/>
            </w:tabs>
            <w:spacing w:line="240" w:lineRule="auto" w:before="137" w:after="0"/>
            <w:ind w:left="1668" w:right="0" w:hanging="361"/>
            <w:jc w:val="left"/>
          </w:pPr>
          <w:r>
            <w:rPr/>
            <w:t>Cytogenetic</w:t>
          </w:r>
          <w:r>
            <w:rPr>
              <w:spacing w:val="-2"/>
            </w:rPr>
            <w:t> </w:t>
          </w:r>
          <w:r>
            <w:rPr/>
            <w:t>pathology</w:t>
            <w:tab/>
            <w:t>11</w:t>
          </w:r>
        </w:p>
        <w:p>
          <w:pPr>
            <w:pStyle w:val="TOC4"/>
            <w:numPr>
              <w:ilvl w:val="1"/>
              <w:numId w:val="1"/>
            </w:numPr>
            <w:tabs>
              <w:tab w:pos="1668" w:val="left" w:leader="none"/>
              <w:tab w:pos="8524" w:val="right" w:leader="dot"/>
            </w:tabs>
            <w:spacing w:line="240" w:lineRule="auto" w:before="139" w:after="0"/>
            <w:ind w:left="1668" w:right="0" w:hanging="361"/>
            <w:jc w:val="left"/>
          </w:pPr>
          <w:hyperlink w:history="true" w:anchor="_TOC_250016">
            <w:r>
              <w:rPr/>
              <w:t>Prostate</w:t>
            </w:r>
            <w:r>
              <w:rPr>
                <w:spacing w:val="-2"/>
              </w:rPr>
              <w:t> </w:t>
            </w:r>
            <w:r>
              <w:rPr/>
              <w:t>cancer and race</w:t>
              <w:tab/>
              <w:t>12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68" w:val="left" w:leader="none"/>
              <w:tab w:pos="8524" w:val="right" w:leader="dot"/>
            </w:tabs>
            <w:spacing w:line="240" w:lineRule="auto" w:before="137" w:after="0"/>
            <w:ind w:left="1668" w:right="0" w:hanging="361"/>
            <w:jc w:val="left"/>
          </w:pPr>
          <w:r>
            <w:rPr/>
            <w:t>Impact</w:t>
          </w:r>
          <w:r>
            <w:rPr>
              <w:spacing w:val="-1"/>
            </w:rPr>
            <w:t> </w:t>
          </w:r>
          <w:r>
            <w:rPr/>
            <w:t>of prostate</w:t>
          </w:r>
          <w:r>
            <w:rPr>
              <w:spacing w:val="-1"/>
            </w:rPr>
            <w:t> </w:t>
          </w:r>
          <w:r>
            <w:rPr/>
            <w:t>cancer</w:t>
            <w:tab/>
            <w:t>15</w:t>
          </w:r>
        </w:p>
        <w:p>
          <w:pPr>
            <w:pStyle w:val="TOC1"/>
            <w:numPr>
              <w:ilvl w:val="1"/>
              <w:numId w:val="2"/>
            </w:numPr>
            <w:tabs>
              <w:tab w:pos="948" w:val="left" w:leader="none"/>
              <w:tab w:pos="8524" w:val="right" w:leader="dot"/>
            </w:tabs>
            <w:spacing w:line="240" w:lineRule="auto" w:before="144" w:after="0"/>
            <w:ind w:left="948" w:right="0" w:hanging="361"/>
            <w:jc w:val="left"/>
          </w:pPr>
          <w:hyperlink w:history="true" w:anchor="_TOC_250015">
            <w:r>
              <w:rPr/>
              <w:t>Side</w:t>
            </w:r>
            <w:r>
              <w:rPr>
                <w:spacing w:val="-2"/>
              </w:rPr>
              <w:t> </w:t>
            </w:r>
            <w:r>
              <w:rPr/>
              <w:t>effects of</w:t>
            </w:r>
            <w:r>
              <w:rPr>
                <w:spacing w:val="1"/>
              </w:rPr>
              <w:t> </w:t>
            </w:r>
            <w:r>
              <w:rPr/>
              <w:t>prostate</w:t>
            </w:r>
            <w:r>
              <w:rPr>
                <w:spacing w:val="1"/>
              </w:rPr>
              <w:t> </w:t>
            </w:r>
            <w:r>
              <w:rPr/>
              <w:t>cancer</w:t>
              <w:tab/>
              <w:t>15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68" w:val="left" w:leader="none"/>
              <w:tab w:pos="8524" w:val="right" w:leader="dot"/>
            </w:tabs>
            <w:spacing w:line="240" w:lineRule="auto" w:before="132" w:after="0"/>
            <w:ind w:left="1668" w:right="0" w:hanging="361"/>
            <w:jc w:val="left"/>
          </w:pPr>
          <w:hyperlink w:history="true" w:anchor="_TOC_250014">
            <w:r>
              <w:rPr/>
              <w:t>Prostate</w:t>
            </w:r>
            <w:r>
              <w:rPr>
                <w:spacing w:val="-2"/>
              </w:rPr>
              <w:t> </w:t>
            </w:r>
            <w:r>
              <w:rPr/>
              <w:t>cancer and impotence</w:t>
              <w:tab/>
              <w:t>15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68" w:val="left" w:leader="none"/>
              <w:tab w:pos="8524" w:val="right" w:leader="dot"/>
            </w:tabs>
            <w:spacing w:line="240" w:lineRule="auto" w:before="139" w:after="0"/>
            <w:ind w:left="1668" w:right="0" w:hanging="361"/>
            <w:jc w:val="left"/>
          </w:pPr>
          <w:r>
            <w:rPr/>
            <w:t>Prostate</w:t>
          </w:r>
          <w:r>
            <w:rPr>
              <w:spacing w:val="-2"/>
            </w:rPr>
            <w:t> </w:t>
          </w:r>
          <w:r>
            <w:rPr/>
            <w:t>cancer and incontinence</w:t>
            <w:tab/>
            <w:t>16</w:t>
          </w:r>
        </w:p>
        <w:p>
          <w:pPr>
            <w:pStyle w:val="TOC4"/>
            <w:numPr>
              <w:ilvl w:val="1"/>
              <w:numId w:val="2"/>
            </w:numPr>
            <w:tabs>
              <w:tab w:pos="1668" w:val="left" w:leader="none"/>
              <w:tab w:pos="8524" w:val="right" w:leader="dot"/>
            </w:tabs>
            <w:spacing w:line="240" w:lineRule="auto" w:before="137" w:after="0"/>
            <w:ind w:left="1668" w:right="0" w:hanging="361"/>
            <w:jc w:val="left"/>
          </w:pPr>
          <w:hyperlink w:history="true" w:anchor="_TOC_250013">
            <w:r>
              <w:rPr/>
              <w:t>Prostate</w:t>
            </w:r>
            <w:r>
              <w:rPr>
                <w:spacing w:val="-2"/>
              </w:rPr>
              <w:t> </w:t>
            </w:r>
            <w:r>
              <w:rPr/>
              <w:t>cancer and infertility</w:t>
              <w:tab/>
              <w:t>17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68" w:val="left" w:leader="none"/>
              <w:tab w:pos="8524" w:val="right" w:leader="dot"/>
            </w:tabs>
            <w:spacing w:line="240" w:lineRule="auto" w:before="139" w:after="0"/>
            <w:ind w:left="1668" w:right="0" w:hanging="361"/>
            <w:jc w:val="left"/>
          </w:pPr>
          <w:hyperlink w:history="true" w:anchor="_TOC_250012">
            <w:r>
              <w:rPr/>
              <w:t>Epidemiology</w:t>
              <w:tab/>
              <w:t>18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747" w:val="left" w:leader="none"/>
              <w:tab w:pos="2748" w:val="left" w:leader="none"/>
              <w:tab w:pos="8524" w:val="right" w:leader="dot"/>
            </w:tabs>
            <w:spacing w:line="240" w:lineRule="auto" w:before="137" w:after="0"/>
            <w:ind w:left="2748" w:right="0" w:hanging="721"/>
            <w:jc w:val="left"/>
          </w:pPr>
          <w:r>
            <w:rPr/>
            <w:t>Global</w:t>
          </w:r>
          <w:r>
            <w:rPr>
              <w:spacing w:val="-1"/>
            </w:rPr>
            <w:t> </w:t>
          </w:r>
          <w:r>
            <w:rPr/>
            <w:t>incidence</w:t>
          </w:r>
          <w:r>
            <w:rPr>
              <w:spacing w:val="-1"/>
            </w:rPr>
            <w:t> </w:t>
          </w:r>
          <w:r>
            <w:rPr/>
            <w:t>of prostate</w:t>
          </w:r>
          <w:r>
            <w:rPr>
              <w:spacing w:val="-1"/>
            </w:rPr>
            <w:t> </w:t>
          </w:r>
          <w:r>
            <w:rPr/>
            <w:t>cancer</w:t>
            <w:tab/>
            <w:t>18</w:t>
          </w:r>
        </w:p>
        <w:p>
          <w:pPr>
            <w:pStyle w:val="TOC4"/>
            <w:numPr>
              <w:ilvl w:val="1"/>
              <w:numId w:val="2"/>
            </w:numPr>
            <w:tabs>
              <w:tab w:pos="1668" w:val="left" w:leader="none"/>
              <w:tab w:pos="8524" w:val="right" w:leader="dot"/>
            </w:tabs>
            <w:spacing w:line="240" w:lineRule="auto" w:before="139" w:after="0"/>
            <w:ind w:left="1668" w:right="0" w:hanging="361"/>
            <w:jc w:val="left"/>
          </w:pPr>
          <w:hyperlink w:history="true" w:anchor="_TOC_250011">
            <w:r>
              <w:rPr/>
              <w:t>Prostate</w:t>
            </w:r>
            <w:r>
              <w:rPr>
                <w:spacing w:val="-2"/>
              </w:rPr>
              <w:t> </w:t>
            </w:r>
            <w:r>
              <w:rPr/>
              <w:t>cancer and diet</w:t>
              <w:tab/>
              <w:t>20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68" w:val="left" w:leader="none"/>
              <w:tab w:pos="8524" w:val="right" w:leader="dot"/>
            </w:tabs>
            <w:spacing w:line="240" w:lineRule="auto" w:before="137" w:after="0"/>
            <w:ind w:left="1668" w:right="0" w:hanging="361"/>
            <w:jc w:val="left"/>
          </w:pPr>
          <w:hyperlink w:history="true" w:anchor="_TOC_250010">
            <w:r>
              <w:rPr/>
              <w:t>Prevalence</w:t>
            </w:r>
            <w:r>
              <w:rPr>
                <w:spacing w:val="-2"/>
              </w:rPr>
              <w:t> </w:t>
            </w:r>
            <w:r>
              <w:rPr/>
              <w:t>of prostate</w:t>
            </w:r>
            <w:r>
              <w:rPr>
                <w:spacing w:val="-1"/>
              </w:rPr>
              <w:t> </w:t>
            </w:r>
            <w:r>
              <w:rPr/>
              <w:t>cancer in Nigeria</w:t>
              <w:tab/>
              <w:t>21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668" w:val="left" w:leader="none"/>
              <w:tab w:pos="8524" w:val="right" w:leader="dot"/>
            </w:tabs>
            <w:spacing w:line="240" w:lineRule="auto" w:before="139" w:after="0"/>
            <w:ind w:left="1668" w:right="0" w:hanging="361"/>
            <w:jc w:val="left"/>
          </w:pPr>
          <w:hyperlink w:history="true" w:anchor="_TOC_250009">
            <w:r>
              <w:rPr/>
              <w:t>Risk</w:t>
            </w:r>
            <w:r>
              <w:rPr>
                <w:spacing w:val="-2"/>
              </w:rPr>
              <w:t> </w:t>
            </w:r>
            <w:r>
              <w:rPr/>
              <w:t>factors of Prostate</w:t>
            </w:r>
            <w:r>
              <w:rPr>
                <w:spacing w:val="-1"/>
              </w:rPr>
              <w:t> </w:t>
            </w:r>
            <w:r>
              <w:rPr/>
              <w:t>cancer</w:t>
              <w:tab/>
              <w:t>24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747" w:val="left" w:leader="none"/>
              <w:tab w:pos="2748" w:val="left" w:leader="none"/>
              <w:tab w:pos="8524" w:val="right" w:leader="dot"/>
            </w:tabs>
            <w:spacing w:line="240" w:lineRule="auto" w:before="137" w:after="20"/>
            <w:ind w:left="2748" w:right="0" w:hanging="721"/>
            <w:jc w:val="left"/>
          </w:pPr>
          <w:r>
            <w:rPr/>
            <w:t>Age</w:t>
            <w:tab/>
            <w:t>24</w:t>
          </w:r>
        </w:p>
        <w:p>
          <w:pPr>
            <w:pStyle w:val="TOC6"/>
            <w:numPr>
              <w:ilvl w:val="2"/>
              <w:numId w:val="2"/>
            </w:numPr>
            <w:tabs>
              <w:tab w:pos="2747" w:val="left" w:leader="none"/>
              <w:tab w:pos="2748" w:val="left" w:leader="none"/>
              <w:tab w:pos="8524" w:val="right" w:leader="dot"/>
            </w:tabs>
            <w:spacing w:line="240" w:lineRule="auto" w:before="96" w:after="0"/>
            <w:ind w:left="2748" w:right="0" w:hanging="721"/>
            <w:jc w:val="left"/>
          </w:pPr>
          <w:r>
            <w:rPr/>
            <w:t>Genetics</w:t>
            <w:tab/>
            <w:t>24</w:t>
          </w:r>
        </w:p>
        <w:p>
          <w:pPr>
            <w:pStyle w:val="TOC6"/>
            <w:numPr>
              <w:ilvl w:val="2"/>
              <w:numId w:val="2"/>
            </w:numPr>
            <w:tabs>
              <w:tab w:pos="2747" w:val="left" w:leader="none"/>
              <w:tab w:pos="2748" w:val="left" w:leader="none"/>
              <w:tab w:pos="8524" w:val="right" w:leader="dot"/>
            </w:tabs>
            <w:spacing w:line="240" w:lineRule="auto" w:before="136" w:after="0"/>
            <w:ind w:left="2748" w:right="0" w:hanging="721"/>
            <w:jc w:val="left"/>
          </w:pPr>
          <w:r>
            <w:rPr/>
            <w:t>Geographical</w:t>
          </w:r>
          <w:r>
            <w:rPr>
              <w:spacing w:val="-1"/>
            </w:rPr>
            <w:t> </w:t>
          </w:r>
          <w:r>
            <w:rPr/>
            <w:t>location</w:t>
            <w:tab/>
            <w:t>25</w:t>
          </w:r>
        </w:p>
        <w:p>
          <w:pPr>
            <w:pStyle w:val="TOC6"/>
            <w:numPr>
              <w:ilvl w:val="2"/>
              <w:numId w:val="2"/>
            </w:numPr>
            <w:tabs>
              <w:tab w:pos="2747" w:val="left" w:leader="none"/>
              <w:tab w:pos="2748" w:val="left" w:leader="none"/>
              <w:tab w:pos="8524" w:val="right" w:leader="dot"/>
            </w:tabs>
            <w:spacing w:line="240" w:lineRule="auto" w:before="140" w:after="0"/>
            <w:ind w:left="2748" w:right="0" w:hanging="721"/>
            <w:jc w:val="left"/>
          </w:pPr>
          <w:r>
            <w:rPr/>
            <w:t>Obesity</w:t>
            <w:tab/>
            <w:t>25</w:t>
          </w:r>
        </w:p>
        <w:p>
          <w:pPr>
            <w:pStyle w:val="TOC1"/>
            <w:numPr>
              <w:ilvl w:val="1"/>
              <w:numId w:val="3"/>
            </w:numPr>
            <w:tabs>
              <w:tab w:pos="948" w:val="left" w:leader="none"/>
              <w:tab w:pos="8524" w:val="right" w:leader="dot"/>
            </w:tabs>
            <w:spacing w:line="240" w:lineRule="auto" w:before="141" w:after="0"/>
            <w:ind w:left="948" w:right="0" w:hanging="361"/>
            <w:jc w:val="left"/>
          </w:pPr>
          <w:r>
            <w:rPr/>
            <w:t>Detection,</w:t>
          </w:r>
          <w:r>
            <w:rPr>
              <w:spacing w:val="-1"/>
            </w:rPr>
            <w:t> </w:t>
          </w:r>
          <w:r>
            <w:rPr/>
            <w:t>diagnosis, treatment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prostate</w:t>
          </w:r>
          <w:r>
            <w:rPr>
              <w:spacing w:val="1"/>
            </w:rPr>
            <w:t> </w:t>
          </w:r>
          <w:r>
            <w:rPr/>
            <w:t>cancer</w:t>
            <w:tab/>
            <w:t>25</w:t>
          </w:r>
        </w:p>
        <w:p>
          <w:pPr>
            <w:pStyle w:val="TOC3"/>
            <w:numPr>
              <w:ilvl w:val="1"/>
              <w:numId w:val="3"/>
            </w:numPr>
            <w:tabs>
              <w:tab w:pos="1668" w:val="left" w:leader="none"/>
              <w:tab w:pos="8524" w:val="right" w:leader="dot"/>
            </w:tabs>
            <w:spacing w:line="240" w:lineRule="auto" w:before="135" w:after="0"/>
            <w:ind w:left="1668" w:right="0" w:hanging="361"/>
            <w:jc w:val="left"/>
          </w:pPr>
          <w:hyperlink w:history="true" w:anchor="_TOC_250008">
            <w:r>
              <w:rPr/>
              <w:t>Detection</w:t>
              <w:tab/>
              <w:t>25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668" w:val="left" w:leader="none"/>
              <w:tab w:pos="8524" w:val="right" w:leader="dot"/>
            </w:tabs>
            <w:spacing w:line="240" w:lineRule="auto" w:before="137" w:after="0"/>
            <w:ind w:left="1668" w:right="0" w:hanging="361"/>
            <w:jc w:val="left"/>
          </w:pPr>
          <w:hyperlink w:history="true" w:anchor="_TOC_250007">
            <w:r>
              <w:rPr/>
              <w:t>Diagnosis</w:t>
              <w:tab/>
              <w:t>26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747" w:val="left" w:leader="none"/>
              <w:tab w:pos="2748" w:val="left" w:leader="none"/>
              <w:tab w:pos="8524" w:val="right" w:leader="dot"/>
            </w:tabs>
            <w:spacing w:line="240" w:lineRule="auto" w:before="139" w:after="0"/>
            <w:ind w:left="2748" w:right="0" w:hanging="721"/>
            <w:jc w:val="left"/>
          </w:pPr>
          <w:r>
            <w:rPr/>
            <w:t>Clinical</w:t>
          </w:r>
          <w:r>
            <w:rPr>
              <w:spacing w:val="-1"/>
            </w:rPr>
            <w:t> </w:t>
          </w:r>
          <w:r>
            <w:rPr/>
            <w:t>assessment</w:t>
            <w:tab/>
            <w:t>26</w:t>
          </w:r>
        </w:p>
        <w:p>
          <w:pPr>
            <w:pStyle w:val="TOC5"/>
            <w:numPr>
              <w:ilvl w:val="2"/>
              <w:numId w:val="3"/>
            </w:numPr>
            <w:tabs>
              <w:tab w:pos="2747" w:val="left" w:leader="none"/>
              <w:tab w:pos="2748" w:val="left" w:leader="none"/>
              <w:tab w:pos="8524" w:val="right" w:leader="dot"/>
            </w:tabs>
            <w:spacing w:line="240" w:lineRule="auto" w:before="137" w:after="0"/>
            <w:ind w:left="2748" w:right="0" w:hanging="721"/>
            <w:jc w:val="left"/>
          </w:pPr>
          <w:r>
            <w:rPr/>
            <w:t>Clinical</w:t>
          </w:r>
          <w:r>
            <w:rPr>
              <w:spacing w:val="-1"/>
            </w:rPr>
            <w:t> </w:t>
          </w:r>
          <w:r>
            <w:rPr/>
            <w:t>symptoms</w:t>
            <w:tab/>
            <w:t>27</w:t>
          </w:r>
        </w:p>
        <w:p>
          <w:pPr>
            <w:pStyle w:val="TOC3"/>
            <w:numPr>
              <w:ilvl w:val="1"/>
              <w:numId w:val="3"/>
            </w:numPr>
            <w:tabs>
              <w:tab w:pos="1668" w:val="left" w:leader="none"/>
              <w:tab w:pos="8524" w:val="right" w:leader="dot"/>
            </w:tabs>
            <w:spacing w:line="240" w:lineRule="auto" w:before="139" w:after="0"/>
            <w:ind w:left="1668" w:right="0" w:hanging="361"/>
            <w:jc w:val="left"/>
          </w:pPr>
          <w:r>
            <w:rPr/>
            <w:t>Digital</w:t>
          </w:r>
          <w:r>
            <w:rPr>
              <w:spacing w:val="-1"/>
            </w:rPr>
            <w:t> </w:t>
          </w:r>
          <w:r>
            <w:rPr/>
            <w:t>Rectal</w:t>
          </w:r>
          <w:r>
            <w:rPr>
              <w:spacing w:val="2"/>
            </w:rPr>
            <w:t> </w:t>
          </w:r>
          <w:r>
            <w:rPr/>
            <w:t>exam</w:t>
            <w:tab/>
            <w:t>28</w:t>
          </w:r>
        </w:p>
        <w:p>
          <w:pPr>
            <w:pStyle w:val="TOC3"/>
            <w:numPr>
              <w:ilvl w:val="1"/>
              <w:numId w:val="3"/>
            </w:numPr>
            <w:tabs>
              <w:tab w:pos="1668" w:val="left" w:leader="none"/>
              <w:tab w:pos="8524" w:val="right" w:leader="dot"/>
            </w:tabs>
            <w:spacing w:line="240" w:lineRule="auto" w:before="137" w:after="0"/>
            <w:ind w:left="1668" w:right="0" w:hanging="361"/>
            <w:jc w:val="left"/>
          </w:pPr>
          <w:r>
            <w:rPr/>
            <w:t>TURP</w:t>
          </w:r>
          <w:r>
            <w:rPr>
              <w:spacing w:val="-1"/>
            </w:rPr>
            <w:t> </w:t>
          </w:r>
          <w:r>
            <w:rPr/>
            <w:t>(trans-urethral resection of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prostate)</w:t>
            <w:tab/>
            <w:t>28</w:t>
          </w:r>
        </w:p>
        <w:p>
          <w:pPr>
            <w:pStyle w:val="TOC5"/>
            <w:numPr>
              <w:ilvl w:val="2"/>
              <w:numId w:val="3"/>
            </w:numPr>
            <w:tabs>
              <w:tab w:pos="2747" w:val="left" w:leader="none"/>
              <w:tab w:pos="2748" w:val="left" w:leader="none"/>
              <w:tab w:pos="8524" w:val="right" w:leader="dot"/>
            </w:tabs>
            <w:spacing w:line="240" w:lineRule="auto" w:before="139" w:after="0"/>
            <w:ind w:left="2748" w:right="0" w:hanging="721"/>
            <w:jc w:val="left"/>
          </w:pPr>
          <w:hyperlink w:history="true" w:anchor="_TOC_250006">
            <w:r>
              <w:rPr/>
              <w:t>Pros</w:t>
            </w:r>
            <w:r>
              <w:rPr>
                <w:spacing w:val="-1"/>
              </w:rPr>
              <w:t> </w:t>
            </w:r>
            <w:r>
              <w:rPr/>
              <w:t>and cons of</w:t>
            </w:r>
            <w:r>
              <w:rPr>
                <w:spacing w:val="-1"/>
              </w:rPr>
              <w:t> </w:t>
            </w:r>
            <w:r>
              <w:rPr/>
              <w:t>TURP</w:t>
              <w:tab/>
              <w:t>29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747" w:val="left" w:leader="none"/>
              <w:tab w:pos="2748" w:val="left" w:leader="none"/>
              <w:tab w:pos="8524" w:val="right" w:leader="dot"/>
            </w:tabs>
            <w:spacing w:line="240" w:lineRule="auto" w:before="137" w:after="0"/>
            <w:ind w:left="2748" w:right="0" w:hanging="721"/>
            <w:jc w:val="left"/>
          </w:pPr>
          <w:r>
            <w:rPr/>
            <w:t>Pros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TURP</w:t>
            <w:tab/>
            <w:t>29</w:t>
          </w:r>
        </w:p>
        <w:p>
          <w:pPr>
            <w:pStyle w:val="TOC5"/>
            <w:numPr>
              <w:ilvl w:val="2"/>
              <w:numId w:val="3"/>
            </w:numPr>
            <w:tabs>
              <w:tab w:pos="2747" w:val="left" w:leader="none"/>
              <w:tab w:pos="2748" w:val="left" w:leader="none"/>
              <w:tab w:pos="8524" w:val="right" w:leader="dot"/>
            </w:tabs>
            <w:spacing w:line="240" w:lineRule="auto" w:before="139" w:after="0"/>
            <w:ind w:left="2748" w:right="0" w:hanging="721"/>
            <w:jc w:val="left"/>
          </w:pPr>
          <w:r>
            <w:rPr/>
            <w:t>Cons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TURP</w:t>
            <w:tab/>
            <w:t>29</w:t>
          </w:r>
        </w:p>
        <w:p>
          <w:pPr>
            <w:pStyle w:val="TOC3"/>
            <w:numPr>
              <w:ilvl w:val="1"/>
              <w:numId w:val="3"/>
            </w:numPr>
            <w:tabs>
              <w:tab w:pos="1728" w:val="left" w:leader="none"/>
              <w:tab w:pos="8524" w:val="right" w:leader="dot"/>
            </w:tabs>
            <w:spacing w:line="240" w:lineRule="auto" w:before="137" w:after="0"/>
            <w:ind w:left="1728" w:right="0" w:hanging="421"/>
            <w:jc w:val="left"/>
          </w:pPr>
          <w:hyperlink w:history="true" w:anchor="_TOC_250005">
            <w:r>
              <w:rPr/>
              <w:t>Treatment</w:t>
              <w:tab/>
              <w:t>29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948" w:val="left" w:leader="none"/>
              <w:tab w:pos="8524" w:val="right" w:leader="dot"/>
            </w:tabs>
            <w:spacing w:line="240" w:lineRule="auto" w:before="144" w:after="0"/>
            <w:ind w:left="948" w:right="0" w:hanging="361"/>
            <w:jc w:val="left"/>
          </w:pPr>
          <w:hyperlink w:history="true" w:anchor="_TOC_250004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3"/>
              </w:rPr>
              <w:t> </w:t>
            </w:r>
            <w:r>
              <w:rPr/>
              <w:t>methods</w:t>
              <w:tab/>
              <w:t>31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668" w:val="left" w:leader="none"/>
              <w:tab w:pos="8524" w:val="right" w:leader="dot"/>
            </w:tabs>
            <w:spacing w:line="240" w:lineRule="auto" w:before="132" w:after="0"/>
            <w:ind w:left="1668" w:right="0" w:hanging="361"/>
            <w:jc w:val="left"/>
          </w:pPr>
          <w:r>
            <w:rPr/>
            <w:t>The</w:t>
          </w:r>
          <w:r>
            <w:rPr>
              <w:spacing w:val="-1"/>
            </w:rPr>
            <w:t> </w:t>
          </w:r>
          <w:r>
            <w:rPr/>
            <w:t>focus 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study</w:t>
            <w:tab/>
            <w:t>31</w:t>
          </w:r>
        </w:p>
        <w:p>
          <w:pPr>
            <w:pStyle w:val="TOC3"/>
            <w:numPr>
              <w:ilvl w:val="1"/>
              <w:numId w:val="4"/>
            </w:numPr>
            <w:tabs>
              <w:tab w:pos="1668" w:val="left" w:leader="none"/>
              <w:tab w:pos="8524" w:val="right" w:leader="dot"/>
            </w:tabs>
            <w:spacing w:line="240" w:lineRule="auto" w:before="139" w:after="0"/>
            <w:ind w:left="1668" w:right="0" w:hanging="361"/>
            <w:jc w:val="left"/>
          </w:pPr>
          <w:r>
            <w:rPr/>
            <w:t>Description 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study</w:t>
          </w:r>
          <w:r>
            <w:rPr>
              <w:spacing w:val="-3"/>
            </w:rPr>
            <w:t> </w:t>
          </w:r>
          <w:r>
            <w:rPr/>
            <w:t>site</w:t>
            <w:tab/>
            <w:t>32</w:t>
          </w:r>
        </w:p>
        <w:p>
          <w:pPr>
            <w:pStyle w:val="TOC3"/>
            <w:numPr>
              <w:ilvl w:val="1"/>
              <w:numId w:val="4"/>
            </w:numPr>
            <w:tabs>
              <w:tab w:pos="1668" w:val="left" w:leader="none"/>
              <w:tab w:pos="8524" w:val="right" w:leader="dot"/>
            </w:tabs>
            <w:spacing w:line="240" w:lineRule="auto" w:before="137" w:after="0"/>
            <w:ind w:left="1668" w:right="0" w:hanging="361"/>
            <w:jc w:val="left"/>
          </w:pPr>
          <w:hyperlink w:history="true" w:anchor="_TOC_250003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used for</w:t>
            </w:r>
            <w:r>
              <w:rPr>
                <w:spacing w:val="-1"/>
              </w:rPr>
              <w:t> </w:t>
            </w:r>
            <w:r>
              <w:rPr/>
              <w:t>data</w:t>
            </w:r>
            <w:r>
              <w:rPr>
                <w:spacing w:val="1"/>
              </w:rPr>
              <w:t> </w:t>
            </w:r>
            <w:r>
              <w:rPr/>
              <w:t>collection</w:t>
              <w:tab/>
              <w:t>33</w:t>
            </w:r>
          </w:hyperlink>
        </w:p>
        <w:p>
          <w:pPr>
            <w:pStyle w:val="TOC1"/>
            <w:tabs>
              <w:tab w:pos="8524" w:val="right" w:leader="dot"/>
            </w:tabs>
          </w:pPr>
          <w:hyperlink w:history="true" w:anchor="_TOC_250002">
            <w:r>
              <w:rPr/>
              <w:t>6.0</w:t>
            </w:r>
            <w:r>
              <w:rPr>
                <w:spacing w:val="-1"/>
              </w:rPr>
              <w:t> </w:t>
            </w:r>
            <w:r>
              <w:rPr/>
              <w:t>Results</w:t>
              <w:tab/>
              <w:t>35</w:t>
            </w:r>
          </w:hyperlink>
        </w:p>
        <w:p>
          <w:pPr>
            <w:pStyle w:val="TOC1"/>
            <w:tabs>
              <w:tab w:pos="8524" w:val="right" w:leader="dot"/>
            </w:tabs>
            <w:spacing w:before="140"/>
          </w:pPr>
          <w:hyperlink w:history="true" w:anchor="_TOC_250001">
            <w:r>
              <w:rPr/>
              <w:t>7.0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  <w:t>41</w:t>
            </w:r>
          </w:hyperlink>
        </w:p>
        <w:p>
          <w:pPr>
            <w:pStyle w:val="TOC1"/>
            <w:tabs>
              <w:tab w:pos="8524" w:val="right" w:leader="dot"/>
            </w:tabs>
            <w:spacing w:before="137"/>
          </w:pPr>
          <w:hyperlink w:history="true" w:anchor="_TOC_250000">
            <w:r>
              <w:rPr/>
              <w:t>8.0</w:t>
            </w:r>
            <w:r>
              <w:rPr>
                <w:spacing w:val="-1"/>
              </w:rPr>
              <w:t> </w:t>
            </w:r>
            <w:r>
              <w:rPr/>
              <w:t>Conclusion/Recommendation</w:t>
              <w:tab/>
              <w:t>47</w:t>
            </w:r>
          </w:hyperlink>
        </w:p>
        <w:p>
          <w:pPr>
            <w:pStyle w:val="TOC1"/>
            <w:tabs>
              <w:tab w:pos="8524" w:val="right" w:leader="dot"/>
            </w:tabs>
            <w:spacing w:before="338"/>
          </w:pPr>
          <w:r>
            <w:rPr/>
            <w:t>Reference</w:t>
            <w:tab/>
            <w:t>50</w:t>
          </w:r>
        </w:p>
      </w:sdtContent>
    </w:sdt>
    <w:p>
      <w:pPr>
        <w:spacing w:after="0"/>
        <w:sectPr>
          <w:type w:val="continuous"/>
          <w:pgSz w:w="11910" w:h="16840"/>
          <w:pgMar w:top="1599" w:bottom="1720" w:left="1680" w:right="1140"/>
        </w:sectPr>
      </w:pPr>
    </w:p>
    <w:p>
      <w:pPr>
        <w:pStyle w:val="Heading1"/>
      </w:pPr>
      <w:r>
        <w:rPr/>
        <w:t>List</w:t>
      </w:r>
      <w:r>
        <w:rPr>
          <w:spacing w:val="-3"/>
        </w:rPr>
        <w:t> </w:t>
      </w:r>
      <w:r>
        <w:rPr/>
        <w:t>of Figures</w:t>
      </w:r>
    </w:p>
    <w:p>
      <w:pPr>
        <w:pStyle w:val="BodyText"/>
        <w:rPr>
          <w:b/>
        </w:rPr>
      </w:pPr>
    </w:p>
    <w:p>
      <w:pPr>
        <w:pStyle w:val="BodyText"/>
        <w:tabs>
          <w:tab w:pos="8404" w:val="left" w:leader="dot"/>
        </w:tabs>
        <w:spacing w:before="195"/>
        <w:ind w:left="587"/>
      </w:pPr>
      <w:r>
        <w:rPr/>
        <w:t>Figure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prostate</w:t>
      </w:r>
      <w:r>
        <w:rPr>
          <w:spacing w:val="-2"/>
        </w:rPr>
        <w:t> </w:t>
      </w:r>
      <w:r>
        <w:rPr/>
        <w:t>gland</w:t>
        <w:tab/>
        <w:t>6</w:t>
      </w:r>
    </w:p>
    <w:p>
      <w:pPr>
        <w:pStyle w:val="BodyText"/>
      </w:pPr>
    </w:p>
    <w:p>
      <w:pPr>
        <w:pStyle w:val="BodyText"/>
        <w:tabs>
          <w:tab w:pos="8404" w:val="left" w:leader="dot"/>
        </w:tabs>
        <w:spacing w:before="199"/>
        <w:ind w:left="587"/>
      </w:pPr>
      <w:r>
        <w:rPr/>
        <w:t>Figure</w:t>
      </w:r>
      <w:r>
        <w:rPr>
          <w:spacing w:val="-2"/>
        </w:rPr>
        <w:t> </w:t>
      </w:r>
      <w:r>
        <w:rPr/>
        <w:t>1a: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an</w:t>
      </w:r>
      <w:r>
        <w:rPr>
          <w:spacing w:val="1"/>
        </w:rPr>
        <w:t> </w:t>
      </w:r>
      <w:r>
        <w:rPr/>
        <w:t>extensive</w:t>
      </w:r>
      <w:r>
        <w:rPr>
          <w:spacing w:val="-1"/>
        </w:rPr>
        <w:t> </w:t>
      </w:r>
      <w:r>
        <w:rPr/>
        <w:t>view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male</w:t>
      </w:r>
      <w:r>
        <w:rPr>
          <w:spacing w:val="-2"/>
        </w:rPr>
        <w:t> </w:t>
      </w:r>
      <w:r>
        <w:rPr/>
        <w:t>reproductive</w:t>
      </w:r>
      <w:r>
        <w:rPr>
          <w:spacing w:val="-1"/>
        </w:rPr>
        <w:t> </w:t>
      </w:r>
      <w:r>
        <w:rPr/>
        <w:t>system</w:t>
        <w:tab/>
        <w:t>7</w:t>
      </w:r>
    </w:p>
    <w:p>
      <w:pPr>
        <w:pStyle w:val="BodyText"/>
      </w:pPr>
    </w:p>
    <w:p>
      <w:pPr>
        <w:pStyle w:val="BodyText"/>
        <w:spacing w:before="199"/>
        <w:ind w:left="587"/>
      </w:pPr>
      <w:r>
        <w:rPr/>
        <w:t>Figure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bar-chart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age</w:t>
      </w:r>
      <w:r>
        <w:rPr>
          <w:spacing w:val="-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percent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incidence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prostate</w:t>
      </w:r>
      <w:r>
        <w:rPr>
          <w:spacing w:val="-1"/>
        </w:rPr>
        <w:t> </w:t>
      </w:r>
      <w:r>
        <w:rPr/>
        <w:t>cancer.</w:t>
      </w:r>
    </w:p>
    <w:p>
      <w:pPr>
        <w:pStyle w:val="BodyText"/>
        <w:spacing w:before="3"/>
      </w:pPr>
    </w:p>
    <w:p>
      <w:pPr>
        <w:pStyle w:val="BodyText"/>
        <w:ind w:left="599"/>
      </w:pPr>
      <w:r>
        <w:rPr/>
        <w:t>................................................................................................................................13</w:t>
      </w:r>
    </w:p>
    <w:p>
      <w:pPr>
        <w:pStyle w:val="BodyText"/>
      </w:pPr>
    </w:p>
    <w:p>
      <w:pPr>
        <w:pStyle w:val="BodyText"/>
        <w:tabs>
          <w:tab w:pos="8284" w:val="left" w:leader="dot"/>
        </w:tabs>
        <w:spacing w:before="199"/>
        <w:ind w:left="587"/>
      </w:pPr>
      <w:r>
        <w:rPr/>
        <w:t>Figure</w:t>
      </w:r>
      <w:r>
        <w:rPr>
          <w:spacing w:val="-2"/>
        </w:rPr>
        <w:t> </w:t>
      </w:r>
      <w:r>
        <w:rPr/>
        <w:t>3:</w:t>
      </w:r>
      <w:r>
        <w:rPr>
          <w:spacing w:val="-1"/>
        </w:rPr>
        <w:t> </w:t>
      </w:r>
      <w:r>
        <w:rPr/>
        <w:t>Graph showing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probability</w:t>
      </w:r>
      <w:r>
        <w:rPr>
          <w:spacing w:val="-6"/>
        </w:rPr>
        <w:t> </w:t>
      </w:r>
      <w:r>
        <w:rPr/>
        <w:t>of cancer</w:t>
        <w:tab/>
        <w:t>14</w:t>
      </w:r>
    </w:p>
    <w:p>
      <w:pPr>
        <w:pStyle w:val="BodyText"/>
      </w:pPr>
    </w:p>
    <w:p>
      <w:pPr>
        <w:pStyle w:val="BodyText"/>
        <w:spacing w:before="197"/>
        <w:ind w:left="587"/>
      </w:pPr>
      <w:r>
        <w:rPr/>
        <w:t>Figure</w:t>
      </w:r>
      <w:r>
        <w:rPr>
          <w:spacing w:val="-3"/>
        </w:rPr>
        <w:t> </w:t>
      </w:r>
      <w:r>
        <w:rPr/>
        <w:t>4: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men</w:t>
      </w:r>
      <w:r>
        <w:rPr>
          <w:spacing w:val="-1"/>
        </w:rPr>
        <w:t> </w:t>
      </w:r>
      <w:r>
        <w:rPr/>
        <w:t>&gt;40</w:t>
      </w:r>
      <w:r>
        <w:rPr>
          <w:spacing w:val="1"/>
        </w:rPr>
        <w:t> </w:t>
      </w:r>
      <w:r>
        <w:rPr/>
        <w:t>years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age</w:t>
      </w:r>
      <w:r>
        <w:rPr>
          <w:spacing w:val="-2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screened</w:t>
      </w:r>
    </w:p>
    <w:p>
      <w:pPr>
        <w:pStyle w:val="BodyText"/>
        <w:spacing w:before="2"/>
      </w:pPr>
    </w:p>
    <w:p>
      <w:pPr>
        <w:pStyle w:val="BodyText"/>
        <w:ind w:left="599"/>
      </w:pPr>
      <w:r>
        <w:rPr/>
        <w:t>................................................................................................................................23</w:t>
      </w:r>
    </w:p>
    <w:p>
      <w:pPr>
        <w:pStyle w:val="BodyText"/>
      </w:pPr>
    </w:p>
    <w:p>
      <w:pPr>
        <w:pStyle w:val="BodyText"/>
        <w:tabs>
          <w:tab w:pos="8284" w:val="left" w:leader="dot"/>
        </w:tabs>
        <w:spacing w:line="652" w:lineRule="auto" w:before="202"/>
        <w:ind w:left="587" w:right="557"/>
      </w:pPr>
      <w:r>
        <w:rPr>
          <w:spacing w:val="-1"/>
        </w:rPr>
        <w:t>Figure 5:</w:t>
      </w:r>
      <w:r>
        <w:rPr/>
        <w:t> </w:t>
      </w:r>
      <w:r>
        <w:rPr>
          <w:spacing w:val="-1"/>
        </w:rPr>
        <w:t>Showing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trends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PSA</w:t>
      </w:r>
      <w:r>
        <w:rPr>
          <w:spacing w:val="-1"/>
        </w:rPr>
        <w:t> </w:t>
      </w:r>
      <w:r>
        <w:rPr/>
        <w:t>in men &gt;40</w:t>
      </w:r>
      <w:r>
        <w:rPr>
          <w:spacing w:val="3"/>
        </w:rPr>
        <w:t> </w:t>
      </w:r>
      <w:r>
        <w:rPr/>
        <w:t>years of</w:t>
      </w:r>
      <w:r>
        <w:rPr>
          <w:spacing w:val="1"/>
        </w:rPr>
        <w:t> </w:t>
      </w:r>
      <w:r>
        <w:rPr/>
        <w:t>age</w:t>
      </w:r>
      <w:r>
        <w:rPr>
          <w:spacing w:val="-1"/>
        </w:rPr>
        <w:t> </w:t>
      </w:r>
      <w:r>
        <w:rPr/>
        <w:t>by</w:t>
      </w:r>
      <w:r>
        <w:rPr>
          <w:spacing w:val="1"/>
        </w:rPr>
        <w:t> </w:t>
      </w:r>
      <w:r>
        <w:rPr/>
        <w:t>year</w:t>
      </w:r>
      <w:r>
        <w:rPr>
          <w:spacing w:val="-1"/>
        </w:rPr>
        <w:t> </w:t>
      </w:r>
      <w:r>
        <w:rPr/>
        <w:t>screening</w:t>
      </w:r>
      <w:r>
        <w:rPr>
          <w:spacing w:val="-39"/>
        </w:rPr>
        <w:t> </w:t>
      </w:r>
      <w:r>
        <w:rPr/>
        <w:t>23</w:t>
      </w:r>
      <w:r>
        <w:rPr>
          <w:spacing w:val="-57"/>
        </w:rPr>
        <w:t> </w:t>
      </w:r>
      <w:r>
        <w:rPr/>
        <w:t>Figure</w:t>
      </w:r>
      <w:r>
        <w:rPr>
          <w:spacing w:val="-2"/>
        </w:rPr>
        <w:t> </w:t>
      </w:r>
      <w:r>
        <w:rPr/>
        <w:t>6: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proportion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abnormal</w:t>
      </w:r>
      <w:r>
        <w:rPr>
          <w:spacing w:val="-1"/>
        </w:rPr>
        <w:t> </w:t>
      </w:r>
      <w:r>
        <w:rPr/>
        <w:t>DREs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total DREs</w:t>
        <w:tab/>
      </w:r>
      <w:r>
        <w:rPr>
          <w:spacing w:val="-1"/>
        </w:rPr>
        <w:t>24</w:t>
      </w:r>
    </w:p>
    <w:p>
      <w:pPr>
        <w:pStyle w:val="BodyText"/>
        <w:tabs>
          <w:tab w:pos="8284" w:val="left" w:leader="dot"/>
        </w:tabs>
        <w:spacing w:before="1"/>
        <w:ind w:left="587"/>
      </w:pPr>
      <w:r>
        <w:rPr/>
        <w:t>Figure</w:t>
      </w:r>
      <w:r>
        <w:rPr>
          <w:spacing w:val="-2"/>
        </w:rPr>
        <w:t> </w:t>
      </w:r>
      <w:r>
        <w:rPr/>
        <w:t>7: Showing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graph of</w:t>
      </w:r>
      <w:r>
        <w:rPr>
          <w:spacing w:val="-2"/>
        </w:rPr>
        <w:t> </w:t>
      </w:r>
      <w:r>
        <w:rPr/>
        <w:t>age</w:t>
      </w:r>
      <w:r>
        <w:rPr>
          <w:spacing w:val="-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severity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prostate</w:t>
      </w:r>
      <w:r>
        <w:rPr>
          <w:spacing w:val="-2"/>
        </w:rPr>
        <w:t> </w:t>
      </w:r>
      <w:r>
        <w:rPr/>
        <w:t>cancer</w:t>
        <w:tab/>
        <w:t>35</w:t>
      </w:r>
    </w:p>
    <w:p>
      <w:pPr>
        <w:pStyle w:val="BodyText"/>
      </w:pPr>
    </w:p>
    <w:p>
      <w:pPr>
        <w:pStyle w:val="BodyText"/>
        <w:tabs>
          <w:tab w:pos="8284" w:val="left" w:leader="dot"/>
        </w:tabs>
        <w:spacing w:before="202"/>
        <w:ind w:left="587"/>
      </w:pPr>
      <w:r>
        <w:rPr/>
        <w:t>Figure</w:t>
      </w:r>
      <w:r>
        <w:rPr>
          <w:spacing w:val="-2"/>
        </w:rPr>
        <w:t> </w:t>
      </w:r>
      <w:r>
        <w:rPr/>
        <w:t>8: Graph of</w:t>
      </w:r>
      <w:r>
        <w:rPr>
          <w:spacing w:val="-2"/>
        </w:rPr>
        <w:t> </w:t>
      </w:r>
      <w:r>
        <w:rPr/>
        <w:t>frequency</w:t>
        <w:tab/>
        <w:t>36</w:t>
      </w:r>
    </w:p>
    <w:p>
      <w:pPr>
        <w:spacing w:after="0"/>
        <w:sectPr>
          <w:pgSz w:w="11910" w:h="16840"/>
          <w:pgMar w:header="0" w:footer="747" w:top="1600" w:bottom="94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spacing w:before="61"/>
      </w:pPr>
      <w:r>
        <w:rPr/>
        <w:t>List</w:t>
      </w:r>
      <w:r>
        <w:rPr>
          <w:spacing w:val="-3"/>
        </w:rPr>
        <w:t> </w:t>
      </w:r>
      <w:r>
        <w:rPr/>
        <w:t>of Tables</w:t>
      </w:r>
    </w:p>
    <w:p>
      <w:pPr>
        <w:pStyle w:val="BodyText"/>
        <w:tabs>
          <w:tab w:pos="8284" w:val="left" w:leader="dot"/>
        </w:tabs>
        <w:spacing w:before="470"/>
        <w:ind w:left="587"/>
      </w:pPr>
      <w:r>
        <w:rPr/>
        <w:t>Table</w:t>
      </w:r>
      <w:r>
        <w:rPr>
          <w:spacing w:val="-2"/>
        </w:rPr>
        <w:t> </w:t>
      </w:r>
      <w:r>
        <w:rPr/>
        <w:t>1: Showing</w:t>
      </w:r>
      <w:r>
        <w:rPr>
          <w:spacing w:val="-3"/>
        </w:rPr>
        <w:t> </w:t>
      </w:r>
      <w:r>
        <w:rPr/>
        <w:t>sensitivity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specificity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different PSA</w:t>
      </w:r>
      <w:r>
        <w:rPr>
          <w:spacing w:val="-1"/>
        </w:rPr>
        <w:t> </w:t>
      </w:r>
      <w:r>
        <w:rPr/>
        <w:t>thresholds</w:t>
        <w:tab/>
        <w:t>14</w:t>
      </w:r>
    </w:p>
    <w:p>
      <w:pPr>
        <w:pStyle w:val="BodyText"/>
        <w:tabs>
          <w:tab w:pos="8284" w:val="left" w:leader="dot"/>
        </w:tabs>
        <w:spacing w:line="482" w:lineRule="auto" w:before="475"/>
        <w:ind w:left="587" w:right="557"/>
      </w:pPr>
      <w:r>
        <w:rPr/>
        <w:t>Table 2: Showing information on a variety of treatment options and their effect on</w:t>
      </w:r>
      <w:r>
        <w:rPr>
          <w:spacing w:val="-57"/>
        </w:rPr>
        <w:t> </w:t>
      </w:r>
      <w:r>
        <w:rPr/>
        <w:t>sexual morbidity</w:t>
        <w:tab/>
      </w:r>
      <w:r>
        <w:rPr>
          <w:spacing w:val="-1"/>
        </w:rPr>
        <w:t>18</w:t>
      </w:r>
    </w:p>
    <w:p>
      <w:pPr>
        <w:pStyle w:val="BodyText"/>
        <w:tabs>
          <w:tab w:pos="8284" w:val="left" w:leader="dot"/>
        </w:tabs>
        <w:spacing w:before="197"/>
        <w:ind w:left="587"/>
      </w:pPr>
      <w:r>
        <w:rPr/>
        <w:t>Table</w:t>
      </w:r>
      <w:r>
        <w:rPr>
          <w:spacing w:val="-2"/>
        </w:rPr>
        <w:t> </w:t>
      </w:r>
      <w:r>
        <w:rPr/>
        <w:t>3:</w:t>
      </w:r>
      <w:r>
        <w:rPr>
          <w:spacing w:val="-1"/>
        </w:rPr>
        <w:t> </w:t>
      </w:r>
      <w:r>
        <w:rPr/>
        <w:t>Attendance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men at</w:t>
      </w:r>
      <w:r>
        <w:rPr>
          <w:spacing w:val="-1"/>
        </w:rPr>
        <w:t> </w:t>
      </w:r>
      <w:r>
        <w:rPr/>
        <w:t>outreach events</w:t>
        <w:tab/>
        <w:t>22</w:t>
      </w:r>
    </w:p>
    <w:p>
      <w:pPr>
        <w:pStyle w:val="BodyText"/>
        <w:tabs>
          <w:tab w:pos="8284" w:val="left" w:leader="dot"/>
        </w:tabs>
        <w:spacing w:before="475"/>
        <w:ind w:left="587"/>
      </w:pPr>
      <w:r>
        <w:rPr/>
        <w:t>Table</w:t>
      </w:r>
      <w:r>
        <w:rPr>
          <w:spacing w:val="-2"/>
        </w:rPr>
        <w:t> </w:t>
      </w:r>
      <w:r>
        <w:rPr/>
        <w:t>4:</w:t>
      </w:r>
      <w:r>
        <w:rPr>
          <w:spacing w:val="-1"/>
        </w:rPr>
        <w:t> </w:t>
      </w:r>
      <w:r>
        <w:rPr/>
        <w:t>Relationship between</w:t>
      </w:r>
      <w:r>
        <w:rPr>
          <w:spacing w:val="-1"/>
        </w:rPr>
        <w:t> </w:t>
      </w:r>
      <w:r>
        <w:rPr/>
        <w:t>education and</w:t>
      </w:r>
      <w:r>
        <w:rPr>
          <w:spacing w:val="-1"/>
        </w:rPr>
        <w:t> </w:t>
      </w:r>
      <w:r>
        <w:rPr/>
        <w:t>frequency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check-up</w:t>
        <w:tab/>
        <w:t>37</w:t>
      </w:r>
    </w:p>
    <w:p>
      <w:pPr>
        <w:pStyle w:val="BodyText"/>
        <w:tabs>
          <w:tab w:pos="8284" w:val="left" w:leader="dot"/>
        </w:tabs>
        <w:spacing w:before="477"/>
        <w:ind w:left="587"/>
      </w:pPr>
      <w:r>
        <w:rPr/>
        <w:t>Table</w:t>
      </w:r>
      <w:r>
        <w:rPr>
          <w:spacing w:val="-2"/>
        </w:rPr>
        <w:t> </w:t>
      </w:r>
      <w:r>
        <w:rPr/>
        <w:t>5: Showing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ethnicity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patients in</w:t>
      </w:r>
      <w:r>
        <w:rPr>
          <w:spacing w:val="-1"/>
        </w:rPr>
        <w:t> </w:t>
      </w:r>
      <w:r>
        <w:rPr/>
        <w:t>percent</w:t>
        <w:tab/>
        <w:t>38</w:t>
      </w:r>
    </w:p>
    <w:p>
      <w:pPr>
        <w:pStyle w:val="BodyText"/>
        <w:tabs>
          <w:tab w:pos="8284" w:val="left" w:leader="dot"/>
        </w:tabs>
        <w:spacing w:line="482" w:lineRule="auto" w:before="473"/>
        <w:ind w:left="587" w:right="557"/>
      </w:pPr>
      <w:r>
        <w:rPr/>
        <w:t>Table 7: Showing table of response of participants regarding history of prostate</w:t>
      </w:r>
      <w:r>
        <w:rPr>
          <w:spacing w:val="1"/>
        </w:rPr>
        <w:t> </w:t>
      </w:r>
      <w:r>
        <w:rPr/>
        <w:t>cancer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family</w:t>
        <w:tab/>
      </w:r>
      <w:r>
        <w:rPr>
          <w:spacing w:val="-1"/>
        </w:rPr>
        <w:t>39</w:t>
      </w:r>
    </w:p>
    <w:p>
      <w:pPr>
        <w:pStyle w:val="BodyText"/>
        <w:tabs>
          <w:tab w:pos="8284" w:val="left" w:leader="dot"/>
        </w:tabs>
        <w:spacing w:before="196"/>
        <w:ind w:left="587"/>
      </w:pPr>
      <w:r>
        <w:rPr/>
        <w:t>Table</w:t>
      </w:r>
      <w:r>
        <w:rPr>
          <w:spacing w:val="-2"/>
        </w:rPr>
        <w:t> </w:t>
      </w:r>
      <w:r>
        <w:rPr/>
        <w:t>8: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symptoms</w:t>
      </w:r>
      <w:r>
        <w:rPr>
          <w:spacing w:val="-1"/>
        </w:rPr>
        <w:t> </w:t>
      </w:r>
      <w:r>
        <w:rPr/>
        <w:t>experienced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participants</w:t>
        <w:tab/>
        <w:t>40</w:t>
      </w:r>
    </w:p>
    <w:p>
      <w:pPr>
        <w:spacing w:after="0"/>
        <w:sectPr>
          <w:pgSz w:w="11910" w:h="16840"/>
          <w:pgMar w:header="0" w:footer="747" w:top="1600" w:bottom="940" w:left="1680" w:right="11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587" w:right="0" w:firstLine="0"/>
        <w:jc w:val="left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abbreviations</w:t>
      </w:r>
    </w:p>
    <w:p>
      <w:pPr>
        <w:pStyle w:val="BodyText"/>
        <w:rPr>
          <w:b/>
        </w:rPr>
      </w:pPr>
    </w:p>
    <w:p>
      <w:pPr>
        <w:pStyle w:val="BodyText"/>
        <w:spacing w:line="652" w:lineRule="auto" w:before="197"/>
        <w:ind w:left="587" w:right="5530"/>
      </w:pPr>
      <w:r>
        <w:rPr/>
        <w:t>FMC –Federal Medical Center</w:t>
      </w:r>
      <w:r>
        <w:rPr>
          <w:spacing w:val="-57"/>
        </w:rPr>
        <w:t> </w:t>
      </w:r>
      <w:r>
        <w:rPr/>
        <w:t>Pca</w:t>
      </w:r>
      <w:r>
        <w:rPr>
          <w:spacing w:val="-2"/>
        </w:rPr>
        <w:t> </w:t>
      </w:r>
      <w:r>
        <w:rPr/>
        <w:t>– Prostate</w:t>
      </w:r>
      <w:r>
        <w:rPr>
          <w:spacing w:val="-1"/>
        </w:rPr>
        <w:t> </w:t>
      </w:r>
      <w:r>
        <w:rPr/>
        <w:t>cancer</w:t>
      </w:r>
    </w:p>
    <w:p>
      <w:pPr>
        <w:pStyle w:val="BodyText"/>
        <w:spacing w:before="1"/>
        <w:ind w:left="587"/>
      </w:pPr>
      <w:r>
        <w:rPr/>
        <w:t>DRE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Digital</w:t>
      </w:r>
      <w:r>
        <w:rPr>
          <w:spacing w:val="-1"/>
        </w:rPr>
        <w:t> </w:t>
      </w:r>
      <w:r>
        <w:rPr/>
        <w:t>Rectal</w:t>
      </w:r>
      <w:r>
        <w:rPr>
          <w:spacing w:val="-2"/>
        </w:rPr>
        <w:t> </w:t>
      </w:r>
      <w:r>
        <w:rPr/>
        <w:t>Exam</w:t>
      </w:r>
    </w:p>
    <w:p>
      <w:pPr>
        <w:pStyle w:val="BodyText"/>
      </w:pPr>
    </w:p>
    <w:p>
      <w:pPr>
        <w:pStyle w:val="BodyText"/>
        <w:spacing w:line="652" w:lineRule="auto" w:before="202"/>
        <w:ind w:left="587" w:right="5238"/>
        <w:jc w:val="both"/>
      </w:pPr>
      <w:r>
        <w:rPr/>
        <w:t>PSA – Prostate serum antigen test</w:t>
      </w:r>
      <w:r>
        <w:rPr>
          <w:spacing w:val="-57"/>
        </w:rPr>
        <w:t> </w:t>
      </w:r>
      <w:r>
        <w:rPr/>
        <w:t>Mm Hg – Millimetres of mercury</w:t>
      </w:r>
      <w:r>
        <w:rPr>
          <w:spacing w:val="-57"/>
        </w:rPr>
        <w:t> </w:t>
      </w:r>
      <w:r>
        <w:rPr/>
        <w:t>Bpm</w:t>
      </w:r>
      <w:r>
        <w:rPr>
          <w:spacing w:val="-1"/>
        </w:rPr>
        <w:t> </w:t>
      </w:r>
      <w:r>
        <w:rPr/>
        <w:t>– Beats per</w:t>
      </w:r>
      <w:r>
        <w:rPr>
          <w:spacing w:val="-1"/>
        </w:rPr>
        <w:t> </w:t>
      </w:r>
      <w:r>
        <w:rPr/>
        <w:t>minute</w:t>
      </w:r>
    </w:p>
    <w:p>
      <w:pPr>
        <w:pStyle w:val="BodyText"/>
        <w:spacing w:before="4"/>
        <w:ind w:left="587"/>
      </w:pPr>
      <w:r>
        <w:rPr/>
        <w:t>BPH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Benign</w:t>
      </w:r>
      <w:r>
        <w:rPr>
          <w:spacing w:val="-3"/>
        </w:rPr>
        <w:t> </w:t>
      </w:r>
      <w:r>
        <w:rPr/>
        <w:t>Prostatic</w:t>
      </w:r>
      <w:r>
        <w:rPr>
          <w:spacing w:val="-1"/>
        </w:rPr>
        <w:t> </w:t>
      </w:r>
      <w:r>
        <w:rPr/>
        <w:t>Hyperplasia</w:t>
      </w:r>
    </w:p>
    <w:p>
      <w:pPr>
        <w:pStyle w:val="BodyText"/>
      </w:pPr>
    </w:p>
    <w:p>
      <w:pPr>
        <w:pStyle w:val="BodyText"/>
        <w:spacing w:before="199"/>
        <w:ind w:left="587"/>
      </w:pPr>
      <w:r>
        <w:rPr/>
        <w:t>TURP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Transurethral</w:t>
      </w:r>
      <w:r>
        <w:rPr>
          <w:spacing w:val="-2"/>
        </w:rPr>
        <w:t> </w:t>
      </w:r>
      <w:r>
        <w:rPr/>
        <w:t>resection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prostate</w:t>
      </w:r>
    </w:p>
    <w:p>
      <w:pPr>
        <w:spacing w:after="0"/>
        <w:sectPr>
          <w:pgSz w:w="11910" w:h="16840"/>
          <w:pgMar w:header="0" w:footer="747" w:top="1600" w:bottom="940" w:left="1680" w:right="1140"/>
        </w:sectPr>
      </w:pPr>
    </w:p>
    <w:p>
      <w:pPr>
        <w:pStyle w:val="Heading1"/>
      </w:pPr>
      <w:r>
        <w:rPr/>
        <w:t>1.0</w:t>
      </w:r>
      <w:r>
        <w:rPr>
          <w:spacing w:val="-2"/>
          <w:u w:val="thick"/>
        </w:rPr>
        <w:t> </w:t>
      </w:r>
      <w:r>
        <w:rPr>
          <w:u w:val="thick"/>
        </w:rPr>
        <w:t>BRIEF</w:t>
      </w:r>
      <w:r>
        <w:rPr>
          <w:spacing w:val="-5"/>
          <w:u w:val="thick"/>
        </w:rPr>
        <w:t> </w:t>
      </w:r>
      <w:r>
        <w:rPr>
          <w:u w:val="thick"/>
        </w:rPr>
        <w:t>INTRODUCTION: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line="480" w:lineRule="auto" w:before="58"/>
        <w:ind w:left="587" w:right="329"/>
      </w:pPr>
      <w:r>
        <w:rPr/>
        <w:t>The topic of this research is one that is of keen interest and hence the reason for the</w:t>
      </w:r>
      <w:r>
        <w:rPr>
          <w:spacing w:val="1"/>
        </w:rPr>
        <w:t> </w:t>
      </w:r>
      <w:r>
        <w:rPr/>
        <w:t>study. The topic delves into an area of the male anatomy that is of enormous</w:t>
      </w:r>
      <w:r>
        <w:rPr>
          <w:spacing w:val="1"/>
        </w:rPr>
        <w:t> </w:t>
      </w:r>
      <w:r>
        <w:rPr/>
        <w:t>importance and one that is seemingly neglected by many academicians; especially</w:t>
      </w:r>
      <w:r>
        <w:rPr>
          <w:spacing w:val="1"/>
        </w:rPr>
        <w:t> </w:t>
      </w:r>
      <w:r>
        <w:rPr/>
        <w:t>students. It is common knowledge that cancer is a malignant growth and replication</w:t>
      </w:r>
      <w:r>
        <w:rPr>
          <w:spacing w:val="1"/>
        </w:rPr>
        <w:t> </w:t>
      </w:r>
      <w:r>
        <w:rPr/>
        <w:t>of cells that leads to several health complications which are mostly fatal. However,</w:t>
      </w:r>
      <w:r>
        <w:rPr>
          <w:spacing w:val="1"/>
        </w:rPr>
        <w:t> </w:t>
      </w:r>
      <w:r>
        <w:rPr/>
        <w:t>when talking about cancer the popular ones are cervical, breast and in some cases</w:t>
      </w:r>
      <w:r>
        <w:rPr>
          <w:spacing w:val="1"/>
        </w:rPr>
        <w:t> </w:t>
      </w:r>
      <w:r>
        <w:rPr/>
        <w:t>testicular cancer. The study of the prostate cancer and relation of it to its applications</w:t>
      </w:r>
      <w:r>
        <w:rPr>
          <w:spacing w:val="-57"/>
        </w:rPr>
        <w:t> </w:t>
      </w:r>
      <w:r>
        <w:rPr/>
        <w:t>and importance to life is one that is neglected by young academicians even though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popular topic.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piqued</w:t>
      </w:r>
      <w:r>
        <w:rPr>
          <w:spacing w:val="1"/>
        </w:rPr>
        <w:t> </w:t>
      </w:r>
      <w:r>
        <w:rPr/>
        <w:t>the interest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desire to</w:t>
      </w:r>
      <w:r>
        <w:rPr>
          <w:spacing w:val="1"/>
        </w:rPr>
        <w:t> </w:t>
      </w:r>
      <w:r>
        <w:rPr/>
        <w:t>explore and</w:t>
      </w:r>
      <w:r>
        <w:rPr>
          <w:spacing w:val="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more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this topic, in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 understand</w:t>
      </w:r>
      <w:r>
        <w:rPr>
          <w:spacing w:val="-1"/>
        </w:rPr>
        <w:t> </w:t>
      </w:r>
      <w:r>
        <w:rPr/>
        <w:t>better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male</w:t>
      </w:r>
      <w:r>
        <w:rPr>
          <w:spacing w:val="-2"/>
        </w:rPr>
        <w:t> </w:t>
      </w:r>
      <w:r>
        <w:rPr/>
        <w:t>anatomy</w:t>
      </w:r>
      <w:r>
        <w:rPr>
          <w:spacing w:val="-5"/>
        </w:rPr>
        <w:t> </w:t>
      </w:r>
      <w:r>
        <w:rPr/>
        <w:t>and the condition itself.</w:t>
      </w:r>
    </w:p>
    <w:p>
      <w:pPr>
        <w:pStyle w:val="Heading1"/>
        <w:spacing w:before="207"/>
      </w:pPr>
      <w:r>
        <w:rPr/>
        <w:t>AIMS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TOPIC: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94"/>
        <w:ind w:left="587" w:right="386"/>
      </w:pPr>
      <w:r>
        <w:rPr/>
        <w:t>The research had specific aims and objectives that were to be accomplished in the</w:t>
      </w:r>
      <w:r>
        <w:rPr>
          <w:spacing w:val="1"/>
        </w:rPr>
        <w:t> </w:t>
      </w:r>
      <w:r>
        <w:rPr/>
        <w:t>course of the research. These aims and objectives were the bedrock on which the</w:t>
      </w:r>
      <w:r>
        <w:rPr>
          <w:spacing w:val="1"/>
        </w:rPr>
        <w:t> </w:t>
      </w:r>
      <w:r>
        <w:rPr/>
        <w:t>research and data collection was done. They helped to direct the format in which the</w:t>
      </w:r>
      <w:r>
        <w:rPr>
          <w:spacing w:val="-57"/>
        </w:rPr>
        <w:t> </w:t>
      </w:r>
      <w:r>
        <w:rPr/>
        <w:t>research was undergone and based on the topic the aims and objectives were 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spacing w:line="480" w:lineRule="auto" w:before="205"/>
        <w:ind w:left="587" w:right="384"/>
      </w:pPr>
      <w:r>
        <w:rPr>
          <w:b/>
        </w:rPr>
        <w:t>To determine how common prostate cancer is in men living in Adamawa state:</w:t>
      </w:r>
      <w:r>
        <w:rPr>
          <w:b/>
          <w:spacing w:val="1"/>
        </w:rPr>
        <w:t> </w:t>
      </w:r>
      <w:r>
        <w:rPr/>
        <w:t>This aspect was the main part of the research topic. It was mainly to see how many</w:t>
      </w:r>
      <w:r>
        <w:rPr>
          <w:spacing w:val="1"/>
        </w:rPr>
        <w:t> </w:t>
      </w:r>
      <w:r>
        <w:rPr/>
        <w:t>men were living with the incidence of prostate cancer in Adamawa state. This was</w:t>
      </w:r>
      <w:r>
        <w:rPr>
          <w:spacing w:val="1"/>
        </w:rPr>
        <w:t> </w:t>
      </w:r>
      <w:r>
        <w:rPr/>
        <w:t>done by distribution of questionnaires which made the inquiry easier. This was done</w:t>
      </w:r>
      <w:r>
        <w:rPr>
          <w:spacing w:val="-57"/>
        </w:rPr>
        <w:t> </w:t>
      </w:r>
      <w:r>
        <w:rPr/>
        <w:t>for men of ages 50 and above and majority of them had conditions relating to the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interest. Those who did not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cancer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prostate</w:t>
      </w:r>
      <w:r>
        <w:rPr>
          <w:spacing w:val="-1"/>
        </w:rPr>
        <w:t> </w:t>
      </w:r>
      <w:r>
        <w:rPr/>
        <w:t>had benign</w:t>
      </w:r>
    </w:p>
    <w:p>
      <w:pPr>
        <w:spacing w:after="0" w:line="480" w:lineRule="auto"/>
        <w:sectPr>
          <w:footerReference w:type="default" r:id="rId6"/>
          <w:pgSz w:w="11910" w:h="16840"/>
          <w:pgMar w:footer="744" w:header="0" w:top="1600" w:bottom="940" w:left="1680" w:right="1140"/>
          <w:pgNumType w:start="1"/>
        </w:sectPr>
      </w:pPr>
    </w:p>
    <w:p>
      <w:pPr>
        <w:pStyle w:val="BodyText"/>
        <w:spacing w:line="480" w:lineRule="auto" w:before="93"/>
        <w:ind w:left="587" w:right="265"/>
      </w:pPr>
      <w:r>
        <w:rPr/>
        <w:t>prostatic hyperplasia and others just had mild inflammation. This aspect helped in the</w:t>
      </w:r>
      <w:r>
        <w:rPr>
          <w:spacing w:val="-57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just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prevalent</w:t>
      </w:r>
      <w:r>
        <w:rPr>
          <w:spacing w:val="-1"/>
        </w:rPr>
        <w:t> </w:t>
      </w:r>
      <w:r>
        <w:rPr/>
        <w:t>the condition was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men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Adamawa state.</w:t>
      </w:r>
    </w:p>
    <w:p>
      <w:pPr>
        <w:pStyle w:val="BodyText"/>
        <w:spacing w:line="482" w:lineRule="auto"/>
        <w:ind w:left="587" w:right="385"/>
      </w:pPr>
      <w:r>
        <w:rPr/>
        <w:t>Some particular age groups had fewer incidences than others and the age group with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highest incidence</w:t>
      </w:r>
      <w:r>
        <w:rPr>
          <w:spacing w:val="-1"/>
        </w:rPr>
        <w:t> </w:t>
      </w:r>
      <w:r>
        <w:rPr/>
        <w:t>was the</w:t>
      </w:r>
      <w:r>
        <w:rPr>
          <w:spacing w:val="-1"/>
        </w:rPr>
        <w:t> </w:t>
      </w:r>
      <w:r>
        <w:rPr/>
        <w:t>age group</w:t>
      </w:r>
      <w:r>
        <w:rPr>
          <w:spacing w:val="2"/>
        </w:rPr>
        <w:t> </w:t>
      </w:r>
      <w:r>
        <w:rPr/>
        <w:t>ranging</w:t>
      </w:r>
      <w:r>
        <w:rPr>
          <w:spacing w:val="-3"/>
        </w:rPr>
        <w:t> </w:t>
      </w:r>
      <w:r>
        <w:rPr/>
        <w:t>from 60-64.</w:t>
      </w:r>
    </w:p>
    <w:p>
      <w:pPr>
        <w:pStyle w:val="BodyText"/>
        <w:spacing w:line="480" w:lineRule="auto" w:before="194"/>
        <w:ind w:left="587" w:right="274"/>
      </w:pPr>
      <w:r>
        <w:rPr>
          <w:b/>
        </w:rPr>
        <w:t>To determine the connection between prostate cancer and genetic: </w:t>
      </w:r>
      <w:r>
        <w:rPr/>
        <w:t>This part of</w:t>
      </w:r>
      <w:r>
        <w:rPr>
          <w:spacing w:val="1"/>
        </w:rPr>
        <w:t> </w:t>
      </w:r>
      <w:r>
        <w:rPr/>
        <w:t>the research was to determine the link if any between the prevalence of the condition</w:t>
      </w:r>
      <w:r>
        <w:rPr>
          <w:spacing w:val="1"/>
        </w:rPr>
        <w:t> </w:t>
      </w:r>
      <w:r>
        <w:rPr/>
        <w:t>prostate cancer and genetics. The patients that were interviewed in the course of this</w:t>
      </w:r>
      <w:r>
        <w:rPr>
          <w:spacing w:val="1"/>
        </w:rPr>
        <w:t> </w:t>
      </w:r>
      <w:r>
        <w:rPr/>
        <w:t>research shed more light on that. Prevalence of prostate cancer has been shown to be</w:t>
      </w:r>
      <w:r>
        <w:rPr>
          <w:spacing w:val="1"/>
        </w:rPr>
        <w:t> </w:t>
      </w:r>
      <w:r>
        <w:rPr/>
        <w:t>due to several reasons and factors including genetics. The overall belief is that a man</w:t>
      </w:r>
      <w:r>
        <w:rPr>
          <w:spacing w:val="1"/>
        </w:rPr>
        <w:t> </w:t>
      </w:r>
      <w:r>
        <w:rPr/>
        <w:t>is at a higher risk of being diagnosed with this condition if any member of his family</w:t>
      </w:r>
      <w:r>
        <w:rPr>
          <w:spacing w:val="1"/>
        </w:rPr>
        <w:t> </w:t>
      </w:r>
      <w:r>
        <w:rPr/>
        <w:t>had had the condition prior to him. In some cases the men who had this condition had</w:t>
      </w:r>
      <w:r>
        <w:rPr>
          <w:spacing w:val="-57"/>
        </w:rPr>
        <w:t> </w:t>
      </w:r>
      <w:r>
        <w:rPr/>
        <w:t>fathers or uncles or other relatives who had had the same issue before then. However,</w:t>
      </w:r>
      <w:r>
        <w:rPr>
          <w:spacing w:val="-57"/>
        </w:rPr>
        <w:t> </w:t>
      </w:r>
      <w:r>
        <w:rPr/>
        <w:t>most of the men who were analysed did not have any such criteria or they were not</w:t>
      </w:r>
      <w:r>
        <w:rPr>
          <w:spacing w:val="1"/>
        </w:rPr>
        <w:t> </w:t>
      </w:r>
      <w:r>
        <w:rPr/>
        <w:t>entirely sure about it. This was helpful in determining that while genetics plays a role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 of</w:t>
      </w:r>
      <w:r>
        <w:rPr>
          <w:spacing w:val="1"/>
        </w:rPr>
        <w:t> </w:t>
      </w:r>
      <w:r>
        <w:rPr/>
        <w:t>the condition</w:t>
      </w:r>
      <w:r>
        <w:rPr>
          <w:spacing w:val="2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2"/>
        </w:rPr>
        <w:t> </w:t>
      </w:r>
      <w:r>
        <w:rPr/>
        <w:t>not</w:t>
      </w:r>
      <w:r>
        <w:rPr>
          <w:spacing w:val="2"/>
        </w:rPr>
        <w:t> </w:t>
      </w:r>
      <w:r>
        <w:rPr/>
        <w:t>play</w:t>
      </w:r>
      <w:r>
        <w:rPr>
          <w:spacing w:val="-4"/>
        </w:rPr>
        <w:t> </w:t>
      </w:r>
      <w:r>
        <w:rPr/>
        <w:t>an</w:t>
      </w:r>
      <w:r>
        <w:rPr>
          <w:spacing w:val="2"/>
        </w:rPr>
        <w:t> </w:t>
      </w:r>
      <w:r>
        <w:rPr/>
        <w:t>overall</w:t>
      </w:r>
      <w:r>
        <w:rPr>
          <w:spacing w:val="1"/>
        </w:rPr>
        <w:t> </w:t>
      </w:r>
      <w:r>
        <w:rPr/>
        <w:t>role.</w:t>
      </w:r>
      <w:r>
        <w:rPr>
          <w:spacing w:val="4"/>
        </w:rPr>
        <w:t> </w:t>
      </w:r>
      <w:r>
        <w:rPr/>
        <w:t>It</w:t>
      </w:r>
      <w:r>
        <w:rPr>
          <w:spacing w:val="1"/>
        </w:rPr>
        <w:t> </w:t>
      </w:r>
      <w:r>
        <w:rPr/>
        <w:t>makes</w:t>
      </w:r>
      <w:r>
        <w:rPr>
          <w:spacing w:val="4"/>
        </w:rPr>
        <w:t> </w:t>
      </w:r>
      <w:r>
        <w:rPr/>
        <w:t>more</w:t>
      </w:r>
      <w:r>
        <w:rPr>
          <w:spacing w:val="1"/>
        </w:rPr>
        <w:t> </w:t>
      </w:r>
      <w:r>
        <w:rPr/>
        <w:t>sense to imply that men whose family members have had the condition were in more</w:t>
      </w:r>
      <w:r>
        <w:rPr>
          <w:spacing w:val="1"/>
        </w:rPr>
        <w:t> </w:t>
      </w:r>
      <w:r>
        <w:rPr/>
        <w:t>risk than those</w:t>
      </w:r>
      <w:r>
        <w:rPr>
          <w:spacing w:val="-1"/>
        </w:rPr>
        <w:t> </w:t>
      </w:r>
      <w:r>
        <w:rPr/>
        <w:t>whose</w:t>
      </w:r>
      <w:r>
        <w:rPr>
          <w:spacing w:val="-1"/>
        </w:rPr>
        <w:t> </w:t>
      </w:r>
      <w:r>
        <w:rPr/>
        <w:t>family</w:t>
      </w:r>
      <w:r>
        <w:rPr>
          <w:spacing w:val="-8"/>
        </w:rPr>
        <w:t> </w:t>
      </w:r>
      <w:r>
        <w:rPr/>
        <w:t>members did not have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condition.</w:t>
      </w:r>
    </w:p>
    <w:p>
      <w:pPr>
        <w:pStyle w:val="BodyText"/>
        <w:spacing w:line="480" w:lineRule="auto" w:before="200"/>
        <w:ind w:left="587" w:right="432"/>
      </w:pPr>
      <w:r>
        <w:rPr/>
        <w:t>The impact of prostate cancer is also one of the aims of the research. This is to see</w:t>
      </w:r>
      <w:r>
        <w:rPr>
          <w:spacing w:val="1"/>
        </w:rPr>
        <w:t> </w:t>
      </w:r>
      <w:r>
        <w:rPr/>
        <w:t>how the condition affects the patient in terms of impotency, inconsistency and</w:t>
      </w:r>
      <w:r>
        <w:rPr>
          <w:spacing w:val="1"/>
        </w:rPr>
        <w:t> </w:t>
      </w:r>
      <w:r>
        <w:rPr/>
        <w:t>infertility. These areas are of major concern to many men and this was one of the</w:t>
      </w:r>
      <w:r>
        <w:rPr>
          <w:spacing w:val="1"/>
        </w:rPr>
        <w:t> </w:t>
      </w:r>
      <w:r>
        <w:rPr/>
        <w:t>areas that was concentrated on to enable a vast understanding of these impacts, how</w:t>
      </w:r>
      <w:r>
        <w:rPr>
          <w:spacing w:val="-57"/>
        </w:rPr>
        <w:t> </w:t>
      </w:r>
      <w:r>
        <w:rPr/>
        <w:t>they</w:t>
      </w:r>
      <w:r>
        <w:rPr>
          <w:spacing w:val="-6"/>
        </w:rPr>
        <w:t> </w:t>
      </w:r>
      <w:r>
        <w:rPr/>
        <w:t>impair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lives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patients and how</w:t>
      </w:r>
      <w:r>
        <w:rPr>
          <w:spacing w:val="-1"/>
        </w:rPr>
        <w:t> </w:t>
      </w:r>
      <w:r>
        <w:rPr/>
        <w:t>to tackle</w:t>
      </w:r>
      <w:r>
        <w:rPr>
          <w:spacing w:val="-1"/>
        </w:rPr>
        <w:t> </w:t>
      </w:r>
      <w:r>
        <w:rPr/>
        <w:t>them.</w:t>
      </w:r>
    </w:p>
    <w:p>
      <w:pPr>
        <w:pStyle w:val="BodyText"/>
        <w:spacing w:line="480" w:lineRule="auto" w:before="199"/>
        <w:ind w:left="587" w:right="385"/>
      </w:pPr>
      <w:r>
        <w:rPr/>
        <w:t>The research went further to determine the risk factors related with prostate cancer.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is because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exact</w:t>
      </w:r>
      <w:r>
        <w:rPr>
          <w:spacing w:val="-1"/>
        </w:rPr>
        <w:t> </w:t>
      </w:r>
      <w:r>
        <w:rPr/>
        <w:t>cause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is not known</w:t>
      </w:r>
      <w:r>
        <w:rPr>
          <w:spacing w:val="-1"/>
        </w:rPr>
        <w:t> </w:t>
      </w:r>
      <w:r>
        <w:rPr/>
        <w:t>and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 to limit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2" w:lineRule="auto" w:before="93"/>
        <w:ind w:left="587" w:right="392"/>
      </w:pPr>
      <w:r>
        <w:rPr/>
        <w:t>its prevalence the risk factors have to be understood. These risk factors were studied</w:t>
      </w:r>
      <w:r>
        <w:rPr>
          <w:spacing w:val="-57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race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ethnicity</w:t>
      </w:r>
      <w:r>
        <w:rPr>
          <w:spacing w:val="-5"/>
        </w:rPr>
        <w:t> </w:t>
      </w:r>
      <w:r>
        <w:rPr/>
        <w:t>as well</w:t>
      </w:r>
      <w:r>
        <w:rPr>
          <w:spacing w:val="-1"/>
        </w:rPr>
        <w:t> </w:t>
      </w:r>
      <w:r>
        <w:rPr/>
        <w:t>as lifestyle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such factors.</w:t>
      </w:r>
    </w:p>
    <w:p>
      <w:pPr>
        <w:pStyle w:val="BodyText"/>
        <w:spacing w:line="480" w:lineRule="auto" w:before="194"/>
        <w:ind w:left="587" w:right="331"/>
      </w:pPr>
      <w:r>
        <w:rPr/>
        <w:t>Furthermore, the research was aimed at determining the effectiveness of medical</w:t>
      </w:r>
      <w:r>
        <w:rPr>
          <w:spacing w:val="1"/>
        </w:rPr>
        <w:t> </w:t>
      </w:r>
      <w:r>
        <w:rPr/>
        <w:t>interventions and how much degree of normalcy is regained by the patient after each</w:t>
      </w:r>
      <w:r>
        <w:rPr>
          <w:spacing w:val="-57"/>
        </w:rPr>
        <w:t> </w:t>
      </w:r>
      <w:r>
        <w:rPr/>
        <w:t>procedure. This was done with the help of case studies which progressively followed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patient from diagnoses to post-surgical</w:t>
      </w:r>
      <w:r>
        <w:rPr>
          <w:spacing w:val="-1"/>
        </w:rPr>
        <w:t> </w:t>
      </w:r>
      <w:r>
        <w:rPr/>
        <w:t>conditions.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652" w:lineRule="auto" w:before="0"/>
        <w:ind w:right="2975"/>
      </w:pPr>
      <w:r>
        <w:rPr/>
        <w:t>LITERATURE REVIEW ON PROSTATE CANCER</w:t>
      </w:r>
      <w:r>
        <w:rPr>
          <w:spacing w:val="-57"/>
        </w:rPr>
        <w:t> </w:t>
      </w:r>
      <w:r>
        <w:rPr/>
        <w:t>2.0</w:t>
      </w:r>
      <w:r>
        <w:rPr>
          <w:spacing w:val="-1"/>
          <w:u w:val="thick"/>
        </w:rPr>
        <w:t> </w:t>
      </w:r>
      <w:r>
        <w:rPr>
          <w:u w:val="thick"/>
        </w:rPr>
        <w:t>ABOUT THE</w:t>
      </w:r>
      <w:r>
        <w:rPr>
          <w:spacing w:val="-1"/>
          <w:u w:val="thick"/>
        </w:rPr>
        <w:t> </w:t>
      </w:r>
      <w:r>
        <w:rPr>
          <w:u w:val="thick"/>
        </w:rPr>
        <w:t>PROSTATE GLAND:</w:t>
      </w:r>
    </w:p>
    <w:p>
      <w:pPr>
        <w:pStyle w:val="BodyText"/>
        <w:spacing w:line="480" w:lineRule="auto"/>
        <w:ind w:left="587" w:right="272" w:firstLine="720"/>
      </w:pPr>
      <w:r>
        <w:rPr/>
        <w:t>The human body is one that has so many complexities. There are various</w:t>
      </w:r>
      <w:r>
        <w:rPr>
          <w:spacing w:val="1"/>
        </w:rPr>
        <w:t> </w:t>
      </w:r>
      <w:r>
        <w:rPr/>
        <w:t>aspects of it that scientists have studied and been able to understand fully. The part of</w:t>
      </w:r>
      <w:r>
        <w:rPr>
          <w:spacing w:val="-57"/>
        </w:rPr>
        <w:t> </w:t>
      </w:r>
      <w:r>
        <w:rPr/>
        <w:t>the human anatomy under discourse in this paper is that of the male anatomy known</w:t>
      </w:r>
      <w:r>
        <w:rPr>
          <w:spacing w:val="1"/>
        </w:rPr>
        <w:t> </w:t>
      </w:r>
      <w:r>
        <w:rPr/>
        <w:t>as the prostate gland. This is a part of the male accessory organ and is the size of a</w:t>
      </w:r>
      <w:r>
        <w:rPr>
          <w:spacing w:val="1"/>
        </w:rPr>
        <w:t> </w:t>
      </w:r>
      <w:r>
        <w:rPr/>
        <w:t>kiwi fruit. Its importance to male body functions and even to females cannot be</w:t>
      </w:r>
      <w:r>
        <w:rPr>
          <w:spacing w:val="1"/>
        </w:rPr>
        <w:t> </w:t>
      </w:r>
      <w:r>
        <w:rPr/>
        <w:t>overemphasized and that is why the issue of prostate cancer is one of severe concern</w:t>
      </w:r>
      <w:r>
        <w:rPr>
          <w:spacing w:val="1"/>
        </w:rPr>
        <w:t> </w:t>
      </w:r>
      <w:r>
        <w:rPr/>
        <w:t>(rishma,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480" w:lineRule="auto" w:before="193"/>
        <w:ind w:left="587" w:right="278" w:firstLine="720"/>
      </w:pPr>
      <w:r>
        <w:rPr/>
        <w:t>This organ among many things helps the process of excretion of urine. It is an</w:t>
      </w:r>
      <w:r>
        <w:rPr>
          <w:spacing w:val="-57"/>
        </w:rPr>
        <w:t> </w:t>
      </w:r>
      <w:r>
        <w:rPr/>
        <w:t>intermediary of sorts between the bladder and the urethra and functions in passing</w:t>
      </w:r>
      <w:r>
        <w:rPr>
          <w:spacing w:val="1"/>
        </w:rPr>
        <w:t> </w:t>
      </w:r>
      <w:r>
        <w:rPr/>
        <w:t>waste fluids through these two organs and subsequently out of the body (Gleave,</w:t>
      </w:r>
      <w:r>
        <w:rPr>
          <w:spacing w:val="1"/>
        </w:rPr>
        <w:t> </w:t>
      </w:r>
      <w:r>
        <w:rPr/>
        <w:t>2005). This particular function that it performs is one of many that make it very</w:t>
      </w:r>
      <w:r>
        <w:rPr>
          <w:spacing w:val="1"/>
        </w:rPr>
        <w:t> </w:t>
      </w:r>
      <w:r>
        <w:rPr/>
        <w:t>delicate and important to the physiology of any male. It is also very crucial in the</w:t>
      </w:r>
      <w:r>
        <w:rPr>
          <w:spacing w:val="1"/>
        </w:rPr>
        <w:t> </w:t>
      </w:r>
      <w:r>
        <w:rPr/>
        <w:t>passage of semen during sexual excitement. The prostate gland functions in this</w:t>
      </w:r>
      <w:r>
        <w:rPr>
          <w:spacing w:val="1"/>
        </w:rPr>
        <w:t> </w:t>
      </w:r>
      <w:r>
        <w:rPr/>
        <w:t>regards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secreting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fluid that</w:t>
      </w:r>
      <w:r>
        <w:rPr>
          <w:spacing w:val="-1"/>
        </w:rPr>
        <w:t> </w:t>
      </w:r>
      <w:r>
        <w:rPr/>
        <w:t>is known 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seminal fluid.</w:t>
      </w:r>
      <w:r>
        <w:rPr>
          <w:spacing w:val="-1"/>
        </w:rPr>
        <w:t> </w:t>
      </w:r>
      <w:r>
        <w:rPr/>
        <w:t>This fluid helps</w:t>
      </w:r>
      <w:r>
        <w:rPr>
          <w:spacing w:val="-1"/>
        </w:rPr>
        <w:t> </w:t>
      </w:r>
      <w:r>
        <w:rPr/>
        <w:t>in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345"/>
      </w:pPr>
      <w:r>
        <w:rPr/>
        <w:t>keeping the sperm protected and viable (ajape et al, 2010). The fluid helps to reduce</w:t>
      </w:r>
      <w:r>
        <w:rPr>
          <w:spacing w:val="1"/>
        </w:rPr>
        <w:t> </w:t>
      </w:r>
      <w:r>
        <w:rPr/>
        <w:t>the acidity of the semen and gives it a form of cushioning. The reduction of acidity</w:t>
      </w:r>
      <w:r>
        <w:rPr>
          <w:spacing w:val="1"/>
        </w:rPr>
        <w:t> </w:t>
      </w:r>
      <w:r>
        <w:rPr/>
        <w:t>goes further in aiding reproduction in females as a highly acidic sperm would not be</w:t>
      </w:r>
      <w:r>
        <w:rPr>
          <w:spacing w:val="-57"/>
        </w:rPr>
        <w:t> </w:t>
      </w:r>
      <w:r>
        <w:rPr/>
        <w:t>viable for fertilisation. This fluid forms a large part of the total semen that is let out</w:t>
      </w:r>
      <w:r>
        <w:rPr>
          <w:spacing w:val="1"/>
        </w:rPr>
        <w:t> </w:t>
      </w:r>
      <w:r>
        <w:rPr/>
        <w:t>by the male penis during ejaculation (Gleave, 2005). This fluid has its own very</w:t>
      </w:r>
      <w:r>
        <w:rPr>
          <w:spacing w:val="1"/>
        </w:rPr>
        <w:t> </w:t>
      </w:r>
      <w:r>
        <w:rPr/>
        <w:t>important functions; it secretes an antigen known as the prostate specific antigen</w:t>
      </w:r>
      <w:r>
        <w:rPr>
          <w:spacing w:val="1"/>
        </w:rPr>
        <w:t> </w:t>
      </w:r>
      <w:r>
        <w:rPr/>
        <w:t>which helps to keep the semen in its liquid form.</w:t>
      </w:r>
      <w:r>
        <w:rPr>
          <w:spacing w:val="1"/>
        </w:rPr>
        <w:t> </w:t>
      </w:r>
      <w:r>
        <w:rPr/>
        <w:t>Based on the issue of fertility and</w:t>
      </w:r>
      <w:r>
        <w:rPr>
          <w:spacing w:val="1"/>
        </w:rPr>
        <w:t> </w:t>
      </w:r>
      <w:r>
        <w:rPr/>
        <w:t>acidity of the sperm, the seminal fluid is important due to the fact that the female</w:t>
      </w:r>
      <w:r>
        <w:rPr>
          <w:spacing w:val="1"/>
        </w:rPr>
        <w:t> </w:t>
      </w:r>
      <w:r>
        <w:rPr/>
        <w:t>vagina is acidic and could destroy the viability of the semen. The fluid secreted from</w:t>
      </w:r>
      <w:r>
        <w:rPr>
          <w:spacing w:val="-57"/>
        </w:rPr>
        <w:t> </w:t>
      </w:r>
      <w:r>
        <w:rPr/>
        <w:t>the prostate keeps the semen at a regulated pH that protects it from the acidic</w:t>
      </w:r>
      <w:r>
        <w:rPr>
          <w:spacing w:val="1"/>
        </w:rPr>
        <w:t> </w:t>
      </w:r>
      <w:r>
        <w:rPr/>
        <w:t>environment of the vagina. It could also help in keeping urine out of the semen and</w:t>
      </w:r>
      <w:r>
        <w:rPr>
          <w:spacing w:val="1"/>
        </w:rPr>
        <w:t> </w:t>
      </w:r>
      <w:r>
        <w:rPr/>
        <w:t>aiding</w:t>
      </w:r>
      <w:r>
        <w:rPr>
          <w:spacing w:val="-4"/>
        </w:rPr>
        <w:t> </w:t>
      </w:r>
      <w:r>
        <w:rPr/>
        <w:t>pleasurable</w:t>
      </w:r>
      <w:r>
        <w:rPr>
          <w:spacing w:val="-1"/>
        </w:rPr>
        <w:t> </w:t>
      </w:r>
      <w:r>
        <w:rPr/>
        <w:t>sensations during</w:t>
      </w:r>
      <w:r>
        <w:rPr>
          <w:spacing w:val="-3"/>
        </w:rPr>
        <w:t> </w:t>
      </w:r>
      <w:r>
        <w:rPr/>
        <w:t>coitus (ajape</w:t>
      </w:r>
      <w:r>
        <w:rPr>
          <w:spacing w:val="1"/>
        </w:rPr>
        <w:t> </w:t>
      </w:r>
      <w:r>
        <w:rPr/>
        <w:t>et al,</w:t>
      </w:r>
      <w:r>
        <w:rPr>
          <w:spacing w:val="-1"/>
        </w:rPr>
        <w:t> </w:t>
      </w:r>
      <w:r>
        <w:rPr/>
        <w:t>2010).</w:t>
      </w:r>
    </w:p>
    <w:p>
      <w:pPr>
        <w:pStyle w:val="ListParagraph"/>
        <w:numPr>
          <w:ilvl w:val="1"/>
          <w:numId w:val="5"/>
        </w:numPr>
        <w:tabs>
          <w:tab w:pos="948" w:val="left" w:leader="none"/>
        </w:tabs>
        <w:spacing w:line="240" w:lineRule="auto" w:before="200" w:after="0"/>
        <w:ind w:left="948" w:right="0" w:hanging="361"/>
        <w:jc w:val="left"/>
        <w:rPr>
          <w:sz w:val="24"/>
        </w:rPr>
      </w:pPr>
      <w:r>
        <w:rPr>
          <w:b/>
          <w:sz w:val="24"/>
          <w:u w:val="thick"/>
        </w:rPr>
        <w:t>OVERVIEW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CANCER:</w:t>
      </w:r>
      <w:r>
        <w:rPr>
          <w:b/>
          <w:spacing w:val="-2"/>
          <w:sz w:val="24"/>
        </w:rPr>
        <w:t> </w:t>
      </w:r>
      <w:r>
        <w:rPr>
          <w:sz w:val="24"/>
        </w:rPr>
        <w:t>The word</w:t>
      </w:r>
      <w:r>
        <w:rPr>
          <w:spacing w:val="-1"/>
          <w:sz w:val="24"/>
        </w:rPr>
        <w:t> </w:t>
      </w:r>
      <w:r>
        <w:rPr>
          <w:sz w:val="24"/>
        </w:rPr>
        <w:t>cancer</w:t>
      </w:r>
      <w:r>
        <w:rPr>
          <w:spacing w:val="-3"/>
          <w:sz w:val="24"/>
        </w:rPr>
        <w:t> </w:t>
      </w:r>
      <w:r>
        <w:rPr>
          <w:sz w:val="24"/>
        </w:rPr>
        <w:t>refers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malignant</w:t>
      </w:r>
      <w:r>
        <w:rPr>
          <w:spacing w:val="-1"/>
          <w:sz w:val="24"/>
        </w:rPr>
        <w:t> </w:t>
      </w:r>
      <w:r>
        <w:rPr>
          <w:sz w:val="24"/>
        </w:rPr>
        <w:t>growth</w:t>
      </w:r>
      <w:r>
        <w:rPr>
          <w:spacing w:val="-2"/>
          <w:sz w:val="24"/>
        </w:rPr>
        <w:t> </w:t>
      </w:r>
      <w:r>
        <w:rPr>
          <w:sz w:val="24"/>
        </w:rPr>
        <w:t>in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480" w:lineRule="auto" w:before="58"/>
        <w:ind w:left="587" w:right="277"/>
      </w:pPr>
      <w:r>
        <w:rPr/>
        <w:t>the body. It occurs from an uncontrollable growth and replication of cells in a</w:t>
      </w:r>
      <w:r>
        <w:rPr>
          <w:spacing w:val="1"/>
        </w:rPr>
        <w:t> </w:t>
      </w:r>
      <w:r>
        <w:rPr/>
        <w:t>particular region. This uncontrollable cell division may start at an origin and then</w:t>
      </w:r>
      <w:r>
        <w:rPr>
          <w:spacing w:val="1"/>
        </w:rPr>
        <w:t> </w:t>
      </w:r>
      <w:r>
        <w:rPr/>
        <w:t>spread to separate regions and into various tissues in the body causing varying effects</w:t>
      </w:r>
      <w:r>
        <w:rPr>
          <w:spacing w:val="-57"/>
        </w:rPr>
        <w:t> </w:t>
      </w:r>
      <w:r>
        <w:rPr/>
        <w:t>ranging from benign to malignant (Zatzkin, 2010). The division of cells continuously</w:t>
      </w:r>
      <w:r>
        <w:rPr>
          <w:spacing w:val="-57"/>
        </w:rPr>
        <w:t> </w:t>
      </w:r>
      <w:r>
        <w:rPr/>
        <w:t>could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lumps</w:t>
      </w:r>
      <w:r>
        <w:rPr>
          <w:spacing w:val="1"/>
        </w:rPr>
        <w:t> </w:t>
      </w:r>
      <w:r>
        <w:rPr/>
        <w:t>or an</w:t>
      </w:r>
      <w:r>
        <w:rPr>
          <w:spacing w:val="4"/>
        </w:rPr>
        <w:t> </w:t>
      </w:r>
      <w:r>
        <w:rPr/>
        <w:t>aggregation</w:t>
      </w:r>
      <w:r>
        <w:rPr>
          <w:spacing w:val="1"/>
        </w:rPr>
        <w:t> </w:t>
      </w:r>
      <w:r>
        <w:rPr/>
        <w:t>of tissues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tumours.</w:t>
      </w:r>
      <w:r>
        <w:rPr>
          <w:spacing w:val="1"/>
        </w:rPr>
        <w:t> </w:t>
      </w:r>
      <w:r>
        <w:rPr/>
        <w:t>The particular</w:t>
      </w:r>
      <w:r>
        <w:rPr>
          <w:spacing w:val="1"/>
        </w:rPr>
        <w:t> </w:t>
      </w:r>
      <w:r>
        <w:rPr/>
        <w:t>site</w:t>
      </w:r>
      <w:r>
        <w:rPr>
          <w:spacing w:val="4"/>
        </w:rPr>
        <w:t> </w:t>
      </w:r>
      <w:r>
        <w:rPr/>
        <w:t>initially</w:t>
      </w:r>
      <w:r>
        <w:rPr>
          <w:spacing w:val="-3"/>
        </w:rPr>
        <w:t> </w:t>
      </w:r>
      <w:r>
        <w:rPr/>
        <w:t>affected</w:t>
      </w:r>
      <w:r>
        <w:rPr>
          <w:spacing w:val="6"/>
        </w:rPr>
        <w:t> </w:t>
      </w:r>
      <w:r>
        <w:rPr/>
        <w:t>determines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form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cancer</w:t>
      </w:r>
      <w:r>
        <w:rPr>
          <w:spacing w:val="4"/>
        </w:rPr>
        <w:t> </w:t>
      </w:r>
      <w:r>
        <w:rPr/>
        <w:t>takes,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instance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breast</w:t>
      </w:r>
      <w:r>
        <w:rPr>
          <w:spacing w:val="1"/>
        </w:rPr>
        <w:t> </w:t>
      </w:r>
      <w:r>
        <w:rPr/>
        <w:t>it occurs as lumps but in the prostate it is a build-up of tissues that results in tumours</w:t>
      </w:r>
      <w:r>
        <w:rPr>
          <w:spacing w:val="1"/>
        </w:rPr>
        <w:t> </w:t>
      </w:r>
      <w:r>
        <w:rPr/>
        <w:t>(ukoli et al, 2003). Research has shown that the reason behind cancer cells spreading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to do with the</w:t>
      </w:r>
      <w:r>
        <w:rPr>
          <w:spacing w:val="-1"/>
        </w:rPr>
        <w:t> </w:t>
      </w:r>
      <w:r>
        <w:rPr/>
        <w:t>sticky</w:t>
      </w:r>
      <w:r>
        <w:rPr>
          <w:spacing w:val="-3"/>
        </w:rPr>
        <w:t> </w:t>
      </w:r>
      <w:r>
        <w:rPr/>
        <w:t>properties of</w:t>
      </w:r>
      <w:r>
        <w:rPr>
          <w:spacing w:val="1"/>
        </w:rPr>
        <w:t> </w:t>
      </w:r>
      <w:r>
        <w:rPr/>
        <w:t>cells.</w:t>
      </w:r>
    </w:p>
    <w:p>
      <w:pPr>
        <w:pStyle w:val="BodyText"/>
        <w:spacing w:line="480" w:lineRule="auto" w:before="200"/>
        <w:ind w:left="587" w:right="538"/>
      </w:pPr>
      <w:r>
        <w:rPr/>
        <w:t>When a cell becomes cancerous, molecular interactions otherwise known as the</w:t>
      </w:r>
      <w:r>
        <w:rPr>
          <w:spacing w:val="1"/>
        </w:rPr>
        <w:t> </w:t>
      </w:r>
      <w:r>
        <w:rPr/>
        <w:t>extracellular</w:t>
      </w:r>
      <w:r>
        <w:rPr>
          <w:spacing w:val="-3"/>
        </w:rPr>
        <w:t> </w:t>
      </w:r>
      <w:r>
        <w:rPr/>
        <w:t>matrix causes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become</w:t>
      </w:r>
      <w:r>
        <w:rPr>
          <w:spacing w:val="-3"/>
        </w:rPr>
        <w:t> </w:t>
      </w:r>
      <w:r>
        <w:rPr/>
        <w:t>unstuck. This</w:t>
      </w:r>
      <w:r>
        <w:rPr>
          <w:spacing w:val="-1"/>
        </w:rPr>
        <w:t> </w:t>
      </w:r>
      <w:r>
        <w:rPr/>
        <w:t>cell</w:t>
      </w:r>
      <w:r>
        <w:rPr>
          <w:spacing w:val="-2"/>
        </w:rPr>
        <w:t> </w:t>
      </w:r>
      <w:r>
        <w:rPr/>
        <w:t>becomes</w:t>
      </w:r>
      <w:r>
        <w:rPr>
          <w:spacing w:val="-2"/>
        </w:rPr>
        <w:t> </w:t>
      </w:r>
      <w:r>
        <w:rPr/>
        <w:t>dislodged and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365"/>
      </w:pPr>
      <w:r>
        <w:rPr/>
        <w:t>moves to another site where it binds and replicates and this process is repeated</w:t>
      </w:r>
      <w:r>
        <w:rPr>
          <w:spacing w:val="1"/>
        </w:rPr>
        <w:t> </w:t>
      </w:r>
      <w:r>
        <w:rPr/>
        <w:t>continuously (Walz, 2010). This causes an obstruction to body systems such as</w:t>
      </w:r>
      <w:r>
        <w:rPr>
          <w:spacing w:val="1"/>
        </w:rPr>
        <w:t> </w:t>
      </w:r>
      <w:r>
        <w:rPr/>
        <w:t>circulatory systems and other systems of the body. There are various kinds of cancer</w:t>
      </w:r>
      <w:r>
        <w:rPr>
          <w:spacing w:val="-57"/>
        </w:rPr>
        <w:t> </w:t>
      </w:r>
      <w:r>
        <w:rPr/>
        <w:t>all of which are extensively talked about in various articles including journal by</w:t>
      </w:r>
      <w:r>
        <w:rPr>
          <w:spacing w:val="1"/>
        </w:rPr>
        <w:t> </w:t>
      </w:r>
      <w:r>
        <w:rPr/>
        <w:t>ajape et al; but for the sake of this paper, the focus would be on prostate cancer</w:t>
      </w:r>
      <w:r>
        <w:rPr>
          <w:spacing w:val="1"/>
        </w:rPr>
        <w:t> </w:t>
      </w:r>
      <w:r>
        <w:rPr/>
        <w:t>(Walz, 2010).</w:t>
      </w:r>
    </w:p>
    <w:p>
      <w:pPr>
        <w:pStyle w:val="BodyText"/>
        <w:spacing w:line="480" w:lineRule="auto" w:before="200"/>
        <w:ind w:left="587" w:right="411"/>
      </w:pPr>
      <w:r>
        <w:rPr/>
        <w:t>Prostate cancer is often benign this is because it does not spread to other sites very</w:t>
      </w:r>
      <w:r>
        <w:rPr>
          <w:spacing w:val="1"/>
        </w:rPr>
        <w:t> </w:t>
      </w:r>
      <w:r>
        <w:rPr/>
        <w:t>fast like malignant tumours do. Tumours that are not benign are more agile in that</w:t>
      </w:r>
      <w:r>
        <w:rPr>
          <w:spacing w:val="1"/>
        </w:rPr>
        <w:t> </w:t>
      </w:r>
      <w:r>
        <w:rPr/>
        <w:t>they can move through small gaps and bind to sites that benign cancer cells may not</w:t>
      </w:r>
      <w:r>
        <w:rPr>
          <w:spacing w:val="-57"/>
        </w:rPr>
        <w:t> </w:t>
      </w:r>
      <w:r>
        <w:rPr/>
        <w:t>be able to reach, they can also move with more force giving them more speedy time</w:t>
      </w:r>
      <w:r>
        <w:rPr>
          <w:spacing w:val="-57"/>
        </w:rPr>
        <w:t> </w:t>
      </w:r>
      <w:r>
        <w:rPr/>
        <w:t>for replication (zatzkin, 2010). DNA mutation is the real brain behind these</w:t>
      </w:r>
      <w:r>
        <w:rPr>
          <w:spacing w:val="1"/>
        </w:rPr>
        <w:t> </w:t>
      </w:r>
      <w:r>
        <w:rPr/>
        <w:t>uncontrollable replications. This is due to the fact that when DNA is mutated the</w:t>
      </w:r>
      <w:r>
        <w:rPr>
          <w:spacing w:val="1"/>
        </w:rPr>
        <w:t> </w:t>
      </w:r>
      <w:r>
        <w:rPr/>
        <w:t>process of cell division is affected and in most cancerous cases, the cells replicate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do not die</w:t>
      </w:r>
      <w:r>
        <w:rPr>
          <w:spacing w:val="-1"/>
        </w:rPr>
        <w:t> </w:t>
      </w:r>
      <w:r>
        <w:rPr/>
        <w:t>(ajape</w:t>
      </w:r>
      <w:r>
        <w:rPr>
          <w:spacing w:val="-1"/>
        </w:rPr>
        <w:t> </w:t>
      </w:r>
      <w:r>
        <w:rPr/>
        <w:t>et al, 2010).</w:t>
      </w:r>
    </w:p>
    <w:p>
      <w:pPr>
        <w:pStyle w:val="Heading1"/>
        <w:numPr>
          <w:ilvl w:val="1"/>
          <w:numId w:val="5"/>
        </w:numPr>
        <w:tabs>
          <w:tab w:pos="889" w:val="left" w:leader="none"/>
        </w:tabs>
        <w:spacing w:line="240" w:lineRule="auto" w:before="204" w:after="0"/>
        <w:ind w:left="889" w:right="0" w:hanging="302"/>
        <w:jc w:val="left"/>
      </w:pPr>
      <w:r>
        <w:rPr>
          <w:u w:val="thick"/>
        </w:rPr>
        <w:t> </w:t>
      </w:r>
      <w:r>
        <w:rPr>
          <w:u w:val="thick"/>
        </w:rPr>
        <w:t>BENIGN</w:t>
      </w:r>
      <w:r>
        <w:rPr>
          <w:spacing w:val="-4"/>
          <w:u w:val="thick"/>
        </w:rPr>
        <w:t> </w:t>
      </w:r>
      <w:r>
        <w:rPr>
          <w:u w:val="thick"/>
        </w:rPr>
        <w:t>PROSTATIC</w:t>
      </w:r>
      <w:r>
        <w:rPr>
          <w:spacing w:val="-5"/>
          <w:u w:val="thick"/>
        </w:rPr>
        <w:t> </w:t>
      </w:r>
      <w:r>
        <w:rPr>
          <w:u w:val="thick"/>
        </w:rPr>
        <w:t>HYPERPLASIA</w:t>
      </w:r>
      <w:r>
        <w:rPr>
          <w:spacing w:val="-5"/>
          <w:u w:val="thick"/>
        </w:rPr>
        <w:t> </w:t>
      </w:r>
      <w:r>
        <w:rPr>
          <w:u w:val="thick"/>
        </w:rPr>
        <w:t>AND</w:t>
      </w:r>
      <w:r>
        <w:rPr>
          <w:spacing w:val="-3"/>
          <w:u w:val="thick"/>
        </w:rPr>
        <w:t> </w:t>
      </w:r>
      <w:r>
        <w:rPr>
          <w:u w:val="thick"/>
        </w:rPr>
        <w:t>PROSTATE</w:t>
      </w:r>
      <w:r>
        <w:rPr>
          <w:spacing w:val="-4"/>
          <w:u w:val="thick"/>
        </w:rPr>
        <w:t> </w:t>
      </w:r>
      <w:r>
        <w:rPr>
          <w:u w:val="thick"/>
        </w:rPr>
        <w:t>CANCER:</w:t>
      </w: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spacing w:line="480" w:lineRule="auto" w:before="58"/>
        <w:ind w:left="587" w:right="392"/>
      </w:pPr>
      <w:r>
        <w:rPr/>
        <w:t>Benign prostatic hyperplasia is a condition that is not the same as prostate cancer.</w:t>
      </w:r>
      <w:r>
        <w:rPr>
          <w:spacing w:val="1"/>
        </w:rPr>
        <w:t> </w:t>
      </w:r>
      <w:r>
        <w:rPr/>
        <w:t>They are two very different conditions (pettaway et al, 2011). Benign prostatic</w:t>
      </w:r>
      <w:r>
        <w:rPr>
          <w:spacing w:val="1"/>
        </w:rPr>
        <w:t> </w:t>
      </w:r>
      <w:r>
        <w:rPr/>
        <w:t>hyperplasia is a condition in older men that occurs when cells begin to replicate</w:t>
      </w:r>
      <w:r>
        <w:rPr>
          <w:spacing w:val="1"/>
        </w:rPr>
        <w:t> </w:t>
      </w:r>
      <w:r>
        <w:rPr/>
        <w:t>within the prostate at a zone known as the transition zone. It does not grow outward</w:t>
      </w:r>
      <w:r>
        <w:rPr>
          <w:spacing w:val="-57"/>
        </w:rPr>
        <w:t> </w:t>
      </w:r>
      <w:r>
        <w:rPr/>
        <w:t>but inward and wraps around the urethra hence causing urinary difficulties (Badawi,</w:t>
      </w:r>
      <w:r>
        <w:rPr>
          <w:spacing w:val="-57"/>
        </w:rPr>
        <w:t> </w:t>
      </w:r>
      <w:r>
        <w:rPr/>
        <w:t>2003).</w:t>
      </w:r>
    </w:p>
    <w:p>
      <w:pPr>
        <w:pStyle w:val="BodyText"/>
        <w:spacing w:line="480" w:lineRule="auto" w:before="200"/>
        <w:ind w:left="587" w:right="438"/>
      </w:pPr>
      <w:r>
        <w:rPr/>
        <w:t>Prostate cancer on the other hand is a condition that affects the prostate gland but in</w:t>
      </w:r>
      <w:r>
        <w:rPr>
          <w:spacing w:val="-57"/>
        </w:rPr>
        <w:t> </w:t>
      </w:r>
      <w:r>
        <w:rPr/>
        <w:t>this case it affects the peripheral zone of the gland. This means that it grows</w:t>
      </w:r>
      <w:r>
        <w:rPr>
          <w:spacing w:val="1"/>
        </w:rPr>
        <w:t> </w:t>
      </w:r>
      <w:r>
        <w:rPr/>
        <w:t>outwards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affects</w:t>
      </w:r>
      <w:r>
        <w:rPr>
          <w:spacing w:val="-1"/>
        </w:rPr>
        <w:t> </w:t>
      </w:r>
      <w:r>
        <w:rPr/>
        <w:t>surrounding</w:t>
      </w:r>
      <w:r>
        <w:rPr>
          <w:spacing w:val="-4"/>
        </w:rPr>
        <w:t> </w:t>
      </w:r>
      <w:r>
        <w:rPr/>
        <w:t>tissue.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enlargement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prostate that</w:t>
      </w:r>
      <w:r>
        <w:rPr>
          <w:spacing w:val="-1"/>
        </w:rPr>
        <w:t> </w:t>
      </w:r>
      <w:r>
        <w:rPr/>
        <w:t>is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283"/>
      </w:pPr>
      <w:r>
        <w:rPr/>
        <w:t>not detected until years after initial growth because it is a slow progress (Badawi,</w:t>
      </w:r>
      <w:r>
        <w:rPr>
          <w:spacing w:val="1"/>
        </w:rPr>
        <w:t> </w:t>
      </w:r>
      <w:r>
        <w:rPr/>
        <w:t>2003).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prostate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an</w:t>
      </w:r>
      <w:r>
        <w:rPr>
          <w:spacing w:val="4"/>
        </w:rPr>
        <w:t> </w:t>
      </w:r>
      <w:r>
        <w:rPr/>
        <w:t>organ</w:t>
      </w:r>
      <w:r>
        <w:rPr>
          <w:spacing w:val="3"/>
        </w:rPr>
        <w:t> </w:t>
      </w:r>
      <w:r>
        <w:rPr/>
        <w:t>that</w:t>
      </w:r>
      <w:r>
        <w:rPr>
          <w:spacing w:val="2"/>
        </w:rPr>
        <w:t> </w:t>
      </w:r>
      <w:r>
        <w:rPr/>
        <w:t>continues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grow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age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25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because it grows very slowly it poses not serious problems till about the ages of 50 or</w:t>
      </w:r>
      <w:r>
        <w:rPr>
          <w:spacing w:val="-57"/>
        </w:rPr>
        <w:t> </w:t>
      </w:r>
      <w:r>
        <w:rPr/>
        <w:t>60 (rishma, 2007). The condition is called benign because it is not a malignant form</w:t>
      </w:r>
      <w:r>
        <w:rPr>
          <w:spacing w:val="1"/>
        </w:rPr>
        <w:t> </w:t>
      </w:r>
      <w:r>
        <w:rPr/>
        <w:t>of cancer; it is not life threatening in most cases but it impairs normal living and</w:t>
      </w:r>
      <w:r>
        <w:rPr>
          <w:spacing w:val="1"/>
        </w:rPr>
        <w:t> </w:t>
      </w:r>
      <w:r>
        <w:rPr/>
        <w:t>could make the patient very uncomfortable. The cancer is as a result of cells that</w:t>
      </w:r>
      <w:r>
        <w:rPr>
          <w:spacing w:val="1"/>
        </w:rPr>
        <w:t> </w:t>
      </w:r>
      <w:r>
        <w:rPr/>
        <w:t>replicate out of control either within the prostate gland itself or outside it to other</w:t>
      </w:r>
      <w:r>
        <w:rPr>
          <w:spacing w:val="1"/>
        </w:rPr>
        <w:t> </w:t>
      </w:r>
      <w:r>
        <w:rPr/>
        <w:t>parts;</w:t>
      </w:r>
      <w:r>
        <w:rPr>
          <w:spacing w:val="-1"/>
        </w:rPr>
        <w:t> </w:t>
      </w:r>
      <w:r>
        <w:rPr/>
        <w:t>this is known as metastasis (pettaway</w:t>
      </w:r>
      <w:r>
        <w:rPr>
          <w:spacing w:val="-6"/>
        </w:rPr>
        <w:t> </w:t>
      </w:r>
      <w:r>
        <w:rPr/>
        <w:t>et al,</w:t>
      </w:r>
      <w:r>
        <w:rPr>
          <w:spacing w:val="2"/>
        </w:rPr>
        <w:t> </w:t>
      </w:r>
      <w:r>
        <w:rPr/>
        <w:t>2011).</w:t>
      </w:r>
    </w:p>
    <w:p>
      <w:pPr>
        <w:spacing w:before="200"/>
        <w:ind w:left="587" w:right="0" w:firstLine="0"/>
        <w:jc w:val="left"/>
        <w:rPr>
          <w:sz w:val="24"/>
        </w:rPr>
      </w:pPr>
      <w:r>
        <w:rPr>
          <w:sz w:val="24"/>
        </w:rPr>
        <w:t>(Figure</w:t>
      </w:r>
      <w:r>
        <w:rPr>
          <w:spacing w:val="-3"/>
          <w:sz w:val="24"/>
        </w:rPr>
        <w:t> </w:t>
      </w:r>
      <w:r>
        <w:rPr>
          <w:sz w:val="24"/>
        </w:rPr>
        <w:t>1:</w:t>
      </w:r>
      <w:r>
        <w:rPr>
          <w:spacing w:val="-1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prostate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gland</w:t>
      </w:r>
      <w:r>
        <w:rPr>
          <w:sz w:val="24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1440180</wp:posOffset>
            </wp:positionH>
            <wp:positionV relativeFrom="paragraph">
              <wp:posOffset>116985</wp:posOffset>
            </wp:positionV>
            <wp:extent cx="4496178" cy="289560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178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1"/>
        <w:rPr>
          <w:sz w:val="19"/>
        </w:rPr>
      </w:pPr>
    </w:p>
    <w:p>
      <w:pPr>
        <w:spacing w:before="0"/>
        <w:ind w:left="58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(Badawi,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2003)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6"/>
        </w:rPr>
      </w:pPr>
    </w:p>
    <w:p>
      <w:pPr>
        <w:pStyle w:val="BodyText"/>
        <w:spacing w:before="58"/>
        <w:ind w:right="452"/>
        <w:jc w:val="right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1456944</wp:posOffset>
            </wp:positionH>
            <wp:positionV relativeFrom="paragraph">
              <wp:posOffset>-3553173</wp:posOffset>
            </wp:positionV>
            <wp:extent cx="4451604" cy="373684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604" cy="373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3"/>
        </w:rPr>
        <w:t> </w:t>
      </w:r>
      <w:r>
        <w:rPr/>
        <w:t>1b: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before="58"/>
        <w:ind w:left="590"/>
      </w:pPr>
      <w:r>
        <w:rPr/>
        <w:t>Showing</w:t>
      </w:r>
      <w:r>
        <w:rPr>
          <w:spacing w:val="-5"/>
        </w:rPr>
        <w:t> </w:t>
      </w:r>
      <w:r>
        <w:rPr/>
        <w:t>an</w:t>
      </w:r>
      <w:r>
        <w:rPr>
          <w:spacing w:val="-1"/>
        </w:rPr>
        <w:t> </w:t>
      </w:r>
      <w:r>
        <w:rPr/>
        <w:t>extensive</w:t>
      </w:r>
      <w:r>
        <w:rPr>
          <w:spacing w:val="-2"/>
        </w:rPr>
        <w:t> </w:t>
      </w:r>
      <w:r>
        <w:rPr/>
        <w:t>view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male reproductive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(martini,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</w:pPr>
    </w:p>
    <w:p>
      <w:pPr>
        <w:pStyle w:val="BodyText"/>
        <w:spacing w:line="480" w:lineRule="auto" w:before="199"/>
        <w:ind w:left="590" w:right="302" w:firstLine="720"/>
      </w:pPr>
      <w:r>
        <w:rPr/>
        <w:t>Prostate cancer is the type of cancer that does not spread quickly and is not as</w:t>
      </w:r>
      <w:r>
        <w:rPr>
          <w:spacing w:val="-57"/>
        </w:rPr>
        <w:t> </w:t>
      </w:r>
      <w:r>
        <w:rPr/>
        <w:t>life threatening as the other forms of cancer that spread more quickly. The major</w:t>
      </w:r>
      <w:r>
        <w:rPr>
          <w:spacing w:val="1"/>
        </w:rPr>
        <w:t> </w:t>
      </w:r>
      <w:r>
        <w:rPr/>
        <w:t>reason why the prostate cancer poses any form of issue is because of it</w:t>
      </w:r>
      <w:r>
        <w:rPr>
          <w:spacing w:val="1"/>
        </w:rPr>
        <w:t> </w:t>
      </w:r>
      <w:r>
        <w:rPr/>
        <w:t>disadvantageous</w:t>
      </w:r>
      <w:r>
        <w:rPr>
          <w:spacing w:val="-1"/>
        </w:rPr>
        <w:t> </w:t>
      </w:r>
      <w:r>
        <w:rPr/>
        <w:t>position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bladder and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penis</w:t>
      </w:r>
      <w:r>
        <w:rPr>
          <w:spacing w:val="-1"/>
        </w:rPr>
        <w:t> </w:t>
      </w:r>
      <w:r>
        <w:rPr/>
        <w:t>(pettaway</w:t>
      </w:r>
      <w:r>
        <w:rPr>
          <w:spacing w:val="-6"/>
        </w:rPr>
        <w:t> </w:t>
      </w:r>
      <w:r>
        <w:rPr/>
        <w:t>et</w:t>
      </w:r>
      <w:r>
        <w:rPr>
          <w:spacing w:val="-1"/>
        </w:rPr>
        <w:t> </w:t>
      </w:r>
      <w:r>
        <w:rPr/>
        <w:t>al,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spacing w:line="480" w:lineRule="auto"/>
        <w:ind w:left="590" w:right="284"/>
      </w:pPr>
      <w:r>
        <w:rPr/>
        <w:t>This position results in discomfort in urinary process which might range from mild to</w:t>
      </w:r>
      <w:r>
        <w:rPr>
          <w:spacing w:val="-57"/>
        </w:rPr>
        <w:t> </w:t>
      </w:r>
      <w:r>
        <w:rPr/>
        <w:t>severe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prostate</w:t>
      </w:r>
      <w:r>
        <w:rPr>
          <w:spacing w:val="4"/>
        </w:rPr>
        <w:t> </w:t>
      </w:r>
      <w:r>
        <w:rPr/>
        <w:t>continues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grow.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prostate</w:t>
      </w:r>
      <w:r>
        <w:rPr>
          <w:spacing w:val="2"/>
        </w:rPr>
        <w:t> </w:t>
      </w:r>
      <w:r>
        <w:rPr/>
        <w:t>cancer</w:t>
      </w:r>
      <w:r>
        <w:rPr>
          <w:spacing w:val="2"/>
        </w:rPr>
        <w:t> </w:t>
      </w:r>
      <w:r>
        <w:rPr/>
        <w:t>detected</w:t>
      </w:r>
      <w:r>
        <w:rPr>
          <w:spacing w:val="4"/>
        </w:rPr>
        <w:t> </w:t>
      </w:r>
      <w:r>
        <w:rPr/>
        <w:t>early</w:t>
      </w:r>
      <w:r>
        <w:rPr>
          <w:spacing w:val="-2"/>
        </w:rPr>
        <w:t> </w:t>
      </w:r>
      <w:r>
        <w:rPr/>
        <w:t>has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higher chance at being treated successfully. While it may not always be fatal, it</w:t>
      </w:r>
      <w:r>
        <w:rPr>
          <w:spacing w:val="1"/>
        </w:rPr>
        <w:t> </w:t>
      </w:r>
      <w:r>
        <w:rPr/>
        <w:t>destabilizes the life of the patients, making normal processes such as passing out</w:t>
      </w:r>
      <w:r>
        <w:rPr>
          <w:spacing w:val="1"/>
        </w:rPr>
        <w:t> </w:t>
      </w:r>
      <w:r>
        <w:rPr/>
        <w:t>urine a thing of pain and discomfort and so this leads to patients eventually seeking</w:t>
      </w:r>
      <w:r>
        <w:rPr>
          <w:spacing w:val="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help (pettaway</w:t>
      </w:r>
      <w:r>
        <w:rPr>
          <w:spacing w:val="-5"/>
        </w:rPr>
        <w:t> </w:t>
      </w:r>
      <w:r>
        <w:rPr/>
        <w:t>et al, 2011).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Heading1"/>
        <w:numPr>
          <w:ilvl w:val="0"/>
          <w:numId w:val="6"/>
        </w:numPr>
        <w:tabs>
          <w:tab w:pos="796" w:val="left" w:leader="none"/>
        </w:tabs>
        <w:spacing w:line="240" w:lineRule="auto" w:before="98" w:after="0"/>
        <w:ind w:left="795" w:right="0" w:hanging="209"/>
        <w:jc w:val="left"/>
      </w:pPr>
      <w:r>
        <w:rPr>
          <w:w w:val="99"/>
          <w:u w:val="thick"/>
        </w:rPr>
        <w:t> </w:t>
      </w:r>
      <w:r>
        <w:rPr>
          <w:u w:val="thick"/>
        </w:rPr>
        <w:t>RELATIONSHIP</w:t>
      </w:r>
      <w:r>
        <w:rPr>
          <w:spacing w:val="-6"/>
          <w:u w:val="thick"/>
        </w:rPr>
        <w:t> </w:t>
      </w:r>
      <w:r>
        <w:rPr>
          <w:u w:val="thick"/>
        </w:rPr>
        <w:t>BETWEEN</w:t>
      </w:r>
      <w:r>
        <w:rPr>
          <w:spacing w:val="-4"/>
          <w:u w:val="thick"/>
        </w:rPr>
        <w:t> </w:t>
      </w:r>
      <w:r>
        <w:rPr>
          <w:u w:val="thick"/>
        </w:rPr>
        <w:t>PROSTATE</w:t>
      </w:r>
      <w:r>
        <w:rPr>
          <w:spacing w:val="-5"/>
          <w:u w:val="thick"/>
        </w:rPr>
        <w:t> </w:t>
      </w:r>
      <w:r>
        <w:rPr>
          <w:u w:val="thick"/>
        </w:rPr>
        <w:t>CANCER</w:t>
      </w:r>
      <w:r>
        <w:rPr>
          <w:spacing w:val="-3"/>
          <w:u w:val="thick"/>
        </w:rPr>
        <w:t> </w:t>
      </w:r>
      <w:r>
        <w:rPr>
          <w:u w:val="thick"/>
        </w:rPr>
        <w:t>AND</w:t>
      </w:r>
    </w:p>
    <w:p>
      <w:pPr>
        <w:pStyle w:val="BodyText"/>
        <w:spacing w:before="10"/>
        <w:rPr>
          <w:b/>
          <w:sz w:val="18"/>
        </w:rPr>
      </w:pPr>
    </w:p>
    <w:p>
      <w:pPr>
        <w:spacing w:before="61"/>
        <w:ind w:left="587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PROSTAGLANDINS: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line="480" w:lineRule="auto" w:before="58"/>
        <w:ind w:left="587" w:right="278"/>
      </w:pPr>
      <w:r>
        <w:rPr/>
        <w:t>Prostaglandins are popularly known Eicosanoids. These are molecules that are highly</w:t>
      </w:r>
      <w:r>
        <w:rPr>
          <w:spacing w:val="-57"/>
        </w:rPr>
        <w:t> </w:t>
      </w:r>
      <w:r>
        <w:rPr/>
        <w:t>important in many clinical and medical processes. Prostaglandins are involved in</w:t>
      </w:r>
      <w:r>
        <w:rPr>
          <w:spacing w:val="1"/>
        </w:rPr>
        <w:t> </w:t>
      </w:r>
      <w:r>
        <w:rPr/>
        <w:t>carcinogenic processes as well as in malignant processes and cases of heightened</w:t>
      </w:r>
      <w:r>
        <w:rPr>
          <w:spacing w:val="1"/>
        </w:rPr>
        <w:t> </w:t>
      </w:r>
      <w:r>
        <w:rPr/>
        <w:t>aggressiveness in malignant conditions (Badawi, 2003). The relationship between</w:t>
      </w:r>
      <w:r>
        <w:rPr>
          <w:spacing w:val="1"/>
        </w:rPr>
        <w:t> </w:t>
      </w:r>
      <w:r>
        <w:rPr/>
        <w:t>prostaglandins (which are commonly annotated as PGs) and prostate cancer is one</w:t>
      </w:r>
      <w:r>
        <w:rPr>
          <w:spacing w:val="1"/>
        </w:rPr>
        <w:t> </w:t>
      </w:r>
      <w:r>
        <w:rPr/>
        <w:t>that is of enormous importance. This is based on research as well as studies that have</w:t>
      </w:r>
      <w:r>
        <w:rPr>
          <w:spacing w:val="-57"/>
        </w:rPr>
        <w:t> </w:t>
      </w:r>
      <w:r>
        <w:rPr/>
        <w:t>shown that the advent of prostate cancer and other carcinogenic conditions is directly</w:t>
      </w:r>
      <w:r>
        <w:rPr>
          <w:spacing w:val="-57"/>
        </w:rPr>
        <w:t> </w:t>
      </w:r>
      <w:r>
        <w:rPr/>
        <w:t>related or linked to the levels of PG in the body. This characteristic or feature is</w:t>
      </w:r>
      <w:r>
        <w:rPr>
          <w:spacing w:val="1"/>
        </w:rPr>
        <w:t> </w:t>
      </w:r>
      <w:r>
        <w:rPr/>
        <w:t>similar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both humans</w:t>
      </w:r>
      <w:r>
        <w:rPr>
          <w:spacing w:val="-1"/>
        </w:rPr>
        <w:t> </w:t>
      </w:r>
      <w:r>
        <w:rPr/>
        <w:t>and some</w:t>
      </w:r>
      <w:r>
        <w:rPr>
          <w:spacing w:val="-1"/>
        </w:rPr>
        <w:t> </w:t>
      </w:r>
      <w:r>
        <w:rPr/>
        <w:t>animals</w:t>
      </w:r>
      <w:r>
        <w:rPr>
          <w:spacing w:val="-1"/>
        </w:rPr>
        <w:t> </w:t>
      </w:r>
      <w:r>
        <w:rPr/>
        <w:t>as well</w:t>
      </w:r>
      <w:r>
        <w:rPr>
          <w:spacing w:val="1"/>
        </w:rPr>
        <w:t> </w:t>
      </w:r>
      <w:r>
        <w:rPr/>
        <w:t>(Badawi, 2003).</w:t>
      </w:r>
    </w:p>
    <w:p>
      <w:pPr>
        <w:pStyle w:val="BodyText"/>
        <w:spacing w:line="480" w:lineRule="auto" w:before="200"/>
        <w:ind w:left="587" w:right="279"/>
      </w:pPr>
      <w:r>
        <w:rPr/>
        <w:t>PGs also affect the aggressiveness of carcinogenic conditions as well as the degree of</w:t>
      </w:r>
      <w:r>
        <w:rPr>
          <w:spacing w:val="-57"/>
        </w:rPr>
        <w:t> </w:t>
      </w:r>
      <w:r>
        <w:rPr/>
        <w:t>metastasis in these conditions. The link of these Eicosanoids is to a large degree due</w:t>
      </w:r>
      <w:r>
        <w:rPr>
          <w:spacing w:val="1"/>
        </w:rPr>
        <w:t> </w:t>
      </w:r>
      <w:r>
        <w:rPr/>
        <w:t>to the possible growth enhancing factors or growth promoting factors that they</w:t>
      </w:r>
      <w:r>
        <w:rPr>
          <w:spacing w:val="1"/>
        </w:rPr>
        <w:t> </w:t>
      </w:r>
      <w:r>
        <w:rPr/>
        <w:t>possess. This has been proposed to be a possible method that could be used in</w:t>
      </w:r>
      <w:r>
        <w:rPr>
          <w:spacing w:val="1"/>
        </w:rPr>
        <w:t> </w:t>
      </w:r>
      <w:r>
        <w:rPr/>
        <w:t>implementing</w:t>
      </w:r>
      <w:r>
        <w:rPr>
          <w:spacing w:val="-4"/>
        </w:rPr>
        <w:t> </w:t>
      </w:r>
      <w:r>
        <w:rPr/>
        <w:t>prevention techniques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prostate</w:t>
      </w:r>
      <w:r>
        <w:rPr>
          <w:spacing w:val="-1"/>
        </w:rPr>
        <w:t> </w:t>
      </w:r>
      <w:r>
        <w:rPr/>
        <w:t>cancer (Badawi, 2003).</w:t>
      </w:r>
    </w:p>
    <w:p>
      <w:pPr>
        <w:pStyle w:val="Heading1"/>
        <w:numPr>
          <w:ilvl w:val="0"/>
          <w:numId w:val="6"/>
        </w:numPr>
        <w:tabs>
          <w:tab w:pos="922" w:val="left" w:leader="none"/>
        </w:tabs>
        <w:spacing w:line="240" w:lineRule="auto" w:before="206" w:after="0"/>
        <w:ind w:left="921" w:right="0" w:hanging="335"/>
        <w:jc w:val="left"/>
      </w:pPr>
      <w:r>
        <w:rPr>
          <w:u w:val="thick"/>
        </w:rPr>
        <w:t>PROSTAGLANDINS</w:t>
      </w:r>
      <w:r>
        <w:rPr>
          <w:spacing w:val="-5"/>
          <w:u w:val="thick"/>
        </w:rPr>
        <w:t> </w:t>
      </w:r>
      <w:r>
        <w:rPr>
          <w:u w:val="thick"/>
        </w:rPr>
        <w:t>AND</w:t>
      </w:r>
      <w:r>
        <w:rPr>
          <w:spacing w:val="-5"/>
          <w:u w:val="thick"/>
        </w:rPr>
        <w:t> </w:t>
      </w:r>
      <w:r>
        <w:rPr>
          <w:u w:val="thick"/>
        </w:rPr>
        <w:t>REPRODUCTION: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480" w:lineRule="auto" w:before="58"/>
        <w:ind w:left="587" w:right="345"/>
      </w:pPr>
      <w:r>
        <w:rPr/>
        <w:t>The role of the prostaglandins is such that expands to processes of reproduction in</w:t>
      </w:r>
      <w:r>
        <w:rPr>
          <w:spacing w:val="1"/>
        </w:rPr>
        <w:t> </w:t>
      </w:r>
      <w:r>
        <w:rPr/>
        <w:t>females.</w:t>
      </w:r>
      <w:r>
        <w:rPr>
          <w:spacing w:val="1"/>
        </w:rPr>
        <w:t> </w:t>
      </w:r>
      <w:r>
        <w:rPr/>
        <w:t>The prostate functions in stimulating the pituitary gonadotropins secretion.</w:t>
      </w:r>
      <w:r>
        <w:rPr>
          <w:spacing w:val="-57"/>
        </w:rPr>
        <w:t> </w:t>
      </w:r>
      <w:r>
        <w:rPr/>
        <w:t>This is crucial for the stimulation of the uterus and it also aids in rupturing the</w:t>
      </w:r>
      <w:r>
        <w:rPr>
          <w:spacing w:val="1"/>
        </w:rPr>
        <w:t> </w:t>
      </w:r>
      <w:r>
        <w:rPr/>
        <w:t>follicle which then leads to the formation of the corpus luteum in ovarian events. It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constricting</w:t>
      </w:r>
      <w:r>
        <w:rPr>
          <w:spacing w:val="-4"/>
        </w:rPr>
        <w:t> </w:t>
      </w:r>
      <w:r>
        <w:rPr/>
        <w:t>blood</w:t>
      </w:r>
      <w:r>
        <w:rPr>
          <w:spacing w:val="-1"/>
        </w:rPr>
        <w:t> </w:t>
      </w:r>
      <w:r>
        <w:rPr/>
        <w:t>vessels</w:t>
      </w:r>
      <w:r>
        <w:rPr>
          <w:spacing w:val="-1"/>
        </w:rPr>
        <w:t> </w:t>
      </w:r>
      <w:r>
        <w:rPr/>
        <w:t>which</w:t>
      </w:r>
      <w:r>
        <w:rPr>
          <w:spacing w:val="2"/>
        </w:rPr>
        <w:t> </w:t>
      </w:r>
      <w:r>
        <w:rPr/>
        <w:t>opens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door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pregnancy;</w:t>
      </w:r>
      <w:r>
        <w:rPr>
          <w:spacing w:val="-1"/>
        </w:rPr>
        <w:t> </w:t>
      </w:r>
      <w:r>
        <w:rPr/>
        <w:t>it is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2" w:lineRule="auto" w:before="93"/>
        <w:ind w:left="587" w:right="504"/>
      </w:pPr>
      <w:r>
        <w:rPr/>
        <w:t>also helpful in stimulating contractions of the uterine during both menstruation and</w:t>
      </w:r>
      <w:r>
        <w:rPr>
          <w:spacing w:val="-57"/>
        </w:rPr>
        <w:t> </w:t>
      </w:r>
      <w:r>
        <w:rPr/>
        <w:t>parturition</w:t>
      </w:r>
      <w:r>
        <w:rPr>
          <w:spacing w:val="-1"/>
        </w:rPr>
        <w:t> </w:t>
      </w:r>
      <w:r>
        <w:rPr/>
        <w:t>(Behrman, 1974).</w:t>
      </w:r>
    </w:p>
    <w:p>
      <w:pPr>
        <w:pStyle w:val="ListParagraph"/>
        <w:numPr>
          <w:ilvl w:val="1"/>
          <w:numId w:val="5"/>
        </w:numPr>
        <w:tabs>
          <w:tab w:pos="889" w:val="left" w:leader="none"/>
        </w:tabs>
        <w:spacing w:line="240" w:lineRule="auto" w:before="194" w:after="0"/>
        <w:ind w:left="889" w:right="0" w:hanging="302"/>
        <w:jc w:val="left"/>
        <w:rPr>
          <w:sz w:val="24"/>
        </w:rPr>
      </w:pPr>
      <w:r>
        <w:rPr>
          <w:b/>
          <w:sz w:val="24"/>
          <w:u w:val="thick"/>
        </w:rPr>
        <w:t> </w:t>
      </w:r>
      <w:r>
        <w:rPr>
          <w:b/>
          <w:sz w:val="24"/>
          <w:u w:val="thick"/>
        </w:rPr>
        <w:t>PATHOLOGY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PROSTATE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CANCER:</w:t>
      </w:r>
      <w:r>
        <w:rPr>
          <w:b/>
          <w:spacing w:val="-2"/>
          <w:sz w:val="24"/>
        </w:rPr>
        <w:t> </w:t>
      </w:r>
      <w:r>
        <w:rPr>
          <w:sz w:val="24"/>
        </w:rPr>
        <w:t>Pathology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branch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480" w:lineRule="auto" w:before="58"/>
        <w:ind w:left="587" w:right="398"/>
      </w:pPr>
      <w:r>
        <w:rPr/>
        <w:t>involved in the study of diseases. Diseases such as infections and cancers; this goes</w:t>
      </w:r>
      <w:r>
        <w:rPr>
          <w:spacing w:val="1"/>
        </w:rPr>
        <w:t> </w:t>
      </w:r>
      <w:r>
        <w:rPr/>
        <w:t>through from the levels of genetics, cellular, molecular and into the organs levels. It</w:t>
      </w:r>
      <w:r>
        <w:rPr>
          <w:spacing w:val="-57"/>
        </w:rPr>
        <w:t> </w:t>
      </w:r>
      <w:r>
        <w:rPr/>
        <w:t>delves deep into the anatomy and physiology of living organisms to try and</w:t>
      </w:r>
      <w:r>
        <w:rPr>
          <w:spacing w:val="1"/>
        </w:rPr>
        <w:t> </w:t>
      </w:r>
      <w:r>
        <w:rPr/>
        <w:t>understand the causal agents behind diseases and the effects they have on the body</w:t>
      </w:r>
      <w:r>
        <w:rPr>
          <w:spacing w:val="1"/>
        </w:rPr>
        <w:t> </w:t>
      </w:r>
      <w:r>
        <w:rPr/>
        <w:t>(Walz. J et al, 2010). This aspect of science also focuses on the diagnostic phase of</w:t>
      </w:r>
      <w:r>
        <w:rPr>
          <w:spacing w:val="1"/>
        </w:rPr>
        <w:t> </w:t>
      </w:r>
      <w:r>
        <w:rPr/>
        <w:t>diseases. These diagnoses do not stop at just blood tests; there are other criteria to it</w:t>
      </w:r>
      <w:r>
        <w:rPr>
          <w:spacing w:val="-57"/>
        </w:rPr>
        <w:t> </w:t>
      </w:r>
      <w:r>
        <w:rPr/>
        <w:t>(Patel et al, 2013). These criteria includes examining how the diseases progress and</w:t>
      </w:r>
      <w:r>
        <w:rPr>
          <w:spacing w:val="1"/>
        </w:rPr>
        <w:t> </w:t>
      </w:r>
      <w:r>
        <w:rPr/>
        <w:t>how it affects the body. The effects, complications, symptoms and others are crucial</w:t>
      </w:r>
      <w:r>
        <w:rPr>
          <w:spacing w:val="-57"/>
        </w:rPr>
        <w:t> </w:t>
      </w:r>
      <w:r>
        <w:rPr/>
        <w:t>parts</w:t>
      </w:r>
      <w:r>
        <w:rPr>
          <w:spacing w:val="-1"/>
        </w:rPr>
        <w:t> </w:t>
      </w:r>
      <w:r>
        <w:rPr/>
        <w:t>that are</w:t>
      </w:r>
      <w:r>
        <w:rPr>
          <w:spacing w:val="1"/>
        </w:rPr>
        <w:t> </w:t>
      </w:r>
      <w:r>
        <w:rPr/>
        <w:t>also studied as a</w:t>
      </w:r>
      <w:r>
        <w:rPr>
          <w:spacing w:val="-2"/>
        </w:rPr>
        <w:t> </w:t>
      </w:r>
      <w:r>
        <w:rPr/>
        <w:t>part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pathology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diseases.</w:t>
      </w:r>
    </w:p>
    <w:p>
      <w:pPr>
        <w:pStyle w:val="BodyText"/>
        <w:spacing w:line="480" w:lineRule="auto" w:before="200"/>
        <w:ind w:left="587" w:right="371"/>
      </w:pPr>
      <w:r>
        <w:rPr/>
        <w:t>Pathology is mostly about research; about understanding the pathogens, bacteria and</w:t>
      </w:r>
      <w:r>
        <w:rPr>
          <w:spacing w:val="-57"/>
        </w:rPr>
        <w:t> </w:t>
      </w:r>
      <w:r>
        <w:rPr/>
        <w:t>other foreign causal agents of diseases. This is a huge stepping stone to making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accurate</w:t>
      </w:r>
      <w:r>
        <w:rPr>
          <w:spacing w:val="-1"/>
        </w:rPr>
        <w:t> </w:t>
      </w:r>
      <w:r>
        <w:rPr/>
        <w:t>diagnoses (George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al, 2014).</w:t>
      </w:r>
    </w:p>
    <w:p>
      <w:pPr>
        <w:pStyle w:val="BodyText"/>
        <w:spacing w:line="480" w:lineRule="auto" w:before="199"/>
        <w:ind w:left="587" w:right="345" w:firstLine="720"/>
      </w:pPr>
      <w:r>
        <w:rPr/>
        <w:t>During pathology several components of the body are brought into</w:t>
      </w:r>
      <w:r>
        <w:rPr>
          <w:spacing w:val="1"/>
        </w:rPr>
        <w:t> </w:t>
      </w:r>
      <w:r>
        <w:rPr/>
        <w:t>consideration and under examinations. The body tissues are studied for patterns and</w:t>
      </w:r>
      <w:r>
        <w:rPr>
          <w:spacing w:val="1"/>
        </w:rPr>
        <w:t> </w:t>
      </w:r>
      <w:r>
        <w:rPr/>
        <w:t>trends that could help in identifying what disease or pathogen is being sought after.</w:t>
      </w:r>
      <w:r>
        <w:rPr>
          <w:spacing w:val="1"/>
        </w:rPr>
        <w:t> </w:t>
      </w:r>
      <w:r>
        <w:rPr/>
        <w:t>Blood tests as well as fluids tests are also done for this same purpose (Patel et al,</w:t>
      </w:r>
      <w:r>
        <w:rPr>
          <w:spacing w:val="1"/>
        </w:rPr>
        <w:t> </w:t>
      </w:r>
      <w:r>
        <w:rPr/>
        <w:t>2013). This is important and helps in the monitoring phase and disease progression</w:t>
      </w:r>
      <w:r>
        <w:rPr>
          <w:spacing w:val="1"/>
        </w:rPr>
        <w:t> </w:t>
      </w:r>
      <w:r>
        <w:rPr/>
        <w:t>from one level to another to aid in detecting changes in severity and the effects of</w:t>
      </w:r>
      <w:r>
        <w:rPr>
          <w:spacing w:val="1"/>
        </w:rPr>
        <w:t> </w:t>
      </w:r>
      <w:r>
        <w:rPr/>
        <w:t>those changes. Pathology is a branch done by medical practitioners known as</w:t>
      </w:r>
      <w:r>
        <w:rPr>
          <w:spacing w:val="1"/>
        </w:rPr>
        <w:t> </w:t>
      </w:r>
      <w:r>
        <w:rPr/>
        <w:t>pathologist. These are people who have been trained for the purpose of detecting</w:t>
      </w:r>
      <w:r>
        <w:rPr>
          <w:spacing w:val="1"/>
        </w:rPr>
        <w:t> </w:t>
      </w:r>
      <w:r>
        <w:rPr/>
        <w:t>diseases,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causes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their</w:t>
      </w:r>
      <w:r>
        <w:rPr>
          <w:spacing w:val="-2"/>
        </w:rPr>
        <w:t> </w:t>
      </w:r>
      <w:r>
        <w:rPr/>
        <w:t>effects.</w:t>
      </w:r>
      <w:r>
        <w:rPr>
          <w:spacing w:val="-1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people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mainly</w:t>
      </w:r>
      <w:r>
        <w:rPr>
          <w:spacing w:val="-5"/>
        </w:rPr>
        <w:t> </w:t>
      </w:r>
      <w:r>
        <w:rPr/>
        <w:t>into</w:t>
      </w:r>
      <w:r>
        <w:rPr>
          <w:spacing w:val="1"/>
        </w:rPr>
        <w:t> </w:t>
      </w:r>
      <w:r>
        <w:rPr/>
        <w:t>research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2" w:lineRule="auto" w:before="93"/>
        <w:ind w:left="587" w:right="365"/>
      </w:pPr>
      <w:r>
        <w:rPr/>
        <w:t>and consultation. According to journal by George et al, 2014 pathology has different</w:t>
      </w:r>
      <w:r>
        <w:rPr>
          <w:spacing w:val="-57"/>
        </w:rPr>
        <w:t> </w:t>
      </w:r>
      <w:r>
        <w:rPr/>
        <w:t>areas</w:t>
      </w:r>
      <w:r>
        <w:rPr>
          <w:spacing w:val="-1"/>
        </w:rPr>
        <w:t> </w:t>
      </w:r>
      <w:r>
        <w:rPr/>
        <w:t>known as specialty</w:t>
      </w:r>
      <w:r>
        <w:rPr>
          <w:spacing w:val="-3"/>
        </w:rPr>
        <w:t> </w:t>
      </w:r>
      <w:r>
        <w:rPr/>
        <w:t>areas</w:t>
      </w:r>
      <w:r>
        <w:rPr>
          <w:spacing w:val="1"/>
        </w:rPr>
        <w:t> </w:t>
      </w:r>
      <w:r>
        <w:rPr/>
        <w:t>and they</w:t>
      </w:r>
      <w:r>
        <w:rPr>
          <w:spacing w:val="-5"/>
        </w:rPr>
        <w:t> </w:t>
      </w:r>
      <w:r>
        <w:rPr/>
        <w:t>comprise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following;</w:t>
      </w:r>
    </w:p>
    <w:p>
      <w:pPr>
        <w:pStyle w:val="Heading1"/>
        <w:numPr>
          <w:ilvl w:val="1"/>
          <w:numId w:val="5"/>
        </w:numPr>
        <w:tabs>
          <w:tab w:pos="1609" w:val="left" w:leader="none"/>
        </w:tabs>
        <w:spacing w:line="240" w:lineRule="auto" w:before="201" w:after="0"/>
        <w:ind w:left="1609" w:right="0" w:hanging="302"/>
        <w:jc w:val="left"/>
      </w:pPr>
      <w:bookmarkStart w:name="_TOC_250018" w:id="3"/>
      <w:r>
        <w:rPr>
          <w:u w:val="thick"/>
        </w:rPr>
        <w:t> </w:t>
      </w:r>
      <w:r>
        <w:rPr>
          <w:u w:val="thick"/>
        </w:rPr>
        <w:t>Anatomical</w:t>
      </w:r>
      <w:r>
        <w:rPr>
          <w:spacing w:val="-3"/>
          <w:u w:val="thick"/>
        </w:rPr>
        <w:t> </w:t>
      </w:r>
      <w:bookmarkEnd w:id="3"/>
      <w:r>
        <w:rPr>
          <w:u w:val="thick"/>
        </w:rPr>
        <w:t>pathology: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line="480" w:lineRule="auto" w:before="59"/>
        <w:ind w:left="587" w:right="385" w:firstLine="720"/>
      </w:pPr>
      <w:r>
        <w:rPr/>
        <w:t>This studies the organs and tissues of the body to describe or get a better feel</w:t>
      </w:r>
      <w:r>
        <w:rPr>
          <w:spacing w:val="-57"/>
        </w:rPr>
        <w:t> </w:t>
      </w:r>
      <w:r>
        <w:rPr/>
        <w:t>of the problem on ground. It also helps medical practitioners to decide the best</w:t>
      </w:r>
      <w:r>
        <w:rPr>
          <w:spacing w:val="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to treatment (Huyghe</w:t>
      </w:r>
      <w:r>
        <w:rPr>
          <w:spacing w:val="1"/>
        </w:rPr>
        <w:t> </w:t>
      </w:r>
      <w:r>
        <w:rPr/>
        <w:t>et al, 2013).</w:t>
      </w:r>
    </w:p>
    <w:p>
      <w:pPr>
        <w:pStyle w:val="BodyText"/>
        <w:spacing w:line="480" w:lineRule="auto" w:before="202"/>
        <w:ind w:left="587" w:right="445" w:firstLine="720"/>
      </w:pPr>
      <w:r>
        <w:rPr/>
        <w:t>This branch of pathology deals specially with the morphology of diseases. It</w:t>
      </w:r>
      <w:r>
        <w:rPr>
          <w:spacing w:val="-57"/>
        </w:rPr>
        <w:t> </w:t>
      </w:r>
      <w:r>
        <w:rPr/>
        <w:t>could be related to special areas such as the gynaecological pathology (Patel et al,</w:t>
      </w:r>
      <w:r>
        <w:rPr>
          <w:spacing w:val="1"/>
        </w:rPr>
        <w:t> </w:t>
      </w:r>
      <w:r>
        <w:rPr/>
        <w:t>2013). This is the branch of anatomical pathology that focuses on the diseases that</w:t>
      </w:r>
      <w:r>
        <w:rPr>
          <w:spacing w:val="1"/>
        </w:rPr>
        <w:t> </w:t>
      </w:r>
      <w:r>
        <w:rPr/>
        <w:t>affect the female genital tract. Another branch of anatomical pathology is dermato-</w:t>
      </w:r>
      <w:r>
        <w:rPr>
          <w:spacing w:val="1"/>
        </w:rPr>
        <w:t> </w:t>
      </w:r>
      <w:r>
        <w:rPr/>
        <w:t>pathology and it deals with diseases affecting the skin. Other branches include</w:t>
      </w:r>
      <w:r>
        <w:rPr>
          <w:spacing w:val="1"/>
        </w:rPr>
        <w:t> </w:t>
      </w:r>
      <w:r>
        <w:rPr/>
        <w:t>cardio-vascular pathology, neurological pathology, gastro-intestinal pathology,</w:t>
      </w:r>
      <w:r>
        <w:rPr>
          <w:spacing w:val="1"/>
        </w:rPr>
        <w:t> </w:t>
      </w:r>
      <w:r>
        <w:rPr/>
        <w:t>endocrine</w:t>
      </w:r>
      <w:r>
        <w:rPr>
          <w:spacing w:val="-2"/>
        </w:rPr>
        <w:t> </w:t>
      </w:r>
      <w:r>
        <w:rPr/>
        <w:t>pathology</w:t>
      </w:r>
      <w:r>
        <w:rPr>
          <w:spacing w:val="-3"/>
        </w:rPr>
        <w:t> </w:t>
      </w:r>
      <w:r>
        <w:rPr/>
        <w:t>etc</w:t>
      </w:r>
      <w:r>
        <w:rPr>
          <w:spacing w:val="-1"/>
        </w:rPr>
        <w:t> </w:t>
      </w:r>
      <w:r>
        <w:rPr/>
        <w:t>(George</w:t>
      </w:r>
      <w:r>
        <w:rPr>
          <w:spacing w:val="1"/>
        </w:rPr>
        <w:t> </w:t>
      </w:r>
      <w:r>
        <w:rPr/>
        <w:t>et al, 2014).</w:t>
      </w:r>
    </w:p>
    <w:p>
      <w:pPr>
        <w:pStyle w:val="Heading1"/>
        <w:numPr>
          <w:ilvl w:val="1"/>
          <w:numId w:val="5"/>
        </w:numPr>
        <w:tabs>
          <w:tab w:pos="1609" w:val="left" w:leader="none"/>
        </w:tabs>
        <w:spacing w:line="240" w:lineRule="auto" w:before="206" w:after="0"/>
        <w:ind w:left="1609" w:right="0" w:hanging="302"/>
        <w:jc w:val="left"/>
      </w:pPr>
      <w:bookmarkStart w:name="_TOC_250017" w:id="4"/>
      <w:r>
        <w:rPr>
          <w:u w:val="thick"/>
        </w:rPr>
        <w:t> </w:t>
      </w:r>
      <w:r>
        <w:rPr>
          <w:u w:val="thick"/>
        </w:rPr>
        <w:t>Chemical</w:t>
      </w:r>
      <w:r>
        <w:rPr>
          <w:spacing w:val="-3"/>
          <w:u w:val="thick"/>
        </w:rPr>
        <w:t> </w:t>
      </w:r>
      <w:bookmarkEnd w:id="4"/>
      <w:r>
        <w:rPr>
          <w:u w:val="thick"/>
        </w:rPr>
        <w:t>pathology: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line="480" w:lineRule="auto" w:before="59"/>
        <w:ind w:left="587" w:right="398" w:firstLine="780"/>
      </w:pPr>
      <w:r>
        <w:rPr/>
        <w:t>This deals with the chemical and biochemical aspect of the body that relates</w:t>
      </w:r>
      <w:r>
        <w:rPr>
          <w:spacing w:val="-57"/>
        </w:rPr>
        <w:t> </w:t>
      </w:r>
      <w:r>
        <w:rPr/>
        <w:t>to diseases. It also aids in the treatments that involves drugs and other chemical</w:t>
      </w:r>
      <w:r>
        <w:rPr>
          <w:spacing w:val="1"/>
        </w:rPr>
        <w:t> </w:t>
      </w:r>
      <w:r>
        <w:rPr/>
        <w:t>remedies</w:t>
      </w:r>
      <w:r>
        <w:rPr>
          <w:spacing w:val="-1"/>
        </w:rPr>
        <w:t> </w:t>
      </w:r>
      <w:r>
        <w:rPr/>
        <w:t>(Huyghe</w:t>
      </w:r>
      <w:r>
        <w:rPr>
          <w:spacing w:val="-1"/>
        </w:rPr>
        <w:t> </w:t>
      </w:r>
      <w:r>
        <w:rPr/>
        <w:t>et al,</w:t>
      </w:r>
      <w:r>
        <w:rPr>
          <w:spacing w:val="2"/>
        </w:rPr>
        <w:t> </w:t>
      </w:r>
      <w:r>
        <w:rPr/>
        <w:t>2013).</w:t>
      </w:r>
    </w:p>
    <w:p>
      <w:pPr>
        <w:pStyle w:val="BodyText"/>
        <w:spacing w:line="480" w:lineRule="auto" w:before="199"/>
        <w:ind w:left="587" w:right="325" w:firstLine="720"/>
      </w:pPr>
      <w:r>
        <w:rPr/>
        <w:t>According to George et al, 2014 chemical pathology which can also be</w:t>
      </w:r>
      <w:r>
        <w:rPr>
          <w:spacing w:val="1"/>
        </w:rPr>
        <w:t> </w:t>
      </w:r>
      <w:r>
        <w:rPr/>
        <w:t>referred to as clinical biochemistry deals with investigating as well as studying the</w:t>
      </w:r>
      <w:r>
        <w:rPr>
          <w:spacing w:val="1"/>
        </w:rPr>
        <w:t> </w:t>
      </w:r>
      <w:r>
        <w:rPr/>
        <w:t>biochemical background of diseases i.e. the way the diseases progress and the reason</w:t>
      </w:r>
      <w:r>
        <w:rPr>
          <w:spacing w:val="-57"/>
        </w:rPr>
        <w:t> </w:t>
      </w:r>
      <w:r>
        <w:rPr/>
        <w:t>behind that. It studies diseases with emphasis on metabolic diseases. These diseases</w:t>
      </w:r>
      <w:r>
        <w:rPr>
          <w:spacing w:val="1"/>
        </w:rPr>
        <w:t> </w:t>
      </w:r>
      <w:r>
        <w:rPr/>
        <w:t>include diabetes, lipid disorders, bone diseases as well as inborn error (genetic</w:t>
      </w:r>
      <w:r>
        <w:rPr>
          <w:spacing w:val="1"/>
        </w:rPr>
        <w:t> </w:t>
      </w:r>
      <w:r>
        <w:rPr/>
        <w:t>disorders).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691" w:firstLine="720"/>
      </w:pPr>
      <w:r>
        <w:rPr/>
        <w:t>Chemical pathology is diverse in that it does not just bring science and</w:t>
      </w:r>
      <w:r>
        <w:rPr>
          <w:spacing w:val="1"/>
        </w:rPr>
        <w:t> </w:t>
      </w:r>
      <w:r>
        <w:rPr/>
        <w:t>medicine together; it is also linked to all medical specialties. It uses biochemistry</w:t>
      </w:r>
      <w:r>
        <w:rPr>
          <w:spacing w:val="-57"/>
        </w:rPr>
        <w:t> </w:t>
      </w:r>
      <w:r>
        <w:rPr/>
        <w:t>tests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diagnosis</w:t>
      </w:r>
      <w:r>
        <w:rPr>
          <w:spacing w:val="-1"/>
        </w:rPr>
        <w:t> </w:t>
      </w:r>
      <w:r>
        <w:rPr/>
        <w:t>and disease</w:t>
      </w:r>
      <w:r>
        <w:rPr>
          <w:spacing w:val="-2"/>
        </w:rPr>
        <w:t> </w:t>
      </w:r>
      <w:r>
        <w:rPr/>
        <w:t>management (George et al, 2014).</w:t>
      </w:r>
    </w:p>
    <w:p>
      <w:pPr>
        <w:pStyle w:val="Heading1"/>
        <w:numPr>
          <w:ilvl w:val="1"/>
          <w:numId w:val="5"/>
        </w:numPr>
        <w:tabs>
          <w:tab w:pos="1609" w:val="left" w:leader="none"/>
        </w:tabs>
        <w:spacing w:line="240" w:lineRule="auto" w:before="207" w:after="0"/>
        <w:ind w:left="1609" w:right="0" w:hanging="302"/>
        <w:jc w:val="left"/>
      </w:pPr>
      <w:r>
        <w:rPr>
          <w:u w:val="thick"/>
        </w:rPr>
        <w:t> </w:t>
      </w:r>
      <w:r>
        <w:rPr>
          <w:u w:val="thick"/>
        </w:rPr>
        <w:t>Cytogenetic: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80" w:lineRule="auto"/>
        <w:ind w:left="587" w:right="412" w:firstLine="60"/>
      </w:pPr>
      <w:r>
        <w:rPr/>
        <w:t>This is based on the chromosomal study. It helps in providing an understanding of</w:t>
      </w:r>
      <w:r>
        <w:rPr>
          <w:spacing w:val="1"/>
        </w:rPr>
        <w:t> </w:t>
      </w:r>
      <w:r>
        <w:rPr/>
        <w:t>disease pathogens as it relates to genetics (Huyghe et al, 2013). This involves</w:t>
      </w:r>
      <w:r>
        <w:rPr>
          <w:spacing w:val="1"/>
        </w:rPr>
        <w:t> </w:t>
      </w:r>
      <w:r>
        <w:rPr/>
        <w:t>diseases that could have been passed down through genetics and inheritance of</w:t>
      </w:r>
      <w:r>
        <w:rPr>
          <w:spacing w:val="1"/>
        </w:rPr>
        <w:t> </w:t>
      </w:r>
      <w:r>
        <w:rPr/>
        <w:t>chromosomal material. This aspect of pathology is done with high powered</w:t>
      </w:r>
      <w:r>
        <w:rPr>
          <w:spacing w:val="1"/>
        </w:rPr>
        <w:t> </w:t>
      </w:r>
      <w:r>
        <w:rPr/>
        <w:t>microscopes for viewing of chromosomal structures and models of genetic material.</w:t>
      </w:r>
      <w:r>
        <w:rPr>
          <w:spacing w:val="-57"/>
        </w:rPr>
        <w:t> </w:t>
      </w:r>
      <w:r>
        <w:rPr/>
        <w:t>Other forms of pathology include haematology, microbiology, immunology and</w:t>
      </w:r>
      <w:r>
        <w:rPr>
          <w:spacing w:val="1"/>
        </w:rPr>
        <w:t> </w:t>
      </w:r>
      <w:r>
        <w:rPr/>
        <w:t>molecular</w:t>
      </w:r>
      <w:r>
        <w:rPr>
          <w:spacing w:val="-2"/>
        </w:rPr>
        <w:t> </w:t>
      </w:r>
      <w:r>
        <w:rPr/>
        <w:t>pathology</w:t>
      </w:r>
      <w:r>
        <w:rPr>
          <w:spacing w:val="-5"/>
        </w:rPr>
        <w:t> </w:t>
      </w:r>
      <w:r>
        <w:rPr/>
        <w:t>(George</w:t>
      </w:r>
      <w:r>
        <w:rPr>
          <w:spacing w:val="-1"/>
        </w:rPr>
        <w:t> </w:t>
      </w:r>
      <w:r>
        <w:rPr/>
        <w:t>et al, 2014).</w:t>
      </w:r>
    </w:p>
    <w:p>
      <w:pPr>
        <w:pStyle w:val="BodyText"/>
        <w:spacing w:line="480" w:lineRule="auto" w:before="202"/>
        <w:ind w:left="587" w:right="398" w:firstLine="720"/>
      </w:pPr>
      <w:r>
        <w:rPr/>
        <w:t>Prostate cancer being the second most diagnosed cancer has about</w:t>
      </w:r>
      <w:r>
        <w:rPr>
          <w:spacing w:val="1"/>
        </w:rPr>
        <w:t> </w:t>
      </w:r>
      <w:r>
        <w:rPr/>
        <w:t>approximately 240,000 deaths annually (Patel et al, 2013). According to Patel et al,</w:t>
      </w:r>
      <w:r>
        <w:rPr>
          <w:spacing w:val="1"/>
        </w:rPr>
        <w:t> </w:t>
      </w:r>
      <w:r>
        <w:rPr/>
        <w:t>2013 research it has been observed that the incidence and mortality of the disease</w:t>
      </w:r>
      <w:r>
        <w:rPr>
          <w:spacing w:val="1"/>
        </w:rPr>
        <w:t> </w:t>
      </w:r>
      <w:r>
        <w:rPr/>
        <w:t>varies based on race and region. In the United States, African American men are at</w:t>
      </w:r>
      <w:r>
        <w:rPr>
          <w:spacing w:val="1"/>
        </w:rPr>
        <w:t> </w:t>
      </w:r>
      <w:r>
        <w:rPr/>
        <w:t>the highest risk of developing prostate cancer with an annual incidence of about 178</w:t>
      </w:r>
      <w:r>
        <w:rPr>
          <w:spacing w:val="-57"/>
        </w:rPr>
        <w:t> </w:t>
      </w:r>
      <w:r>
        <w:rPr/>
        <w:t>out o 100,000. This number is in total contrast to that of south Asians who have an</w:t>
      </w:r>
      <w:r>
        <w:rPr>
          <w:spacing w:val="1"/>
        </w:rPr>
        <w:t> </w:t>
      </w:r>
      <w:r>
        <w:rPr/>
        <w:t>incidence of 88.3 out of 100,000. Research done with parameters that includes</w:t>
      </w:r>
      <w:r>
        <w:rPr>
          <w:spacing w:val="1"/>
        </w:rPr>
        <w:t> </w:t>
      </w:r>
      <w:r>
        <w:rPr/>
        <w:t>clinical and pathological data, level of the prostate serum antigen (PSA) as at the</w:t>
      </w:r>
      <w:r>
        <w:rPr>
          <w:spacing w:val="1"/>
        </w:rPr>
        <w:t> </w:t>
      </w:r>
      <w:r>
        <w:rPr/>
        <w:t>time of diagnosis, the biopsy score, the Gleason score, the clinical and pathological</w:t>
      </w:r>
      <w:r>
        <w:rPr>
          <w:spacing w:val="1"/>
        </w:rPr>
        <w:t> </w:t>
      </w:r>
      <w:r>
        <w:rPr/>
        <w:t>score and other such parameters showed compelling results that connected south</w:t>
      </w:r>
      <w:r>
        <w:rPr>
          <w:spacing w:val="1"/>
        </w:rPr>
        <w:t> </w:t>
      </w:r>
      <w:r>
        <w:rPr/>
        <w:t>Asians</w:t>
      </w:r>
      <w:r>
        <w:rPr>
          <w:spacing w:val="-1"/>
        </w:rPr>
        <w:t> </w:t>
      </w:r>
      <w:r>
        <w:rPr/>
        <w:t>and African Americans.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312" w:firstLine="720"/>
      </w:pPr>
      <w:r>
        <w:rPr/>
        <w:t>Asians have been known to have a low risk of being diagnosed with prostate</w:t>
      </w:r>
      <w:r>
        <w:rPr>
          <w:spacing w:val="1"/>
        </w:rPr>
        <w:t> </w:t>
      </w:r>
      <w:r>
        <w:rPr/>
        <w:t>cancer. Speculations have proposed genetics as well as eating habits as the source of</w:t>
      </w:r>
      <w:r>
        <w:rPr>
          <w:spacing w:val="1"/>
        </w:rPr>
        <w:t> </w:t>
      </w:r>
      <w:r>
        <w:rPr/>
        <w:t>the low incidence with Asian men (Akinremi et al, 2014). The diet as well as the</w:t>
      </w:r>
      <w:r>
        <w:rPr>
          <w:spacing w:val="1"/>
        </w:rPr>
        <w:t> </w:t>
      </w:r>
      <w:r>
        <w:rPr/>
        <w:t>readily available medical attention and screening play a critical role in keeping Asian</w:t>
      </w:r>
      <w:r>
        <w:rPr>
          <w:spacing w:val="-57"/>
        </w:rPr>
        <w:t> </w:t>
      </w:r>
      <w:r>
        <w:rPr/>
        <w:t>men at</w:t>
      </w:r>
      <w:r>
        <w:rPr>
          <w:spacing w:val="1"/>
        </w:rPr>
        <w:t> </w:t>
      </w:r>
      <w:r>
        <w:rPr/>
        <w:t>a minimal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prostate cancer exposure.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however</w:t>
      </w:r>
      <w:r>
        <w:rPr>
          <w:spacing w:val="-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3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 pathological characteristics seen with Asian men that were diagnosed with</w:t>
      </w:r>
      <w:r>
        <w:rPr>
          <w:spacing w:val="1"/>
        </w:rPr>
        <w:t> </w:t>
      </w:r>
      <w:r>
        <w:rPr/>
        <w:t>prostate cancer. A comparison with high risk African Americans show that south</w:t>
      </w:r>
      <w:r>
        <w:rPr>
          <w:spacing w:val="1"/>
        </w:rPr>
        <w:t> </w:t>
      </w:r>
      <w:r>
        <w:rPr/>
        <w:t>Asian men who have been diagnosed show similar in characteristic and mortality</w:t>
      </w:r>
      <w:r>
        <w:rPr>
          <w:spacing w:val="1"/>
        </w:rPr>
        <w:t> </w:t>
      </w:r>
      <w:r>
        <w:rPr/>
        <w:t>risks</w:t>
      </w:r>
      <w:r>
        <w:rPr>
          <w:spacing w:val="-1"/>
        </w:rPr>
        <w:t> </w:t>
      </w:r>
      <w:r>
        <w:rPr/>
        <w:t>as do African American</w:t>
      </w:r>
      <w:r>
        <w:rPr>
          <w:spacing w:val="-1"/>
        </w:rPr>
        <w:t> </w:t>
      </w:r>
      <w:r>
        <w:rPr/>
        <w:t>men (Akinremi et al, 2014).</w:t>
      </w:r>
    </w:p>
    <w:p>
      <w:pPr>
        <w:pStyle w:val="BodyText"/>
        <w:spacing w:line="480" w:lineRule="auto" w:before="200"/>
        <w:ind w:left="587" w:right="538" w:firstLine="720"/>
      </w:pPr>
      <w:r>
        <w:rPr/>
        <w:t>Their stages of disease were higher during the research conducted and the</w:t>
      </w:r>
      <w:r>
        <w:rPr>
          <w:spacing w:val="1"/>
        </w:rPr>
        <w:t> </w:t>
      </w:r>
      <w:r>
        <w:rPr/>
        <w:t>research also showed Asians had worse pathological features than did African</w:t>
      </w:r>
      <w:r>
        <w:rPr>
          <w:spacing w:val="1"/>
        </w:rPr>
        <w:t> </w:t>
      </w:r>
      <w:r>
        <w:rPr/>
        <w:t>American men. These features were also worse than those of white Caucasians. In</w:t>
      </w:r>
      <w:r>
        <w:rPr>
          <w:spacing w:val="1"/>
        </w:rPr>
        <w:t> </w:t>
      </w:r>
      <w:r>
        <w:rPr/>
        <w:t>addition, Asian men who were born and thus treated in the U.S had less aggressive</w:t>
      </w:r>
      <w:r>
        <w:rPr>
          <w:spacing w:val="-57"/>
        </w:rPr>
        <w:t> </w:t>
      </w:r>
      <w:r>
        <w:rPr/>
        <w:t>conditions than Asian men living in Asia. This was summed up to quick screening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publicity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states (Patel et al, 2013).</w:t>
      </w:r>
    </w:p>
    <w:p>
      <w:pPr>
        <w:pStyle w:val="Heading1"/>
        <w:numPr>
          <w:ilvl w:val="1"/>
          <w:numId w:val="5"/>
        </w:numPr>
        <w:tabs>
          <w:tab w:pos="1609" w:val="left" w:leader="none"/>
        </w:tabs>
        <w:spacing w:line="240" w:lineRule="auto" w:before="207" w:after="0"/>
        <w:ind w:left="1609" w:right="0" w:hanging="302"/>
        <w:jc w:val="left"/>
      </w:pPr>
      <w:bookmarkStart w:name="_TOC_250016" w:id="5"/>
      <w:r>
        <w:rPr>
          <w:u w:val="thick"/>
        </w:rPr>
        <w:t> </w:t>
      </w:r>
      <w:r>
        <w:rPr>
          <w:u w:val="thick"/>
        </w:rPr>
        <w:t>PROSTATE</w:t>
      </w:r>
      <w:r>
        <w:rPr>
          <w:spacing w:val="-5"/>
          <w:u w:val="thick"/>
        </w:rPr>
        <w:t> </w:t>
      </w:r>
      <w:r>
        <w:rPr>
          <w:u w:val="thick"/>
        </w:rPr>
        <w:t>CANCER</w:t>
      </w:r>
      <w:r>
        <w:rPr>
          <w:spacing w:val="-5"/>
          <w:u w:val="thick"/>
        </w:rPr>
        <w:t> </w:t>
      </w:r>
      <w:r>
        <w:rPr>
          <w:u w:val="thick"/>
        </w:rPr>
        <w:t>AND</w:t>
      </w:r>
      <w:r>
        <w:rPr>
          <w:spacing w:val="-5"/>
          <w:u w:val="thick"/>
        </w:rPr>
        <w:t> </w:t>
      </w:r>
      <w:bookmarkEnd w:id="5"/>
      <w:r>
        <w:rPr>
          <w:u w:val="thick"/>
        </w:rPr>
        <w:t>RACE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480" w:lineRule="auto" w:before="1"/>
        <w:ind w:left="587" w:right="718" w:firstLine="720"/>
      </w:pPr>
      <w:r>
        <w:rPr/>
        <w:t>Prostate cancer seems to be a discriminatory disease. This is based on the</w:t>
      </w:r>
      <w:r>
        <w:rPr>
          <w:spacing w:val="-57"/>
        </w:rPr>
        <w:t> </w:t>
      </w:r>
      <w:r>
        <w:rPr/>
        <w:t>differential way in which it affects individuals based on their race, ethnicity and</w:t>
      </w:r>
      <w:r>
        <w:rPr>
          <w:spacing w:val="1"/>
        </w:rPr>
        <w:t> </w:t>
      </w:r>
      <w:r>
        <w:rPr/>
        <w:t>region. Caucasian men have an incidence rate of 144.9 out of 100,000 and in</w:t>
      </w:r>
      <w:r>
        <w:rPr>
          <w:spacing w:val="1"/>
        </w:rPr>
        <w:t> </w:t>
      </w:r>
      <w:r>
        <w:rPr/>
        <w:t>comparison to the figures for African Americans and Asians there is an obvious</w:t>
      </w:r>
      <w:r>
        <w:rPr>
          <w:spacing w:val="1"/>
        </w:rPr>
        <w:t> </w:t>
      </w:r>
      <w:r>
        <w:rPr/>
        <w:t>disparity</w:t>
      </w:r>
      <w:r>
        <w:rPr>
          <w:spacing w:val="-6"/>
        </w:rPr>
        <w:t> </w:t>
      </w:r>
      <w:r>
        <w:rPr/>
        <w:t>(Akinremi et al,</w:t>
      </w:r>
      <w:r>
        <w:rPr>
          <w:spacing w:val="2"/>
        </w:rPr>
        <w:t> </w:t>
      </w:r>
      <w:r>
        <w:rPr/>
        <w:t>2014).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ind w:left="1361"/>
        <w:rPr>
          <w:sz w:val="20"/>
        </w:rPr>
      </w:pPr>
      <w:r>
        <w:rPr>
          <w:sz w:val="20"/>
        </w:rPr>
        <w:drawing>
          <wp:inline distT="0" distB="0" distL="0" distR="0">
            <wp:extent cx="3545568" cy="164020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568" cy="164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482" w:lineRule="auto" w:before="59"/>
        <w:ind w:left="587" w:right="512" w:firstLine="720"/>
      </w:pPr>
      <w:r>
        <w:rPr/>
        <w:t>Figure 2: Showing bar chart of age against percent for incidence of prostate</w:t>
      </w:r>
      <w:r>
        <w:rPr>
          <w:spacing w:val="-57"/>
        </w:rPr>
        <w:t> </w:t>
      </w:r>
      <w:r>
        <w:rPr/>
        <w:t>cancer</w:t>
      </w:r>
      <w:r>
        <w:rPr>
          <w:spacing w:val="-2"/>
        </w:rPr>
        <w:t> </w:t>
      </w:r>
      <w:r>
        <w:rPr/>
        <w:t>(Patel</w:t>
      </w:r>
      <w:r>
        <w:rPr>
          <w:spacing w:val="2"/>
        </w:rPr>
        <w:t> </w:t>
      </w:r>
      <w:r>
        <w:rPr/>
        <w:t>et al, 2013)</w:t>
      </w:r>
    </w:p>
    <w:p>
      <w:pPr>
        <w:pStyle w:val="BodyText"/>
        <w:spacing w:line="480" w:lineRule="auto" w:before="193"/>
        <w:ind w:left="587" w:right="272" w:firstLine="720"/>
      </w:pPr>
      <w:r>
        <w:rPr/>
        <w:t>The discriminatory nature of the disease goes past the incidence rates and into</w:t>
      </w:r>
      <w:r>
        <w:rPr>
          <w:spacing w:val="-57"/>
        </w:rPr>
        <w:t> </w:t>
      </w:r>
      <w:r>
        <w:rPr/>
        <w:t>the response individuals have to treatments. A difference is seen in the response</w:t>
      </w:r>
      <w:r>
        <w:rPr>
          <w:spacing w:val="1"/>
        </w:rPr>
        <w:t> </w:t>
      </w:r>
      <w:r>
        <w:rPr/>
        <w:t>Asians and pacific islanders have to treatments of PSA and PSAD (Prostate specific</w:t>
      </w:r>
      <w:r>
        <w:rPr>
          <w:spacing w:val="1"/>
        </w:rPr>
        <w:t> </w:t>
      </w:r>
      <w:r>
        <w:rPr/>
        <w:t>Antigen</w:t>
      </w:r>
      <w:r>
        <w:rPr>
          <w:spacing w:val="-2"/>
        </w:rPr>
        <w:t> </w:t>
      </w:r>
      <w:r>
        <w:rPr/>
        <w:t>Density)</w:t>
      </w:r>
      <w:r>
        <w:rPr>
          <w:spacing w:val="-1"/>
        </w:rPr>
        <w:t> </w:t>
      </w:r>
      <w:r>
        <w:rPr/>
        <w:t>(Akinremi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al,</w:t>
      </w:r>
      <w:r>
        <w:rPr>
          <w:spacing w:val="-2"/>
        </w:rPr>
        <w:t> </w:t>
      </w:r>
      <w:r>
        <w:rPr/>
        <w:t>2014).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general</w:t>
      </w:r>
      <w:r>
        <w:rPr>
          <w:spacing w:val="-2"/>
        </w:rPr>
        <w:t> </w:t>
      </w:r>
      <w:r>
        <w:rPr/>
        <w:t>adherence</w:t>
      </w:r>
      <w:r>
        <w:rPr>
          <w:spacing w:val="-2"/>
        </w:rPr>
        <w:t> </w:t>
      </w:r>
      <w:r>
        <w:rPr/>
        <w:t>to treatment</w:t>
      </w:r>
    </w:p>
    <w:p>
      <w:pPr>
        <w:pStyle w:val="BodyText"/>
        <w:spacing w:line="480" w:lineRule="auto" w:before="1"/>
        <w:ind w:left="587" w:right="458"/>
      </w:pPr>
      <w:r>
        <w:rPr/>
        <w:t>i.e. they performed better or responded better to treatments than their white</w:t>
      </w:r>
      <w:r>
        <w:rPr>
          <w:spacing w:val="1"/>
        </w:rPr>
        <w:t> </w:t>
      </w:r>
      <w:r>
        <w:rPr/>
        <w:t>counterparts. The static PSA test has been the common test used for prostate cancer</w:t>
      </w:r>
      <w:r>
        <w:rPr>
          <w:spacing w:val="-57"/>
        </w:rPr>
        <w:t> </w:t>
      </w:r>
      <w:r>
        <w:rPr/>
        <w:t>for several decades. This test is however only beneficial for a few because several</w:t>
      </w:r>
      <w:r>
        <w:rPr>
          <w:spacing w:val="1"/>
        </w:rPr>
        <w:t> </w:t>
      </w:r>
      <w:r>
        <w:rPr/>
        <w:t>others would find it unnecessary. This is due to the fact that majority of those with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condition do</w:t>
      </w:r>
      <w:r>
        <w:rPr>
          <w:spacing w:val="-1"/>
        </w:rPr>
        <w:t> </w:t>
      </w:r>
      <w:r>
        <w:rPr/>
        <w:t>not have aggressive</w:t>
      </w:r>
      <w:r>
        <w:rPr>
          <w:spacing w:val="-1"/>
        </w:rPr>
        <w:t> </w:t>
      </w:r>
      <w:r>
        <w:rPr/>
        <w:t>cases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metastases (Patel</w:t>
      </w:r>
      <w:r>
        <w:rPr>
          <w:spacing w:val="-1"/>
        </w:rPr>
        <w:t> </w:t>
      </w:r>
      <w:r>
        <w:rPr/>
        <w:t>et al,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line="480" w:lineRule="auto" w:before="199"/>
        <w:ind w:left="587" w:right="538" w:firstLine="720"/>
      </w:pPr>
      <w:r>
        <w:rPr/>
        <w:t>An analysis of the effects of these tests has been done and a variation in</w:t>
      </w:r>
      <w:r>
        <w:rPr>
          <w:spacing w:val="1"/>
        </w:rPr>
        <w:t> </w:t>
      </w:r>
      <w:r>
        <w:rPr/>
        <w:t>effectiveness was noted for the PSA and the PSAV (prostate specific antigen</w:t>
      </w:r>
      <w:r>
        <w:rPr>
          <w:spacing w:val="1"/>
        </w:rPr>
        <w:t> </w:t>
      </w:r>
      <w:r>
        <w:rPr/>
        <w:t>velocity) tests.</w:t>
      </w:r>
      <w:r>
        <w:rPr>
          <w:spacing w:val="1"/>
        </w:rPr>
        <w:t> </w:t>
      </w:r>
      <w:r>
        <w:rPr/>
        <w:t>The PSA test was seen to have slightly more effect than the PSAV.</w:t>
      </w:r>
      <w:r>
        <w:rPr>
          <w:spacing w:val="-57"/>
        </w:rPr>
        <w:t> </w:t>
      </w:r>
      <w:r>
        <w:rPr/>
        <w:t>The difference is however quite negligible as it is not a huge difference in the</w:t>
      </w:r>
      <w:r>
        <w:rPr>
          <w:spacing w:val="1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high-grade</w:t>
      </w:r>
      <w:r>
        <w:rPr>
          <w:spacing w:val="-1"/>
        </w:rPr>
        <w:t> </w:t>
      </w:r>
      <w:r>
        <w:rPr/>
        <w:t>prostate</w:t>
      </w:r>
      <w:r>
        <w:rPr>
          <w:spacing w:val="-2"/>
        </w:rPr>
        <w:t> </w:t>
      </w:r>
      <w:r>
        <w:rPr/>
        <w:t>cancer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1"/>
        </w:rPr>
        <w:t> </w:t>
      </w:r>
      <w:r>
        <w:rPr/>
        <w:t>tests (ajape</w:t>
      </w:r>
      <w:r>
        <w:rPr>
          <w:spacing w:val="-2"/>
        </w:rPr>
        <w:t> </w:t>
      </w:r>
      <w:r>
        <w:rPr/>
        <w:t>et</w:t>
      </w:r>
      <w:r>
        <w:rPr>
          <w:spacing w:val="2"/>
        </w:rPr>
        <w:t> </w:t>
      </w:r>
      <w:r>
        <w:rPr/>
        <w:t>al,</w:t>
      </w:r>
      <w:r>
        <w:rPr>
          <w:spacing w:val="-1"/>
        </w:rPr>
        <w:t> </w:t>
      </w:r>
      <w:r>
        <w:rPr/>
        <w:t>2010).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344"/>
        <w:rPr>
          <w:sz w:val="20"/>
        </w:rPr>
      </w:pPr>
      <w:r>
        <w:rPr>
          <w:sz w:val="20"/>
        </w:rPr>
        <w:drawing>
          <wp:inline distT="0" distB="0" distL="0" distR="0">
            <wp:extent cx="3549395" cy="220979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395" cy="22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1920239</wp:posOffset>
            </wp:positionH>
            <wp:positionV relativeFrom="paragraph">
              <wp:posOffset>129539</wp:posOffset>
            </wp:positionV>
            <wp:extent cx="3549395" cy="1524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395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spacing w:line="180" w:lineRule="exact"/>
        <w:ind w:left="1344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549395" cy="11430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3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1920239</wp:posOffset>
            </wp:positionH>
            <wp:positionV relativeFrom="paragraph">
              <wp:posOffset>68900</wp:posOffset>
            </wp:positionV>
            <wp:extent cx="3549395" cy="15240"/>
            <wp:effectExtent l="0" t="0" r="0" b="0"/>
            <wp:wrapTopAndBottom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395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1920239</wp:posOffset>
            </wp:positionH>
            <wp:positionV relativeFrom="paragraph">
              <wp:posOffset>167960</wp:posOffset>
            </wp:positionV>
            <wp:extent cx="3549395" cy="83820"/>
            <wp:effectExtent l="0" t="0" r="0" b="0"/>
            <wp:wrapTopAndBottom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395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spacing w:before="10"/>
        <w:rPr>
          <w:sz w:val="6"/>
        </w:rPr>
      </w:pPr>
    </w:p>
    <w:p>
      <w:pPr>
        <w:pStyle w:val="BodyText"/>
        <w:spacing w:line="132" w:lineRule="exact"/>
        <w:ind w:left="1344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3549395" cy="83820"/>
            <wp:effectExtent l="0" t="0" r="0" b="0"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395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1920239</wp:posOffset>
            </wp:positionH>
            <wp:positionV relativeFrom="paragraph">
              <wp:posOffset>76203</wp:posOffset>
            </wp:positionV>
            <wp:extent cx="3549395" cy="76200"/>
            <wp:effectExtent l="0" t="0" r="0" b="0"/>
            <wp:wrapTopAndBottom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39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1920239</wp:posOffset>
            </wp:positionH>
            <wp:positionV relativeFrom="paragraph">
              <wp:posOffset>236223</wp:posOffset>
            </wp:positionV>
            <wp:extent cx="3549395" cy="76200"/>
            <wp:effectExtent l="0" t="0" r="0" b="0"/>
            <wp:wrapTopAndBottom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39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132" w:lineRule="exact"/>
        <w:ind w:left="1344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3549395" cy="83820"/>
            <wp:effectExtent l="0" t="0" r="0" b="0"/>
            <wp:docPr id="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395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1920239</wp:posOffset>
            </wp:positionH>
            <wp:positionV relativeFrom="paragraph">
              <wp:posOffset>68901</wp:posOffset>
            </wp:positionV>
            <wp:extent cx="3549395" cy="83820"/>
            <wp:effectExtent l="0" t="0" r="0" b="0"/>
            <wp:wrapTopAndBottom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395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120" w:lineRule="exact"/>
        <w:ind w:left="1344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3549395" cy="76200"/>
            <wp:effectExtent l="0" t="0" r="0" b="0"/>
            <wp:docPr id="2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39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pStyle w:val="BodyText"/>
        <w:spacing w:before="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1920239</wp:posOffset>
            </wp:positionH>
            <wp:positionV relativeFrom="paragraph">
              <wp:posOffset>84141</wp:posOffset>
            </wp:positionV>
            <wp:extent cx="3549395" cy="15240"/>
            <wp:effectExtent l="0" t="0" r="0" b="0"/>
            <wp:wrapTopAndBottom/>
            <wp:docPr id="2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395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"/>
        </w:rPr>
      </w:pPr>
    </w:p>
    <w:p>
      <w:pPr>
        <w:pStyle w:val="BodyText"/>
        <w:spacing w:line="156" w:lineRule="exact"/>
        <w:ind w:left="1344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3549395" cy="99059"/>
            <wp:effectExtent l="0" t="0" r="0" b="0"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395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482" w:lineRule="auto" w:before="58"/>
        <w:ind w:left="587" w:right="497"/>
      </w:pPr>
      <w:r>
        <w:rPr/>
        <w:t>Table 1: A table showing the sensitivity and specificity of different PSA thresholds</w:t>
      </w:r>
      <w:r>
        <w:rPr>
          <w:spacing w:val="-57"/>
        </w:rPr>
        <w:t> </w:t>
      </w:r>
      <w:r>
        <w:rPr/>
        <w:t>(ajape et al, 2010)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1440180</wp:posOffset>
            </wp:positionH>
            <wp:positionV relativeFrom="paragraph">
              <wp:posOffset>169087</wp:posOffset>
            </wp:positionV>
            <wp:extent cx="2572177" cy="2366010"/>
            <wp:effectExtent l="0" t="0" r="0" b="0"/>
            <wp:wrapTopAndBottom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177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line="482" w:lineRule="auto" w:before="189"/>
        <w:ind w:left="587" w:right="391"/>
      </w:pPr>
      <w:r>
        <w:rPr/>
        <w:t>Figure 3: Graph showing the probability of cancer of the prostate against the ratio of</w:t>
      </w:r>
      <w:r>
        <w:rPr>
          <w:spacing w:val="-57"/>
        </w:rPr>
        <w:t> </w:t>
      </w:r>
      <w:r>
        <w:rPr/>
        <w:t>free-to-total</w:t>
      </w:r>
      <w:r>
        <w:rPr>
          <w:spacing w:val="-1"/>
        </w:rPr>
        <w:t> </w:t>
      </w:r>
      <w:r>
        <w:rPr/>
        <w:t>PSA</w:t>
      </w:r>
      <w:r>
        <w:rPr>
          <w:spacing w:val="-1"/>
        </w:rPr>
        <w:t> </w:t>
      </w:r>
      <w:r>
        <w:rPr/>
        <w:t>test (Patel et al, 2013)</w:t>
      </w:r>
    </w:p>
    <w:p>
      <w:pPr>
        <w:spacing w:after="0" w:line="482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ListParagraph"/>
        <w:numPr>
          <w:ilvl w:val="1"/>
          <w:numId w:val="5"/>
        </w:numPr>
        <w:tabs>
          <w:tab w:pos="889" w:val="left" w:leader="none"/>
        </w:tabs>
        <w:spacing w:line="240" w:lineRule="auto" w:before="93" w:after="0"/>
        <w:ind w:left="889" w:right="0" w:hanging="302"/>
        <w:jc w:val="left"/>
        <w:rPr>
          <w:sz w:val="24"/>
        </w:rPr>
      </w:pPr>
      <w:r>
        <w:rPr>
          <w:b/>
          <w:sz w:val="24"/>
          <w:u w:val="thick"/>
        </w:rPr>
        <w:t> </w:t>
      </w:r>
      <w:r>
        <w:rPr>
          <w:b/>
          <w:sz w:val="24"/>
          <w:u w:val="thick"/>
        </w:rPr>
        <w:t>IMPACT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PROSTATE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CANCER:</w:t>
      </w:r>
      <w:r>
        <w:rPr>
          <w:b/>
          <w:spacing w:val="-2"/>
          <w:sz w:val="24"/>
          <w:u w:val="thick"/>
        </w:rPr>
        <w:t> </w:t>
      </w:r>
      <w:r>
        <w:rPr>
          <w:sz w:val="24"/>
        </w:rPr>
        <w:t>Many</w:t>
      </w:r>
      <w:r>
        <w:rPr>
          <w:spacing w:val="-4"/>
          <w:sz w:val="24"/>
        </w:rPr>
        <w:t> </w:t>
      </w:r>
      <w:r>
        <w:rPr>
          <w:sz w:val="24"/>
        </w:rPr>
        <w:t>men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diagnosed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480" w:lineRule="auto" w:before="58"/>
        <w:ind w:left="587" w:right="293"/>
      </w:pPr>
      <w:r>
        <w:rPr/>
        <w:t>with this condition have been found to have varying concerns. These concerns are</w:t>
      </w:r>
      <w:r>
        <w:rPr>
          <w:spacing w:val="1"/>
        </w:rPr>
        <w:t> </w:t>
      </w:r>
      <w:r>
        <w:rPr/>
        <w:t>about the impact prostate cancer has on their normal living before and after treatment</w:t>
      </w:r>
      <w:r>
        <w:rPr>
          <w:spacing w:val="-57"/>
        </w:rPr>
        <w:t> </w:t>
      </w:r>
      <w:r>
        <w:rPr/>
        <w:t>(ajape et al, 2010). There are various side effects attached to this condition and they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enumerated below: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1"/>
          <w:numId w:val="7"/>
        </w:numPr>
        <w:tabs>
          <w:tab w:pos="948" w:val="left" w:leader="none"/>
        </w:tabs>
        <w:spacing w:line="240" w:lineRule="auto" w:before="173" w:after="0"/>
        <w:ind w:left="948" w:right="0" w:hanging="361"/>
        <w:jc w:val="left"/>
      </w:pPr>
      <w:bookmarkStart w:name="_TOC_250015" w:id="6"/>
      <w:r>
        <w:rPr>
          <w:u w:val="thick"/>
        </w:rPr>
        <w:t>SIDE</w:t>
      </w:r>
      <w:r>
        <w:rPr>
          <w:spacing w:val="-5"/>
          <w:u w:val="thick"/>
        </w:rPr>
        <w:t> </w:t>
      </w:r>
      <w:r>
        <w:rPr>
          <w:u w:val="thick"/>
        </w:rPr>
        <w:t>EFFECTS</w:t>
      </w:r>
      <w:r>
        <w:rPr>
          <w:spacing w:val="-4"/>
          <w:u w:val="thick"/>
        </w:rPr>
        <w:t> </w:t>
      </w:r>
      <w:r>
        <w:rPr>
          <w:u w:val="thick"/>
        </w:rPr>
        <w:t>OF</w:t>
      </w:r>
      <w:r>
        <w:rPr>
          <w:spacing w:val="-5"/>
          <w:u w:val="thick"/>
        </w:rPr>
        <w:t> </w:t>
      </w:r>
      <w:r>
        <w:rPr>
          <w:u w:val="thick"/>
        </w:rPr>
        <w:t>PROSTATE</w:t>
      </w:r>
      <w:r>
        <w:rPr>
          <w:spacing w:val="-5"/>
          <w:u w:val="thick"/>
        </w:rPr>
        <w:t> </w:t>
      </w:r>
      <w:bookmarkEnd w:id="6"/>
      <w:r>
        <w:rPr>
          <w:u w:val="thick"/>
        </w:rPr>
        <w:t>CANCER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pStyle w:val="Heading1"/>
        <w:numPr>
          <w:ilvl w:val="1"/>
          <w:numId w:val="7"/>
        </w:numPr>
        <w:tabs>
          <w:tab w:pos="889" w:val="left" w:leader="none"/>
        </w:tabs>
        <w:spacing w:line="240" w:lineRule="auto" w:before="62" w:after="0"/>
        <w:ind w:left="889" w:right="0" w:hanging="302"/>
        <w:jc w:val="left"/>
      </w:pPr>
      <w:bookmarkStart w:name="_TOC_250014" w:id="7"/>
      <w:r>
        <w:rPr>
          <w:u w:val="thick"/>
        </w:rPr>
        <w:t> </w:t>
      </w:r>
      <w:r>
        <w:rPr>
          <w:u w:val="thick"/>
        </w:rPr>
        <w:t>PROSTATE</w:t>
      </w:r>
      <w:r>
        <w:rPr>
          <w:spacing w:val="-5"/>
          <w:u w:val="thick"/>
        </w:rPr>
        <w:t> </w:t>
      </w:r>
      <w:r>
        <w:rPr>
          <w:u w:val="thick"/>
        </w:rPr>
        <w:t>CANCER</w:t>
      </w:r>
      <w:r>
        <w:rPr>
          <w:spacing w:val="-5"/>
          <w:u w:val="thick"/>
        </w:rPr>
        <w:t> </w:t>
      </w:r>
      <w:r>
        <w:rPr>
          <w:u w:val="thick"/>
        </w:rPr>
        <w:t>AND</w:t>
      </w:r>
      <w:r>
        <w:rPr>
          <w:spacing w:val="-6"/>
          <w:u w:val="thick"/>
        </w:rPr>
        <w:t> </w:t>
      </w:r>
      <w:bookmarkEnd w:id="7"/>
      <w:r>
        <w:rPr>
          <w:u w:val="thick"/>
        </w:rPr>
        <w:t>IMPOTENCE: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480" w:lineRule="auto" w:before="1"/>
        <w:ind w:left="587" w:right="379" w:firstLine="60"/>
      </w:pPr>
      <w:r>
        <w:rPr/>
        <w:t>There has been a great deal of concern as regards the issue of impotence as a result</w:t>
      </w:r>
      <w:r>
        <w:rPr>
          <w:spacing w:val="1"/>
        </w:rPr>
        <w:t> </w:t>
      </w:r>
      <w:r>
        <w:rPr/>
        <w:t>of prostate cancer. Many men are worried about the danger of them becoming</w:t>
      </w:r>
      <w:r>
        <w:rPr>
          <w:spacing w:val="1"/>
        </w:rPr>
        <w:t> </w:t>
      </w:r>
      <w:r>
        <w:rPr/>
        <w:t>impotent as a result of this condition (Huyghe et al, 2013). Impotence could be as a</w:t>
      </w:r>
      <w:r>
        <w:rPr>
          <w:spacing w:val="1"/>
        </w:rPr>
        <w:t> </w:t>
      </w:r>
      <w:r>
        <w:rPr/>
        <w:t>result of the treatments used to slow the spread of the cancer or in some extreme</w:t>
      </w:r>
      <w:r>
        <w:rPr>
          <w:spacing w:val="1"/>
        </w:rPr>
        <w:t> </w:t>
      </w:r>
      <w:r>
        <w:rPr/>
        <w:t>cases t could be as a result of the disease itself. The understanding of these side</w:t>
      </w:r>
      <w:r>
        <w:rPr>
          <w:spacing w:val="1"/>
        </w:rPr>
        <w:t> </w:t>
      </w:r>
      <w:r>
        <w:rPr/>
        <w:t>effects prepares a patient to know what to expect and how best to cope with these</w:t>
      </w:r>
      <w:r>
        <w:rPr>
          <w:spacing w:val="1"/>
        </w:rPr>
        <w:t> </w:t>
      </w:r>
      <w:r>
        <w:rPr/>
        <w:t>effects. One of the major impacts prostate cancer has in regards to impact is the case</w:t>
      </w:r>
      <w:r>
        <w:rPr>
          <w:spacing w:val="-57"/>
        </w:rPr>
        <w:t> </w:t>
      </w:r>
      <w:r>
        <w:rPr/>
        <w:t>of impotence. This is the inability to achieve and/or maintain erection in the penis</w:t>
      </w:r>
      <w:r>
        <w:rPr>
          <w:spacing w:val="1"/>
        </w:rPr>
        <w:t> </w:t>
      </w:r>
      <w:r>
        <w:rPr/>
        <w:t>(Gleave et al, 2005). Treatments in men with advanced prostate cancer such as the</w:t>
      </w:r>
      <w:r>
        <w:rPr>
          <w:spacing w:val="1"/>
        </w:rPr>
        <w:t> </w:t>
      </w:r>
      <w:r>
        <w:rPr/>
        <w:t>removal of the testicles which is known as Orchidectomy most likely results in</w:t>
      </w:r>
      <w:r>
        <w:rPr>
          <w:spacing w:val="1"/>
        </w:rPr>
        <w:t> </w:t>
      </w:r>
      <w:r>
        <w:rPr/>
        <w:t>impotency in men. Drugs used in the treatment of the condition to reduce</w:t>
      </w:r>
      <w:r>
        <w:rPr>
          <w:spacing w:val="1"/>
        </w:rPr>
        <w:t> </w:t>
      </w:r>
      <w:r>
        <w:rPr/>
        <w:t>testosterone levels could also lead to impotency. In some instances men can recover</w:t>
      </w:r>
      <w:r>
        <w:rPr>
          <w:spacing w:val="-57"/>
        </w:rPr>
        <w:t> </w:t>
      </w:r>
      <w:r>
        <w:rPr/>
        <w:t>all by themselves after a while but others may need to seek medical assistance</w:t>
      </w:r>
      <w:r>
        <w:rPr>
          <w:spacing w:val="1"/>
        </w:rPr>
        <w:t> </w:t>
      </w:r>
      <w:r>
        <w:rPr/>
        <w:t>(Huyghe</w:t>
      </w:r>
      <w:r>
        <w:rPr>
          <w:spacing w:val="-2"/>
        </w:rPr>
        <w:t> </w:t>
      </w:r>
      <w:r>
        <w:rPr/>
        <w:t>et al, 2013).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ListParagraph"/>
        <w:numPr>
          <w:ilvl w:val="1"/>
          <w:numId w:val="7"/>
        </w:numPr>
        <w:tabs>
          <w:tab w:pos="889" w:val="left" w:leader="none"/>
        </w:tabs>
        <w:spacing w:line="240" w:lineRule="auto" w:before="93" w:after="0"/>
        <w:ind w:left="889" w:right="0" w:hanging="302"/>
        <w:jc w:val="left"/>
        <w:rPr>
          <w:sz w:val="24"/>
        </w:rPr>
      </w:pPr>
      <w:r>
        <w:rPr>
          <w:b/>
          <w:sz w:val="24"/>
          <w:u w:val="thick"/>
        </w:rPr>
        <w:t>PROSTATE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CANCER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AND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INCONTINENCE:</w:t>
      </w:r>
      <w:r>
        <w:rPr>
          <w:b/>
          <w:spacing w:val="-3"/>
          <w:sz w:val="24"/>
        </w:rPr>
        <w:t> </w:t>
      </w:r>
      <w:r>
        <w:rPr>
          <w:sz w:val="24"/>
        </w:rPr>
        <w:t>Another</w:t>
      </w:r>
      <w:r>
        <w:rPr>
          <w:spacing w:val="-3"/>
          <w:sz w:val="24"/>
        </w:rPr>
        <w:t> </w:t>
      </w: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impact</w:t>
      </w:r>
      <w:r>
        <w:rPr>
          <w:spacing w:val="-2"/>
          <w:sz w:val="24"/>
        </w:rPr>
        <w:t> </w:t>
      </w:r>
      <w:r>
        <w:rPr>
          <w:sz w:val="24"/>
        </w:rPr>
        <w:t>o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480" w:lineRule="auto" w:before="58"/>
        <w:ind w:left="587" w:right="418"/>
      </w:pPr>
      <w:r>
        <w:rPr/>
        <w:t>prostate cancer is incontinence. This is a condition in which the male cannot control</w:t>
      </w:r>
      <w:r>
        <w:rPr>
          <w:spacing w:val="-57"/>
        </w:rPr>
        <w:t> </w:t>
      </w:r>
      <w:r>
        <w:rPr/>
        <w:t>the flow of urine. This could be as a result of surgical processes mostly and can be</w:t>
      </w:r>
      <w:r>
        <w:rPr>
          <w:spacing w:val="1"/>
        </w:rPr>
        <w:t> </w:t>
      </w:r>
      <w:r>
        <w:rPr/>
        <w:t>corrected medically through exercises and other options. Exercises that strengthen</w:t>
      </w:r>
      <w:r>
        <w:rPr>
          <w:spacing w:val="1"/>
        </w:rPr>
        <w:t> </w:t>
      </w:r>
      <w:r>
        <w:rPr/>
        <w:t>the sphincter and the pelvic muscles help in the control of urine flow. The sphincter</w:t>
      </w:r>
      <w:r>
        <w:rPr>
          <w:spacing w:val="-57"/>
        </w:rPr>
        <w:t> </w:t>
      </w:r>
      <w:r>
        <w:rPr/>
        <w:t>is a cylindrical muscle that normally maintains constriction of a body passage. This</w:t>
      </w:r>
      <w:r>
        <w:rPr>
          <w:spacing w:val="1"/>
        </w:rPr>
        <w:t> </w:t>
      </w:r>
      <w:r>
        <w:rPr/>
        <w:t>muscle when strengthened helps the patient to pass urine out more effectively</w:t>
      </w:r>
      <w:r>
        <w:rPr>
          <w:spacing w:val="1"/>
        </w:rPr>
        <w:t> </w:t>
      </w:r>
      <w:r>
        <w:rPr/>
        <w:t>(Gleave et al, 2005).</w:t>
      </w:r>
    </w:p>
    <w:p>
      <w:pPr>
        <w:pStyle w:val="BodyText"/>
        <w:spacing w:line="480" w:lineRule="auto" w:before="200"/>
        <w:ind w:left="587" w:right="512"/>
      </w:pPr>
      <w:r>
        <w:rPr/>
        <w:t>Urinary incontinence (UI) is a problem that has to do with the leakage of urine</w:t>
      </w:r>
      <w:r>
        <w:rPr>
          <w:spacing w:val="1"/>
        </w:rPr>
        <w:t> </w:t>
      </w:r>
      <w:r>
        <w:rPr/>
        <w:t>involuntarily and it is associated with certain factors which include age, benign</w:t>
      </w:r>
      <w:r>
        <w:rPr>
          <w:spacing w:val="1"/>
        </w:rPr>
        <w:t> </w:t>
      </w:r>
      <w:r>
        <w:rPr/>
        <w:t>prostatic hyperplasia, over-weight and even prostate cancer (gat et al, 2012). These</w:t>
      </w:r>
      <w:r>
        <w:rPr>
          <w:spacing w:val="-57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risk factors that could</w:t>
      </w:r>
      <w:r>
        <w:rPr>
          <w:spacing w:val="-1"/>
        </w:rPr>
        <w:t> </w:t>
      </w:r>
      <w:r>
        <w:rPr/>
        <w:t>elevate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probability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having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condition.</w:t>
      </w:r>
    </w:p>
    <w:p>
      <w:pPr>
        <w:pStyle w:val="BodyText"/>
        <w:spacing w:line="480" w:lineRule="auto"/>
        <w:ind w:left="587" w:right="324"/>
      </w:pPr>
      <w:r>
        <w:rPr/>
        <w:t>This condition poses clinical challenge because it has varying frequency and severity</w:t>
      </w:r>
      <w:r>
        <w:rPr>
          <w:spacing w:val="-57"/>
        </w:rPr>
        <w:t> </w:t>
      </w:r>
      <w:r>
        <w:rPr/>
        <w:t>(chen et al, 2014). It is directly as a result of an over-reactive bladder also known as</w:t>
      </w:r>
      <w:r>
        <w:rPr>
          <w:spacing w:val="1"/>
        </w:rPr>
        <w:t> </w:t>
      </w:r>
      <w:r>
        <w:rPr/>
        <w:t>known urge incontinence or it could be due to urethral sphincter malfunction which</w:t>
      </w:r>
      <w:r>
        <w:rPr>
          <w:spacing w:val="1"/>
        </w:rPr>
        <w:t> </w:t>
      </w:r>
      <w:r>
        <w:rPr/>
        <w:t>is known as stress incontinence. Similar to the problem of infertility the issue of</w:t>
      </w:r>
      <w:r>
        <w:rPr>
          <w:spacing w:val="1"/>
        </w:rPr>
        <w:t> </w:t>
      </w:r>
      <w:r>
        <w:rPr/>
        <w:t>incontinence can also be directly related to the form or forms of treatments that are</w:t>
      </w:r>
      <w:r>
        <w:rPr>
          <w:spacing w:val="1"/>
        </w:rPr>
        <w:t> </w:t>
      </w:r>
      <w:r>
        <w:rPr/>
        <w:t>used on patients;</w:t>
      </w:r>
      <w:r>
        <w:rPr>
          <w:spacing w:val="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in cases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Pca.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article by</w:t>
      </w:r>
      <w:r>
        <w:rPr>
          <w:spacing w:val="-5"/>
        </w:rPr>
        <w:t> </w:t>
      </w:r>
      <w:r>
        <w:rPr/>
        <w:t>Chen et</w:t>
      </w:r>
      <w:r>
        <w:rPr>
          <w:spacing w:val="3"/>
        </w:rPr>
        <w:t> </w:t>
      </w:r>
      <w:r>
        <w:rPr/>
        <w:t>al, 2014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said that the condition seems to be worse off with radiation therapy as it develops</w:t>
      </w:r>
      <w:r>
        <w:rPr>
          <w:spacing w:val="1"/>
        </w:rPr>
        <w:t> </w:t>
      </w:r>
      <w:r>
        <w:rPr/>
        <w:t>years after the procedure and seemingly has little or no chance of recovery. It is a</w:t>
      </w:r>
      <w:r>
        <w:rPr>
          <w:spacing w:val="1"/>
        </w:rPr>
        <w:t> </w:t>
      </w:r>
      <w:r>
        <w:rPr/>
        <w:t>little less severe in radical prostatectomy which leaves a patient still needing to wear</w:t>
      </w:r>
      <w:r>
        <w:rPr>
          <w:spacing w:val="1"/>
        </w:rPr>
        <w:t> </w:t>
      </w:r>
      <w:r>
        <w:rPr/>
        <w:t>pads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about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year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operation (chen</w:t>
      </w:r>
      <w:r>
        <w:rPr>
          <w:spacing w:val="-1"/>
        </w:rPr>
        <w:t> </w:t>
      </w:r>
      <w:r>
        <w:rPr/>
        <w:t>et</w:t>
      </w:r>
      <w:r>
        <w:rPr>
          <w:spacing w:val="2"/>
        </w:rPr>
        <w:t> </w:t>
      </w:r>
      <w:r>
        <w:rPr/>
        <w:t>al, 2014).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Heading1"/>
        <w:numPr>
          <w:ilvl w:val="1"/>
          <w:numId w:val="7"/>
        </w:numPr>
        <w:tabs>
          <w:tab w:pos="889" w:val="left" w:leader="none"/>
        </w:tabs>
        <w:spacing w:line="240" w:lineRule="auto" w:before="100" w:after="0"/>
        <w:ind w:left="889" w:right="0" w:hanging="302"/>
        <w:jc w:val="left"/>
      </w:pPr>
      <w:bookmarkStart w:name="_TOC_250013" w:id="8"/>
      <w:r>
        <w:rPr>
          <w:u w:val="thick"/>
        </w:rPr>
        <w:t>PROSTATE</w:t>
      </w:r>
      <w:r>
        <w:rPr>
          <w:spacing w:val="-4"/>
          <w:u w:val="thick"/>
        </w:rPr>
        <w:t> </w:t>
      </w:r>
      <w:r>
        <w:rPr>
          <w:u w:val="thick"/>
        </w:rPr>
        <w:t>CANCER</w:t>
      </w:r>
      <w:r>
        <w:rPr>
          <w:spacing w:val="-4"/>
          <w:u w:val="thick"/>
        </w:rPr>
        <w:t> </w:t>
      </w:r>
      <w:r>
        <w:rPr>
          <w:u w:val="thick"/>
        </w:rPr>
        <w:t>AND</w:t>
      </w:r>
      <w:r>
        <w:rPr>
          <w:spacing w:val="-4"/>
          <w:u w:val="thick"/>
        </w:rPr>
        <w:t> </w:t>
      </w:r>
      <w:bookmarkEnd w:id="8"/>
      <w:r>
        <w:rPr>
          <w:u w:val="thick"/>
        </w:rPr>
        <w:t>INFERTILITY: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line="480" w:lineRule="auto" w:before="58"/>
        <w:ind w:left="587" w:right="311" w:firstLine="60"/>
      </w:pPr>
      <w:r>
        <w:rPr/>
        <w:t>Perhaps one of the most serious issues associated with prostate cancer and post</w:t>
      </w:r>
      <w:r>
        <w:rPr>
          <w:spacing w:val="1"/>
        </w:rPr>
        <w:t> </w:t>
      </w:r>
      <w:r>
        <w:rPr/>
        <w:t>treatment effects is the issue of infertility. Infertility is simply the inability to fertilise</w:t>
      </w:r>
      <w:r>
        <w:rPr>
          <w:spacing w:val="-57"/>
        </w:rPr>
        <w:t> </w:t>
      </w:r>
      <w:r>
        <w:rPr/>
        <w:t>a woman’s egg and get her pregnant. This is due to the medical procedure called</w:t>
      </w:r>
      <w:r>
        <w:rPr>
          <w:spacing w:val="1"/>
        </w:rPr>
        <w:t> </w:t>
      </w:r>
      <w:r>
        <w:rPr/>
        <w:t>prostatectomy (gat et al, 2012). This is the removal of the prostate and the seminal</w:t>
      </w:r>
      <w:r>
        <w:rPr>
          <w:spacing w:val="1"/>
        </w:rPr>
        <w:t> </w:t>
      </w:r>
      <w:r>
        <w:rPr/>
        <w:t>vesicles and it affects the flow of semen which results in an inability to fertilise the</w:t>
      </w:r>
      <w:r>
        <w:rPr>
          <w:spacing w:val="1"/>
        </w:rPr>
        <w:t> </w:t>
      </w:r>
      <w:r>
        <w:rPr/>
        <w:t>egg. Radiation therapy could also impair the ability for semen to transport the sperm</w:t>
      </w:r>
      <w:r>
        <w:rPr>
          <w:spacing w:val="1"/>
        </w:rPr>
        <w:t> </w:t>
      </w:r>
      <w:r>
        <w:rPr/>
        <w:t>properly</w:t>
      </w:r>
      <w:r>
        <w:rPr>
          <w:spacing w:val="-6"/>
        </w:rPr>
        <w:t> </w:t>
      </w:r>
      <w:r>
        <w:rPr/>
        <w:t>and this hinders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 of</w:t>
      </w:r>
      <w:r>
        <w:rPr>
          <w:spacing w:val="1"/>
        </w:rPr>
        <w:t> </w:t>
      </w:r>
      <w:r>
        <w:rPr/>
        <w:t>fertility</w:t>
      </w:r>
      <w:r>
        <w:rPr>
          <w:spacing w:val="-3"/>
        </w:rPr>
        <w:t> </w:t>
      </w:r>
      <w:r>
        <w:rPr/>
        <w:t>(Gleave</w:t>
      </w:r>
      <w:r>
        <w:rPr>
          <w:spacing w:val="-2"/>
        </w:rPr>
        <w:t> </w:t>
      </w:r>
      <w:r>
        <w:rPr/>
        <w:t>et</w:t>
      </w:r>
      <w:r>
        <w:rPr>
          <w:spacing w:val="2"/>
        </w:rPr>
        <w:t> </w:t>
      </w:r>
      <w:r>
        <w:rPr/>
        <w:t>al, 2005).</w:t>
      </w:r>
    </w:p>
    <w:p>
      <w:pPr>
        <w:pStyle w:val="BodyText"/>
        <w:spacing w:line="480" w:lineRule="auto" w:before="200"/>
        <w:ind w:left="587" w:right="378"/>
      </w:pPr>
      <w:r>
        <w:rPr/>
        <w:t>Furthermore on the issue of infertility as a result of prostate cancer treatments is that</w:t>
      </w:r>
      <w:r>
        <w:rPr>
          <w:spacing w:val="-57"/>
        </w:rPr>
        <w:t> </w:t>
      </w:r>
      <w:r>
        <w:rPr/>
        <w:t>several treatment options hold differential risks pertaining to the dangers of</w:t>
      </w:r>
      <w:r>
        <w:rPr>
          <w:spacing w:val="1"/>
        </w:rPr>
        <w:t> </w:t>
      </w:r>
      <w:r>
        <w:rPr/>
        <w:t>infertility. Whether the treatment is prostate brachytherapy, radical prostatectomy or</w:t>
      </w:r>
      <w:r>
        <w:rPr>
          <w:spacing w:val="-57"/>
        </w:rPr>
        <w:t> </w:t>
      </w:r>
      <w:r>
        <w:rPr/>
        <w:t>any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others</w:t>
      </w:r>
      <w:r>
        <w:rPr>
          <w:spacing w:val="-1"/>
        </w:rPr>
        <w:t> </w:t>
      </w:r>
      <w:r>
        <w:rPr/>
        <w:t>listed in</w:t>
      </w:r>
      <w:r>
        <w:rPr>
          <w:spacing w:val="2"/>
        </w:rPr>
        <w:t> </w:t>
      </w:r>
      <w:r>
        <w:rPr/>
        <w:t>figure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risks</w:t>
      </w:r>
      <w:r>
        <w:rPr>
          <w:spacing w:val="-1"/>
        </w:rPr>
        <w:t> </w:t>
      </w:r>
      <w:r>
        <w:rPr/>
        <w:t>associated (chen et al,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480" w:lineRule="auto"/>
        <w:ind w:left="587" w:right="304"/>
      </w:pPr>
      <w:r>
        <w:rPr/>
        <w:t>According to Huyghe et al, 2013 series of research has shown that while some</w:t>
      </w:r>
      <w:r>
        <w:rPr>
          <w:spacing w:val="1"/>
        </w:rPr>
        <w:t> </w:t>
      </w:r>
      <w:r>
        <w:rPr/>
        <w:t>treatments</w:t>
      </w:r>
      <w:r>
        <w:rPr>
          <w:spacing w:val="4"/>
        </w:rPr>
        <w:t> </w:t>
      </w:r>
      <w:r>
        <w:rPr/>
        <w:t>are</w:t>
      </w:r>
      <w:r>
        <w:rPr>
          <w:spacing w:val="3"/>
        </w:rPr>
        <w:t> </w:t>
      </w:r>
      <w:r>
        <w:rPr/>
        <w:t>have</w:t>
      </w:r>
      <w:r>
        <w:rPr>
          <w:spacing w:val="3"/>
        </w:rPr>
        <w:t> </w:t>
      </w:r>
      <w:r>
        <w:rPr/>
        <w:t>less</w:t>
      </w:r>
      <w:r>
        <w:rPr>
          <w:spacing w:val="4"/>
        </w:rPr>
        <w:t> </w:t>
      </w:r>
      <w:r>
        <w:rPr/>
        <w:t>propensity</w:t>
      </w:r>
      <w:r>
        <w:rPr>
          <w:spacing w:val="1"/>
        </w:rPr>
        <w:t> </w:t>
      </w:r>
      <w:r>
        <w:rPr/>
        <w:t>for</w:t>
      </w:r>
      <w:r>
        <w:rPr>
          <w:spacing w:val="4"/>
        </w:rPr>
        <w:t> </w:t>
      </w:r>
      <w:r>
        <w:rPr/>
        <w:t>sexual</w:t>
      </w:r>
      <w:r>
        <w:rPr>
          <w:spacing w:val="4"/>
        </w:rPr>
        <w:t> </w:t>
      </w:r>
      <w:r>
        <w:rPr/>
        <w:t>morbidity</w:t>
      </w:r>
      <w:r>
        <w:rPr>
          <w:spacing w:val="-1"/>
        </w:rPr>
        <w:t> </w:t>
      </w:r>
      <w:r>
        <w:rPr/>
        <w:t>others</w:t>
      </w:r>
      <w:r>
        <w:rPr>
          <w:spacing w:val="4"/>
        </w:rPr>
        <w:t> </w:t>
      </w:r>
      <w:r>
        <w:rPr/>
        <w:t>have</w:t>
      </w:r>
      <w:r>
        <w:rPr>
          <w:spacing w:val="3"/>
        </w:rPr>
        <w:t> </w:t>
      </w:r>
      <w:r>
        <w:rPr/>
        <w:t>more</w:t>
      </w:r>
      <w:r>
        <w:rPr>
          <w:spacing w:val="5"/>
        </w:rPr>
        <w:t> </w:t>
      </w:r>
      <w:r>
        <w:rPr/>
        <w:t>(Huyghe</w:t>
      </w:r>
      <w:r>
        <w:rPr>
          <w:spacing w:val="1"/>
        </w:rPr>
        <w:t> </w:t>
      </w:r>
      <w:r>
        <w:rPr/>
        <w:t>et al, 2013). According to this research the brachytherapy (treatment using ionization</w:t>
      </w:r>
      <w:r>
        <w:rPr>
          <w:spacing w:val="-57"/>
        </w:rPr>
        <w:t> </w:t>
      </w:r>
      <w:r>
        <w:rPr/>
        <w:t>radiation to treat cancer) has the lowest morbidity on sexuality while the radical</w:t>
      </w:r>
      <w:r>
        <w:rPr>
          <w:spacing w:val="1"/>
        </w:rPr>
        <w:t> </w:t>
      </w:r>
      <w:r>
        <w:rPr/>
        <w:t>prostatectomy has the highest. Figure 3 provides more information on these</w:t>
      </w:r>
      <w:r>
        <w:rPr>
          <w:spacing w:val="1"/>
        </w:rPr>
        <w:t> </w:t>
      </w:r>
      <w:r>
        <w:rPr/>
        <w:t>treatments and the effects they pose on infertility (gat et al, 2012). The effect of these</w:t>
      </w:r>
      <w:r>
        <w:rPr>
          <w:spacing w:val="-57"/>
        </w:rPr>
        <w:t> </w:t>
      </w:r>
      <w:r>
        <w:rPr/>
        <w:t>treatments are not however restricted to just infertility. Several other factors are</w:t>
      </w:r>
      <w:r>
        <w:rPr>
          <w:spacing w:val="1"/>
        </w:rPr>
        <w:t> </w:t>
      </w:r>
      <w:r>
        <w:rPr/>
        <w:t>involved</w:t>
      </w:r>
      <w:r>
        <w:rPr>
          <w:spacing w:val="3"/>
        </w:rPr>
        <w:t> </w:t>
      </w:r>
      <w:r>
        <w:rPr/>
        <w:t>such</w:t>
      </w:r>
      <w:r>
        <w:rPr>
          <w:spacing w:val="3"/>
        </w:rPr>
        <w:t> </w:t>
      </w:r>
      <w:r>
        <w:rPr/>
        <w:t>as</w:t>
      </w:r>
      <w:r>
        <w:rPr>
          <w:spacing w:val="4"/>
        </w:rPr>
        <w:t> </w:t>
      </w:r>
      <w:r>
        <w:rPr/>
        <w:t>issues</w:t>
      </w:r>
      <w:r>
        <w:rPr>
          <w:spacing w:val="5"/>
        </w:rPr>
        <w:t> </w:t>
      </w:r>
      <w:r>
        <w:rPr/>
        <w:t>with</w:t>
      </w:r>
      <w:r>
        <w:rPr>
          <w:spacing w:val="4"/>
        </w:rPr>
        <w:t> </w:t>
      </w:r>
      <w:r>
        <w:rPr/>
        <w:t>sexual</w:t>
      </w:r>
      <w:r>
        <w:rPr>
          <w:spacing w:val="3"/>
        </w:rPr>
        <w:t> </w:t>
      </w:r>
      <w:r>
        <w:rPr/>
        <w:t>intimacy,</w:t>
      </w:r>
      <w:r>
        <w:rPr>
          <w:spacing w:val="4"/>
        </w:rPr>
        <w:t> </w:t>
      </w:r>
      <w:r>
        <w:rPr/>
        <w:t>sexual</w:t>
      </w:r>
      <w:r>
        <w:rPr>
          <w:spacing w:val="3"/>
        </w:rPr>
        <w:t> </w:t>
      </w:r>
      <w:r>
        <w:rPr/>
        <w:t>fantasy</w:t>
      </w:r>
      <w:r>
        <w:rPr>
          <w:spacing w:val="-2"/>
        </w:rPr>
        <w:t> </w:t>
      </w:r>
      <w:r>
        <w:rPr/>
        <w:t>or</w:t>
      </w:r>
      <w:r>
        <w:rPr>
          <w:spacing w:val="3"/>
        </w:rPr>
        <w:t> </w:t>
      </w:r>
      <w:r>
        <w:rPr/>
        <w:t>imaging and</w:t>
      </w:r>
      <w:r>
        <w:rPr>
          <w:spacing w:val="4"/>
        </w:rPr>
        <w:t> </w:t>
      </w:r>
      <w:r>
        <w:rPr/>
        <w:t>as</w:t>
      </w:r>
      <w:r>
        <w:rPr>
          <w:spacing w:val="1"/>
        </w:rPr>
        <w:t> </w:t>
      </w:r>
      <w:r>
        <w:rPr/>
        <w:t>severe as issues</w:t>
      </w:r>
      <w:r>
        <w:rPr>
          <w:spacing w:val="-1"/>
        </w:rPr>
        <w:t> </w:t>
      </w:r>
      <w:r>
        <w:rPr/>
        <w:t>with everyday</w:t>
      </w:r>
      <w:r>
        <w:rPr>
          <w:spacing w:val="-6"/>
        </w:rPr>
        <w:t> </w:t>
      </w:r>
      <w:r>
        <w:rPr/>
        <w:t>relations with</w:t>
      </w:r>
      <w:r>
        <w:rPr>
          <w:spacing w:val="-1"/>
        </w:rPr>
        <w:t> </w:t>
      </w:r>
      <w:r>
        <w:rPr/>
        <w:t>women (Huyghe et al,</w:t>
      </w:r>
      <w:r>
        <w:rPr>
          <w:spacing w:val="-1"/>
        </w:rPr>
        <w:t> </w:t>
      </w:r>
      <w:r>
        <w:rPr/>
        <w:t>2013)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Heading1"/>
        <w:spacing w:line="482" w:lineRule="auto" w:before="98"/>
        <w:ind w:right="1088"/>
      </w:pPr>
      <w:r>
        <w:rPr/>
        <w:t>TABLE SHOWING DIFFERENT MEDICAL INTERVENTIONS AND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EFFECT</w:t>
      </w:r>
    </w:p>
    <w:p>
      <w:pPr>
        <w:pStyle w:val="BodyText"/>
        <w:spacing w:before="1" w:after="1"/>
        <w:rPr>
          <w:b/>
          <w:sz w:val="17"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3"/>
        <w:gridCol w:w="4193"/>
      </w:tblGrid>
      <w:tr>
        <w:trPr>
          <w:trHeight w:val="551" w:hRule="atLeast"/>
        </w:trPr>
        <w:tc>
          <w:tcPr>
            <w:tcW w:w="4243" w:type="dxa"/>
          </w:tcPr>
          <w:p>
            <w:pPr>
              <w:pStyle w:val="TableParagraph"/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options</w:t>
            </w:r>
          </w:p>
        </w:tc>
        <w:tc>
          <w:tcPr>
            <w:tcW w:w="4193" w:type="dxa"/>
          </w:tcPr>
          <w:p>
            <w:pPr>
              <w:pStyle w:val="TableParagraph"/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Morbidity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rate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sexuality</w:t>
            </w:r>
          </w:p>
        </w:tc>
      </w:tr>
      <w:tr>
        <w:trPr>
          <w:trHeight w:val="551" w:hRule="atLeast"/>
        </w:trPr>
        <w:tc>
          <w:tcPr>
            <w:tcW w:w="4243" w:type="dxa"/>
          </w:tcPr>
          <w:p>
            <w:pPr>
              <w:pStyle w:val="TableParagraph"/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Prostate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brachytherapy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(PB)</w:t>
            </w:r>
          </w:p>
        </w:tc>
        <w:tc>
          <w:tcPr>
            <w:tcW w:w="4193" w:type="dxa"/>
          </w:tcPr>
          <w:p>
            <w:pPr>
              <w:pStyle w:val="TableParagraph"/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</w:tr>
      <w:tr>
        <w:trPr>
          <w:trHeight w:val="551" w:hRule="atLeast"/>
        </w:trPr>
        <w:tc>
          <w:tcPr>
            <w:tcW w:w="4243" w:type="dxa"/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External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radiotherapy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(EBR)</w:t>
            </w:r>
          </w:p>
        </w:tc>
        <w:tc>
          <w:tcPr>
            <w:tcW w:w="4193" w:type="dxa"/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</w:tr>
      <w:tr>
        <w:trPr>
          <w:trHeight w:val="553" w:hRule="atLeast"/>
        </w:trPr>
        <w:tc>
          <w:tcPr>
            <w:tcW w:w="4243" w:type="dxa"/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Nerve-spanning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radical prostatectomy</w:t>
            </w:r>
          </w:p>
        </w:tc>
        <w:tc>
          <w:tcPr>
            <w:tcW w:w="4193" w:type="dxa"/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551" w:hRule="atLeast"/>
        </w:trPr>
        <w:tc>
          <w:tcPr>
            <w:tcW w:w="4243" w:type="dxa"/>
          </w:tcPr>
          <w:p>
            <w:pPr>
              <w:pStyle w:val="TableParagraph"/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Radical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prostatectomy</w:t>
            </w:r>
          </w:p>
        </w:tc>
        <w:tc>
          <w:tcPr>
            <w:tcW w:w="4193" w:type="dxa"/>
          </w:tcPr>
          <w:p>
            <w:pPr>
              <w:pStyle w:val="TableParagraph"/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</w:tbl>
    <w:p>
      <w:pPr>
        <w:pStyle w:val="BodyText"/>
        <w:spacing w:line="482" w:lineRule="auto"/>
        <w:ind w:left="587" w:right="525" w:firstLine="60"/>
      </w:pPr>
      <w:r>
        <w:rPr/>
        <w:t>Table 2: Showing information on a variety of treatment options and their effect on</w:t>
      </w:r>
      <w:r>
        <w:rPr>
          <w:spacing w:val="-57"/>
        </w:rPr>
        <w:t> </w:t>
      </w:r>
      <w:r>
        <w:rPr/>
        <w:t>sexual</w:t>
      </w:r>
      <w:r>
        <w:rPr>
          <w:spacing w:val="-1"/>
        </w:rPr>
        <w:t> </w:t>
      </w:r>
      <w:r>
        <w:rPr/>
        <w:t>morbidity</w:t>
      </w:r>
      <w:r>
        <w:rPr>
          <w:spacing w:val="-8"/>
        </w:rPr>
        <w:t> </w:t>
      </w:r>
      <w:r>
        <w:rPr/>
        <w:t>(Huyghe</w:t>
      </w:r>
      <w:r>
        <w:rPr>
          <w:spacing w:val="-1"/>
        </w:rPr>
        <w:t> </w:t>
      </w:r>
      <w:r>
        <w:rPr/>
        <w:t>et al, 2013).</w:t>
      </w:r>
    </w:p>
    <w:p>
      <w:pPr>
        <w:pStyle w:val="BodyText"/>
        <w:spacing w:line="480" w:lineRule="auto" w:before="185"/>
        <w:ind w:left="587" w:right="278"/>
      </w:pPr>
      <w:r>
        <w:rPr/>
        <w:t>Furthermore, research has shown that prostatic fluid plays a vital role in instigating</w:t>
      </w:r>
      <w:r>
        <w:rPr>
          <w:spacing w:val="1"/>
        </w:rPr>
        <w:t> </w:t>
      </w:r>
      <w:r>
        <w:rPr/>
        <w:t>uterine contractions and fertility (chen et al, 2014). Uterine contractions are the</w:t>
      </w:r>
      <w:r>
        <w:rPr>
          <w:spacing w:val="1"/>
        </w:rPr>
        <w:t> </w:t>
      </w:r>
      <w:r>
        <w:rPr/>
        <w:t>process by which the walls of the uterus contract to enable the spermatozoa to reach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fertilization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oviduct.</w:t>
      </w:r>
      <w:r>
        <w:rPr>
          <w:spacing w:val="3"/>
        </w:rPr>
        <w:t> </w:t>
      </w:r>
      <w:r>
        <w:rPr/>
        <w:t>Studies</w:t>
      </w:r>
      <w:r>
        <w:rPr>
          <w:spacing w:val="3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infusing</w:t>
      </w:r>
      <w:r>
        <w:rPr>
          <w:spacing w:val="-1"/>
        </w:rPr>
        <w:t> </w:t>
      </w:r>
      <w:r>
        <w:rPr/>
        <w:t>semen</w:t>
      </w:r>
      <w:r>
        <w:rPr>
          <w:spacing w:val="3"/>
        </w:rPr>
        <w:t> </w:t>
      </w:r>
      <w:r>
        <w:rPr/>
        <w:t>into</w:t>
      </w:r>
      <w:r>
        <w:rPr>
          <w:spacing w:val="1"/>
        </w:rPr>
        <w:t> </w:t>
      </w:r>
      <w:r>
        <w:rPr/>
        <w:t>the uterus with prostatic fluid is a more effective way of inciting pregnancy than</w:t>
      </w:r>
      <w:r>
        <w:rPr>
          <w:spacing w:val="1"/>
        </w:rPr>
        <w:t> </w:t>
      </w:r>
      <w:r>
        <w:rPr/>
        <w:t>using saline solution (england et al, 2012). These studies have been done on both</w:t>
      </w:r>
      <w:r>
        <w:rPr>
          <w:spacing w:val="1"/>
        </w:rPr>
        <w:t> </w:t>
      </w:r>
      <w:r>
        <w:rPr/>
        <w:t>animals and humans with similar results and this alludes even more to the importance</w:t>
      </w:r>
      <w:r>
        <w:rPr>
          <w:spacing w:val="-57"/>
        </w:rPr>
        <w:t> </w:t>
      </w:r>
      <w:r>
        <w:rPr/>
        <w:t>of the prostate to fertility especially in artificial insemination. It is an increasingly</w:t>
      </w:r>
      <w:r>
        <w:rPr>
          <w:spacing w:val="1"/>
        </w:rPr>
        <w:t> </w:t>
      </w:r>
      <w:r>
        <w:rPr/>
        <w:t>important application to medical science because fertilisation cannot occur without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contractions (england et al, 2012).</w:t>
      </w:r>
    </w:p>
    <w:p>
      <w:pPr>
        <w:pStyle w:val="Heading1"/>
        <w:numPr>
          <w:ilvl w:val="1"/>
          <w:numId w:val="7"/>
        </w:numPr>
        <w:tabs>
          <w:tab w:pos="889" w:val="left" w:leader="none"/>
        </w:tabs>
        <w:spacing w:line="240" w:lineRule="auto" w:before="207" w:after="0"/>
        <w:ind w:left="889" w:right="0" w:hanging="302"/>
        <w:jc w:val="left"/>
      </w:pPr>
      <w:bookmarkStart w:name="_TOC_250012" w:id="9"/>
      <w:r>
        <w:rPr>
          <w:u w:val="thick"/>
        </w:rPr>
        <w:t> </w:t>
      </w:r>
      <w:bookmarkEnd w:id="9"/>
      <w:r>
        <w:rPr>
          <w:u w:val="thick"/>
        </w:rPr>
        <w:t>EPIDEMIOLOGY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ListParagraph"/>
        <w:numPr>
          <w:ilvl w:val="2"/>
          <w:numId w:val="7"/>
        </w:numPr>
        <w:tabs>
          <w:tab w:pos="1069" w:val="left" w:leader="none"/>
        </w:tabs>
        <w:spacing w:line="240" w:lineRule="auto" w:before="61" w:after="0"/>
        <w:ind w:left="1069" w:right="0" w:hanging="482"/>
        <w:jc w:val="left"/>
        <w:rPr>
          <w:sz w:val="24"/>
        </w:rPr>
      </w:pPr>
      <w:r>
        <w:rPr>
          <w:b/>
          <w:sz w:val="24"/>
          <w:u w:val="thick"/>
        </w:rPr>
        <w:t> </w:t>
      </w:r>
      <w:r>
        <w:rPr>
          <w:b/>
          <w:sz w:val="24"/>
          <w:u w:val="thick"/>
        </w:rPr>
        <w:t>GLOBAL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INCIDENCE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PROSTATE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CANCER:</w:t>
      </w:r>
      <w:r>
        <w:rPr>
          <w:b/>
          <w:spacing w:val="-3"/>
          <w:sz w:val="24"/>
        </w:rPr>
        <w:t> </w:t>
      </w:r>
      <w:r>
        <w:rPr>
          <w:sz w:val="24"/>
        </w:rPr>
        <w:t>Global</w:t>
      </w:r>
      <w:r>
        <w:rPr>
          <w:spacing w:val="-3"/>
          <w:sz w:val="24"/>
        </w:rPr>
        <w:t> </w:t>
      </w:r>
      <w:r>
        <w:rPr>
          <w:sz w:val="24"/>
        </w:rPr>
        <w:t>incidence</w:t>
      </w:r>
      <w:r>
        <w:rPr>
          <w:spacing w:val="-3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480" w:lineRule="auto" w:before="58"/>
        <w:ind w:left="587" w:right="345"/>
      </w:pPr>
      <w:r>
        <w:rPr/>
        <w:t>prostate cancer across the globe has differing trends as observed with various races.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instance,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trend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men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African</w:t>
      </w:r>
      <w:r>
        <w:rPr>
          <w:spacing w:val="-1"/>
        </w:rPr>
        <w:t> </w:t>
      </w:r>
      <w:r>
        <w:rPr/>
        <w:t>descent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somewhat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men</w:t>
      </w:r>
      <w:r>
        <w:rPr>
          <w:spacing w:val="-1"/>
        </w:rPr>
        <w:t> </w:t>
      </w:r>
      <w:r>
        <w:rPr/>
        <w:t>of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288"/>
      </w:pPr>
      <w:r>
        <w:rPr/>
        <w:t>other races. Based on Kamanger et al research men with African descent seem to</w:t>
      </w:r>
      <w:r>
        <w:rPr>
          <w:spacing w:val="1"/>
        </w:rPr>
        <w:t> </w:t>
      </w:r>
      <w:r>
        <w:rPr/>
        <w:t>have 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mortality</w:t>
      </w:r>
      <w:r>
        <w:rPr>
          <w:spacing w:val="-2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more aggressive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condition.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result</w:t>
      </w:r>
      <w:r>
        <w:rPr>
          <w:spacing w:val="1"/>
        </w:rPr>
        <w:t> </w:t>
      </w:r>
      <w:r>
        <w:rPr/>
        <w:t>is inconclusive due to the small sample size of men of African descent that have been</w:t>
      </w:r>
      <w:r>
        <w:rPr>
          <w:spacing w:val="-57"/>
        </w:rPr>
        <w:t> </w:t>
      </w:r>
      <w:r>
        <w:rPr/>
        <w:t>used for the studies (kamanger et al, 2006). Continues clinical tests and research are</w:t>
      </w:r>
      <w:r>
        <w:rPr>
          <w:spacing w:val="1"/>
        </w:rPr>
        <w:t> </w:t>
      </w:r>
      <w:r>
        <w:rPr/>
        <w:t>being conducted to determine proper diagnostic tests, treatment and prevention of</w:t>
      </w:r>
      <w:r>
        <w:rPr>
          <w:spacing w:val="1"/>
        </w:rPr>
        <w:t> </w:t>
      </w:r>
      <w:r>
        <w:rPr/>
        <w:t>recurrence of the condition. A major diagnostic test that is used for screening of</w:t>
      </w:r>
      <w:r>
        <w:rPr>
          <w:spacing w:val="1"/>
        </w:rPr>
        <w:t> </w:t>
      </w:r>
      <w:r>
        <w:rPr/>
        <w:t>prostate cancer is the PSA (prostate serum antigen) (George et al, 2014). This</w:t>
      </w:r>
      <w:r>
        <w:rPr>
          <w:spacing w:val="1"/>
        </w:rPr>
        <w:t> </w:t>
      </w:r>
      <w:r>
        <w:rPr/>
        <w:t>screening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not</w:t>
      </w:r>
      <w:r>
        <w:rPr>
          <w:spacing w:val="3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every</w:t>
      </w:r>
      <w:r>
        <w:rPr>
          <w:spacing w:val="-2"/>
        </w:rPr>
        <w:t> </w:t>
      </w:r>
      <w:r>
        <w:rPr/>
        <w:t>country</w:t>
      </w:r>
      <w:r>
        <w:rPr>
          <w:spacing w:val="-3"/>
        </w:rPr>
        <w:t> </w:t>
      </w:r>
      <w:r>
        <w:rPr/>
        <w:t>especially</w:t>
      </w:r>
      <w:r>
        <w:rPr>
          <w:spacing w:val="-3"/>
        </w:rPr>
        <w:t> </w:t>
      </w:r>
      <w:r>
        <w:rPr/>
        <w:t>developing</w:t>
      </w:r>
      <w:r>
        <w:rPr>
          <w:spacing w:val="3"/>
        </w:rPr>
        <w:t> </w:t>
      </w:r>
      <w:r>
        <w:rPr/>
        <w:t>countries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Great</w:t>
      </w:r>
      <w:r>
        <w:rPr>
          <w:spacing w:val="3"/>
        </w:rPr>
        <w:t> </w:t>
      </w:r>
      <w:r>
        <w:rPr/>
        <w:t>Britain.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have been</w:t>
      </w:r>
      <w:r>
        <w:rPr>
          <w:spacing w:val="3"/>
        </w:rPr>
        <w:t> </w:t>
      </w:r>
      <w:r>
        <w:rPr/>
        <w:t>posed as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suitability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test for</w:t>
      </w:r>
      <w:r>
        <w:rPr>
          <w:spacing w:val="-1"/>
        </w:rPr>
        <w:t> </w:t>
      </w:r>
      <w:r>
        <w:rPr/>
        <w:t>diagnosis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prostate</w:t>
      </w:r>
      <w:r>
        <w:rPr>
          <w:spacing w:val="-1"/>
        </w:rPr>
        <w:t> </w:t>
      </w:r>
      <w:r>
        <w:rPr/>
        <w:t>cancer</w:t>
      </w:r>
      <w:r>
        <w:rPr>
          <w:spacing w:val="1"/>
        </w:rPr>
        <w:t> </w:t>
      </w:r>
      <w:r>
        <w:rPr/>
        <w:t>(George</w:t>
      </w:r>
      <w:r>
        <w:rPr>
          <w:spacing w:val="-1"/>
        </w:rPr>
        <w:t> </w:t>
      </w:r>
      <w:r>
        <w:rPr/>
        <w:t>et al, 2014).</w:t>
      </w:r>
    </w:p>
    <w:p>
      <w:pPr>
        <w:pStyle w:val="BodyText"/>
        <w:spacing w:line="480" w:lineRule="auto" w:before="200"/>
        <w:ind w:left="587" w:right="318"/>
      </w:pPr>
      <w:r>
        <w:rPr/>
        <w:t>The higher risk of men with African descent could also be juxtaposed with the</w:t>
      </w:r>
      <w:r>
        <w:rPr>
          <w:spacing w:val="1"/>
        </w:rPr>
        <w:t> </w:t>
      </w:r>
      <w:r>
        <w:rPr/>
        <w:t>counter beliefs associated with this test. Men with African descent might not be as</w:t>
      </w:r>
      <w:r>
        <w:rPr>
          <w:spacing w:val="1"/>
        </w:rPr>
        <w:t> </w:t>
      </w:r>
      <w:r>
        <w:rPr/>
        <w:t>frequent with health care specialists and so early detection of the condition might not</w:t>
      </w:r>
      <w:r>
        <w:rPr>
          <w:spacing w:val="-57"/>
        </w:rPr>
        <w:t> </w:t>
      </w:r>
      <w:r>
        <w:rPr/>
        <w:t>be possible; this would lead to a more aggressive or severe case of the condition and</w:t>
      </w:r>
      <w:r>
        <w:rPr>
          <w:spacing w:val="1"/>
        </w:rPr>
        <w:t> </w:t>
      </w:r>
      <w:r>
        <w:rPr/>
        <w:t>so</w:t>
      </w:r>
      <w:r>
        <w:rPr>
          <w:spacing w:val="-1"/>
        </w:rPr>
        <w:t> </w:t>
      </w:r>
      <w:r>
        <w:rPr/>
        <w:t>might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rate of</w:t>
      </w:r>
      <w:r>
        <w:rPr>
          <w:spacing w:val="-1"/>
        </w:rPr>
        <w:t> </w:t>
      </w:r>
      <w:r>
        <w:rPr/>
        <w:t>mortality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men 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region</w:t>
      </w:r>
      <w:r>
        <w:rPr>
          <w:spacing w:val="2"/>
        </w:rPr>
        <w:t> </w:t>
      </w:r>
      <w:r>
        <w:rPr/>
        <w:t>(kamanger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al, 2006).</w:t>
      </w:r>
    </w:p>
    <w:p>
      <w:pPr>
        <w:pStyle w:val="BodyText"/>
        <w:spacing w:line="480" w:lineRule="auto" w:before="199"/>
        <w:ind w:left="587" w:right="291"/>
      </w:pPr>
      <w:r>
        <w:rPr/>
        <w:t>The cultural belief could also be a prominent factor. It is common acceptance that</w:t>
      </w:r>
      <w:r>
        <w:rPr>
          <w:spacing w:val="1"/>
        </w:rPr>
        <w:t> </w:t>
      </w:r>
      <w:r>
        <w:rPr/>
        <w:t>prostate cancer is a disease of aging and that if anyone lives long enough it would</w:t>
      </w:r>
      <w:r>
        <w:rPr>
          <w:spacing w:val="1"/>
        </w:rPr>
        <w:t> </w:t>
      </w:r>
      <w:r>
        <w:rPr/>
        <w:t>catch</w:t>
      </w:r>
      <w:r>
        <w:rPr>
          <w:spacing w:val="2"/>
        </w:rPr>
        <w:t> </w:t>
      </w:r>
      <w:r>
        <w:rPr/>
        <w:t>up</w:t>
      </w:r>
      <w:r>
        <w:rPr>
          <w:spacing w:val="2"/>
        </w:rPr>
        <w:t> </w:t>
      </w:r>
      <w:r>
        <w:rPr/>
        <w:t>with</w:t>
      </w:r>
      <w:r>
        <w:rPr>
          <w:spacing w:val="3"/>
        </w:rPr>
        <w:t> </w:t>
      </w:r>
      <w:r>
        <w:rPr/>
        <w:t>him.</w:t>
      </w:r>
      <w:r>
        <w:rPr>
          <w:spacing w:val="2"/>
        </w:rPr>
        <w:t> </w:t>
      </w:r>
      <w:r>
        <w:rPr/>
        <w:t>This</w:t>
      </w:r>
      <w:r>
        <w:rPr>
          <w:spacing w:val="3"/>
        </w:rPr>
        <w:t> </w:t>
      </w:r>
      <w:r>
        <w:rPr/>
        <w:t>has</w:t>
      </w:r>
      <w:r>
        <w:rPr>
          <w:spacing w:val="2"/>
        </w:rPr>
        <w:t> </w:t>
      </w:r>
      <w:r>
        <w:rPr/>
        <w:t>led</w:t>
      </w:r>
      <w:r>
        <w:rPr>
          <w:spacing w:val="3"/>
        </w:rPr>
        <w:t> </w:t>
      </w:r>
      <w:r>
        <w:rPr/>
        <w:t>people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see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PSA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other</w:t>
      </w:r>
      <w:r>
        <w:rPr>
          <w:spacing w:val="1"/>
        </w:rPr>
        <w:t> </w:t>
      </w:r>
      <w:r>
        <w:rPr/>
        <w:t>forms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as unnecessary and a large number of men with African descent have been associated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lack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getting</w:t>
      </w:r>
      <w:r>
        <w:rPr>
          <w:spacing w:val="-4"/>
        </w:rPr>
        <w:t> </w:t>
      </w:r>
      <w:r>
        <w:rPr/>
        <w:t>regular</w:t>
      </w:r>
      <w:r>
        <w:rPr>
          <w:spacing w:val="-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attention</w:t>
      </w:r>
      <w:r>
        <w:rPr>
          <w:spacing w:val="-1"/>
        </w:rPr>
        <w:t> </w:t>
      </w:r>
      <w:r>
        <w:rPr/>
        <w:t>(kamanger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480" w:lineRule="auto" w:before="1"/>
        <w:ind w:left="587" w:right="345"/>
      </w:pPr>
      <w:r>
        <w:rPr/>
        <w:t>According to Kamanger et al, in cases where men with African descent seek health</w:t>
      </w:r>
      <w:r>
        <w:rPr>
          <w:spacing w:val="1"/>
        </w:rPr>
        <w:t> </w:t>
      </w:r>
      <w:r>
        <w:rPr/>
        <w:t>care services regularly, there is a better chance of early detection and in such</w:t>
      </w:r>
      <w:r>
        <w:rPr>
          <w:spacing w:val="1"/>
        </w:rPr>
        <w:t> </w:t>
      </w:r>
      <w:r>
        <w:rPr/>
        <w:t>situations the rate of mortality and that of survival is not different from other races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Hispanic</w:t>
      </w:r>
      <w:r>
        <w:rPr>
          <w:spacing w:val="-2"/>
        </w:rPr>
        <w:t> </w:t>
      </w:r>
      <w:r>
        <w:rPr/>
        <w:t>races</w:t>
      </w:r>
      <w:r>
        <w:rPr>
          <w:spacing w:val="-1"/>
        </w:rPr>
        <w:t> </w:t>
      </w:r>
      <w:r>
        <w:rPr/>
        <w:t>(George et</w:t>
      </w:r>
      <w:r>
        <w:rPr>
          <w:spacing w:val="-1"/>
        </w:rPr>
        <w:t> </w:t>
      </w:r>
      <w:r>
        <w:rPr/>
        <w:t>al,</w:t>
      </w:r>
      <w:r>
        <w:rPr>
          <w:spacing w:val="-1"/>
        </w:rPr>
        <w:t> </w:t>
      </w:r>
      <w:r>
        <w:rPr/>
        <w:t>2014).</w:t>
      </w:r>
      <w:r>
        <w:rPr>
          <w:spacing w:val="-1"/>
        </w:rPr>
        <w:t> </w:t>
      </w:r>
      <w:r>
        <w:rPr/>
        <w:t>The same</w:t>
      </w:r>
      <w:r>
        <w:rPr>
          <w:spacing w:val="-2"/>
        </w:rPr>
        <w:t> </w:t>
      </w:r>
      <w:r>
        <w:rPr/>
        <w:t>could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said for</w:t>
      </w:r>
      <w:r>
        <w:rPr>
          <w:spacing w:val="-2"/>
        </w:rPr>
        <w:t> </w:t>
      </w:r>
      <w:r>
        <w:rPr/>
        <w:t>British</w:t>
      </w:r>
      <w:r>
        <w:rPr>
          <w:spacing w:val="-1"/>
        </w:rPr>
        <w:t> </w:t>
      </w:r>
      <w:r>
        <w:rPr/>
        <w:t>men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431"/>
      </w:pPr>
      <w:r>
        <w:rPr/>
        <w:t>of Caribbean or African descent. They also showed no much difference in survival</w:t>
      </w:r>
      <w:r>
        <w:rPr>
          <w:spacing w:val="1"/>
        </w:rPr>
        <w:t> </w:t>
      </w:r>
      <w:r>
        <w:rPr/>
        <w:t>rates even though the PSA is not an accepted diagnostic test in Britain (kamanger et</w:t>
      </w:r>
      <w:r>
        <w:rPr>
          <w:spacing w:val="-57"/>
        </w:rPr>
        <w:t> </w:t>
      </w:r>
      <w:r>
        <w:rPr/>
        <w:t>al,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480" w:lineRule="auto" w:before="200"/>
        <w:ind w:left="587" w:right="425" w:firstLine="720"/>
      </w:pPr>
      <w:r>
        <w:rPr/>
        <w:t>A study of 335 African American and Bohemian men who are all of African</w:t>
      </w:r>
      <w:r>
        <w:rPr>
          <w:spacing w:val="-57"/>
        </w:rPr>
        <w:t> </w:t>
      </w:r>
      <w:r>
        <w:rPr/>
        <w:t>descent revealed that a huge factor in the refusal of these males to get medical</w:t>
      </w:r>
      <w:r>
        <w:rPr>
          <w:spacing w:val="1"/>
        </w:rPr>
        <w:t> </w:t>
      </w:r>
      <w:r>
        <w:rPr/>
        <w:t>attention on the regular was culture (kamanger et al, 2006). The need to portray the</w:t>
      </w:r>
      <w:r>
        <w:rPr>
          <w:spacing w:val="1"/>
        </w:rPr>
        <w:t> </w:t>
      </w:r>
      <w:r>
        <w:rPr/>
        <w:t>attitude of alpha males, and the relationship of getting medical attention as unmanly</w:t>
      </w:r>
      <w:r>
        <w:rPr>
          <w:spacing w:val="-57"/>
        </w:rPr>
        <w:t> </w:t>
      </w:r>
      <w:r>
        <w:rPr/>
        <w:t>or cowardly ensured that most of these men refused medical care and by so doing</w:t>
      </w:r>
      <w:r>
        <w:rPr>
          <w:spacing w:val="1"/>
        </w:rPr>
        <w:t> </w:t>
      </w:r>
      <w:r>
        <w:rPr/>
        <w:t>early</w:t>
      </w:r>
      <w:r>
        <w:rPr>
          <w:spacing w:val="-6"/>
        </w:rPr>
        <w:t> </w:t>
      </w:r>
      <w:r>
        <w:rPr/>
        <w:t>detection of</w:t>
      </w:r>
      <w:r>
        <w:rPr>
          <w:spacing w:val="-1"/>
        </w:rPr>
        <w:t> </w:t>
      </w:r>
      <w:r>
        <w:rPr/>
        <w:t>prostate</w:t>
      </w:r>
      <w:r>
        <w:rPr>
          <w:spacing w:val="-1"/>
        </w:rPr>
        <w:t> </w:t>
      </w:r>
      <w:r>
        <w:rPr/>
        <w:t>cancer</w:t>
      </w:r>
      <w:r>
        <w:rPr>
          <w:spacing w:val="-1"/>
        </w:rPr>
        <w:t> </w:t>
      </w:r>
      <w:r>
        <w:rPr/>
        <w:t>was evasive</w:t>
      </w:r>
      <w:r>
        <w:rPr>
          <w:spacing w:val="-1"/>
        </w:rPr>
        <w:t> </w:t>
      </w:r>
      <w:r>
        <w:rPr/>
        <w:t>(kamanger</w:t>
      </w:r>
      <w:r>
        <w:rPr>
          <w:spacing w:val="-1"/>
        </w:rPr>
        <w:t> </w:t>
      </w:r>
      <w:r>
        <w:rPr/>
        <w:t>et al, 2006).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1"/>
          <w:numId w:val="7"/>
        </w:numPr>
        <w:tabs>
          <w:tab w:pos="1609" w:val="left" w:leader="none"/>
        </w:tabs>
        <w:spacing w:line="240" w:lineRule="auto" w:before="0" w:after="0"/>
        <w:ind w:left="1609" w:right="0" w:hanging="302"/>
        <w:jc w:val="left"/>
      </w:pPr>
      <w:bookmarkStart w:name="_TOC_250011" w:id="10"/>
      <w:r>
        <w:rPr>
          <w:u w:val="thick"/>
        </w:rPr>
        <w:t> </w:t>
      </w:r>
      <w:r>
        <w:rPr>
          <w:u w:val="thick"/>
        </w:rPr>
        <w:t>PROSTATE</w:t>
      </w:r>
      <w:r>
        <w:rPr>
          <w:spacing w:val="-3"/>
          <w:u w:val="thick"/>
        </w:rPr>
        <w:t> </w:t>
      </w:r>
      <w:r>
        <w:rPr>
          <w:u w:val="thick"/>
        </w:rPr>
        <w:t>CANCER</w:t>
      </w:r>
      <w:r>
        <w:rPr>
          <w:spacing w:val="-3"/>
          <w:u w:val="thick"/>
        </w:rPr>
        <w:t> </w:t>
      </w:r>
      <w:r>
        <w:rPr>
          <w:u w:val="thick"/>
        </w:rPr>
        <w:t>AND</w:t>
      </w:r>
      <w:r>
        <w:rPr>
          <w:spacing w:val="-4"/>
          <w:u w:val="thick"/>
        </w:rPr>
        <w:t> </w:t>
      </w:r>
      <w:bookmarkEnd w:id="10"/>
      <w:r>
        <w:rPr>
          <w:u w:val="thick"/>
        </w:rPr>
        <w:t>DIET: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line="480" w:lineRule="auto" w:before="59"/>
        <w:ind w:left="587" w:right="351" w:firstLine="720"/>
      </w:pPr>
      <w:r>
        <w:rPr/>
        <w:t>Food is something whose importance cannot be undermined. When eaten</w:t>
      </w:r>
      <w:r>
        <w:rPr>
          <w:spacing w:val="1"/>
        </w:rPr>
        <w:t> </w:t>
      </w:r>
      <w:r>
        <w:rPr/>
        <w:t>right it can be a booster of health and well-being but when not eaten right then it can</w:t>
      </w:r>
      <w:r>
        <w:rPr>
          <w:spacing w:val="-57"/>
        </w:rPr>
        <w:t> </w:t>
      </w:r>
      <w:r>
        <w:rPr/>
        <w:t>turn around to be a harmful thing. This double edged behaviour of food can affect</w:t>
      </w:r>
      <w:r>
        <w:rPr>
          <w:spacing w:val="1"/>
        </w:rPr>
        <w:t> </w:t>
      </w:r>
      <w:r>
        <w:rPr/>
        <w:t>one's health when it is eaten wrongly; this is because it could lead to fat related</w:t>
      </w:r>
      <w:r>
        <w:rPr>
          <w:spacing w:val="1"/>
        </w:rPr>
        <w:t> </w:t>
      </w:r>
      <w:r>
        <w:rPr/>
        <w:t>issues. Over-weight could be as a result of not eating right, although it can also be as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result of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things (kamanger</w:t>
      </w:r>
      <w:r>
        <w:rPr>
          <w:spacing w:val="1"/>
        </w:rPr>
        <w:t> </w:t>
      </w:r>
      <w:r>
        <w:rPr/>
        <w:t>et al,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480" w:lineRule="auto" w:before="199"/>
        <w:ind w:left="587" w:right="445" w:firstLine="720"/>
      </w:pPr>
      <w:r>
        <w:rPr/>
        <w:t>When diet becomes an issue obesity can result and then several diseases can</w:t>
      </w:r>
      <w:r>
        <w:rPr>
          <w:spacing w:val="-57"/>
        </w:rPr>
        <w:t> </w:t>
      </w:r>
      <w:r>
        <w:rPr/>
        <w:t>ensue. In the condition where obesity does not cause the problem like in Pca, it</w:t>
      </w:r>
      <w:r>
        <w:rPr>
          <w:spacing w:val="1"/>
        </w:rPr>
        <w:t> </w:t>
      </w:r>
      <w:r>
        <w:rPr/>
        <w:t>enhances its malignancy and makes the case more severe than it naturally should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(George</w:t>
      </w:r>
      <w:r>
        <w:rPr>
          <w:spacing w:val="1"/>
        </w:rPr>
        <w:t> </w:t>
      </w:r>
      <w:r>
        <w:rPr/>
        <w:t>et al,</w:t>
      </w:r>
      <w:r>
        <w:rPr>
          <w:spacing w:val="2"/>
        </w:rPr>
        <w:t> </w:t>
      </w:r>
      <w:r>
        <w:rPr/>
        <w:t>2014).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Heading1"/>
        <w:numPr>
          <w:ilvl w:val="1"/>
          <w:numId w:val="7"/>
        </w:numPr>
        <w:tabs>
          <w:tab w:pos="1609" w:val="left" w:leader="none"/>
        </w:tabs>
        <w:spacing w:line="240" w:lineRule="auto" w:before="100" w:after="0"/>
        <w:ind w:left="1609" w:right="180" w:hanging="1609"/>
        <w:jc w:val="left"/>
      </w:pPr>
      <w:bookmarkStart w:name="_TOC_250010" w:id="11"/>
      <w:r>
        <w:rPr>
          <w:u w:val="thick"/>
        </w:rPr>
        <w:t> </w:t>
      </w:r>
      <w:r>
        <w:rPr>
          <w:u w:val="thick"/>
        </w:rPr>
        <w:t>PREVALENCE</w:t>
      </w:r>
      <w:r>
        <w:rPr>
          <w:spacing w:val="-4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PROSTATE</w:t>
      </w:r>
      <w:r>
        <w:rPr>
          <w:spacing w:val="-3"/>
          <w:u w:val="thick"/>
        </w:rPr>
        <w:t> </w:t>
      </w:r>
      <w:r>
        <w:rPr>
          <w:u w:val="thick"/>
        </w:rPr>
        <w:t>CANCER</w:t>
      </w:r>
      <w:r>
        <w:rPr>
          <w:spacing w:val="-2"/>
          <w:u w:val="thick"/>
        </w:rPr>
        <w:t> </w:t>
      </w:r>
      <w:r>
        <w:rPr>
          <w:u w:val="thick"/>
        </w:rPr>
        <w:t>IN</w:t>
      </w:r>
      <w:r>
        <w:rPr>
          <w:spacing w:val="-4"/>
          <w:u w:val="thick"/>
        </w:rPr>
        <w:t> </w:t>
      </w:r>
      <w:bookmarkEnd w:id="11"/>
      <w:r>
        <w:rPr>
          <w:u w:val="thick"/>
        </w:rPr>
        <w:t>NIGERIA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line="480" w:lineRule="auto" w:before="58"/>
        <w:ind w:left="587" w:right="313"/>
      </w:pPr>
      <w:r>
        <w:rPr/>
        <w:t>The prevalence of prostate cancer among males of Nigerian population has become a</w:t>
      </w:r>
      <w:r>
        <w:rPr>
          <w:spacing w:val="-57"/>
        </w:rPr>
        <w:t> </w:t>
      </w:r>
      <w:r>
        <w:rPr/>
        <w:t>common place thing. The disease has been noted to be more severe in males of black</w:t>
      </w:r>
      <w:r>
        <w:rPr>
          <w:spacing w:val="-57"/>
        </w:rPr>
        <w:t> </w:t>
      </w:r>
      <w:r>
        <w:rPr/>
        <w:t>descent than in males of other ethnicity (Patel et al, 2013). In recent times, statistics</w:t>
      </w:r>
      <w:r>
        <w:rPr>
          <w:spacing w:val="1"/>
        </w:rPr>
        <w:t> </w:t>
      </w:r>
      <w:r>
        <w:rPr/>
        <w:t>have shown that more and more men are consensually getting screened. Males</w:t>
      </w:r>
      <w:r>
        <w:rPr>
          <w:spacing w:val="1"/>
        </w:rPr>
        <w:t> </w:t>
      </w:r>
      <w:r>
        <w:rPr/>
        <w:t>ranging from the ages of 40-85 years old are getting screened; this age group has</w:t>
      </w:r>
      <w:r>
        <w:rPr>
          <w:spacing w:val="1"/>
        </w:rPr>
        <w:t> </w:t>
      </w:r>
      <w:r>
        <w:rPr/>
        <w:t>about 85.4% of adherence as opposed to other such research and statistics obtained</w:t>
      </w:r>
      <w:r>
        <w:rPr>
          <w:spacing w:val="1"/>
        </w:rPr>
        <w:t> </w:t>
      </w:r>
      <w:r>
        <w:rPr/>
        <w:t>(Akinremi et al, 2014). Prostate cancer (Pca) according to this research by Akinremi</w:t>
      </w:r>
      <w:r>
        <w:rPr>
          <w:spacing w:val="1"/>
        </w:rPr>
        <w:t> </w:t>
      </w:r>
      <w:r>
        <w:rPr/>
        <w:t>et al alludes to the high risk of prostate cancer in Nigerian men as being due to the</w:t>
      </w:r>
      <w:r>
        <w:rPr>
          <w:spacing w:val="1"/>
        </w:rPr>
        <w:t> </w:t>
      </w:r>
      <w:r>
        <w:rPr/>
        <w:t>lack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screening</w:t>
      </w:r>
      <w:r>
        <w:rPr>
          <w:spacing w:val="-3"/>
        </w:rPr>
        <w:t> </w:t>
      </w:r>
      <w:r>
        <w:rPr/>
        <w:t>and health care</w:t>
      </w:r>
      <w:r>
        <w:rPr>
          <w:spacing w:val="-1"/>
        </w:rPr>
        <w:t> </w:t>
      </w:r>
      <w:r>
        <w:rPr/>
        <w:t>checks.</w:t>
      </w:r>
    </w:p>
    <w:p>
      <w:pPr>
        <w:pStyle w:val="BodyText"/>
        <w:spacing w:line="480" w:lineRule="auto" w:before="200"/>
        <w:ind w:left="587" w:right="332"/>
      </w:pPr>
      <w:r>
        <w:rPr/>
        <w:t>The black race shows some aggressive response to the disease but as yet many</w:t>
      </w:r>
      <w:r>
        <w:rPr>
          <w:spacing w:val="1"/>
        </w:rPr>
        <w:t> </w:t>
      </w:r>
      <w:r>
        <w:rPr/>
        <w:t>parameters related to the risk factors and the causes especially in men of black</w:t>
      </w:r>
      <w:r>
        <w:rPr>
          <w:spacing w:val="1"/>
        </w:rPr>
        <w:t> </w:t>
      </w:r>
      <w:r>
        <w:rPr/>
        <w:t>descent are still unknown. This research does not mean that all men of black descent</w:t>
      </w:r>
      <w:r>
        <w:rPr>
          <w:spacing w:val="-57"/>
        </w:rPr>
        <w:t> </w:t>
      </w:r>
      <w:r>
        <w:rPr/>
        <w:t>have total similarities in their cases (Akinremi et al, 2014). There are disparities seen</w:t>
      </w:r>
      <w:r>
        <w:rPr>
          <w:spacing w:val="-57"/>
        </w:rPr>
        <w:t> </w:t>
      </w:r>
      <w:r>
        <w:rPr/>
        <w:t>in men of native Africa and African Americans (AA). Pca is considered to be more</w:t>
      </w:r>
      <w:r>
        <w:rPr>
          <w:spacing w:val="1"/>
        </w:rPr>
        <w:t> </w:t>
      </w:r>
      <w:r>
        <w:rPr/>
        <w:t>prevalent in AA men than in native African men says Akinremi et al. However, this</w:t>
      </w:r>
      <w:r>
        <w:rPr>
          <w:spacing w:val="1"/>
        </w:rPr>
        <w:t> </w:t>
      </w:r>
      <w:r>
        <w:rPr/>
        <w:t>information cannot be conclusively stated as native African men have not received</w:t>
      </w:r>
      <w:r>
        <w:rPr>
          <w:spacing w:val="1"/>
        </w:rPr>
        <w:t> </w:t>
      </w:r>
      <w:r>
        <w:rPr/>
        <w:t>much research and screening and other health care attention that would bring about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conclusion (Patel et</w:t>
      </w:r>
      <w:r>
        <w:rPr>
          <w:spacing w:val="2"/>
        </w:rPr>
        <w:t> </w:t>
      </w:r>
      <w:r>
        <w:rPr/>
        <w:t>al, 2013).</w:t>
      </w:r>
    </w:p>
    <w:p>
      <w:pPr>
        <w:pStyle w:val="BodyText"/>
        <w:spacing w:line="480" w:lineRule="auto" w:before="199"/>
        <w:ind w:left="587" w:right="304"/>
      </w:pPr>
      <w:r>
        <w:rPr/>
        <w:t>There are several reasons why this condition has high rates of prevalence in Nigerian</w:t>
      </w:r>
      <w:r>
        <w:rPr>
          <w:spacing w:val="-57"/>
        </w:rPr>
        <w:t> </w:t>
      </w:r>
      <w:r>
        <w:rPr/>
        <w:t>men and among these reasons is the fact that there is poor education about the</w:t>
      </w:r>
      <w:r>
        <w:rPr>
          <w:spacing w:val="1"/>
        </w:rPr>
        <w:t> </w:t>
      </w:r>
      <w:r>
        <w:rPr/>
        <w:t>condition and how it affects people (Patel et al, 2013). Misinformation often is worse</w:t>
      </w:r>
      <w:r>
        <w:rPr>
          <w:spacing w:val="-57"/>
        </w:rPr>
        <w:t> </w:t>
      </w:r>
      <w:r>
        <w:rPr/>
        <w:t>than no information because in this case it brings about a nonchalance in Nigerian</w:t>
      </w:r>
      <w:r>
        <w:rPr>
          <w:spacing w:val="1"/>
        </w:rPr>
        <w:t> </w:t>
      </w:r>
      <w:r>
        <w:rPr/>
        <w:t>men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 lack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screening</w:t>
      </w:r>
      <w:r>
        <w:rPr>
          <w:spacing w:val="-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consultations.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is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313"/>
        <w:jc w:val="both"/>
      </w:pPr>
      <w:r>
        <w:rPr/>
        <w:t>why screening is crucial because it serves as a means for educating the population on</w:t>
      </w:r>
      <w:r>
        <w:rPr>
          <w:spacing w:val="-57"/>
        </w:rPr>
        <w:t> </w:t>
      </w:r>
      <w:r>
        <w:rPr/>
        <w:t>the condition. The advantage of this form of education is that some of the risk factors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severity</w:t>
      </w:r>
      <w:r>
        <w:rPr>
          <w:spacing w:val="-6"/>
        </w:rPr>
        <w:t> </w:t>
      </w:r>
      <w:r>
        <w:rPr/>
        <w:t>or</w:t>
      </w:r>
      <w:r>
        <w:rPr>
          <w:spacing w:val="-1"/>
        </w:rPr>
        <w:t> </w:t>
      </w:r>
      <w:r>
        <w:rPr/>
        <w:t>recurrence</w:t>
      </w:r>
      <w:r>
        <w:rPr>
          <w:spacing w:val="-1"/>
        </w:rPr>
        <w:t> </w:t>
      </w:r>
      <w:r>
        <w:rPr/>
        <w:t>can be avoided (Akinremi et al,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spacing w:line="480" w:lineRule="auto" w:before="200"/>
        <w:ind w:left="587" w:right="318"/>
      </w:pPr>
      <w:r>
        <w:rPr/>
        <w:t>Studies have been done to understand the reaction and response to treatment of men</w:t>
      </w:r>
      <w:r>
        <w:rPr>
          <w:spacing w:val="1"/>
        </w:rPr>
        <w:t> </w:t>
      </w:r>
      <w:r>
        <w:rPr/>
        <w:t>to Pca and also the progression of the disease in various factors have been checked</w:t>
      </w:r>
      <w:r>
        <w:rPr>
          <w:spacing w:val="1"/>
        </w:rPr>
        <w:t> </w:t>
      </w:r>
      <w:r>
        <w:rPr/>
        <w:t>(ukoli et al, 2003). The impact of health care tests have been analysed as seen in</w:t>
      </w:r>
      <w:r>
        <w:rPr>
          <w:spacing w:val="1"/>
        </w:rPr>
        <w:t> </w:t>
      </w:r>
      <w:r>
        <w:rPr/>
        <w:t>Tables 3 and figures 4, 5, and 6.</w:t>
      </w:r>
      <w:r>
        <w:rPr>
          <w:spacing w:val="1"/>
        </w:rPr>
        <w:t> </w:t>
      </w:r>
      <w:r>
        <w:rPr/>
        <w:t>The concern of the prevalence of Pca in men of AA</w:t>
      </w:r>
      <w:r>
        <w:rPr>
          <w:spacing w:val="-57"/>
        </w:rPr>
        <w:t> </w:t>
      </w:r>
      <w:r>
        <w:rPr/>
        <w:t>has led to hypothesis based on race and environmental factors. This is heightened by</w:t>
      </w:r>
      <w:r>
        <w:rPr>
          <w:spacing w:val="-57"/>
        </w:rPr>
        <w:t> </w:t>
      </w:r>
      <w:r>
        <w:rPr/>
        <w:t>the transatlantic migration of slaves and the aggressive nature of Pca observed in AA</w:t>
      </w:r>
      <w:r>
        <w:rPr>
          <w:spacing w:val="-57"/>
        </w:rPr>
        <w:t> </w:t>
      </w:r>
      <w:r>
        <w:rPr/>
        <w:t>men. The figures and table show the rate of PSA and DREs done and how this</w:t>
      </w:r>
      <w:r>
        <w:rPr>
          <w:spacing w:val="1"/>
        </w:rPr>
        <w:t> </w:t>
      </w:r>
      <w:r>
        <w:rPr/>
        <w:t>impacts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studies (Patel et al, 2013).</w:t>
      </w:r>
    </w:p>
    <w:p>
      <w:pPr>
        <w:pStyle w:val="BodyText"/>
        <w:spacing w:before="202"/>
        <w:ind w:left="587"/>
      </w:pPr>
      <w:r>
        <w:rPr/>
        <w:t>TABLE</w:t>
      </w:r>
      <w:r>
        <w:rPr>
          <w:spacing w:val="-3"/>
        </w:rPr>
        <w:t> </w:t>
      </w:r>
      <w:r>
        <w:rPr/>
        <w:t>3:- Attendance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outreach</w:t>
      </w:r>
      <w:r>
        <w:rPr>
          <w:spacing w:val="-1"/>
        </w:rPr>
        <w:t> </w:t>
      </w:r>
      <w:r>
        <w:rPr/>
        <w:t>events</w:t>
      </w:r>
      <w:r>
        <w:rPr>
          <w:spacing w:val="-2"/>
        </w:rPr>
        <w:t> </w:t>
      </w:r>
      <w:r>
        <w:rPr/>
        <w:t>(Akinremi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al,</w:t>
      </w:r>
      <w:r>
        <w:rPr>
          <w:spacing w:val="-1"/>
        </w:rPr>
        <w:t> </w:t>
      </w:r>
      <w:r>
        <w:rPr/>
        <w:t>2014)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8"/>
        <w:gridCol w:w="1389"/>
        <w:gridCol w:w="1389"/>
        <w:gridCol w:w="1389"/>
        <w:gridCol w:w="1391"/>
        <w:gridCol w:w="1396"/>
      </w:tblGrid>
      <w:tr>
        <w:trPr>
          <w:trHeight w:val="551" w:hRule="atLeast"/>
        </w:trPr>
        <w:tc>
          <w:tcPr>
            <w:tcW w:w="147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Year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389" w:type="dxa"/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Year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389" w:type="dxa"/>
          </w:tcPr>
          <w:p>
            <w:pPr>
              <w:pStyle w:val="TableParagraph"/>
              <w:spacing w:line="268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Year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391" w:type="dxa"/>
          </w:tcPr>
          <w:p>
            <w:pPr>
              <w:pStyle w:val="TableParagraph"/>
              <w:spacing w:line="268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Year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396" w:type="dxa"/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551" w:hRule="atLeast"/>
        </w:trPr>
        <w:tc>
          <w:tcPr>
            <w:tcW w:w="1478" w:type="dxa"/>
          </w:tcPr>
          <w:p>
            <w:pPr>
              <w:pStyle w:val="TableParagraph"/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males</w:t>
            </w:r>
          </w:p>
        </w:tc>
        <w:tc>
          <w:tcPr>
            <w:tcW w:w="1389" w:type="dxa"/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389" w:type="dxa"/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389" w:type="dxa"/>
          </w:tcPr>
          <w:p>
            <w:pPr>
              <w:pStyle w:val="TableParagraph"/>
              <w:spacing w:line="268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1391" w:type="dxa"/>
          </w:tcPr>
          <w:p>
            <w:pPr>
              <w:pStyle w:val="TableParagraph"/>
              <w:spacing w:line="268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  <w:tc>
          <w:tcPr>
            <w:tcW w:w="1396" w:type="dxa"/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1288</w:t>
            </w:r>
          </w:p>
        </w:tc>
      </w:tr>
      <w:tr>
        <w:trPr>
          <w:trHeight w:val="1103" w:hRule="atLeast"/>
        </w:trPr>
        <w:tc>
          <w:tcPr>
            <w:tcW w:w="1478" w:type="dxa"/>
          </w:tcPr>
          <w:p>
            <w:pPr>
              <w:pStyle w:val="TableParagraph"/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&gt;40</w:t>
            </w:r>
          </w:p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years</w:t>
            </w:r>
          </w:p>
        </w:tc>
        <w:tc>
          <w:tcPr>
            <w:tcW w:w="1389" w:type="dxa"/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389" w:type="dxa"/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389" w:type="dxa"/>
          </w:tcPr>
          <w:p>
            <w:pPr>
              <w:pStyle w:val="TableParagraph"/>
              <w:spacing w:line="268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1391" w:type="dxa"/>
          </w:tcPr>
          <w:p>
            <w:pPr>
              <w:pStyle w:val="TableParagraph"/>
              <w:spacing w:line="268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1396" w:type="dxa"/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1124</w:t>
            </w:r>
          </w:p>
        </w:tc>
      </w:tr>
      <w:tr>
        <w:trPr>
          <w:trHeight w:val="1103" w:hRule="atLeast"/>
        </w:trPr>
        <w:tc>
          <w:tcPr>
            <w:tcW w:w="1478" w:type="dxa"/>
          </w:tcPr>
          <w:p>
            <w:pPr>
              <w:pStyle w:val="TableParagraph"/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PSA</w:t>
            </w:r>
          </w:p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done</w:t>
            </w:r>
          </w:p>
        </w:tc>
        <w:tc>
          <w:tcPr>
            <w:tcW w:w="1389" w:type="dxa"/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389" w:type="dxa"/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389" w:type="dxa"/>
          </w:tcPr>
          <w:p>
            <w:pPr>
              <w:pStyle w:val="TableParagraph"/>
              <w:spacing w:line="268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391" w:type="dxa"/>
          </w:tcPr>
          <w:p>
            <w:pPr>
              <w:pStyle w:val="TableParagraph"/>
              <w:spacing w:line="268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1396" w:type="dxa"/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960</w:t>
            </w:r>
          </w:p>
        </w:tc>
      </w:tr>
      <w:tr>
        <w:trPr>
          <w:trHeight w:val="1103" w:hRule="atLeast"/>
        </w:trPr>
        <w:tc>
          <w:tcPr>
            <w:tcW w:w="1478" w:type="dxa"/>
          </w:tcPr>
          <w:p>
            <w:pPr>
              <w:pStyle w:val="TableParagraph"/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PSA</w:t>
            </w:r>
          </w:p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&gt;4ng/ml</w:t>
            </w:r>
          </w:p>
        </w:tc>
        <w:tc>
          <w:tcPr>
            <w:tcW w:w="1389" w:type="dxa"/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89" w:type="dxa"/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89" w:type="dxa"/>
          </w:tcPr>
          <w:p>
            <w:pPr>
              <w:pStyle w:val="TableParagraph"/>
              <w:spacing w:line="268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91" w:type="dxa"/>
          </w:tcPr>
          <w:p>
            <w:pPr>
              <w:pStyle w:val="TableParagraph"/>
              <w:spacing w:line="268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96" w:type="dxa"/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551" w:hRule="atLeast"/>
        </w:trPr>
        <w:tc>
          <w:tcPr>
            <w:tcW w:w="1478" w:type="dxa"/>
          </w:tcPr>
          <w:p>
            <w:pPr>
              <w:pStyle w:val="TableParagraph"/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DRE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done</w:t>
            </w:r>
          </w:p>
        </w:tc>
        <w:tc>
          <w:tcPr>
            <w:tcW w:w="1389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389" w:type="dxa"/>
          </w:tcPr>
          <w:p>
            <w:pPr>
              <w:pStyle w:val="TableParagraph"/>
              <w:spacing w:line="268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391" w:type="dxa"/>
          </w:tcPr>
          <w:p>
            <w:pPr>
              <w:pStyle w:val="TableParagraph"/>
              <w:spacing w:line="268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396" w:type="dxa"/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760</w:t>
            </w:r>
          </w:p>
        </w:tc>
      </w:tr>
      <w:tr>
        <w:trPr>
          <w:trHeight w:val="1106" w:hRule="atLeast"/>
        </w:trPr>
        <w:tc>
          <w:tcPr>
            <w:tcW w:w="1478" w:type="dxa"/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Abnormal</w:t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DRE</w:t>
            </w:r>
          </w:p>
        </w:tc>
        <w:tc>
          <w:tcPr>
            <w:tcW w:w="1389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89" w:type="dxa"/>
          </w:tcPr>
          <w:p>
            <w:pPr>
              <w:pStyle w:val="TableParagraph"/>
              <w:spacing w:line="270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391" w:type="dxa"/>
          </w:tcPr>
          <w:p>
            <w:pPr>
              <w:pStyle w:val="TableParagraph"/>
              <w:spacing w:line="270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396" w:type="dxa"/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ind w:left="614"/>
        <w:rPr>
          <w:sz w:val="20"/>
        </w:rPr>
      </w:pPr>
      <w:r>
        <w:rPr>
          <w:sz w:val="20"/>
        </w:rPr>
        <w:drawing>
          <wp:inline distT="0" distB="0" distL="0" distR="0">
            <wp:extent cx="3435280" cy="2112264"/>
            <wp:effectExtent l="0" t="0" r="0" b="0"/>
            <wp:docPr id="3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280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82" w:lineRule="auto" w:before="59"/>
        <w:ind w:left="590" w:right="533"/>
      </w:pPr>
      <w:r>
        <w:rPr/>
        <w:t>Figure 4: showing the age distribution of men &gt;40 years of age who were screened</w:t>
      </w:r>
      <w:r>
        <w:rPr>
          <w:spacing w:val="-57"/>
        </w:rPr>
        <w:t> </w:t>
      </w:r>
      <w:r>
        <w:rPr/>
        <w:t>(Akinremi</w:t>
      </w:r>
      <w:r>
        <w:rPr>
          <w:spacing w:val="-1"/>
        </w:rPr>
        <w:t> </w:t>
      </w:r>
      <w:r>
        <w:rPr/>
        <w:t>et al, 2014)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1456944</wp:posOffset>
            </wp:positionH>
            <wp:positionV relativeFrom="paragraph">
              <wp:posOffset>125204</wp:posOffset>
            </wp:positionV>
            <wp:extent cx="4099559" cy="2060448"/>
            <wp:effectExtent l="0" t="0" r="0" b="0"/>
            <wp:wrapTopAndBottom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59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line="480" w:lineRule="auto" w:before="164"/>
        <w:ind w:left="590" w:right="546"/>
      </w:pPr>
      <w:r>
        <w:rPr/>
        <w:t>Figure 5: Showing the trends of PSA in men &gt;40 years of age by year of screening</w:t>
      </w:r>
      <w:r>
        <w:rPr>
          <w:spacing w:val="-57"/>
        </w:rPr>
        <w:t> </w:t>
      </w:r>
      <w:r>
        <w:rPr/>
        <w:t>(Akinremi</w:t>
      </w:r>
      <w:r>
        <w:rPr>
          <w:spacing w:val="-1"/>
        </w:rPr>
        <w:t> </w:t>
      </w:r>
      <w:r>
        <w:rPr/>
        <w:t>et al, 2014)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ind w:left="614"/>
        <w:rPr>
          <w:sz w:val="20"/>
        </w:rPr>
      </w:pPr>
      <w:r>
        <w:rPr>
          <w:sz w:val="20"/>
        </w:rPr>
        <w:drawing>
          <wp:inline distT="0" distB="0" distL="0" distR="0">
            <wp:extent cx="3878533" cy="1655064"/>
            <wp:effectExtent l="0" t="0" r="0" b="0"/>
            <wp:docPr id="3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33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482" w:lineRule="auto" w:before="58"/>
        <w:ind w:left="590" w:right="807"/>
      </w:pPr>
      <w:r>
        <w:rPr/>
        <w:t>Figure 6: Showing proportion of abnormal DREs to total DREs (Akinremi et al,</w:t>
      </w:r>
      <w:r>
        <w:rPr>
          <w:spacing w:val="-57"/>
        </w:rPr>
        <w:t> </w:t>
      </w:r>
      <w:r>
        <w:rPr/>
        <w:t>2014)</w:t>
      </w:r>
    </w:p>
    <w:p>
      <w:pPr>
        <w:pStyle w:val="Heading1"/>
        <w:numPr>
          <w:ilvl w:val="1"/>
          <w:numId w:val="7"/>
        </w:numPr>
        <w:tabs>
          <w:tab w:pos="892" w:val="left" w:leader="none"/>
        </w:tabs>
        <w:spacing w:line="240" w:lineRule="auto" w:before="201" w:after="0"/>
        <w:ind w:left="891" w:right="0" w:hanging="302"/>
        <w:jc w:val="left"/>
      </w:pPr>
      <w:bookmarkStart w:name="_TOC_250009" w:id="12"/>
      <w:r>
        <w:rPr>
          <w:w w:val="99"/>
          <w:u w:val="thick"/>
        </w:rPr>
        <w:t> </w:t>
      </w:r>
      <w:r>
        <w:rPr>
          <w:u w:val="thick"/>
        </w:rPr>
        <w:t>RISK</w:t>
      </w:r>
      <w:r>
        <w:rPr>
          <w:spacing w:val="-3"/>
          <w:u w:val="thick"/>
        </w:rPr>
        <w:t> </w:t>
      </w:r>
      <w:r>
        <w:rPr>
          <w:u w:val="thick"/>
        </w:rPr>
        <w:t>FACTORS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PROSTATE</w:t>
      </w:r>
      <w:r>
        <w:rPr>
          <w:spacing w:val="-3"/>
          <w:u w:val="thick"/>
        </w:rPr>
        <w:t> </w:t>
      </w:r>
      <w:bookmarkEnd w:id="12"/>
      <w:r>
        <w:rPr>
          <w:u w:val="thick"/>
        </w:rPr>
        <w:t>CANCER: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line="480" w:lineRule="auto" w:before="59"/>
        <w:ind w:left="590" w:right="322"/>
      </w:pPr>
      <w:r>
        <w:rPr/>
        <w:t>Prostate cancer is a medical condition that affects the male species and the cause of</w:t>
      </w:r>
      <w:r>
        <w:rPr>
          <w:spacing w:val="1"/>
        </w:rPr>
        <w:t> </w:t>
      </w:r>
      <w:r>
        <w:rPr/>
        <w:t>this condition is as yet not known and speculations are all there are to it. However,</w:t>
      </w:r>
      <w:r>
        <w:rPr>
          <w:spacing w:val="1"/>
        </w:rPr>
        <w:t> </w:t>
      </w:r>
      <w:r>
        <w:rPr/>
        <w:t>the condition has several risk factors associated with it and some of these risk factors</w:t>
      </w:r>
      <w:r>
        <w:rPr>
          <w:spacing w:val="-57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listed below</w:t>
      </w:r>
      <w:r>
        <w:rPr>
          <w:spacing w:val="-1"/>
        </w:rPr>
        <w:t> </w:t>
      </w:r>
      <w:r>
        <w:rPr/>
        <w:t>(Walz</w:t>
      </w:r>
      <w:r>
        <w:rPr>
          <w:spacing w:val="1"/>
        </w:rPr>
        <w:t> </w:t>
      </w:r>
      <w:r>
        <w:rPr/>
        <w:t>et al, 2010).</w:t>
      </w:r>
    </w:p>
    <w:p>
      <w:pPr>
        <w:pStyle w:val="ListParagraph"/>
        <w:numPr>
          <w:ilvl w:val="2"/>
          <w:numId w:val="8"/>
        </w:numPr>
        <w:tabs>
          <w:tab w:pos="1131" w:val="left" w:leader="none"/>
        </w:tabs>
        <w:spacing w:line="240" w:lineRule="auto" w:before="199" w:after="0"/>
        <w:ind w:left="1130" w:right="0" w:hanging="541"/>
        <w:jc w:val="left"/>
        <w:rPr>
          <w:sz w:val="24"/>
        </w:rPr>
      </w:pPr>
      <w:r>
        <w:rPr>
          <w:b/>
          <w:sz w:val="24"/>
          <w:u w:val="thick"/>
        </w:rPr>
        <w:t>Age:</w:t>
      </w:r>
      <w:r>
        <w:rPr>
          <w:b/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more a</w:t>
      </w:r>
      <w:r>
        <w:rPr>
          <w:spacing w:val="-2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ages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prone</w:t>
      </w:r>
      <w:r>
        <w:rPr>
          <w:spacing w:val="-2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480" w:lineRule="auto" w:before="58"/>
        <w:ind w:left="590" w:right="301"/>
      </w:pPr>
      <w:r>
        <w:rPr/>
        <w:t>diseases that human becomes. The same is the case for Pca and BPH, although this is</w:t>
      </w:r>
      <w:r>
        <w:rPr>
          <w:spacing w:val="-57"/>
        </w:rPr>
        <w:t> </w:t>
      </w:r>
      <w:r>
        <w:rPr/>
        <w:t>strictly in men. The cause is as yet not determined but something probably in the</w:t>
      </w:r>
      <w:r>
        <w:rPr>
          <w:spacing w:val="1"/>
        </w:rPr>
        <w:t> </w:t>
      </w:r>
      <w:r>
        <w:rPr/>
        <w:t>hormonal change triggers the enlargement of the prostate at the later age of a man’s</w:t>
      </w:r>
      <w:r>
        <w:rPr>
          <w:spacing w:val="1"/>
        </w:rPr>
        <w:t> </w:t>
      </w:r>
      <w:r>
        <w:rPr/>
        <w:t>life</w:t>
      </w:r>
      <w:r>
        <w:rPr>
          <w:spacing w:val="-2"/>
        </w:rPr>
        <w:t> </w:t>
      </w:r>
      <w:r>
        <w:rPr/>
        <w:t>(zatzkin, 2013).</w:t>
      </w:r>
    </w:p>
    <w:p>
      <w:pPr>
        <w:pStyle w:val="ListParagraph"/>
        <w:numPr>
          <w:ilvl w:val="2"/>
          <w:numId w:val="8"/>
        </w:numPr>
        <w:tabs>
          <w:tab w:pos="1131" w:val="left" w:leader="none"/>
        </w:tabs>
        <w:spacing w:line="240" w:lineRule="auto" w:before="202" w:after="0"/>
        <w:ind w:left="1130" w:right="0" w:hanging="541"/>
        <w:jc w:val="left"/>
        <w:rPr>
          <w:sz w:val="24"/>
        </w:rPr>
      </w:pPr>
      <w:r>
        <w:rPr>
          <w:b/>
          <w:sz w:val="24"/>
          <w:u w:val="thick"/>
        </w:rPr>
        <w:t>Genetics:</w:t>
      </w:r>
      <w:r>
        <w:rPr>
          <w:b/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is based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2"/>
          <w:sz w:val="24"/>
        </w:rPr>
        <w:t> </w:t>
      </w:r>
      <w:r>
        <w:rPr>
          <w:sz w:val="24"/>
        </w:rPr>
        <w:t>prior</w:t>
      </w:r>
      <w:r>
        <w:rPr>
          <w:spacing w:val="-1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one’s</w:t>
      </w:r>
      <w:r>
        <w:rPr>
          <w:spacing w:val="-1"/>
          <w:sz w:val="24"/>
        </w:rPr>
        <w:t> </w:t>
      </w:r>
      <w:r>
        <w:rPr>
          <w:sz w:val="24"/>
        </w:rPr>
        <w:t>family</w:t>
      </w:r>
      <w:r>
        <w:rPr>
          <w:spacing w:val="-5"/>
          <w:sz w:val="24"/>
        </w:rPr>
        <w:t> </w:t>
      </w:r>
      <w:r>
        <w:rPr>
          <w:sz w:val="24"/>
        </w:rPr>
        <w:t>or currently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480" w:lineRule="auto" w:before="59"/>
        <w:ind w:left="590" w:right="449"/>
      </w:pPr>
      <w:r>
        <w:rPr/>
        <w:t>existing members. When a member of a family has had the condition or is currently</w:t>
      </w:r>
      <w:r>
        <w:rPr>
          <w:spacing w:val="-57"/>
        </w:rPr>
        <w:t> </w:t>
      </w:r>
      <w:r>
        <w:rPr/>
        <w:t>battling such a condition then the risk of an individual getting the condition in the</w:t>
      </w:r>
      <w:r>
        <w:rPr>
          <w:spacing w:val="1"/>
        </w:rPr>
        <w:t> </w:t>
      </w:r>
      <w:r>
        <w:rPr/>
        <w:t>future is higher than an individual whose family members have never the condition</w:t>
      </w:r>
      <w:r>
        <w:rPr>
          <w:spacing w:val="-57"/>
        </w:rPr>
        <w:t> </w:t>
      </w:r>
      <w:r>
        <w:rPr/>
        <w:t>(zatzkin,</w:t>
      </w:r>
      <w:r>
        <w:rPr>
          <w:spacing w:val="-1"/>
        </w:rPr>
        <w:t> </w:t>
      </w:r>
      <w:r>
        <w:rPr/>
        <w:t>2013).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ListParagraph"/>
        <w:numPr>
          <w:ilvl w:val="2"/>
          <w:numId w:val="8"/>
        </w:numPr>
        <w:tabs>
          <w:tab w:pos="1128" w:val="left" w:leader="none"/>
        </w:tabs>
        <w:spacing w:line="240" w:lineRule="auto" w:before="93" w:after="0"/>
        <w:ind w:left="1128" w:right="0" w:hanging="541"/>
        <w:jc w:val="left"/>
        <w:rPr>
          <w:sz w:val="24"/>
        </w:rPr>
      </w:pPr>
      <w:r>
        <w:rPr>
          <w:b/>
          <w:sz w:val="24"/>
          <w:u w:val="thick"/>
        </w:rPr>
        <w:t>Geographical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location: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location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one’s dwelling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 factor</w:t>
      </w:r>
      <w:r>
        <w:rPr>
          <w:spacing w:val="-2"/>
          <w:sz w:val="24"/>
        </w:rPr>
        <w:t> </w:t>
      </w:r>
      <w:r>
        <w:rPr>
          <w:sz w:val="24"/>
        </w:rPr>
        <w:t>that could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480" w:lineRule="auto" w:before="58"/>
        <w:ind w:left="587" w:right="565"/>
      </w:pPr>
      <w:r>
        <w:rPr/>
        <w:t>increase the risk of having Pca or BPH (Walz et al, 2010). Some individuals who</w:t>
      </w:r>
      <w:r>
        <w:rPr>
          <w:spacing w:val="1"/>
        </w:rPr>
        <w:t> </w:t>
      </w:r>
      <w:r>
        <w:rPr/>
        <w:t>genetically might not be at risk could have a heightened risk by where they live.</w:t>
      </w:r>
      <w:r>
        <w:rPr>
          <w:spacing w:val="1"/>
        </w:rPr>
        <w:t> </w:t>
      </w:r>
      <w:r>
        <w:rPr/>
        <w:t>Some countries are least prevalent when it comes to Pca, however when men from</w:t>
      </w:r>
      <w:r>
        <w:rPr>
          <w:spacing w:val="-57"/>
        </w:rPr>
        <w:t> </w:t>
      </w:r>
      <w:r>
        <w:rPr/>
        <w:t>that country move to a region of higher prevalence then their risk also increases</w:t>
      </w:r>
      <w:r>
        <w:rPr>
          <w:spacing w:val="1"/>
        </w:rPr>
        <w:t> </w:t>
      </w:r>
      <w:r>
        <w:rPr/>
        <w:t>(zatzkin, 2013).</w:t>
      </w:r>
    </w:p>
    <w:p>
      <w:pPr>
        <w:pStyle w:val="ListParagraph"/>
        <w:numPr>
          <w:ilvl w:val="2"/>
          <w:numId w:val="8"/>
        </w:numPr>
        <w:tabs>
          <w:tab w:pos="1128" w:val="left" w:leader="none"/>
        </w:tabs>
        <w:spacing w:line="240" w:lineRule="auto" w:before="200" w:after="0"/>
        <w:ind w:left="1128" w:right="0" w:hanging="541"/>
        <w:jc w:val="left"/>
        <w:rPr>
          <w:sz w:val="24"/>
        </w:rPr>
      </w:pPr>
      <w:r>
        <w:rPr>
          <w:b/>
          <w:sz w:val="24"/>
          <w:u w:val="thick"/>
        </w:rPr>
        <w:t>Obesity:</w:t>
      </w:r>
      <w:r>
        <w:rPr>
          <w:b/>
          <w:spacing w:val="-1"/>
          <w:sz w:val="24"/>
        </w:rPr>
        <w:t> </w:t>
      </w:r>
      <w:r>
        <w:rPr>
          <w:sz w:val="24"/>
        </w:rPr>
        <w:t>Lifestyle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something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could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talked</w:t>
      </w:r>
      <w:r>
        <w:rPr>
          <w:spacing w:val="-1"/>
          <w:sz w:val="24"/>
        </w:rPr>
        <w:t> </w:t>
      </w:r>
      <w:r>
        <w:rPr>
          <w:sz w:val="24"/>
        </w:rPr>
        <w:t>about.</w:t>
      </w:r>
      <w:r>
        <w:rPr>
          <w:spacing w:val="-1"/>
          <w:sz w:val="24"/>
        </w:rPr>
        <w:t> </w:t>
      </w:r>
      <w:r>
        <w:rPr>
          <w:sz w:val="24"/>
        </w:rPr>
        <w:t>Diet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what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480" w:lineRule="auto" w:before="59"/>
        <w:ind w:left="587" w:right="339"/>
      </w:pPr>
      <w:r>
        <w:rPr/>
        <w:t>one eats may not necessarily increase the risk for Pca however diet related issues</w:t>
      </w:r>
      <w:r>
        <w:rPr>
          <w:spacing w:val="1"/>
        </w:rPr>
        <w:t> </w:t>
      </w:r>
      <w:r>
        <w:rPr/>
        <w:t>such as over-weight always heightens the seriousness of medical conditions (Walz et</w:t>
      </w:r>
      <w:r>
        <w:rPr>
          <w:spacing w:val="-57"/>
        </w:rPr>
        <w:t> </w:t>
      </w:r>
      <w:r>
        <w:rPr/>
        <w:t>al, 2010). In relation to this if an individual has Pca or BPH then the issue of being</w:t>
      </w:r>
      <w:r>
        <w:rPr>
          <w:spacing w:val="1"/>
        </w:rPr>
        <w:t> </w:t>
      </w:r>
      <w:r>
        <w:rPr/>
        <w:t>over-weight could play a role in heightening the seriousness of the condition</w:t>
      </w:r>
      <w:r>
        <w:rPr>
          <w:spacing w:val="1"/>
        </w:rPr>
        <w:t> </w:t>
      </w:r>
      <w:r>
        <w:rPr/>
        <w:t>(zatzkin, 2013).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spacing w:before="0"/>
      </w:pPr>
      <w:r>
        <w:rPr/>
        <w:t>4.0</w:t>
      </w:r>
      <w:r>
        <w:rPr>
          <w:spacing w:val="-3"/>
          <w:u w:val="thick"/>
        </w:rPr>
        <w:t> </w:t>
      </w:r>
      <w:r>
        <w:rPr>
          <w:u w:val="thick"/>
        </w:rPr>
        <w:t>DETECTION,</w:t>
      </w:r>
      <w:r>
        <w:rPr>
          <w:spacing w:val="-3"/>
          <w:u w:val="thick"/>
        </w:rPr>
        <w:t> </w:t>
      </w:r>
      <w:r>
        <w:rPr>
          <w:u w:val="thick"/>
        </w:rPr>
        <w:t>DIAGNOSIS</w:t>
      </w:r>
      <w:r>
        <w:rPr>
          <w:spacing w:val="-2"/>
          <w:u w:val="thick"/>
        </w:rPr>
        <w:t> </w:t>
      </w:r>
      <w:r>
        <w:rPr>
          <w:u w:val="thick"/>
        </w:rPr>
        <w:t>AND</w:t>
      </w:r>
      <w:r>
        <w:rPr>
          <w:spacing w:val="-4"/>
          <w:u w:val="thick"/>
        </w:rPr>
        <w:t> </w:t>
      </w:r>
      <w:r>
        <w:rPr>
          <w:u w:val="thick"/>
        </w:rPr>
        <w:t>TREATMENT</w:t>
      </w:r>
      <w:r>
        <w:rPr>
          <w:spacing w:val="-3"/>
          <w:u w:val="thick"/>
        </w:rPr>
        <w:t> </w:t>
      </w:r>
      <w:r>
        <w:rPr>
          <w:u w:val="thick"/>
        </w:rPr>
        <w:t>OF</w:t>
      </w:r>
      <w:r>
        <w:rPr>
          <w:spacing w:val="-3"/>
          <w:u w:val="thick"/>
        </w:rPr>
        <w:t> </w:t>
      </w:r>
      <w:r>
        <w:rPr>
          <w:u w:val="thick"/>
        </w:rPr>
        <w:t>PROSTATE</w:t>
      </w:r>
    </w:p>
    <w:p>
      <w:pPr>
        <w:pStyle w:val="BodyText"/>
        <w:spacing w:before="10"/>
        <w:rPr>
          <w:b/>
          <w:sz w:val="18"/>
        </w:rPr>
      </w:pPr>
    </w:p>
    <w:p>
      <w:pPr>
        <w:spacing w:before="61"/>
        <w:ind w:left="587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CANCER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pStyle w:val="Heading1"/>
        <w:spacing w:before="61"/>
      </w:pPr>
      <w:bookmarkStart w:name="_TOC_250008" w:id="13"/>
      <w:r>
        <w:rPr/>
        <w:t>4.1).</w:t>
      </w:r>
      <w:r>
        <w:rPr>
          <w:spacing w:val="-2"/>
          <w:u w:val="thick"/>
        </w:rPr>
        <w:t> </w:t>
      </w:r>
      <w:bookmarkEnd w:id="13"/>
      <w:r>
        <w:rPr>
          <w:u w:val="thick"/>
        </w:rPr>
        <w:t>DETECTION: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480" w:lineRule="auto" w:before="58"/>
        <w:ind w:left="587" w:right="265"/>
      </w:pPr>
      <w:r>
        <w:rPr/>
        <w:t>The condition in question is one that might not be detected on time due to the nature</w:t>
      </w:r>
      <w:r>
        <w:rPr>
          <w:spacing w:val="1"/>
        </w:rPr>
        <w:t> </w:t>
      </w:r>
      <w:r>
        <w:rPr/>
        <w:t>and behaviour of African men to medical care. Nigerian men are no exception to this</w:t>
      </w:r>
      <w:r>
        <w:rPr>
          <w:spacing w:val="-57"/>
        </w:rPr>
        <w:t> </w:t>
      </w:r>
      <w:r>
        <w:rPr/>
        <w:t>especially men from the rural north. Regular check-ups are not normal for them and</w:t>
      </w:r>
      <w:r>
        <w:rPr>
          <w:spacing w:val="1"/>
        </w:rPr>
        <w:t> </w:t>
      </w:r>
      <w:r>
        <w:rPr/>
        <w:t>they</w:t>
      </w:r>
      <w:r>
        <w:rPr>
          <w:spacing w:val="-6"/>
        </w:rPr>
        <w:t> </w:t>
      </w:r>
      <w:r>
        <w:rPr/>
        <w:t>rarely</w:t>
      </w:r>
      <w:r>
        <w:rPr>
          <w:spacing w:val="-3"/>
        </w:rPr>
        <w:t> </w:t>
      </w:r>
      <w:r>
        <w:rPr/>
        <w:t>ever</w:t>
      </w:r>
      <w:r>
        <w:rPr>
          <w:spacing w:val="-2"/>
        </w:rPr>
        <w:t> </w:t>
      </w:r>
      <w:r>
        <w:rPr/>
        <w:t>visit medical facilities</w:t>
      </w:r>
      <w:r>
        <w:rPr>
          <w:spacing w:val="-1"/>
        </w:rPr>
        <w:t> </w:t>
      </w:r>
      <w:r>
        <w:rPr/>
        <w:t>except in</w:t>
      </w:r>
      <w:r>
        <w:rPr>
          <w:spacing w:val="-1"/>
        </w:rPr>
        <w:t> </w:t>
      </w:r>
      <w:r>
        <w:rPr/>
        <w:t>dire</w:t>
      </w:r>
      <w:r>
        <w:rPr>
          <w:spacing w:val="-1"/>
        </w:rPr>
        <w:t> </w:t>
      </w:r>
      <w:r>
        <w:rPr/>
        <w:t>conditions.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result,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of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485"/>
      </w:pPr>
      <w:r>
        <w:rPr/>
        <w:t>the men that were seen were in their late ages and had never come for any prostate</w:t>
      </w:r>
      <w:r>
        <w:rPr>
          <w:spacing w:val="1"/>
        </w:rPr>
        <w:t> </w:t>
      </w:r>
      <w:r>
        <w:rPr/>
        <w:t>examination till they started experiencing severe symptoms and were too miserable</w:t>
      </w:r>
      <w:r>
        <w:rPr>
          <w:spacing w:val="-57"/>
        </w:rPr>
        <w:t> </w:t>
      </w:r>
      <w:r>
        <w:rPr/>
        <w:t>to stay</w:t>
      </w:r>
      <w:r>
        <w:rPr>
          <w:spacing w:val="-6"/>
        </w:rPr>
        <w:t> </w:t>
      </w:r>
      <w:r>
        <w:rPr/>
        <w:t>put anymore.</w:t>
      </w:r>
    </w:p>
    <w:p>
      <w:pPr>
        <w:pStyle w:val="BodyText"/>
        <w:spacing w:line="480" w:lineRule="auto" w:before="200"/>
        <w:ind w:left="587" w:right="284"/>
      </w:pPr>
      <w:r>
        <w:rPr/>
        <w:t>Most of these men came with complaints that were unrelated to prostate cancer or</w:t>
      </w:r>
      <w:r>
        <w:rPr>
          <w:spacing w:val="1"/>
        </w:rPr>
        <w:t> </w:t>
      </w:r>
      <w:r>
        <w:rPr/>
        <w:t>BPH but during questioning and counselling the doctors sensed that some of the</w:t>
      </w:r>
      <w:r>
        <w:rPr>
          <w:spacing w:val="1"/>
        </w:rPr>
        <w:t> </w:t>
      </w:r>
      <w:r>
        <w:rPr/>
        <w:t>symptoms they were experiencing were akin to that of the condition in question. This</w:t>
      </w:r>
      <w:r>
        <w:rPr>
          <w:spacing w:val="-57"/>
        </w:rPr>
        <w:t> </w:t>
      </w:r>
      <w:r>
        <w:rPr/>
        <w:t>led to the doctors undergoing a quick examination of the patients. This is an</w:t>
      </w:r>
      <w:r>
        <w:rPr>
          <w:spacing w:val="1"/>
        </w:rPr>
        <w:t> </w:t>
      </w:r>
      <w:r>
        <w:rPr/>
        <w:t>examination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 detect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enlarged prostate,</w:t>
      </w:r>
      <w:r>
        <w:rPr>
          <w:spacing w:val="1"/>
        </w:rPr>
        <w:t> </w:t>
      </w:r>
      <w:r>
        <w:rPr/>
        <w:t>whether</w:t>
      </w:r>
      <w:r>
        <w:rPr>
          <w:spacing w:val="-2"/>
        </w:rPr>
        <w:t> </w:t>
      </w:r>
      <w:r>
        <w:rPr/>
        <w:t>benign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otherwise.</w:t>
      </w:r>
    </w:p>
    <w:p>
      <w:pPr>
        <w:pStyle w:val="BodyText"/>
        <w:spacing w:line="480" w:lineRule="auto" w:before="199"/>
        <w:ind w:left="587" w:right="495"/>
        <w:jc w:val="both"/>
      </w:pPr>
      <w:r>
        <w:rPr/>
        <w:t>The medical personnel then gloves his hands and inserts a finger up the anus of the</w:t>
      </w:r>
      <w:r>
        <w:rPr>
          <w:spacing w:val="-57"/>
        </w:rPr>
        <w:t> </w:t>
      </w:r>
      <w:r>
        <w:rPr/>
        <w:t>patient and with the expertise of training feels around for the prostate until it is felt.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is how</w:t>
      </w:r>
      <w:r>
        <w:rPr>
          <w:spacing w:val="-1"/>
        </w:rPr>
        <w:t> </w:t>
      </w:r>
      <w:r>
        <w:rPr/>
        <w:t>to tell if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prostate</w:t>
      </w:r>
      <w:r>
        <w:rPr>
          <w:spacing w:val="-1"/>
        </w:rPr>
        <w:t> </w:t>
      </w:r>
      <w:r>
        <w:rPr/>
        <w:t>is enlarged or</w:t>
      </w:r>
      <w:r>
        <w:rPr>
          <w:spacing w:val="-1"/>
        </w:rPr>
        <w:t> </w:t>
      </w:r>
      <w:r>
        <w:rPr/>
        <w:t>not.</w:t>
      </w:r>
    </w:p>
    <w:p>
      <w:pPr>
        <w:pStyle w:val="Heading1"/>
        <w:spacing w:before="209"/>
      </w:pPr>
      <w:bookmarkStart w:name="_TOC_250007" w:id="14"/>
      <w:r>
        <w:rPr/>
        <w:t>4.2).</w:t>
      </w:r>
      <w:r>
        <w:rPr>
          <w:spacing w:val="-2"/>
          <w:u w:val="thick"/>
        </w:rPr>
        <w:t> </w:t>
      </w:r>
      <w:bookmarkEnd w:id="14"/>
      <w:r>
        <w:rPr>
          <w:u w:val="thick"/>
        </w:rPr>
        <w:t>DIAGNOSIS: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line="480" w:lineRule="auto" w:before="59"/>
        <w:ind w:left="587" w:right="289"/>
      </w:pPr>
      <w:r>
        <w:rPr/>
        <w:t>In</w:t>
      </w:r>
      <w:r>
        <w:rPr>
          <w:spacing w:val="1"/>
        </w:rPr>
        <w:t> </w:t>
      </w:r>
      <w:r>
        <w:rPr/>
        <w:t>the situation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doctor’s</w:t>
      </w:r>
      <w:r>
        <w:rPr>
          <w:spacing w:val="1"/>
        </w:rPr>
        <w:t> </w:t>
      </w:r>
      <w:r>
        <w:rPr/>
        <w:t>intuition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3"/>
        </w:rPr>
        <w:t> </w:t>
      </w:r>
      <w:r>
        <w:rPr/>
        <w:t>proven,</w:t>
      </w:r>
      <w:r>
        <w:rPr>
          <w:spacing w:val="2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and drugs are administered for a period of time. If the prostate is cancerous there</w:t>
      </w:r>
      <w:r>
        <w:rPr>
          <w:spacing w:val="1"/>
        </w:rPr>
        <w:t> </w:t>
      </w:r>
      <w:r>
        <w:rPr/>
        <w:t>would be a need for a surgical procedure usually the prostatectomy. This would</w:t>
      </w:r>
      <w:r>
        <w:rPr>
          <w:spacing w:val="1"/>
        </w:rPr>
        <w:t> </w:t>
      </w:r>
      <w:r>
        <w:rPr/>
        <w:t>however not be done immediately except in extreme and severe conditions and this is</w:t>
      </w:r>
      <w:r>
        <w:rPr>
          <w:spacing w:val="-57"/>
        </w:rPr>
        <w:t> </w:t>
      </w:r>
      <w:r>
        <w:rPr/>
        <w:t>due to the fact that the medical personnel’s would want to observe the patient in a</w:t>
      </w:r>
      <w:r>
        <w:rPr>
          <w:spacing w:val="1"/>
        </w:rPr>
        <w:t> </w:t>
      </w:r>
      <w:r>
        <w:rPr/>
        <w:t>controlled situation. Drugs and IV’s would be administered and the patient would be</w:t>
      </w:r>
      <w:r>
        <w:rPr>
          <w:spacing w:val="1"/>
        </w:rPr>
        <w:t> </w:t>
      </w:r>
      <w:r>
        <w:rPr/>
        <w:t>observed. Usually drugs such as augmentin are used and then when the medical</w:t>
      </w:r>
      <w:r>
        <w:rPr>
          <w:spacing w:val="1"/>
        </w:rPr>
        <w:t> </w:t>
      </w:r>
      <w:r>
        <w:rPr/>
        <w:t>doctors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satisfied a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is fixed for</w:t>
      </w:r>
      <w:r>
        <w:rPr>
          <w:spacing w:val="-1"/>
        </w:rPr>
        <w:t> </w:t>
      </w:r>
      <w:r>
        <w:rPr/>
        <w:t>surgery</w:t>
      </w:r>
      <w:r>
        <w:rPr>
          <w:spacing w:val="-5"/>
        </w:rPr>
        <w:t> </w:t>
      </w:r>
      <w:r>
        <w:rPr/>
        <w:t>(darby,</w:t>
      </w:r>
      <w:r>
        <w:rPr>
          <w:spacing w:val="-1"/>
        </w:rPr>
        <w:t> </w:t>
      </w:r>
      <w:r>
        <w:rPr/>
        <w:t>2005).</w:t>
      </w:r>
    </w:p>
    <w:p>
      <w:pPr>
        <w:pStyle w:val="ListParagraph"/>
        <w:numPr>
          <w:ilvl w:val="2"/>
          <w:numId w:val="9"/>
        </w:numPr>
        <w:tabs>
          <w:tab w:pos="1667" w:val="left" w:leader="none"/>
          <w:tab w:pos="1668" w:val="left" w:leader="none"/>
        </w:tabs>
        <w:spacing w:line="240" w:lineRule="auto" w:before="199" w:after="0"/>
        <w:ind w:left="1668" w:right="0" w:hanging="721"/>
        <w:jc w:val="left"/>
        <w:rPr>
          <w:sz w:val="24"/>
        </w:rPr>
      </w:pPr>
      <w:r>
        <w:rPr>
          <w:b/>
          <w:sz w:val="24"/>
          <w:u w:val="thick"/>
        </w:rPr>
        <w:t>Clinical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assessment:</w:t>
      </w:r>
      <w:r>
        <w:rPr>
          <w:b/>
          <w:spacing w:val="-3"/>
          <w:sz w:val="24"/>
        </w:rPr>
        <w:t> </w:t>
      </w:r>
      <w:r>
        <w:rPr>
          <w:sz w:val="24"/>
        </w:rPr>
        <w:t>Clinical</w:t>
      </w:r>
      <w:r>
        <w:rPr>
          <w:spacing w:val="-2"/>
          <w:sz w:val="24"/>
        </w:rPr>
        <w:t> </w:t>
      </w:r>
      <w:r>
        <w:rPr>
          <w:sz w:val="24"/>
        </w:rPr>
        <w:t>assessment</w:t>
      </w:r>
      <w:r>
        <w:rPr>
          <w:spacing w:val="-2"/>
          <w:sz w:val="24"/>
        </w:rPr>
        <w:t> </w:t>
      </w:r>
      <w:r>
        <w:rPr>
          <w:sz w:val="24"/>
        </w:rPr>
        <w:t>refers</w:t>
      </w:r>
      <w:r>
        <w:rPr>
          <w:spacing w:val="-2"/>
          <w:sz w:val="24"/>
        </w:rPr>
        <w:t> </w:t>
      </w:r>
      <w:r>
        <w:rPr>
          <w:sz w:val="24"/>
        </w:rPr>
        <w:t>to methods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480" w:lineRule="auto" w:before="58"/>
        <w:ind w:left="1667"/>
      </w:pPr>
      <w:r>
        <w:rPr/>
        <w:t>procedures that are undertaken to determine the medical condition of a</w:t>
      </w:r>
      <w:r>
        <w:rPr>
          <w:spacing w:val="1"/>
        </w:rPr>
        <w:t> </w:t>
      </w:r>
      <w:r>
        <w:rPr/>
        <w:t>patient.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procedures</w:t>
      </w:r>
      <w:r>
        <w:rPr>
          <w:spacing w:val="-1"/>
        </w:rPr>
        <w:t> </w:t>
      </w:r>
      <w:r>
        <w:rPr/>
        <w:t>tell</w:t>
      </w:r>
      <w:r>
        <w:rPr>
          <w:spacing w:val="-1"/>
        </w:rPr>
        <w:t> </w:t>
      </w:r>
      <w:r>
        <w:rPr/>
        <w:t>whether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abnormalities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hence</w:t>
      </w:r>
      <w:r>
        <w:rPr>
          <w:spacing w:val="-2"/>
        </w:rPr>
        <w:t> </w:t>
      </w:r>
      <w:r>
        <w:rPr/>
        <w:t>it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1667" w:right="345"/>
      </w:pPr>
      <w:r>
        <w:rPr/>
        <w:t>generally is crucial for making diagnoses (loeb, 2011). In the case of</w:t>
      </w:r>
      <w:r>
        <w:rPr>
          <w:spacing w:val="1"/>
        </w:rPr>
        <w:t> </w:t>
      </w:r>
      <w:r>
        <w:rPr/>
        <w:t>prostate cancer there are several such processes and techniques used to</w:t>
      </w:r>
      <w:r>
        <w:rPr>
          <w:spacing w:val="1"/>
        </w:rPr>
        <w:t> </w:t>
      </w:r>
      <w:r>
        <w:rPr/>
        <w:t>cross check and then make diagnoses and among the numerous processes</w:t>
      </w:r>
      <w:r>
        <w:rPr>
          <w:spacing w:val="-57"/>
        </w:rPr>
        <w:t> </w:t>
      </w:r>
      <w:r>
        <w:rPr/>
        <w:t>there is one named the Nomogram (rishma et al, 2007). This is a</w:t>
      </w:r>
      <w:r>
        <w:rPr>
          <w:spacing w:val="1"/>
        </w:rPr>
        <w:t> </w:t>
      </w:r>
      <w:r>
        <w:rPr/>
        <w:t>technique used to graph and check charts; it also called the nomograph. It</w:t>
      </w:r>
      <w:r>
        <w:rPr>
          <w:spacing w:val="-57"/>
        </w:rPr>
        <w:t> </w:t>
      </w:r>
      <w:r>
        <w:rPr/>
        <w:t>graphs the frequency of a function and generally computes graphical</w:t>
      </w:r>
      <w:r>
        <w:rPr>
          <w:spacing w:val="1"/>
        </w:rPr>
        <w:t> </w:t>
      </w:r>
      <w:r>
        <w:rPr/>
        <w:t>measures and approximates it to yield results that are used in making</w:t>
      </w:r>
      <w:r>
        <w:rPr>
          <w:spacing w:val="1"/>
        </w:rPr>
        <w:t> </w:t>
      </w:r>
      <w:r>
        <w:rPr/>
        <w:t>diagnoses</w:t>
      </w:r>
      <w:r>
        <w:rPr>
          <w:spacing w:val="1"/>
        </w:rPr>
        <w:t> </w:t>
      </w:r>
      <w:r>
        <w:rPr/>
        <w:t>and determinations (darby, 2005).</w:t>
      </w:r>
    </w:p>
    <w:p>
      <w:pPr>
        <w:pStyle w:val="BodyText"/>
        <w:spacing w:line="480" w:lineRule="auto" w:before="1"/>
        <w:ind w:left="1307" w:right="844"/>
      </w:pPr>
      <w:r>
        <w:rPr/>
        <w:t>Assessment can also be to confirm certain things like probability of</w:t>
      </w:r>
      <w:r>
        <w:rPr>
          <w:spacing w:val="1"/>
        </w:rPr>
        <w:t> </w:t>
      </w:r>
      <w:r>
        <w:rPr/>
        <w:t>recurrence, optional treatment available. It also seeks to examine past</w:t>
      </w:r>
      <w:r>
        <w:rPr>
          <w:spacing w:val="1"/>
        </w:rPr>
        <w:t> </w:t>
      </w:r>
      <w:r>
        <w:rPr/>
        <w:t>conditions that could be similar to the present condition and how best to</w:t>
      </w:r>
      <w:r>
        <w:rPr>
          <w:spacing w:val="-57"/>
        </w:rPr>
        <w:t> </w:t>
      </w:r>
      <w:r>
        <w:rPr/>
        <w:t>ensure</w:t>
      </w:r>
      <w:r>
        <w:rPr>
          <w:spacing w:val="-2"/>
        </w:rPr>
        <w:t> </w:t>
      </w:r>
      <w:r>
        <w:rPr/>
        <w:t>treatment is effective.</w:t>
      </w:r>
    </w:p>
    <w:p>
      <w:pPr>
        <w:pStyle w:val="ListParagraph"/>
        <w:numPr>
          <w:ilvl w:val="2"/>
          <w:numId w:val="9"/>
        </w:numPr>
        <w:tabs>
          <w:tab w:pos="1667" w:val="left" w:leader="none"/>
          <w:tab w:pos="1668" w:val="left" w:leader="none"/>
        </w:tabs>
        <w:spacing w:line="240" w:lineRule="auto" w:before="0" w:after="0"/>
        <w:ind w:left="1668" w:right="0" w:hanging="721"/>
        <w:jc w:val="left"/>
        <w:rPr>
          <w:sz w:val="24"/>
        </w:rPr>
      </w:pPr>
      <w:r>
        <w:rPr>
          <w:b/>
          <w:sz w:val="24"/>
          <w:u w:val="thick"/>
        </w:rPr>
        <w:t>Clinical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symptoms:</w:t>
      </w:r>
      <w:r>
        <w:rPr>
          <w:b/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symptoms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reactions</w:t>
      </w:r>
      <w:r>
        <w:rPr>
          <w:spacing w:val="-2"/>
          <w:sz w:val="24"/>
        </w:rPr>
        <w:t> </w:t>
      </w:r>
      <w:r>
        <w:rPr>
          <w:sz w:val="24"/>
        </w:rPr>
        <w:t>or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480" w:lineRule="auto" w:before="58"/>
        <w:ind w:left="1667" w:right="338"/>
      </w:pPr>
      <w:r>
        <w:rPr/>
        <w:t>behaviours associated with a particular ailment. Every medical condition</w:t>
      </w:r>
      <w:r>
        <w:rPr>
          <w:spacing w:val="1"/>
        </w:rPr>
        <w:t> </w:t>
      </w:r>
      <w:r>
        <w:rPr/>
        <w:t>is such that it can be detected from the symptoms that manifest after</w:t>
      </w:r>
      <w:r>
        <w:rPr>
          <w:spacing w:val="1"/>
        </w:rPr>
        <w:t> </w:t>
      </w:r>
      <w:r>
        <w:rPr/>
        <w:t>infection or contraction of whatever condition it may be (rishma et al,</w:t>
      </w:r>
      <w:r>
        <w:rPr>
          <w:spacing w:val="1"/>
        </w:rPr>
        <w:t> </w:t>
      </w:r>
      <w:r>
        <w:rPr/>
        <w:t>2007). In the case of prostate cancer, like earlier discussed, the symptoms</w:t>
      </w:r>
      <w:r>
        <w:rPr>
          <w:spacing w:val="-57"/>
        </w:rPr>
        <w:t> </w:t>
      </w:r>
      <w:r>
        <w:rPr/>
        <w:t>are distinct and a tell-tale for doctors and medical personnel’s to be able</w:t>
      </w:r>
      <w:r>
        <w:rPr>
          <w:spacing w:val="1"/>
        </w:rPr>
        <w:t> </w:t>
      </w:r>
      <w:r>
        <w:rPr/>
        <w:t>to notice (darby, 2005). They include Dysuria, Haematuria, poor stream,</w:t>
      </w:r>
      <w:r>
        <w:rPr>
          <w:spacing w:val="1"/>
        </w:rPr>
        <w:t> </w:t>
      </w:r>
      <w:r>
        <w:rPr/>
        <w:t>hesitancy, back-pain, incontinence. These symptoms that have been the</w:t>
      </w:r>
      <w:r>
        <w:rPr>
          <w:spacing w:val="1"/>
        </w:rPr>
        <w:t> </w:t>
      </w:r>
      <w:r>
        <w:rPr/>
        <w:t>major primary form of detecting prostate cancer. Dysuria refers to the</w:t>
      </w:r>
      <w:r>
        <w:rPr>
          <w:spacing w:val="1"/>
        </w:rPr>
        <w:t> </w:t>
      </w:r>
      <w:r>
        <w:rPr/>
        <w:t>painful flow of urine; whereby the penis goes through pain that ranges</w:t>
      </w:r>
      <w:r>
        <w:rPr>
          <w:spacing w:val="1"/>
        </w:rPr>
        <w:t> </w:t>
      </w:r>
      <w:r>
        <w:rPr/>
        <w:t>from mild to excruciatingly severe when the male tries to pass urine out</w:t>
      </w:r>
      <w:r>
        <w:rPr>
          <w:spacing w:val="1"/>
        </w:rPr>
        <w:t> </w:t>
      </w:r>
      <w:r>
        <w:rPr/>
        <w:t>(loeb, 2011). Haematuria refers to witnessing blood in the urine due to</w:t>
      </w:r>
      <w:r>
        <w:rPr>
          <w:spacing w:val="1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exerted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hence</w:t>
      </w:r>
      <w:r>
        <w:rPr>
          <w:spacing w:val="-2"/>
        </w:rPr>
        <w:t> </w:t>
      </w:r>
      <w:r>
        <w:rPr/>
        <w:t>burst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blood</w:t>
      </w:r>
      <w:r>
        <w:rPr>
          <w:spacing w:val="-1"/>
        </w:rPr>
        <w:t> </w:t>
      </w:r>
      <w:r>
        <w:rPr/>
        <w:t>cells.</w:t>
      </w:r>
      <w:r>
        <w:rPr>
          <w:spacing w:val="1"/>
        </w:rPr>
        <w:t> </w:t>
      </w:r>
      <w:r>
        <w:rPr/>
        <w:t>Incontinence</w:t>
      </w:r>
      <w:r>
        <w:rPr>
          <w:spacing w:val="-2"/>
        </w:rPr>
        <w:t> </w:t>
      </w:r>
      <w:r>
        <w:rPr/>
        <w:t>is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1667" w:right="318"/>
      </w:pPr>
      <w:r>
        <w:rPr/>
        <w:t>a laxity that affects the bladder muscles and sphincter muscles that causes</w:t>
      </w:r>
      <w:r>
        <w:rPr>
          <w:spacing w:val="-57"/>
        </w:rPr>
        <w:t> </w:t>
      </w:r>
      <w:r>
        <w:rPr/>
        <w:t>the male to be unable to control the passage of urine. Some of the Pca</w:t>
      </w:r>
      <w:r>
        <w:rPr>
          <w:spacing w:val="1"/>
        </w:rPr>
        <w:t> </w:t>
      </w:r>
      <w:r>
        <w:rPr/>
        <w:t>patients also experience back-pain that ranges also from mild to severe;</w:t>
      </w:r>
      <w:r>
        <w:rPr>
          <w:spacing w:val="1"/>
        </w:rPr>
        <w:t> </w:t>
      </w:r>
      <w:r>
        <w:rPr/>
        <w:t>poor stream and hesitancy are also part of the symptoms (rishma et al,</w:t>
      </w:r>
      <w:r>
        <w:rPr>
          <w:spacing w:val="1"/>
        </w:rPr>
        <w:t> </w:t>
      </w:r>
      <w:r>
        <w:rPr/>
        <w:t>2007). Hesitancy is the interrupted flow of urine and poor stream is when</w:t>
      </w:r>
      <w:r>
        <w:rPr>
          <w:spacing w:val="-57"/>
        </w:rPr>
        <w:t> </w:t>
      </w:r>
      <w:r>
        <w:rPr/>
        <w:t>there is not a full flow of urine i.e. there is a high rate of retention after</w:t>
      </w:r>
      <w:r>
        <w:rPr>
          <w:spacing w:val="1"/>
        </w:rPr>
        <w:t> </w:t>
      </w:r>
      <w:r>
        <w:rPr/>
        <w:t>urinating.</w:t>
      </w:r>
    </w:p>
    <w:p>
      <w:pPr>
        <w:pStyle w:val="BodyText"/>
        <w:spacing w:line="480" w:lineRule="auto" w:before="1"/>
        <w:ind w:left="1307" w:right="311"/>
      </w:pPr>
      <w:r>
        <w:rPr/>
        <w:t>All these symptoms aid in the diagnoses process as well as other tests that are</w:t>
      </w:r>
      <w:r>
        <w:rPr>
          <w:spacing w:val="-57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 by</w:t>
      </w:r>
      <w:r>
        <w:rPr>
          <w:spacing w:val="-5"/>
        </w:rPr>
        <w:t> </w:t>
      </w:r>
      <w:r>
        <w:rPr/>
        <w:t>medical personnel’s.</w:t>
      </w:r>
    </w:p>
    <w:p>
      <w:pPr>
        <w:pStyle w:val="ListParagraph"/>
        <w:numPr>
          <w:ilvl w:val="1"/>
          <w:numId w:val="10"/>
        </w:numPr>
        <w:tabs>
          <w:tab w:pos="1248" w:val="left" w:leader="none"/>
        </w:tabs>
        <w:spacing w:line="240" w:lineRule="auto" w:before="0" w:after="0"/>
        <w:ind w:left="1248" w:right="0" w:hanging="481"/>
        <w:jc w:val="left"/>
        <w:rPr>
          <w:sz w:val="24"/>
        </w:rPr>
      </w:pPr>
      <w:r>
        <w:rPr>
          <w:b/>
          <w:sz w:val="24"/>
          <w:u w:val="thick"/>
        </w:rPr>
        <w:t>Digital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Rectal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exam:</w:t>
      </w:r>
      <w:r>
        <w:rPr>
          <w:b/>
          <w:spacing w:val="-2"/>
          <w:sz w:val="24"/>
        </w:rPr>
        <w:t> </w:t>
      </w:r>
      <w:r>
        <w:rPr>
          <w:sz w:val="24"/>
        </w:rPr>
        <w:t>This is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exam</w:t>
      </w:r>
      <w:r>
        <w:rPr>
          <w:spacing w:val="-1"/>
          <w:sz w:val="24"/>
        </w:rPr>
        <w:t> </w:t>
      </w:r>
      <w:r>
        <w:rPr>
          <w:sz w:val="24"/>
        </w:rPr>
        <w:t>that is</w:t>
      </w:r>
      <w:r>
        <w:rPr>
          <w:spacing w:val="-1"/>
          <w:sz w:val="24"/>
        </w:rPr>
        <w:t> </w:t>
      </w:r>
      <w:r>
        <w:rPr>
          <w:sz w:val="24"/>
        </w:rPr>
        <w:t>done</w:t>
      </w:r>
      <w:r>
        <w:rPr>
          <w:spacing w:val="-5"/>
          <w:sz w:val="24"/>
        </w:rPr>
        <w:t> </w:t>
      </w:r>
      <w:r>
        <w:rPr>
          <w:sz w:val="24"/>
        </w:rPr>
        <w:t>to check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enlargement</w:t>
      </w:r>
      <w:r>
        <w:rPr>
          <w:spacing w:val="1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480" w:lineRule="auto" w:before="59"/>
        <w:ind w:left="1247" w:right="485"/>
      </w:pPr>
      <w:r>
        <w:rPr/>
        <w:t>prostate. The exam is called a digital rectal examination. It is done with a</w:t>
      </w:r>
      <w:r>
        <w:rPr>
          <w:spacing w:val="1"/>
        </w:rPr>
        <w:t> </w:t>
      </w:r>
      <w:r>
        <w:rPr/>
        <w:t>gloved and lubricated finger which probes the rectum to the area of the</w:t>
      </w:r>
      <w:r>
        <w:rPr>
          <w:spacing w:val="1"/>
        </w:rPr>
        <w:t> </w:t>
      </w:r>
      <w:r>
        <w:rPr/>
        <w:t>prostate and feels for abnormal enlargements (loeb, 2011). This test can also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women to</w:t>
      </w:r>
      <w:r>
        <w:rPr>
          <w:spacing w:val="-1"/>
        </w:rPr>
        <w:t> </w:t>
      </w:r>
      <w:r>
        <w:rPr/>
        <w:t>check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irregularities</w:t>
      </w:r>
      <w:r>
        <w:rPr>
          <w:spacing w:val="-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ovaries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uterus.</w:t>
      </w:r>
    </w:p>
    <w:p>
      <w:pPr>
        <w:pStyle w:val="ListParagraph"/>
        <w:numPr>
          <w:ilvl w:val="1"/>
          <w:numId w:val="10"/>
        </w:numPr>
        <w:tabs>
          <w:tab w:pos="1248" w:val="left" w:leader="none"/>
        </w:tabs>
        <w:spacing w:line="274" w:lineRule="exact" w:before="0" w:after="0"/>
        <w:ind w:left="1248" w:right="0" w:hanging="481"/>
        <w:jc w:val="left"/>
        <w:rPr>
          <w:sz w:val="24"/>
        </w:rPr>
      </w:pPr>
      <w:r>
        <w:rPr>
          <w:b/>
          <w:sz w:val="24"/>
          <w:u w:val="thick"/>
        </w:rPr>
        <w:t>TURP: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transurethral</w:t>
      </w:r>
      <w:r>
        <w:rPr>
          <w:spacing w:val="-1"/>
          <w:sz w:val="24"/>
        </w:rPr>
        <w:t> </w:t>
      </w:r>
      <w:r>
        <w:rPr>
          <w:sz w:val="24"/>
        </w:rPr>
        <w:t>resection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prostate is</w:t>
      </w:r>
      <w:r>
        <w:rPr>
          <w:spacing w:val="-1"/>
          <w:sz w:val="24"/>
        </w:rPr>
        <w:t> </w:t>
      </w:r>
      <w:r>
        <w:rPr>
          <w:sz w:val="24"/>
        </w:rPr>
        <w:t>an exam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done</w:t>
      </w:r>
      <w:r>
        <w:rPr>
          <w:spacing w:val="-2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480" w:lineRule="auto" w:before="59"/>
        <w:ind w:left="1247" w:right="385"/>
      </w:pPr>
      <w:r>
        <w:rPr/>
        <w:t>remove the tissue or mass of cell that is blocking the flow of urine from the</w:t>
      </w:r>
      <w:r>
        <w:rPr>
          <w:spacing w:val="1"/>
        </w:rPr>
        <w:t> </w:t>
      </w:r>
      <w:r>
        <w:rPr/>
        <w:t>urethra. This is done with a needle-like device inserted into the urethra</w:t>
      </w:r>
      <w:r>
        <w:rPr>
          <w:spacing w:val="1"/>
        </w:rPr>
        <w:t> </w:t>
      </w:r>
      <w:r>
        <w:rPr/>
        <w:t>(rishma et al, 2007). This is done with either the general anaesthesia or the</w:t>
      </w:r>
      <w:r>
        <w:rPr>
          <w:spacing w:val="1"/>
        </w:rPr>
        <w:t> </w:t>
      </w:r>
      <w:r>
        <w:rPr/>
        <w:t>spinal anaesthesia. The spinal anaesthesia is usually the one likely to be done</w:t>
      </w:r>
      <w:r>
        <w:rPr>
          <w:spacing w:val="-57"/>
        </w:rPr>
        <w:t> </w:t>
      </w:r>
      <w:r>
        <w:rPr/>
        <w:t>because it is less complicated and easier to recover from than the general</w:t>
      </w:r>
      <w:r>
        <w:rPr>
          <w:spacing w:val="1"/>
        </w:rPr>
        <w:t> </w:t>
      </w:r>
      <w:r>
        <w:rPr/>
        <w:t>anaesthesia. In addition to this, the TURP has an instrument that is called a</w:t>
      </w:r>
      <w:r>
        <w:rPr>
          <w:spacing w:val="1"/>
        </w:rPr>
        <w:t> </w:t>
      </w:r>
      <w:r>
        <w:rPr/>
        <w:t>resectroscope which has a mechanical camera attached to it which guides the</w:t>
      </w:r>
      <w:r>
        <w:rPr>
          <w:spacing w:val="-57"/>
        </w:rPr>
        <w:t> </w:t>
      </w:r>
      <w:r>
        <w:rPr/>
        <w:t>instrument through the urethra during the procedure. It also has a loop which</w:t>
      </w:r>
      <w:r>
        <w:rPr>
          <w:spacing w:val="1"/>
        </w:rPr>
        <w:t> </w:t>
      </w:r>
      <w:r>
        <w:rPr/>
        <w:t>conducts heat and seals off the blood vessels during the procedure. It also has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mechanic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inducing fluid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to flush out</w:t>
      </w:r>
      <w:r>
        <w:rPr>
          <w:spacing w:val="-1"/>
        </w:rPr>
        <w:t> </w:t>
      </w:r>
      <w:r>
        <w:rPr/>
        <w:t>unwanted tissues.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Heading1"/>
        <w:numPr>
          <w:ilvl w:val="2"/>
          <w:numId w:val="10"/>
        </w:numPr>
        <w:tabs>
          <w:tab w:pos="1848" w:val="left" w:leader="none"/>
        </w:tabs>
        <w:spacing w:line="240" w:lineRule="auto" w:before="98" w:after="0"/>
        <w:ind w:left="1848" w:right="0" w:hanging="541"/>
        <w:jc w:val="left"/>
      </w:pPr>
      <w:bookmarkStart w:name="_TOC_250006" w:id="15"/>
      <w:r>
        <w:rPr>
          <w:u w:val="thick"/>
        </w:rPr>
        <w:t>PROS</w:t>
      </w:r>
      <w:r>
        <w:rPr>
          <w:spacing w:val="-2"/>
          <w:u w:val="thick"/>
        </w:rPr>
        <w:t> </w:t>
      </w:r>
      <w:r>
        <w:rPr>
          <w:u w:val="thick"/>
        </w:rPr>
        <w:t>AND</w:t>
      </w:r>
      <w:r>
        <w:rPr>
          <w:spacing w:val="-1"/>
          <w:u w:val="thick"/>
        </w:rPr>
        <w:t> </w:t>
      </w:r>
      <w:r>
        <w:rPr>
          <w:u w:val="thick"/>
        </w:rPr>
        <w:t>CONS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bookmarkEnd w:id="15"/>
      <w:r>
        <w:rPr>
          <w:u w:val="thick"/>
        </w:rPr>
        <w:t>TURP:</w:t>
      </w: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spacing w:line="480" w:lineRule="auto" w:before="58"/>
        <w:ind w:left="1307" w:right="1065"/>
      </w:pPr>
      <w:r>
        <w:rPr/>
        <w:t>The transurethral resection of the prostate has its pros and cons which</w:t>
      </w:r>
      <w:r>
        <w:rPr>
          <w:spacing w:val="-57"/>
        </w:rPr>
        <w:t> </w:t>
      </w:r>
      <w:r>
        <w:rPr/>
        <w:t>contribute</w:t>
      </w:r>
      <w:r>
        <w:rPr>
          <w:spacing w:val="-2"/>
        </w:rPr>
        <w:t> </w:t>
      </w:r>
      <w:r>
        <w:rPr/>
        <w:t>largely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its effectiveness</w:t>
      </w:r>
      <w:r>
        <w:rPr>
          <w:spacing w:val="-1"/>
        </w:rPr>
        <w:t> </w:t>
      </w:r>
      <w:r>
        <w:rPr/>
        <w:t>and use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medical world.</w:t>
      </w:r>
    </w:p>
    <w:p>
      <w:pPr>
        <w:pStyle w:val="ListParagraph"/>
        <w:numPr>
          <w:ilvl w:val="2"/>
          <w:numId w:val="10"/>
        </w:numPr>
        <w:tabs>
          <w:tab w:pos="1848" w:val="left" w:leader="none"/>
        </w:tabs>
        <w:spacing w:line="240" w:lineRule="auto" w:before="0" w:after="0"/>
        <w:ind w:left="1848" w:right="0" w:hanging="541"/>
        <w:jc w:val="left"/>
        <w:rPr>
          <w:sz w:val="24"/>
        </w:rPr>
      </w:pPr>
      <w:r>
        <w:rPr>
          <w:b/>
          <w:sz w:val="24"/>
          <w:u w:val="thick"/>
        </w:rPr>
        <w:t>Pros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 TURP: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pros of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medical</w:t>
      </w:r>
      <w:r>
        <w:rPr>
          <w:spacing w:val="-1"/>
          <w:sz w:val="24"/>
        </w:rPr>
        <w:t> </w:t>
      </w:r>
      <w:r>
        <w:rPr>
          <w:sz w:val="24"/>
        </w:rPr>
        <w:t>intervention are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</w:p>
    <w:p>
      <w:pPr>
        <w:pStyle w:val="BodyText"/>
        <w:rPr>
          <w:sz w:val="19"/>
        </w:rPr>
      </w:pPr>
    </w:p>
    <w:p>
      <w:pPr>
        <w:pStyle w:val="BodyText"/>
        <w:spacing w:line="480" w:lineRule="auto" w:before="58"/>
        <w:ind w:left="1307" w:right="658"/>
      </w:pPr>
      <w:r>
        <w:rPr/>
        <w:t>performed without necessarily using the general anaesthesia (GA). This is</w:t>
      </w:r>
      <w:r>
        <w:rPr>
          <w:spacing w:val="-57"/>
        </w:rPr>
        <w:t> </w:t>
      </w:r>
      <w:r>
        <w:rPr/>
        <w:t>very important because the general anaesthesia is quite risky and very</w:t>
      </w:r>
      <w:r>
        <w:rPr>
          <w:spacing w:val="1"/>
        </w:rPr>
        <w:t> </w:t>
      </w:r>
      <w:r>
        <w:rPr/>
        <w:t>expensive; it is also inconvenient as the patient needs more than usual</w:t>
      </w:r>
      <w:r>
        <w:rPr>
          <w:spacing w:val="1"/>
        </w:rPr>
        <w:t> </w:t>
      </w:r>
      <w:r>
        <w:rPr/>
        <w:t>attendance and monitoring. However, with the TURP it can be performed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spinal</w:t>
      </w:r>
      <w:r>
        <w:rPr>
          <w:spacing w:val="-1"/>
        </w:rPr>
        <w:t> </w:t>
      </w:r>
      <w:r>
        <w:rPr/>
        <w:t>anaesthesia</w:t>
      </w:r>
      <w:r>
        <w:rPr>
          <w:spacing w:val="-1"/>
        </w:rPr>
        <w:t> </w:t>
      </w:r>
      <w:r>
        <w:rPr/>
        <w:t>and thus</w:t>
      </w:r>
      <w:r>
        <w:rPr>
          <w:spacing w:val="-1"/>
        </w:rPr>
        <w:t> </w:t>
      </w:r>
      <w:r>
        <w:rPr/>
        <w:t>it 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better</w:t>
      </w:r>
      <w:r>
        <w:rPr>
          <w:spacing w:val="-1"/>
        </w:rPr>
        <w:t> </w:t>
      </w:r>
      <w:r>
        <w:rPr/>
        <w:t>option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treatment.</w:t>
      </w:r>
    </w:p>
    <w:p>
      <w:pPr>
        <w:pStyle w:val="ListParagraph"/>
        <w:numPr>
          <w:ilvl w:val="2"/>
          <w:numId w:val="10"/>
        </w:numPr>
        <w:tabs>
          <w:tab w:pos="1848" w:val="left" w:leader="none"/>
        </w:tabs>
        <w:spacing w:line="240" w:lineRule="auto" w:before="0" w:after="0"/>
        <w:ind w:left="1848" w:right="0" w:hanging="541"/>
        <w:jc w:val="left"/>
        <w:rPr>
          <w:sz w:val="24"/>
        </w:rPr>
      </w:pPr>
      <w:r>
        <w:rPr>
          <w:b/>
          <w:sz w:val="24"/>
          <w:u w:val="thick"/>
        </w:rPr>
        <w:t>Cons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of TURP:</w:t>
      </w:r>
      <w:r>
        <w:rPr>
          <w:b/>
          <w:spacing w:val="-2"/>
          <w:sz w:val="24"/>
        </w:rPr>
        <w:t> </w:t>
      </w:r>
      <w:r>
        <w:rPr>
          <w:sz w:val="24"/>
        </w:rPr>
        <w:t>TURP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side</w:t>
      </w:r>
      <w:r>
        <w:rPr>
          <w:spacing w:val="-3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consequences</w:t>
      </w:r>
      <w:r>
        <w:rPr>
          <w:spacing w:val="-2"/>
          <w:sz w:val="24"/>
        </w:rPr>
        <w:t> </w:t>
      </w:r>
      <w:r>
        <w:rPr>
          <w:sz w:val="24"/>
        </w:rPr>
        <w:t>which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480" w:lineRule="auto" w:before="58"/>
        <w:ind w:left="1307" w:right="365"/>
      </w:pPr>
      <w:r>
        <w:rPr/>
        <w:t>affect the effectiveness of the treatment and one of these consequences is the</w:t>
      </w:r>
      <w:r>
        <w:rPr>
          <w:spacing w:val="-57"/>
        </w:rPr>
        <w:t> </w:t>
      </w:r>
      <w:r>
        <w:rPr/>
        <w:t>incidence of dry orgasm. This is technically known as retrograde ejaculation.</w:t>
      </w:r>
      <w:r>
        <w:rPr>
          <w:spacing w:val="-57"/>
        </w:rPr>
        <w:t> </w:t>
      </w:r>
      <w:r>
        <w:rPr/>
        <w:t>This could be as a result of damage to the muscles that surround the bladder</w:t>
      </w:r>
      <w:r>
        <w:rPr>
          <w:spacing w:val="1"/>
        </w:rPr>
        <w:t> </w:t>
      </w:r>
      <w:r>
        <w:rPr/>
        <w:t>during the TURP procedure. This inadvertently reduces the probability of</w:t>
      </w:r>
      <w:r>
        <w:rPr>
          <w:spacing w:val="1"/>
        </w:rPr>
        <w:t> </w:t>
      </w:r>
      <w:r>
        <w:rPr/>
        <w:t>fertility (elshal et al, 2013). The lack of qualified and skilled surgeons to</w:t>
      </w:r>
      <w:r>
        <w:rPr>
          <w:spacing w:val="1"/>
        </w:rPr>
        <w:t> </w:t>
      </w:r>
      <w:r>
        <w:rPr/>
        <w:t>carry</w:t>
      </w:r>
      <w:r>
        <w:rPr>
          <w:spacing w:val="-6"/>
        </w:rPr>
        <w:t> </w:t>
      </w:r>
      <w:r>
        <w:rPr/>
        <w:t>out this procedure</w:t>
      </w:r>
      <w:r>
        <w:rPr>
          <w:spacing w:val="-1"/>
        </w:rPr>
        <w:t> </w:t>
      </w:r>
      <w:r>
        <w:rPr/>
        <w:t>is also a</w:t>
      </w:r>
      <w:r>
        <w:rPr>
          <w:spacing w:val="-1"/>
        </w:rPr>
        <w:t> </w:t>
      </w:r>
      <w:r>
        <w:rPr/>
        <w:t>big</w:t>
      </w:r>
      <w:r>
        <w:rPr>
          <w:spacing w:val="-3"/>
        </w:rPr>
        <w:t> </w:t>
      </w:r>
      <w:r>
        <w:rPr/>
        <w:t>issue</w:t>
      </w:r>
      <w:r>
        <w:rPr>
          <w:spacing w:val="-1"/>
        </w:rPr>
        <w:t> </w:t>
      </w:r>
      <w:r>
        <w:rPr/>
        <w:t>with this treatment</w:t>
      </w:r>
      <w:r>
        <w:rPr>
          <w:spacing w:val="-1"/>
        </w:rPr>
        <w:t> </w:t>
      </w:r>
      <w:r>
        <w:rPr/>
        <w:t>option.</w:t>
      </w:r>
    </w:p>
    <w:p>
      <w:pPr>
        <w:pStyle w:val="Heading1"/>
        <w:spacing w:before="207"/>
      </w:pPr>
      <w:bookmarkStart w:name="_TOC_250005" w:id="16"/>
      <w:r>
        <w:rPr/>
        <w:t>4.5.</w:t>
      </w:r>
      <w:r>
        <w:rPr>
          <w:spacing w:val="-2"/>
          <w:u w:val="thick"/>
        </w:rPr>
        <w:t> </w:t>
      </w:r>
      <w:bookmarkEnd w:id="16"/>
      <w:r>
        <w:rPr>
          <w:u w:val="thick"/>
        </w:rPr>
        <w:t>TREATMENT: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line="480" w:lineRule="auto" w:before="58"/>
        <w:ind w:left="587" w:right="359"/>
      </w:pPr>
      <w:r>
        <w:rPr/>
        <w:t>Radical prostatectomy is rather common treatment option for Pca; however there are</w:t>
      </w:r>
      <w:r>
        <w:rPr>
          <w:spacing w:val="-57"/>
        </w:rPr>
        <w:t> </w:t>
      </w:r>
      <w:r>
        <w:rPr/>
        <w:t>others such as trans-urethral resection, bilateral orchidectomy etc. These forms of</w:t>
      </w:r>
      <w:r>
        <w:rPr>
          <w:spacing w:val="1"/>
        </w:rPr>
        <w:t> </w:t>
      </w:r>
      <w:r>
        <w:rPr/>
        <w:t>surgical procedures are determined by the doctors; they access the patient’s situation</w:t>
      </w:r>
      <w:r>
        <w:rPr>
          <w:spacing w:val="-57"/>
        </w:rPr>
        <w:t> </w:t>
      </w:r>
      <w:r>
        <w:rPr/>
        <w:t>and ascertain the best form of treatment procedure to undertake (rishma et al, 2007).</w:t>
      </w:r>
      <w:r>
        <w:rPr>
          <w:spacing w:val="-57"/>
        </w:rPr>
        <w:t> </w:t>
      </w:r>
      <w:r>
        <w:rPr/>
        <w:t>Bilateral orchidectomy is done when the testicles are affected and usually this is</w:t>
      </w:r>
      <w:r>
        <w:rPr>
          <w:spacing w:val="1"/>
        </w:rPr>
        <w:t> </w:t>
      </w:r>
      <w:r>
        <w:rPr/>
        <w:t>known as testicular cancer. This reduces the production of testosterone hormones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said to enhance</w:t>
      </w:r>
      <w:r>
        <w:rPr>
          <w:spacing w:val="-2"/>
        </w:rPr>
        <w:t> </w:t>
      </w:r>
      <w:r>
        <w:rPr/>
        <w:t>prostate</w:t>
      </w:r>
      <w:r>
        <w:rPr>
          <w:spacing w:val="-1"/>
        </w:rPr>
        <w:t> </w:t>
      </w:r>
      <w:r>
        <w:rPr/>
        <w:t>cancer</w:t>
      </w:r>
      <w:r>
        <w:rPr>
          <w:spacing w:val="-1"/>
        </w:rPr>
        <w:t> </w:t>
      </w:r>
      <w:r>
        <w:rPr/>
        <w:t>malignancy</w:t>
      </w:r>
      <w:r>
        <w:rPr>
          <w:spacing w:val="-3"/>
        </w:rPr>
        <w:t> </w:t>
      </w:r>
      <w:r>
        <w:rPr/>
        <w:t>(rishma</w:t>
      </w:r>
      <w:r>
        <w:rPr>
          <w:spacing w:val="-2"/>
        </w:rPr>
        <w:t> </w:t>
      </w:r>
      <w:r>
        <w:rPr/>
        <w:t>et al, 2007). The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558"/>
      </w:pPr>
      <w:r>
        <w:rPr/>
        <w:t>procedure does not completely cure one of Pca but it is easier to control in a</w:t>
      </w:r>
      <w:r>
        <w:rPr>
          <w:spacing w:val="1"/>
        </w:rPr>
        <w:t> </w:t>
      </w:r>
      <w:r>
        <w:rPr/>
        <w:t>condition where the hormones are no longer produced or the production is limited.</w:t>
      </w:r>
      <w:r>
        <w:rPr>
          <w:spacing w:val="-57"/>
        </w:rPr>
        <w:t> </w:t>
      </w:r>
      <w:r>
        <w:rPr/>
        <w:t>The procedure also can be effective in shrinking the size of the cancer cells or</w:t>
      </w:r>
      <w:r>
        <w:rPr>
          <w:spacing w:val="1"/>
        </w:rPr>
        <w:t> </w:t>
      </w:r>
      <w:r>
        <w:rPr/>
        <w:t>limiting their spread and growth. Trans-urethral resection is done when the inner</w:t>
      </w:r>
      <w:r>
        <w:rPr>
          <w:spacing w:val="1"/>
        </w:rPr>
        <w:t> </w:t>
      </w:r>
      <w:r>
        <w:rPr/>
        <w:t>tissues of prostate gland is affected. This procedure also does not cure prostate</w:t>
      </w:r>
      <w:r>
        <w:rPr>
          <w:spacing w:val="1"/>
        </w:rPr>
        <w:t> </w:t>
      </w:r>
      <w:r>
        <w:rPr/>
        <w:t>cancer</w:t>
      </w:r>
      <w:r>
        <w:rPr>
          <w:spacing w:val="-2"/>
        </w:rPr>
        <w:t> </w:t>
      </w:r>
      <w:r>
        <w:rPr/>
        <w:t>but</w:t>
      </w:r>
      <w:r>
        <w:rPr>
          <w:spacing w:val="2"/>
        </w:rPr>
        <w:t> </w:t>
      </w:r>
      <w:r>
        <w:rPr/>
        <w:t>goes a</w:t>
      </w:r>
      <w:r>
        <w:rPr>
          <w:spacing w:val="-1"/>
        </w:rPr>
        <w:t> </w:t>
      </w:r>
      <w:r>
        <w:rPr/>
        <w:t>long</w:t>
      </w:r>
      <w:r>
        <w:rPr>
          <w:spacing w:val="-4"/>
        </w:rPr>
        <w:t> </w:t>
      </w:r>
      <w:r>
        <w:rPr/>
        <w:t>way</w:t>
      </w:r>
      <w:r>
        <w:rPr>
          <w:spacing w:val="-5"/>
        </w:rPr>
        <w:t> </w:t>
      </w:r>
      <w:r>
        <w:rPr/>
        <w:t>in improving</w:t>
      </w:r>
      <w:r>
        <w:rPr>
          <w:spacing w:val="-3"/>
        </w:rPr>
        <w:t> </w:t>
      </w:r>
      <w:r>
        <w:rPr/>
        <w:t>ones</w:t>
      </w:r>
      <w:r>
        <w:rPr>
          <w:spacing w:val="1"/>
        </w:rPr>
        <w:t> </w:t>
      </w:r>
      <w:r>
        <w:rPr/>
        <w:t>condition (rishma</w:t>
      </w:r>
      <w:r>
        <w:rPr>
          <w:spacing w:val="-1"/>
        </w:rPr>
        <w:t> </w:t>
      </w:r>
      <w:r>
        <w:rPr/>
        <w:t>et al, 2007).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Heading1"/>
        <w:numPr>
          <w:ilvl w:val="1"/>
          <w:numId w:val="11"/>
        </w:numPr>
        <w:tabs>
          <w:tab w:pos="889" w:val="left" w:leader="none"/>
        </w:tabs>
        <w:spacing w:line="240" w:lineRule="auto" w:before="100" w:after="0"/>
        <w:ind w:left="889" w:right="0" w:hanging="302"/>
        <w:jc w:val="left"/>
      </w:pPr>
      <w:bookmarkStart w:name="_TOC_250004" w:id="17"/>
      <w:r>
        <w:rPr>
          <w:u w:val="thick"/>
        </w:rPr>
        <w:t> </w:t>
      </w:r>
      <w:r>
        <w:rPr>
          <w:u w:val="thick"/>
        </w:rPr>
        <w:t>MATERIALS</w:t>
      </w:r>
      <w:r>
        <w:rPr>
          <w:spacing w:val="-3"/>
          <w:u w:val="thick"/>
        </w:rPr>
        <w:t> </w:t>
      </w:r>
      <w:r>
        <w:rPr>
          <w:u w:val="thick"/>
        </w:rPr>
        <w:t>AND</w:t>
      </w:r>
      <w:r>
        <w:rPr>
          <w:spacing w:val="-3"/>
          <w:u w:val="thick"/>
        </w:rPr>
        <w:t> </w:t>
      </w:r>
      <w:bookmarkEnd w:id="17"/>
      <w:r>
        <w:rPr>
          <w:u w:val="thick"/>
        </w:rPr>
        <w:t>METHODS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line="480" w:lineRule="auto" w:before="58"/>
        <w:ind w:left="587" w:right="325"/>
      </w:pPr>
      <w:r>
        <w:rPr/>
        <w:t>This section provides detailed explanation of the procedures used in carrying out this</w:t>
      </w:r>
      <w:r>
        <w:rPr>
          <w:spacing w:val="-57"/>
        </w:rPr>
        <w:t> </w:t>
      </w:r>
      <w:r>
        <w:rPr/>
        <w:t>research. It show-cases how the data was assembled, the location and site of data</w:t>
      </w:r>
      <w:r>
        <w:rPr>
          <w:spacing w:val="1"/>
        </w:rPr>
        <w:t> </w:t>
      </w:r>
      <w:r>
        <w:rPr/>
        <w:t>collection and the way the data is to be analyzed. The section is primarily to provide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validation of</w:t>
      </w:r>
      <w:r>
        <w:rPr>
          <w:spacing w:val="-1"/>
        </w:rPr>
        <w:t> </w:t>
      </w:r>
      <w:r>
        <w:rPr/>
        <w:t>how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was undertaken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validity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obtained results.</w:t>
      </w:r>
    </w:p>
    <w:p>
      <w:pPr>
        <w:pStyle w:val="ListParagraph"/>
        <w:numPr>
          <w:ilvl w:val="1"/>
          <w:numId w:val="11"/>
        </w:numPr>
        <w:tabs>
          <w:tab w:pos="948" w:val="left" w:leader="none"/>
        </w:tabs>
        <w:spacing w:line="240" w:lineRule="auto" w:before="199" w:after="0"/>
        <w:ind w:left="948" w:right="0" w:hanging="361"/>
        <w:jc w:val="left"/>
        <w:rPr>
          <w:sz w:val="24"/>
        </w:rPr>
      </w:pP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FOCUS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STUDY:</w:t>
      </w:r>
      <w:r>
        <w:rPr>
          <w:b/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focused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prevalence of</w:t>
      </w:r>
    </w:p>
    <w:p>
      <w:pPr>
        <w:pStyle w:val="BodyText"/>
        <w:rPr>
          <w:sz w:val="19"/>
        </w:rPr>
      </w:pPr>
    </w:p>
    <w:p>
      <w:pPr>
        <w:pStyle w:val="BodyText"/>
        <w:spacing w:line="480" w:lineRule="auto" w:before="58"/>
        <w:ind w:left="947" w:right="431"/>
      </w:pPr>
      <w:r>
        <w:rPr/>
        <w:t>prostate cancer in yola men. This topic was one of interest because of the high</w:t>
      </w:r>
      <w:r>
        <w:rPr>
          <w:spacing w:val="1"/>
        </w:rPr>
        <w:t> </w:t>
      </w:r>
      <w:r>
        <w:rPr/>
        <w:t>incidence of the condition among men in general. It has since been stated to be</w:t>
      </w:r>
      <w:r>
        <w:rPr>
          <w:spacing w:val="1"/>
        </w:rPr>
        <w:t> </w:t>
      </w:r>
      <w:r>
        <w:rPr/>
        <w:t>the second leading cause of mortality and morbidity in men of elderly age. The</w:t>
      </w:r>
      <w:r>
        <w:rPr>
          <w:spacing w:val="1"/>
        </w:rPr>
        <w:t> </w:t>
      </w:r>
      <w:r>
        <w:rPr/>
        <w:t>range of age group was from ages 50 upwards. The research is focused on</w:t>
      </w:r>
      <w:r>
        <w:rPr>
          <w:spacing w:val="1"/>
        </w:rPr>
        <w:t> </w:t>
      </w:r>
      <w:r>
        <w:rPr/>
        <w:t>discovering just how prevalent prostate cancer is in men of Adamawa state so</w:t>
      </w:r>
      <w:r>
        <w:rPr>
          <w:spacing w:val="1"/>
        </w:rPr>
        <w:t> </w:t>
      </w:r>
      <w:r>
        <w:rPr/>
        <w:t>every man within that age group with even a slight symptom of benign prostatic</w:t>
      </w:r>
      <w:r>
        <w:rPr>
          <w:spacing w:val="-57"/>
        </w:rPr>
        <w:t> </w:t>
      </w:r>
      <w:r>
        <w:rPr/>
        <w:t>hyperplasia or prostate cancer was interviewed. Some of these men had a</w:t>
      </w:r>
      <w:r>
        <w:rPr>
          <w:spacing w:val="1"/>
        </w:rPr>
        <w:t> </w:t>
      </w:r>
      <w:r>
        <w:rPr/>
        <w:t>recurring case and some just had an inflammation but there was always a link to</w:t>
      </w:r>
      <w:r>
        <w:rPr>
          <w:spacing w:val="-57"/>
        </w:rPr>
        <w:t> </w:t>
      </w:r>
      <w:r>
        <w:rPr/>
        <w:t>the main objective. As a result the topic was found as one that should be</w:t>
      </w:r>
      <w:r>
        <w:rPr>
          <w:spacing w:val="1"/>
        </w:rPr>
        <w:t> </w:t>
      </w:r>
      <w:r>
        <w:rPr/>
        <w:t>investigated in close quarters and hence the sample size was chosen to be</w:t>
      </w:r>
      <w:r>
        <w:rPr>
          <w:spacing w:val="1"/>
        </w:rPr>
        <w:t> </w:t>
      </w:r>
      <w:r>
        <w:rPr/>
        <w:t>restricted</w:t>
      </w:r>
      <w:r>
        <w:rPr>
          <w:spacing w:val="-1"/>
        </w:rPr>
        <w:t> </w:t>
      </w:r>
      <w:r>
        <w:rPr/>
        <w:t>to men residing in Adamawa</w:t>
      </w:r>
      <w:r>
        <w:rPr>
          <w:spacing w:val="-2"/>
        </w:rPr>
        <w:t> </w:t>
      </w:r>
      <w:r>
        <w:rPr/>
        <w:t>state.</w:t>
      </w:r>
    </w:p>
    <w:p>
      <w:pPr>
        <w:pStyle w:val="BodyText"/>
        <w:spacing w:line="480" w:lineRule="auto"/>
        <w:ind w:left="1353" w:right="592"/>
      </w:pPr>
      <w:r>
        <w:rPr/>
        <w:t>The sample size was focused on medical facilities in Adamawa state and</w:t>
      </w:r>
      <w:r>
        <w:rPr>
          <w:spacing w:val="1"/>
        </w:rPr>
        <w:t> </w:t>
      </w:r>
      <w:r>
        <w:rPr/>
        <w:t>these include the Federal medical center which is located at the Lamido</w:t>
      </w:r>
      <w:r>
        <w:rPr>
          <w:spacing w:val="1"/>
        </w:rPr>
        <w:t> </w:t>
      </w:r>
      <w:r>
        <w:rPr/>
        <w:t>Zubairu way off-yola by pass just a stone throw from the American</w:t>
      </w:r>
      <w:r>
        <w:rPr>
          <w:spacing w:val="1"/>
        </w:rPr>
        <w:t> </w:t>
      </w:r>
      <w:r>
        <w:rPr/>
        <w:t>University of Nigeria. Another facility was the specialist hospital which is</w:t>
      </w:r>
      <w:r>
        <w:rPr>
          <w:spacing w:val="-57"/>
        </w:rPr>
        <w:t> </w:t>
      </w:r>
      <w:r>
        <w:rPr/>
        <w:t>situated in Jimeta, yola south, Adamawa state. There was also the Daama</w:t>
      </w:r>
      <w:r>
        <w:rPr>
          <w:spacing w:val="1"/>
        </w:rPr>
        <w:t> </w:t>
      </w:r>
      <w:r>
        <w:rPr/>
        <w:t>specialist clinic which is situated at the Atiku Abubakar road, Jimeta</w:t>
      </w:r>
      <w:r>
        <w:rPr>
          <w:spacing w:val="1"/>
        </w:rPr>
        <w:t> </w:t>
      </w:r>
      <w:r>
        <w:rPr/>
        <w:t>Adamawa</w:t>
      </w:r>
      <w:r>
        <w:rPr>
          <w:spacing w:val="-3"/>
        </w:rPr>
        <w:t> </w:t>
      </w:r>
      <w:r>
        <w:rPr/>
        <w:t>state.</w:t>
      </w:r>
      <w:r>
        <w:rPr>
          <w:spacing w:val="-1"/>
        </w:rPr>
        <w:t> </w:t>
      </w:r>
      <w:r>
        <w:rPr/>
        <w:t>These facilities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bedrock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1353" w:right="286"/>
      </w:pPr>
      <w:r>
        <w:rPr/>
        <w:t>data obtained for the analysis were obtained from these facilities. This was</w:t>
      </w:r>
      <w:r>
        <w:rPr>
          <w:spacing w:val="1"/>
        </w:rPr>
        <w:t> </w:t>
      </w:r>
      <w:r>
        <w:rPr/>
        <w:t>for efficiency and effectiveness, as the state is well within reach, neither so</w:t>
      </w:r>
      <w:r>
        <w:rPr>
          <w:spacing w:val="1"/>
        </w:rPr>
        <w:t> </w:t>
      </w:r>
      <w:r>
        <w:rPr/>
        <w:t>big nor inaccessible to a student. A liaison with several doctors procured data</w:t>
      </w:r>
      <w:r>
        <w:rPr>
          <w:spacing w:val="-57"/>
        </w:rPr>
        <w:t> </w:t>
      </w:r>
      <w:r>
        <w:rPr/>
        <w:t>from a wide range of patients which aided in the research objectives being</w:t>
      </w:r>
      <w:r>
        <w:rPr>
          <w:spacing w:val="1"/>
        </w:rPr>
        <w:t> </w:t>
      </w:r>
      <w:r>
        <w:rPr/>
        <w:t>met.</w:t>
      </w:r>
    </w:p>
    <w:p>
      <w:pPr>
        <w:pStyle w:val="ListParagraph"/>
        <w:numPr>
          <w:ilvl w:val="1"/>
          <w:numId w:val="11"/>
        </w:numPr>
        <w:tabs>
          <w:tab w:pos="948" w:val="left" w:leader="none"/>
        </w:tabs>
        <w:spacing w:line="240" w:lineRule="auto" w:before="200" w:after="0"/>
        <w:ind w:left="948" w:right="0" w:hanging="361"/>
        <w:jc w:val="left"/>
        <w:rPr>
          <w:sz w:val="24"/>
        </w:rPr>
      </w:pPr>
      <w:r>
        <w:rPr>
          <w:b/>
          <w:sz w:val="24"/>
          <w:u w:val="thick"/>
        </w:rPr>
        <w:t>DESCRIPTION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STUDY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SITE:</w:t>
      </w:r>
      <w:r>
        <w:rPr>
          <w:b/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6"/>
          <w:sz w:val="24"/>
        </w:rPr>
        <w:t> </w:t>
      </w: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as aforementioned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480" w:lineRule="auto" w:before="59"/>
        <w:ind w:left="587" w:right="276"/>
      </w:pPr>
      <w:r>
        <w:rPr/>
        <w:t>consisted of the Federal Medical Center (FMC) yola, the specialist hospital, DAMA</w:t>
      </w:r>
      <w:r>
        <w:rPr>
          <w:spacing w:val="1"/>
        </w:rPr>
        <w:t> </w:t>
      </w:r>
      <w:r>
        <w:rPr/>
        <w:t>clinic and zenith care hospital. These medical facilities are located within the</w:t>
      </w:r>
      <w:r>
        <w:rPr>
          <w:spacing w:val="1"/>
        </w:rPr>
        <w:t> </w:t>
      </w:r>
      <w:r>
        <w:rPr/>
        <w:t>Adamawa</w:t>
      </w:r>
      <w:r>
        <w:rPr>
          <w:spacing w:val="3"/>
        </w:rPr>
        <w:t> </w:t>
      </w:r>
      <w:r>
        <w:rPr/>
        <w:t>environs.</w:t>
      </w:r>
      <w:r>
        <w:rPr>
          <w:spacing w:val="2"/>
        </w:rPr>
        <w:t> </w:t>
      </w:r>
      <w:r>
        <w:rPr/>
        <w:t>Some</w:t>
      </w:r>
      <w:r>
        <w:rPr>
          <w:spacing w:val="2"/>
        </w:rPr>
        <w:t> </w:t>
      </w:r>
      <w:r>
        <w:rPr/>
        <w:t>are</w:t>
      </w:r>
      <w:r>
        <w:rPr>
          <w:spacing w:val="3"/>
        </w:rPr>
        <w:t> </w:t>
      </w:r>
      <w:r>
        <w:rPr/>
        <w:t>found</w:t>
      </w:r>
      <w:r>
        <w:rPr>
          <w:spacing w:val="2"/>
        </w:rPr>
        <w:t> </w:t>
      </w:r>
      <w:r>
        <w:rPr/>
        <w:t>in</w:t>
      </w:r>
      <w:r>
        <w:rPr>
          <w:spacing w:val="6"/>
        </w:rPr>
        <w:t> </w:t>
      </w:r>
      <w:r>
        <w:rPr/>
        <w:t>yola</w:t>
      </w:r>
      <w:r>
        <w:rPr>
          <w:spacing w:val="2"/>
        </w:rPr>
        <w:t> </w:t>
      </w:r>
      <w:r>
        <w:rPr/>
        <w:t>north</w:t>
      </w:r>
      <w:r>
        <w:rPr>
          <w:spacing w:val="4"/>
        </w:rPr>
        <w:t> </w:t>
      </w:r>
      <w:r>
        <w:rPr/>
        <w:t>along</w:t>
      </w:r>
      <w:r>
        <w:rPr>
          <w:spacing w:val="2"/>
        </w:rPr>
        <w:t> </w:t>
      </w:r>
      <w:r>
        <w:rPr/>
        <w:t>Lamido</w:t>
      </w:r>
      <w:r>
        <w:rPr>
          <w:spacing w:val="5"/>
        </w:rPr>
        <w:t> </w:t>
      </w:r>
      <w:r>
        <w:rPr/>
        <w:t>Zubairu</w:t>
      </w:r>
      <w:r>
        <w:rPr>
          <w:spacing w:val="2"/>
        </w:rPr>
        <w:t> </w:t>
      </w:r>
      <w:r>
        <w:rPr/>
        <w:t>road</w:t>
      </w:r>
      <w:r>
        <w:rPr>
          <w:spacing w:val="2"/>
        </w:rPr>
        <w:t> </w:t>
      </w:r>
      <w:r>
        <w:rPr/>
        <w:t>such</w:t>
      </w:r>
      <w:r>
        <w:rPr>
          <w:spacing w:val="1"/>
        </w:rPr>
        <w:t> </w:t>
      </w:r>
      <w:r>
        <w:rPr/>
        <w:t>as FMC and others in Jimeta and neighbouring environs. There were processes</w:t>
      </w:r>
      <w:r>
        <w:rPr>
          <w:spacing w:val="1"/>
        </w:rPr>
        <w:t> </w:t>
      </w:r>
      <w:r>
        <w:rPr/>
        <w:t>involved in getting the required data. The FMC has an out-patient clinic that holds</w:t>
      </w:r>
      <w:r>
        <w:rPr>
          <w:spacing w:val="1"/>
        </w:rPr>
        <w:t> </w:t>
      </w:r>
      <w:r>
        <w:rPr/>
        <w:t>every Mondays and this was a perfect avenue to sit with the doctors in consulting</w:t>
      </w:r>
      <w:r>
        <w:rPr>
          <w:spacing w:val="1"/>
        </w:rPr>
        <w:t> </w:t>
      </w:r>
      <w:r>
        <w:rPr/>
        <w:t>rooms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whenever</w:t>
      </w:r>
      <w:r>
        <w:rPr>
          <w:spacing w:val="4"/>
        </w:rPr>
        <w:t> </w:t>
      </w:r>
      <w:r>
        <w:rPr/>
        <w:t>any case</w:t>
      </w:r>
      <w:r>
        <w:rPr>
          <w:spacing w:val="2"/>
        </w:rPr>
        <w:t> </w:t>
      </w:r>
      <w:r>
        <w:rPr/>
        <w:t>relating to</w:t>
      </w:r>
      <w:r>
        <w:rPr>
          <w:spacing w:val="2"/>
        </w:rPr>
        <w:t> </w:t>
      </w:r>
      <w:r>
        <w:rPr/>
        <w:t>Prostate</w:t>
      </w:r>
      <w:r>
        <w:rPr>
          <w:spacing w:val="4"/>
        </w:rPr>
        <w:t> </w:t>
      </w:r>
      <w:r>
        <w:rPr/>
        <w:t>cancer,</w:t>
      </w:r>
      <w:r>
        <w:rPr>
          <w:spacing w:val="3"/>
        </w:rPr>
        <w:t> </w:t>
      </w:r>
      <w:r>
        <w:rPr/>
        <w:t>benign</w:t>
      </w:r>
      <w:r>
        <w:rPr>
          <w:spacing w:val="3"/>
        </w:rPr>
        <w:t> </w:t>
      </w:r>
      <w:r>
        <w:rPr/>
        <w:t>prostatic</w:t>
      </w:r>
      <w:r>
        <w:rPr>
          <w:spacing w:val="1"/>
        </w:rPr>
        <w:t> </w:t>
      </w:r>
      <w:r>
        <w:rPr/>
        <w:t>hyperplasia or inflammation came along, data could be gotten. In addition to this, the</w:t>
      </w:r>
      <w:r>
        <w:rPr>
          <w:spacing w:val="-57"/>
        </w:rPr>
        <w:t> </w:t>
      </w:r>
      <w:r>
        <w:rPr/>
        <w:t>doctors afforded the opportunity of making their rounds with them to see patients and</w:t>
      </w:r>
      <w:r>
        <w:rPr>
          <w:spacing w:val="-57"/>
        </w:rPr>
        <w:t> </w:t>
      </w:r>
      <w:r>
        <w:rPr/>
        <w:t>to acquire data. Several surgical procedures were witnessed to better understand the</w:t>
      </w:r>
      <w:r>
        <w:rPr>
          <w:spacing w:val="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most common of</w:t>
      </w:r>
      <w:r>
        <w:rPr>
          <w:spacing w:val="-2"/>
        </w:rPr>
        <w:t> </w:t>
      </w:r>
      <w:r>
        <w:rPr/>
        <w:t>these</w:t>
      </w:r>
      <w:r>
        <w:rPr>
          <w:spacing w:val="-1"/>
        </w:rPr>
        <w:t> </w:t>
      </w:r>
      <w:r>
        <w:rPr/>
        <w:t>procedures 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prostatectomy.</w:t>
      </w:r>
    </w:p>
    <w:p>
      <w:pPr>
        <w:pStyle w:val="BodyText"/>
        <w:spacing w:line="480" w:lineRule="auto" w:before="199"/>
        <w:ind w:left="587" w:right="352"/>
      </w:pPr>
      <w:r>
        <w:rPr/>
        <w:t>There are wards in all these facilities that are specified for handling the cases that</w:t>
      </w:r>
      <w:r>
        <w:rPr>
          <w:spacing w:val="1"/>
        </w:rPr>
        <w:t> </w:t>
      </w:r>
      <w:r>
        <w:rPr/>
        <w:t>involve that of the prostate cancer and these wards are called the male surgical</w:t>
      </w:r>
      <w:r>
        <w:rPr>
          <w:spacing w:val="1"/>
        </w:rPr>
        <w:t> </w:t>
      </w:r>
      <w:r>
        <w:rPr/>
        <w:t>wards. The wards house men that are awaiting surgery and those that are undergoing</w:t>
      </w:r>
      <w:r>
        <w:rPr>
          <w:spacing w:val="-57"/>
        </w:rPr>
        <w:t> </w:t>
      </w:r>
      <w:r>
        <w:rPr/>
        <w:t>treatment; it also houses men that have undergone surgery and are recuperating or in</w:t>
      </w:r>
      <w:r>
        <w:rPr>
          <w:spacing w:val="-57"/>
        </w:rPr>
        <w:t> </w:t>
      </w:r>
      <w:r>
        <w:rPr/>
        <w:t>convalescence.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Heading1"/>
        <w:numPr>
          <w:ilvl w:val="1"/>
          <w:numId w:val="11"/>
        </w:numPr>
        <w:tabs>
          <w:tab w:pos="889" w:val="left" w:leader="none"/>
        </w:tabs>
        <w:spacing w:line="240" w:lineRule="auto" w:before="100" w:after="0"/>
        <w:ind w:left="889" w:right="0" w:hanging="302"/>
        <w:jc w:val="left"/>
      </w:pPr>
      <w:bookmarkStart w:name="_TOC_250003" w:id="18"/>
      <w:r>
        <w:rPr>
          <w:u w:val="thick"/>
        </w:rPr>
        <w:t> </w:t>
      </w:r>
      <w:r>
        <w:rPr>
          <w:u w:val="thick"/>
        </w:rPr>
        <w:t>MATERIALS</w:t>
      </w:r>
      <w:r>
        <w:rPr>
          <w:spacing w:val="-3"/>
          <w:u w:val="thick"/>
        </w:rPr>
        <w:t> </w:t>
      </w:r>
      <w:r>
        <w:rPr>
          <w:u w:val="thick"/>
        </w:rPr>
        <w:t>USED</w:t>
      </w:r>
      <w:r>
        <w:rPr>
          <w:spacing w:val="-4"/>
          <w:u w:val="thick"/>
        </w:rPr>
        <w:t> </w:t>
      </w:r>
      <w:r>
        <w:rPr>
          <w:u w:val="thick"/>
        </w:rPr>
        <w:t>FOR</w:t>
      </w:r>
      <w:r>
        <w:rPr>
          <w:spacing w:val="-2"/>
          <w:u w:val="thick"/>
        </w:rPr>
        <w:t> </w:t>
      </w:r>
      <w:r>
        <w:rPr>
          <w:u w:val="thick"/>
        </w:rPr>
        <w:t>DATA</w:t>
      </w:r>
      <w:r>
        <w:rPr>
          <w:spacing w:val="-4"/>
          <w:u w:val="thick"/>
        </w:rPr>
        <w:t> </w:t>
      </w:r>
      <w:bookmarkEnd w:id="18"/>
      <w:r>
        <w:rPr>
          <w:u w:val="thick"/>
        </w:rPr>
        <w:t>COLLECTION: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line="480" w:lineRule="auto" w:before="58"/>
        <w:ind w:left="587" w:right="312"/>
      </w:pPr>
      <w:r>
        <w:rPr/>
        <w:t>In order to collect data easily from these patients a questionnaire on prevalence of</w:t>
      </w:r>
      <w:r>
        <w:rPr>
          <w:spacing w:val="1"/>
        </w:rPr>
        <w:t> </w:t>
      </w:r>
      <w:r>
        <w:rPr/>
        <w:t>prostate cancer was drafted. This was for the sole purpose of making the task of</w:t>
      </w:r>
      <w:r>
        <w:rPr>
          <w:spacing w:val="1"/>
        </w:rPr>
        <w:t> </w:t>
      </w:r>
      <w:r>
        <w:rPr/>
        <w:t>inquiries more private and faster. Questions were put together with options available</w:t>
      </w:r>
      <w:r>
        <w:rPr>
          <w:spacing w:val="1"/>
        </w:rPr>
        <w:t> </w:t>
      </w:r>
      <w:r>
        <w:rPr/>
        <w:t>and tick boxes so the patients could just tick whichever applied to them. In addition</w:t>
      </w:r>
      <w:r>
        <w:rPr>
          <w:spacing w:val="1"/>
        </w:rPr>
        <w:t> </w:t>
      </w:r>
      <w:r>
        <w:rPr/>
        <w:t>to this another questionnaire based on pre and post surgical treatment was drafted to</w:t>
      </w:r>
      <w:r>
        <w:rPr>
          <w:spacing w:val="1"/>
        </w:rPr>
        <w:t> </w:t>
      </w:r>
      <w:r>
        <w:rPr/>
        <w:t>be able to make a case study which follows the progressive developments of patients</w:t>
      </w:r>
      <w:r>
        <w:rPr>
          <w:spacing w:val="-57"/>
        </w:rPr>
        <w:t> </w:t>
      </w:r>
      <w:r>
        <w:rPr/>
        <w:t>about two of them whose prostatectomy was witnessed. This afforded an avenue for</w:t>
      </w:r>
      <w:r>
        <w:rPr>
          <w:spacing w:val="1"/>
        </w:rPr>
        <w:t> </w:t>
      </w:r>
      <w:r>
        <w:rPr/>
        <w:t>comparison of the cases and the outcomes of treatment on the physiological and</w:t>
      </w:r>
      <w:r>
        <w:rPr>
          <w:spacing w:val="1"/>
        </w:rPr>
        <w:t> </w:t>
      </w:r>
      <w:r>
        <w:rPr/>
        <w:t>anatomical aspect of the patients. In extreme cases were the patients were too weak</w:t>
      </w:r>
      <w:r>
        <w:rPr>
          <w:spacing w:val="1"/>
        </w:rPr>
        <w:t> </w:t>
      </w:r>
      <w:r>
        <w:rPr/>
        <w:t>and thus incoherent to speak, a brief interview was done and the questionnaires filled</w:t>
      </w:r>
      <w:r>
        <w:rPr>
          <w:spacing w:val="-57"/>
        </w:rPr>
        <w:t> </w:t>
      </w:r>
      <w:r>
        <w:rPr/>
        <w:t>out for them. Based on the region and state of the sample size not every patient was</w:t>
      </w:r>
      <w:r>
        <w:rPr>
          <w:spacing w:val="1"/>
        </w:rPr>
        <w:t> </w:t>
      </w:r>
      <w:r>
        <w:rPr/>
        <w:t>fluent in the English language and so in various instances the Hausa language was</w:t>
      </w:r>
      <w:r>
        <w:rPr>
          <w:spacing w:val="1"/>
        </w:rPr>
        <w:t> </w:t>
      </w:r>
      <w:r>
        <w:rPr/>
        <w:t>reverted to in order to acquire data. Once there happened to be a case in which</w:t>
      </w:r>
      <w:r>
        <w:rPr>
          <w:spacing w:val="1"/>
        </w:rPr>
        <w:t> </w:t>
      </w:r>
      <w:r>
        <w:rPr/>
        <w:t>Fulfulde had to be spoken because the patient could neither understand English nor</w:t>
      </w:r>
      <w:r>
        <w:rPr>
          <w:spacing w:val="1"/>
        </w:rPr>
        <w:t> </w:t>
      </w:r>
      <w:r>
        <w:rPr/>
        <w:t>Hausa, this was done with the aid of the supervising doctor who himself could speak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fluent enough</w:t>
      </w:r>
      <w:r>
        <w:rPr>
          <w:spacing w:val="-1"/>
        </w:rPr>
        <w:t> </w:t>
      </w:r>
      <w:r>
        <w:rPr/>
        <w:t>and so helped</w:t>
      </w:r>
      <w:r>
        <w:rPr>
          <w:spacing w:val="-1"/>
        </w:rPr>
        <w:t> </w:t>
      </w:r>
      <w:r>
        <w:rPr/>
        <w:t>in translating</w:t>
      </w:r>
      <w:r>
        <w:rPr>
          <w:spacing w:val="-3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interview.</w:t>
      </w:r>
    </w:p>
    <w:p>
      <w:pPr>
        <w:pStyle w:val="BodyText"/>
        <w:spacing w:line="480" w:lineRule="auto" w:before="200"/>
        <w:ind w:left="587" w:right="306"/>
      </w:pPr>
      <w:r>
        <w:rPr/>
        <w:t>The questionnaire afore-mentioned were handed out to patients and their specific age</w:t>
      </w:r>
      <w:r>
        <w:rPr>
          <w:spacing w:val="-57"/>
        </w:rPr>
        <w:t> </w:t>
      </w:r>
      <w:r>
        <w:rPr/>
        <w:t>range fell within 50 to 85 years of age. This provided ample data for results 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 helped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achieving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aims and</w:t>
      </w:r>
      <w:r>
        <w:rPr>
          <w:spacing w:val="-1"/>
        </w:rPr>
        <w:t> </w:t>
      </w:r>
      <w:r>
        <w:rPr/>
        <w:t>objectives.</w:t>
      </w:r>
    </w:p>
    <w:p>
      <w:pPr>
        <w:pStyle w:val="BodyText"/>
        <w:spacing w:line="480" w:lineRule="auto" w:before="199"/>
        <w:ind w:left="587" w:right="272"/>
      </w:pPr>
      <w:r>
        <w:rPr/>
        <w:t>For the other medical facilities questionnaires were dropped with nurses in wards and</w:t>
      </w:r>
      <w:r>
        <w:rPr>
          <w:spacing w:val="-57"/>
        </w:rPr>
        <w:t> </w:t>
      </w:r>
      <w:r>
        <w:rPr/>
        <w:t>after a stipulated number of days they were retrieved as the nurses had helped in</w:t>
      </w:r>
      <w:r>
        <w:rPr>
          <w:spacing w:val="1"/>
        </w:rPr>
        <w:t> </w:t>
      </w:r>
      <w:r>
        <w:rPr/>
        <w:t>giving them out to be filled. This procedure was necessary because some of the</w:t>
      </w:r>
      <w:r>
        <w:rPr>
          <w:spacing w:val="1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and so</w:t>
      </w:r>
      <w:r>
        <w:rPr>
          <w:spacing w:val="1"/>
        </w:rPr>
        <w:t> </w:t>
      </w:r>
      <w:r>
        <w:rPr/>
        <w:t>questionnaires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 dropped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379"/>
      </w:pPr>
      <w:r>
        <w:rPr/>
        <w:t>for patients that could possible come in at a later time of absence. Medical records</w:t>
      </w:r>
      <w:r>
        <w:rPr>
          <w:spacing w:val="1"/>
        </w:rPr>
        <w:t> </w:t>
      </w:r>
      <w:r>
        <w:rPr/>
        <w:t>were also made accessible in these facilities for more information of the background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patients as regards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history.</w:t>
      </w:r>
    </w:p>
    <w:p>
      <w:pPr>
        <w:pStyle w:val="BodyText"/>
        <w:spacing w:line="480" w:lineRule="auto" w:before="200"/>
        <w:ind w:left="587" w:right="478"/>
      </w:pPr>
      <w:r>
        <w:rPr/>
        <w:t>The data was to be analysed using the Statistical Package for the Social sciences</w:t>
      </w:r>
      <w:r>
        <w:rPr>
          <w:spacing w:val="1"/>
        </w:rPr>
        <w:t> </w:t>
      </w:r>
      <w:r>
        <w:rPr/>
        <w:t>(SPSS) software was obtained and licensed in several computers. This was to make</w:t>
      </w:r>
      <w:r>
        <w:rPr>
          <w:spacing w:val="-57"/>
        </w:rPr>
        <w:t> </w:t>
      </w:r>
      <w:r>
        <w:rPr/>
        <w:t>data analysis more apt and professional as opposed to the sub-standard results that</w:t>
      </w:r>
      <w:r>
        <w:rPr>
          <w:spacing w:val="1"/>
        </w:rPr>
        <w:t> </w:t>
      </w:r>
      <w:r>
        <w:rPr/>
        <w:t>might be gotten from other analytical machines including excel; although excel did</w:t>
      </w:r>
      <w:r>
        <w:rPr>
          <w:spacing w:val="-57"/>
        </w:rPr>
        <w:t> </w:t>
      </w:r>
      <w:r>
        <w:rPr/>
        <w:t>prove</w:t>
      </w:r>
      <w:r>
        <w:rPr>
          <w:spacing w:val="-2"/>
        </w:rPr>
        <w:t> </w:t>
      </w:r>
      <w:r>
        <w:rPr/>
        <w:t>very</w:t>
      </w:r>
      <w:r>
        <w:rPr>
          <w:spacing w:val="-5"/>
        </w:rPr>
        <w:t> </w:t>
      </w:r>
      <w:r>
        <w:rPr/>
        <w:t>useful in addition to the</w:t>
      </w:r>
      <w:r>
        <w:rPr>
          <w:spacing w:val="-1"/>
        </w:rPr>
        <w:t> </w:t>
      </w:r>
      <w:r>
        <w:rPr/>
        <w:t>SPSS software.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Heading1"/>
        <w:numPr>
          <w:ilvl w:val="1"/>
          <w:numId w:val="12"/>
        </w:numPr>
        <w:tabs>
          <w:tab w:pos="948" w:val="left" w:leader="none"/>
        </w:tabs>
        <w:spacing w:line="240" w:lineRule="auto" w:before="100" w:after="0"/>
        <w:ind w:left="948" w:right="0" w:hanging="361"/>
        <w:jc w:val="left"/>
      </w:pPr>
      <w:bookmarkStart w:name="_TOC_250002" w:id="19"/>
      <w:bookmarkEnd w:id="19"/>
      <w:r>
        <w:rPr/>
        <w:t>RESULTS: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2"/>
        </w:numPr>
        <w:tabs>
          <w:tab w:pos="889" w:val="left" w:leader="none"/>
        </w:tabs>
        <w:spacing w:line="240" w:lineRule="auto" w:before="200" w:after="0"/>
        <w:ind w:left="889" w:right="0" w:hanging="302"/>
        <w:jc w:val="left"/>
        <w:rPr>
          <w:b/>
          <w:sz w:val="24"/>
        </w:rPr>
      </w:pPr>
      <w:r>
        <w:rPr>
          <w:b/>
          <w:sz w:val="24"/>
          <w:u w:val="thick"/>
        </w:rPr>
        <w:t> </w:t>
      </w:r>
      <w:r>
        <w:rPr>
          <w:b/>
          <w:sz w:val="24"/>
          <w:u w:val="thick"/>
        </w:rPr>
        <w:t>DATA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ANALYSIS: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80" w:lineRule="auto"/>
        <w:ind w:left="587" w:right="531"/>
      </w:pPr>
      <w:r>
        <w:rPr/>
        <w:t>The data was analyzed using SPSS software which categorized various sections by</w:t>
      </w:r>
      <w:r>
        <w:rPr>
          <w:spacing w:val="-57"/>
        </w:rPr>
        <w:t> </w:t>
      </w:r>
      <w:r>
        <w:rPr/>
        <w:t>their variables and provided frequencies, percentages and other analysis that</w:t>
      </w:r>
      <w:r>
        <w:rPr>
          <w:spacing w:val="1"/>
        </w:rPr>
        <w:t> </w:t>
      </w:r>
      <w:r>
        <w:rPr/>
        <w:t>explained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 obtained in better</w:t>
      </w:r>
      <w:r>
        <w:rPr>
          <w:spacing w:val="-1"/>
        </w:rPr>
        <w:t> </w:t>
      </w:r>
      <w:r>
        <w:rPr/>
        <w:t>light.</w:t>
      </w:r>
    </w:p>
    <w:p>
      <w:pPr>
        <w:pStyle w:val="BodyText"/>
        <w:spacing w:line="482" w:lineRule="auto" w:before="201"/>
        <w:ind w:left="587" w:right="365"/>
      </w:pPr>
      <w:r>
        <w:rPr/>
        <w:pict>
          <v:group style="position:absolute;margin-left:132.600006pt;margin-top:86.41246pt;width:281.2pt;height:183.4pt;mso-position-horizontal-relative:page;mso-position-vertical-relative:paragraph;z-index:15738880" coordorigin="2652,1728" coordsize="5624,3668">
            <v:shape style="position:absolute;left:2716;top:3974;width:1349;height:915" coordorigin="2717,3975" coordsize="1349,915" path="m2954,4875l2717,4875,2717,4889,2954,4889,2954,4875xm2954,4426l2717,4426,2717,4440,2954,4440,2954,4426xm4066,3975l2717,3975,2717,3982,2717,3989,3271,3989,3271,3982,3588,3982,3588,3989,4066,3989,4066,3982,4066,3975xe" filled="true" fillcolor="#858585" stroked="false">
              <v:path arrowok="t"/>
              <v:fill type="solid"/>
            </v:shape>
            <v:rect style="position:absolute;left:2954;top:3981;width:317;height:1349" filled="true" fillcolor="#4f80bc" stroked="false">
              <v:fill type="solid"/>
            </v:rect>
            <v:shape style="position:absolute;left:2716;top:3525;width:2458;height:1364" coordorigin="2717,3526" coordsize="2458,1364" path="m4066,4875l3588,4875,3588,4889,4066,4889,4066,4875xm4066,4426l3588,4426,3588,4440,4066,4440,4066,4426xm5174,3975l4382,3975,4382,3982,4699,3982,4699,3989,5174,3989,5174,3982,5174,3975xm5174,3526l2717,3526,2717,3533,2717,3540,5174,3540,5174,3533,5174,3526xe" filled="true" fillcolor="#858585" stroked="false">
              <v:path arrowok="t"/>
              <v:fill type="solid"/>
            </v:shape>
            <v:rect style="position:absolute;left:4065;top:3533;width:317;height:1798" filled="true" fillcolor="#4f80bc" stroked="false">
              <v:fill type="solid"/>
            </v:rect>
            <v:shape style="position:absolute;left:2716;top:3077;width:2777;height:1812" coordorigin="2717,3077" coordsize="2777,1812" path="m5174,4875l4699,4875,4699,4889,5174,4889,5174,4875xm5174,4426l4699,4426,4699,4440,5174,4440,5174,4426xm5494,3077l2717,3077,2717,3084,2717,3091,5494,3091,5494,3084,5494,3077xe" filled="true" fillcolor="#858585" stroked="false">
              <v:path arrowok="t"/>
              <v:fill type="solid"/>
            </v:shape>
            <v:rect style="position:absolute;left:5174;top:3084;width:320;height:2247" filled="true" fillcolor="#4f80bc" stroked="false">
              <v:fill type="solid"/>
            </v:rect>
            <v:shape style="position:absolute;left:3271;top:3981;width:1428;height:1349" coordorigin="3271,3982" coordsize="1428,1349" path="m3588,3982l3271,3982,3271,5331,3588,5331,3588,3982xm4699,3982l4382,3982,4382,5331,4699,5331,4699,3982xe" filled="true" fillcolor="#bf4f4d" stroked="false">
              <v:path arrowok="t"/>
              <v:fill type="solid"/>
            </v:shape>
            <v:shape style="position:absolute;left:5810;top:4874;width:792;height:15" coordorigin="5810,4875" coordsize="792,15" path="m6602,4875l5810,4875,5810,4882,5810,4889,6602,4889,6602,4882,6602,4875xe" filled="true" fillcolor="#858585" stroked="false">
              <v:path arrowok="t"/>
              <v:fill type="solid"/>
            </v:shape>
            <v:rect style="position:absolute;left:6285;top:4881;width:317;height:449" filled="true" fillcolor="#4f80bc" stroked="false">
              <v:fill type="solid"/>
            </v:rect>
            <v:shape style="position:absolute;left:2716;top:2177;width:5552;height:2264" coordorigin="2717,2177" coordsize="5552,2264" path="m5494,2626l2717,2626,2717,2640,5494,2640,5494,2626xm8268,4426l5810,4426,5810,4433,5810,4440,7714,4440,7714,4433,8030,4433,8030,4440,8268,4440,8268,4433,8268,4426xm8268,3975l5810,3975,5810,3982,5810,3989,8268,3989,8268,3982,8268,3975xm8268,3526l5810,3526,5810,3533,5810,3540,8268,3540,8268,3533,8268,3526xm8268,3077l5810,3077,5810,3084,5810,3091,8268,3091,8268,3084,8268,3077xm8268,2626l5810,2626,5810,2640,8268,2640,8268,2626xm8268,2177l2717,2177,2717,2184,2717,2191,8268,2191,8268,2184,8268,2177xe" filled="true" fillcolor="#858585" stroked="false">
              <v:path arrowok="t"/>
              <v:fill type="solid"/>
            </v:shape>
            <v:rect style="position:absolute;left:5493;top:2184;width:317;height:3147" filled="true" fillcolor="#bf4f4d" stroked="false">
              <v:fill type="solid"/>
            </v:rect>
            <v:shape style="position:absolute;left:6921;top:4874;width:792;height:15" coordorigin="6922,4875" coordsize="792,15" path="m7714,4875l6922,4875,6922,4882,6922,4889,7714,4889,7714,4882,7714,4875xe" filled="true" fillcolor="#858585" stroked="false">
              <v:path arrowok="t"/>
              <v:fill type="solid"/>
            </v:shape>
            <v:rect style="position:absolute;left:6602;top:4433;width:320;height:898" filled="true" fillcolor="#bf4f4d" stroked="false">
              <v:fill type="solid"/>
            </v:rect>
            <v:shape style="position:absolute;left:8030;top:4874;width:238;height:15" coordorigin="8030,4875" coordsize="238,15" path="m8268,4875l8030,4875,8030,4882,8030,4889,8268,4889,8268,4882,8268,4875xe" filled="true" fillcolor="#858585" stroked="false">
              <v:path arrowok="t"/>
              <v:fill type="solid"/>
            </v:shape>
            <v:rect style="position:absolute;left:7713;top:4433;width:317;height:898" filled="true" fillcolor="#bf4f4d" stroked="false">
              <v:fill type="solid"/>
            </v:rect>
            <v:shape style="position:absolute;left:2652;top:1728;width:5624;height:3668" coordorigin="2652,1728" coordsize="5624,3668" path="m8275,5331l8268,5331,8268,5323,2724,5323,2724,1743,8268,1743,8268,1728,2717,1728,2652,1728,2652,1743,2710,1743,2710,2177,2652,2177,2652,2191,2710,2191,2710,2626,2652,2626,2652,2640,2710,2640,2710,3077,2652,3077,2652,3091,2710,3091,2710,3526,2652,3526,2652,3540,2710,3540,2710,3975,2652,3975,2652,3989,2710,3989,2710,4426,2652,4426,2652,4440,2710,4440,2710,4875,2652,4875,2652,4889,2710,4889,2710,5323,2652,5323,2652,5338,2710,5338,2710,5395,2724,5395,2724,5338,3818,5338,3818,5395,3833,5395,3833,5338,4930,5338,4930,5395,4944,5395,4944,5338,6041,5338,6041,5395,6055,5395,6055,5338,7152,5338,7152,5395,7166,5395,7166,5338,8261,5338,8261,5395,8275,5395,8275,5331xe" filled="true" fillcolor="#858585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429.47998pt;margin-top:171.852478pt;width:5.52pt;height:5.52pt;mso-position-horizontal-relative:page;mso-position-vertical-relative:paragraph;z-index:15739392" filled="true" fillcolor="#4f80bc" stroked="false">
            <v:fill type="solid"/>
            <w10:wrap type="none"/>
          </v:rect>
        </w:pict>
      </w:r>
      <w:r>
        <w:rPr/>
        <w:pict>
          <v:rect style="position:absolute;margin-left:429.47998pt;margin-top:189.852478pt;width:5.52pt;height:5.52pt;mso-position-horizontal-relative:page;mso-position-vertical-relative:paragraph;z-index:15739904" filled="true" fillcolor="#bf4f4d" stroked="false">
            <v:fill type="solid"/>
            <w10:wrap type="none"/>
          </v:rect>
        </w:pict>
      </w:r>
      <w:r>
        <w:rPr/>
        <w:pict>
          <v:shape style="position:absolute;margin-left:114.600006pt;margin-top:75.612488pt;width:360.75pt;height:216.5pt;mso-position-horizontal-relative:page;mso-position-vertical-relative:paragraph;z-index:15740416" coordorigin="2292,1512" coordsize="7215,4330" path="m2306,1512l2292,1512,2292,5837,2294,5842,9504,5842,9506,5837,9506,5832,2306,5832,2299,5825,2306,5825,2306,1522,2299,1522,2306,1512xm2306,5825l2299,5825,2306,5832,2306,5825xm9492,5825l2306,5825,2306,5832,9492,5832,9492,5825xm9492,1512l9492,5832,9499,5825,9506,5825,9506,1522,9499,1522,9492,1512xm9506,5825l9499,5825,9492,5832,9506,5832,9506,5825xm2306,1512l2299,1522,2306,1522,2306,1512xm9492,1512l2306,1512,2306,1522,9492,1522,9492,1512xm9506,1512l9492,1512,9499,1522,9506,1522,9506,1512xe" filled="true" fillcolor="#858585" stroked="false">
            <v:path arrowok="t"/>
            <v:fill type="solid"/>
            <w10:wrap type="none"/>
          </v:shape>
        </w:pict>
      </w:r>
      <w:r>
        <w:rPr/>
        <w:t>Excel was also used for more analysis and grouping of variables together to enable a</w:t>
      </w:r>
      <w:r>
        <w:rPr>
          <w:spacing w:val="-57"/>
        </w:rPr>
        <w:t> </w:t>
      </w:r>
      <w:r>
        <w:rPr/>
        <w:t>conjoined</w:t>
      </w:r>
      <w:r>
        <w:rPr>
          <w:spacing w:val="-1"/>
        </w:rPr>
        <w:t> </w:t>
      </w:r>
      <w:r>
        <w:rPr/>
        <w:t>analysis and coalition of</w:t>
      </w:r>
      <w:r>
        <w:rPr>
          <w:spacing w:val="-1"/>
        </w:rPr>
        <w:t> </w:t>
      </w:r>
      <w:r>
        <w:rPr/>
        <w:t>results.</w:t>
      </w:r>
    </w:p>
    <w:p>
      <w:pPr>
        <w:pStyle w:val="BodyText"/>
        <w:spacing w:before="5"/>
        <w:rPr>
          <w:sz w:val="25"/>
        </w:rPr>
      </w:pPr>
      <w:r>
        <w:rPr/>
        <w:pict>
          <v:group style="position:absolute;margin-left:121.439949pt;margin-top:16.581417pt;width:344.4pt;height:202.8pt;mso-position-horizontal-relative:page;mso-position-vertical-relative:paragraph;z-index:-15718912;mso-wrap-distance-left:0;mso-wrap-distance-right:0" coordorigin="2429,332" coordsize="6888,4056">
            <v:shape style="position:absolute;left:2428;top:331;width:121;height:244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745;top:2088;width:571;height:56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Mild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Severe</w:t>
                    </w:r>
                  </w:p>
                </w:txbxContent>
              </v:textbox>
              <w10:wrap type="none"/>
            </v:shape>
            <v:shape style="position:absolute;left:2428;top:3029;width:121;height:110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36;top:4188;width:48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50-54</w:t>
                    </w:r>
                  </w:p>
                </w:txbxContent>
              </v:textbox>
              <w10:wrap type="none"/>
            </v:shape>
            <v:shape style="position:absolute;left:4147;top:4188;width:48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55-59</w:t>
                    </w:r>
                  </w:p>
                </w:txbxContent>
              </v:textbox>
              <w10:wrap type="none"/>
            </v:shape>
            <v:shape style="position:absolute;left:5258;top:4188;width:48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60-64</w:t>
                    </w:r>
                  </w:p>
                </w:txbxContent>
              </v:textbox>
              <w10:wrap type="none"/>
            </v:shape>
            <v:shape style="position:absolute;left:6369;top:4188;width:48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65-59</w:t>
                    </w:r>
                  </w:p>
                </w:txbxContent>
              </v:textbox>
              <w10:wrap type="none"/>
            </v:shape>
            <v:shape style="position:absolute;left:7478;top:4188;width:48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70-74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587"/>
      </w:pPr>
      <w:r>
        <w:rPr/>
        <w:t>Fig</w:t>
      </w:r>
      <w:r>
        <w:rPr>
          <w:spacing w:val="-4"/>
        </w:rPr>
        <w:t> </w:t>
      </w:r>
      <w:r>
        <w:rPr/>
        <w:t>7: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a graph of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against</w:t>
      </w:r>
      <w:r>
        <w:rPr>
          <w:spacing w:val="-1"/>
        </w:rPr>
        <w:t> </w:t>
      </w:r>
      <w:r>
        <w:rPr/>
        <w:t>severity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prostate</w:t>
      </w:r>
      <w:r>
        <w:rPr>
          <w:spacing w:val="-2"/>
        </w:rPr>
        <w:t> </w:t>
      </w:r>
      <w:r>
        <w:rPr/>
        <w:t>cancer (SPSS</w:t>
      </w:r>
      <w:r>
        <w:rPr>
          <w:spacing w:val="-1"/>
        </w:rPr>
        <w:t> </w:t>
      </w:r>
      <w:r>
        <w:rPr/>
        <w:t>analysis).</w:t>
      </w:r>
    </w:p>
    <w:p>
      <w:pPr>
        <w:pStyle w:val="BodyText"/>
      </w:pPr>
    </w:p>
    <w:p>
      <w:pPr>
        <w:pStyle w:val="BodyText"/>
        <w:spacing w:line="480" w:lineRule="auto" w:before="199"/>
        <w:ind w:left="587" w:right="385"/>
      </w:pPr>
      <w:r>
        <w:rPr/>
        <w:t>Figure 7 shows the rate at which age affects severity of prostate cancer. From the</w:t>
      </w:r>
      <w:r>
        <w:rPr>
          <w:spacing w:val="1"/>
        </w:rPr>
        <w:t> </w:t>
      </w:r>
      <w:r>
        <w:rPr/>
        <w:t>graph obtained it can be seen that the age group of 60 to 64 had the highest</w:t>
      </w:r>
      <w:r>
        <w:rPr>
          <w:spacing w:val="1"/>
        </w:rPr>
        <w:t> </w:t>
      </w:r>
      <w:r>
        <w:rPr/>
        <w:t>prevalence of prostate cancer and in addition to that it also explains that that</w:t>
      </w:r>
      <w:r>
        <w:rPr>
          <w:spacing w:val="1"/>
        </w:rPr>
        <w:t> </w:t>
      </w:r>
      <w:r>
        <w:rPr/>
        <w:t>particular age group had a high percentage of severe cases as compared to mild</w:t>
      </w:r>
      <w:r>
        <w:rPr>
          <w:spacing w:val="1"/>
        </w:rPr>
        <w:t> </w:t>
      </w:r>
      <w:r>
        <w:rPr/>
        <w:t>cases. This was the case for the age group of 65 to 69; however the two variables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equal percent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age group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to 54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age group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55 to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459"/>
      </w:pPr>
      <w:r>
        <w:rPr/>
        <w:t>59 there were more mild cases than severe cases. Further look at the graph shows</w:t>
      </w:r>
      <w:r>
        <w:rPr>
          <w:spacing w:val="1"/>
        </w:rPr>
        <w:t> </w:t>
      </w:r>
      <w:r>
        <w:rPr/>
        <w:t>that in the lesser incidence of prostate cancer in men with age range of 70 to 74, the</w:t>
      </w:r>
      <w:r>
        <w:rPr>
          <w:spacing w:val="-57"/>
        </w:rPr>
        <w:t> </w:t>
      </w:r>
      <w:r>
        <w:rPr/>
        <w:t>cases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entirely</w:t>
      </w:r>
      <w:r>
        <w:rPr>
          <w:spacing w:val="-5"/>
        </w:rPr>
        <w:t> </w:t>
      </w:r>
      <w:r>
        <w:rPr/>
        <w:t>severe.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1572344</wp:posOffset>
            </wp:positionH>
            <wp:positionV relativeFrom="paragraph">
              <wp:posOffset>165060</wp:posOffset>
            </wp:positionV>
            <wp:extent cx="5007933" cy="4002500"/>
            <wp:effectExtent l="0" t="0" r="0" b="0"/>
            <wp:wrapTopAndBottom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933" cy="400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1"/>
        <w:ind w:left="587"/>
      </w:pPr>
      <w:r>
        <w:rPr/>
        <w:t>Figure</w:t>
      </w:r>
      <w:r>
        <w:rPr>
          <w:spacing w:val="-3"/>
        </w:rPr>
        <w:t> </w:t>
      </w:r>
      <w:r>
        <w:rPr/>
        <w:t>8:</w:t>
      </w:r>
      <w:r>
        <w:rPr>
          <w:spacing w:val="-1"/>
        </w:rPr>
        <w:t> </w:t>
      </w:r>
      <w:r>
        <w:rPr/>
        <w:t>Showing</w:t>
      </w:r>
      <w:r>
        <w:rPr>
          <w:spacing w:val="-5"/>
        </w:rPr>
        <w:t> </w:t>
      </w:r>
      <w:r>
        <w:rPr/>
        <w:t>the graph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age against</w:t>
      </w:r>
      <w:r>
        <w:rPr>
          <w:spacing w:val="-2"/>
        </w:rPr>
        <w:t> </w:t>
      </w:r>
      <w:r>
        <w:rPr/>
        <w:t>frequency</w:t>
      </w:r>
      <w:r>
        <w:rPr>
          <w:spacing w:val="-4"/>
        </w:rPr>
        <w:t> </w:t>
      </w:r>
      <w:r>
        <w:rPr/>
        <w:t>(SPSS</w:t>
      </w:r>
      <w:r>
        <w:rPr>
          <w:spacing w:val="-1"/>
        </w:rPr>
        <w:t> </w:t>
      </w:r>
      <w:r>
        <w:rPr/>
        <w:t>analysis)</w:t>
      </w:r>
    </w:p>
    <w:p>
      <w:pPr>
        <w:spacing w:after="0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tbl>
      <w:tblPr>
        <w:tblW w:w="0" w:type="auto"/>
        <w:jc w:val="left"/>
        <w:tblInd w:w="45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0"/>
        <w:gridCol w:w="1646"/>
        <w:gridCol w:w="1648"/>
        <w:gridCol w:w="1646"/>
        <w:gridCol w:w="1646"/>
      </w:tblGrid>
      <w:tr>
        <w:trPr>
          <w:trHeight w:val="2001" w:hRule="atLeast"/>
        </w:trPr>
        <w:tc>
          <w:tcPr>
            <w:tcW w:w="1920" w:type="dxa"/>
            <w:tcBorders>
              <w:top w:val="nil"/>
              <w:bottom w:val="single" w:sz="24" w:space="0" w:color="FFFFFF"/>
            </w:tcBorders>
            <w:shd w:val="clear" w:color="auto" w:fill="DBE5F1"/>
          </w:tcPr>
          <w:p>
            <w:pPr>
              <w:pStyle w:val="TableParagraph"/>
              <w:spacing w:line="480" w:lineRule="auto" w:before="68"/>
              <w:ind w:left="143" w:right="13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How regular do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participant's go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check-up</w:t>
            </w:r>
          </w:p>
        </w:tc>
        <w:tc>
          <w:tcPr>
            <w:tcW w:w="1646" w:type="dxa"/>
            <w:tcBorders>
              <w:top w:val="nil"/>
              <w:bottom w:val="single" w:sz="24" w:space="0" w:color="FFFFFF"/>
            </w:tcBorders>
            <w:shd w:val="clear" w:color="auto" w:fill="DBE5F1"/>
          </w:tcPr>
          <w:p>
            <w:pPr>
              <w:pStyle w:val="TableParagraph"/>
              <w:spacing w:before="71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Un-educated</w:t>
            </w:r>
          </w:p>
        </w:tc>
        <w:tc>
          <w:tcPr>
            <w:tcW w:w="1648" w:type="dxa"/>
            <w:tcBorders>
              <w:top w:val="nil"/>
              <w:bottom w:val="single" w:sz="24" w:space="0" w:color="FFFFFF"/>
            </w:tcBorders>
            <w:shd w:val="clear" w:color="auto" w:fill="DBE5F1"/>
          </w:tcPr>
          <w:p>
            <w:pPr>
              <w:pStyle w:val="TableParagraph"/>
              <w:spacing w:line="482" w:lineRule="auto" w:before="68"/>
              <w:ind w:left="143" w:right="6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Primary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count</w:t>
            </w:r>
          </w:p>
        </w:tc>
        <w:tc>
          <w:tcPr>
            <w:tcW w:w="1646" w:type="dxa"/>
            <w:tcBorders>
              <w:top w:val="nil"/>
              <w:bottom w:val="single" w:sz="24" w:space="0" w:color="FFFFFF"/>
            </w:tcBorders>
            <w:shd w:val="clear" w:color="auto" w:fill="DBE5F1"/>
          </w:tcPr>
          <w:p>
            <w:pPr>
              <w:pStyle w:val="TableParagraph"/>
              <w:spacing w:line="482" w:lineRule="auto" w:before="68"/>
              <w:ind w:left="142" w:right="384"/>
              <w:rPr>
                <w:b/>
                <w:sz w:val="24"/>
              </w:rPr>
            </w:pPr>
            <w:r>
              <w:rPr>
                <w:b/>
                <w:sz w:val="24"/>
              </w:rPr>
              <w:t>Secondary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count</w:t>
            </w:r>
          </w:p>
        </w:tc>
        <w:tc>
          <w:tcPr>
            <w:tcW w:w="1646" w:type="dxa"/>
            <w:tcBorders>
              <w:top w:val="nil"/>
              <w:bottom w:val="single" w:sz="24" w:space="0" w:color="FFFFFF"/>
            </w:tcBorders>
            <w:shd w:val="clear" w:color="auto" w:fill="DBE5F1"/>
          </w:tcPr>
          <w:p>
            <w:pPr>
              <w:pStyle w:val="TableParagraph"/>
              <w:spacing w:line="482" w:lineRule="auto" w:before="68"/>
              <w:ind w:left="145" w:right="6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Tertiary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count</w:t>
            </w:r>
          </w:p>
        </w:tc>
      </w:tr>
      <w:tr>
        <w:trPr>
          <w:trHeight w:val="894" w:hRule="atLeast"/>
        </w:trPr>
        <w:tc>
          <w:tcPr>
            <w:tcW w:w="1920" w:type="dxa"/>
            <w:tcBorders>
              <w:top w:val="single" w:sz="24" w:space="0" w:color="FFFFFF"/>
            </w:tcBorders>
            <w:shd w:val="clear" w:color="auto" w:fill="D0D8E8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Annually</w:t>
            </w:r>
          </w:p>
        </w:tc>
        <w:tc>
          <w:tcPr>
            <w:tcW w:w="1646" w:type="dxa"/>
            <w:tcBorders>
              <w:top w:val="single" w:sz="24" w:space="0" w:color="FFFFFF"/>
            </w:tcBorders>
            <w:shd w:val="clear" w:color="auto" w:fill="D0D8E8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8" w:type="dxa"/>
            <w:tcBorders>
              <w:top w:val="single" w:sz="24" w:space="0" w:color="FFFFFF"/>
            </w:tcBorders>
            <w:shd w:val="clear" w:color="auto" w:fill="D0D8E8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6" w:type="dxa"/>
            <w:tcBorders>
              <w:top w:val="single" w:sz="24" w:space="0" w:color="FFFFFF"/>
            </w:tcBorders>
            <w:shd w:val="clear" w:color="auto" w:fill="D0D8E8"/>
          </w:tcPr>
          <w:p>
            <w:pPr>
              <w:pStyle w:val="TableParagraph"/>
              <w:spacing w:before="66"/>
              <w:ind w:left="1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6" w:type="dxa"/>
            <w:tcBorders>
              <w:top w:val="single" w:sz="24" w:space="0" w:color="FFFFFF"/>
            </w:tcBorders>
            <w:shd w:val="clear" w:color="auto" w:fill="D0D8E8"/>
          </w:tcPr>
          <w:p>
            <w:pPr>
              <w:pStyle w:val="TableParagraph"/>
              <w:spacing w:before="66"/>
              <w:ind w:left="14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896" w:hRule="atLeast"/>
        </w:trPr>
        <w:tc>
          <w:tcPr>
            <w:tcW w:w="1920" w:type="dxa"/>
            <w:shd w:val="clear" w:color="auto" w:fill="E9EDF4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Every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months</w:t>
            </w:r>
          </w:p>
        </w:tc>
        <w:tc>
          <w:tcPr>
            <w:tcW w:w="1646" w:type="dxa"/>
            <w:shd w:val="clear" w:color="auto" w:fill="E9EDF4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8" w:type="dxa"/>
            <w:shd w:val="clear" w:color="auto" w:fill="E9EDF4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6" w:type="dxa"/>
            <w:shd w:val="clear" w:color="auto" w:fill="E9EDF4"/>
          </w:tcPr>
          <w:p>
            <w:pPr>
              <w:pStyle w:val="TableParagraph"/>
              <w:spacing w:before="66"/>
              <w:ind w:left="1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6" w:type="dxa"/>
            <w:shd w:val="clear" w:color="auto" w:fill="E9EDF4"/>
          </w:tcPr>
          <w:p>
            <w:pPr>
              <w:pStyle w:val="TableParagraph"/>
              <w:spacing w:before="66"/>
              <w:ind w:left="14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94" w:hRule="atLeast"/>
        </w:trPr>
        <w:tc>
          <w:tcPr>
            <w:tcW w:w="1920" w:type="dxa"/>
            <w:shd w:val="clear" w:color="auto" w:fill="D0D8E8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Quarterly</w:t>
            </w:r>
          </w:p>
        </w:tc>
        <w:tc>
          <w:tcPr>
            <w:tcW w:w="1646" w:type="dxa"/>
            <w:shd w:val="clear" w:color="auto" w:fill="D0D8E8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8" w:type="dxa"/>
            <w:shd w:val="clear" w:color="auto" w:fill="D0D8E8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6" w:type="dxa"/>
            <w:shd w:val="clear" w:color="auto" w:fill="D0D8E8"/>
          </w:tcPr>
          <w:p>
            <w:pPr>
              <w:pStyle w:val="TableParagraph"/>
              <w:spacing w:before="66"/>
              <w:ind w:left="1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6" w:type="dxa"/>
            <w:shd w:val="clear" w:color="auto" w:fill="D0D8E8"/>
          </w:tcPr>
          <w:p>
            <w:pPr>
              <w:pStyle w:val="TableParagraph"/>
              <w:spacing w:before="66"/>
              <w:ind w:left="14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896" w:hRule="atLeast"/>
        </w:trPr>
        <w:tc>
          <w:tcPr>
            <w:tcW w:w="1920" w:type="dxa"/>
            <w:shd w:val="clear" w:color="auto" w:fill="E9EDF4"/>
          </w:tcPr>
          <w:p>
            <w:pPr>
              <w:pStyle w:val="TableParagraph"/>
              <w:spacing w:before="68"/>
              <w:ind w:left="143"/>
              <w:rPr>
                <w:sz w:val="24"/>
              </w:rPr>
            </w:pPr>
            <w:r>
              <w:rPr>
                <w:sz w:val="24"/>
              </w:rPr>
              <w:t>Monthly</w:t>
            </w:r>
          </w:p>
        </w:tc>
        <w:tc>
          <w:tcPr>
            <w:tcW w:w="1646" w:type="dxa"/>
            <w:shd w:val="clear" w:color="auto" w:fill="E9EDF4"/>
          </w:tcPr>
          <w:p>
            <w:pPr>
              <w:pStyle w:val="TableParagraph"/>
              <w:spacing w:before="68"/>
              <w:ind w:left="14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8" w:type="dxa"/>
            <w:shd w:val="clear" w:color="auto" w:fill="E9EDF4"/>
          </w:tcPr>
          <w:p>
            <w:pPr>
              <w:pStyle w:val="TableParagraph"/>
              <w:spacing w:before="68"/>
              <w:ind w:left="14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6" w:type="dxa"/>
            <w:shd w:val="clear" w:color="auto" w:fill="E9EDF4"/>
          </w:tcPr>
          <w:p>
            <w:pPr>
              <w:pStyle w:val="TableParagraph"/>
              <w:spacing w:before="68"/>
              <w:ind w:left="1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6" w:type="dxa"/>
            <w:shd w:val="clear" w:color="auto" w:fill="E9EDF4"/>
          </w:tcPr>
          <w:p>
            <w:pPr>
              <w:pStyle w:val="TableParagraph"/>
              <w:spacing w:before="68"/>
              <w:ind w:left="14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896" w:hRule="atLeast"/>
        </w:trPr>
        <w:tc>
          <w:tcPr>
            <w:tcW w:w="1920" w:type="dxa"/>
            <w:shd w:val="clear" w:color="auto" w:fill="D0D8E8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regular</w:t>
            </w:r>
          </w:p>
        </w:tc>
        <w:tc>
          <w:tcPr>
            <w:tcW w:w="1646" w:type="dxa"/>
            <w:shd w:val="clear" w:color="auto" w:fill="D0D8E8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48" w:type="dxa"/>
            <w:shd w:val="clear" w:color="auto" w:fill="D0D8E8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46" w:type="dxa"/>
            <w:shd w:val="clear" w:color="auto" w:fill="D0D8E8"/>
          </w:tcPr>
          <w:p>
            <w:pPr>
              <w:pStyle w:val="TableParagraph"/>
              <w:spacing w:before="66"/>
              <w:ind w:left="1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6" w:type="dxa"/>
            <w:shd w:val="clear" w:color="auto" w:fill="D0D8E8"/>
          </w:tcPr>
          <w:p>
            <w:pPr>
              <w:pStyle w:val="TableParagraph"/>
              <w:spacing w:before="66"/>
              <w:ind w:left="14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97" w:hRule="atLeast"/>
        </w:trPr>
        <w:tc>
          <w:tcPr>
            <w:tcW w:w="1920" w:type="dxa"/>
            <w:tcBorders>
              <w:bottom w:val="nil"/>
            </w:tcBorders>
            <w:shd w:val="clear" w:color="auto" w:fill="E9EDF4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Summation</w:t>
            </w:r>
          </w:p>
        </w:tc>
        <w:tc>
          <w:tcPr>
            <w:tcW w:w="1646" w:type="dxa"/>
            <w:tcBorders>
              <w:bottom w:val="nil"/>
            </w:tcBorders>
            <w:shd w:val="clear" w:color="auto" w:fill="E9EDF4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48" w:type="dxa"/>
            <w:tcBorders>
              <w:bottom w:val="nil"/>
            </w:tcBorders>
            <w:shd w:val="clear" w:color="auto" w:fill="E9EDF4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46" w:type="dxa"/>
            <w:tcBorders>
              <w:bottom w:val="nil"/>
            </w:tcBorders>
            <w:shd w:val="clear" w:color="auto" w:fill="E9EDF4"/>
          </w:tcPr>
          <w:p>
            <w:pPr>
              <w:pStyle w:val="TableParagraph"/>
              <w:spacing w:before="66"/>
              <w:ind w:left="14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46" w:type="dxa"/>
            <w:tcBorders>
              <w:bottom w:val="nil"/>
            </w:tcBorders>
            <w:shd w:val="clear" w:color="auto" w:fill="E9EDF4"/>
          </w:tcPr>
          <w:p>
            <w:pPr>
              <w:pStyle w:val="TableParagraph"/>
              <w:spacing w:before="66"/>
              <w:ind w:left="14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480" w:lineRule="auto" w:before="58"/>
        <w:ind w:left="587" w:right="326"/>
      </w:pPr>
      <w:r>
        <w:rPr/>
        <w:t>Table 4 explains how each parameter such as level of education would affect the rate</w:t>
      </w:r>
      <w:r>
        <w:rPr>
          <w:spacing w:val="-57"/>
        </w:rPr>
        <w:t> </w:t>
      </w:r>
      <w:r>
        <w:rPr/>
        <w:t>or the frequency with which men go for medical check-ups in Adamawa state. From</w:t>
      </w:r>
      <w:r>
        <w:rPr>
          <w:spacing w:val="1"/>
        </w:rPr>
        <w:t> </w:t>
      </w:r>
      <w:r>
        <w:rPr/>
        <w:t>the table distribution it can be seen that men of only primary education had very low</w:t>
      </w:r>
      <w:r>
        <w:rPr>
          <w:spacing w:val="-57"/>
        </w:rPr>
        <w:t> </w:t>
      </w:r>
      <w:r>
        <w:rPr/>
        <w:t>hospital visits for check-ups while those who had as high as tertiary were more</w:t>
      </w:r>
      <w:r>
        <w:rPr>
          <w:spacing w:val="1"/>
        </w:rPr>
        <w:t> </w:t>
      </w:r>
      <w:r>
        <w:rPr/>
        <w:t>frequent in going for check-ups. Those who are entirely uneducated had close to no</w:t>
      </w:r>
      <w:r>
        <w:rPr>
          <w:spacing w:val="1"/>
        </w:rPr>
        <w:t> </w:t>
      </w:r>
      <w:r>
        <w:rPr/>
        <w:t>hospital visits at all. This shows just how much education and enlightenment affects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rate</w:t>
      </w:r>
      <w:r>
        <w:rPr>
          <w:spacing w:val="-1"/>
        </w:rPr>
        <w:t> </w:t>
      </w:r>
      <w:r>
        <w:rPr/>
        <w:t>at which men seek</w:t>
      </w:r>
      <w:r>
        <w:rPr>
          <w:spacing w:val="-1"/>
        </w:rPr>
        <w:t> </w:t>
      </w:r>
      <w:r>
        <w:rPr/>
        <w:t>medical help in Adamawa</w:t>
      </w:r>
      <w:r>
        <w:rPr>
          <w:spacing w:val="-1"/>
        </w:rPr>
        <w:t> </w:t>
      </w:r>
      <w:r>
        <w:rPr/>
        <w:t>state.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rPr>
          <w:sz w:val="12"/>
        </w:rPr>
      </w:pPr>
    </w:p>
    <w:p>
      <w:pPr>
        <w:spacing w:line="369" w:lineRule="auto" w:before="70"/>
        <w:ind w:left="587" w:right="1672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TABLE 5 SHOWING THE ETHNICITY OF PATIENTS IN PERCENT AS ANALYSED</w:t>
      </w:r>
      <w:r>
        <w:rPr>
          <w:rFonts w:ascii="Arial"/>
          <w:b/>
          <w:spacing w:val="-47"/>
          <w:sz w:val="18"/>
        </w:rPr>
        <w:t> </w:t>
      </w:r>
      <w:r>
        <w:rPr>
          <w:rFonts w:ascii="Arial"/>
          <w:b/>
          <w:sz w:val="18"/>
        </w:rPr>
        <w:t>BY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SPSS</w:t>
      </w:r>
    </w:p>
    <w:p>
      <w:pPr>
        <w:spacing w:before="1" w:after="8"/>
        <w:ind w:left="1651" w:right="2485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Ethnicity</w:t>
      </w:r>
    </w:p>
    <w:tbl>
      <w:tblPr>
        <w:tblW w:w="0" w:type="auto"/>
        <w:jc w:val="left"/>
        <w:tblInd w:w="61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4"/>
        <w:gridCol w:w="1147"/>
        <w:gridCol w:w="1010"/>
        <w:gridCol w:w="1377"/>
        <w:gridCol w:w="1468"/>
      </w:tblGrid>
      <w:tr>
        <w:trPr>
          <w:trHeight w:val="634" w:hRule="atLeast"/>
        </w:trPr>
        <w:tc>
          <w:tcPr>
            <w:tcW w:w="206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1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15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Frequency</w:t>
            </w:r>
          </w:p>
        </w:tc>
        <w:tc>
          <w:tcPr>
            <w:tcW w:w="101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2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Percent</w:t>
            </w:r>
          </w:p>
        </w:tc>
        <w:tc>
          <w:tcPr>
            <w:tcW w:w="13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1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Percent</w:t>
            </w:r>
          </w:p>
        </w:tc>
        <w:tc>
          <w:tcPr>
            <w:tcW w:w="14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2" w:lineRule="exact" w:before="0"/>
              <w:ind w:left="430" w:right="227" w:hanging="1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Cumulative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Percent</w:t>
            </w:r>
          </w:p>
        </w:tc>
      </w:tr>
      <w:tr>
        <w:trPr>
          <w:trHeight w:val="400" w:hRule="atLeast"/>
        </w:trPr>
        <w:tc>
          <w:tcPr>
            <w:tcW w:w="2064" w:type="dxa"/>
            <w:tcBorders>
              <w:bottom w:val="nil"/>
            </w:tcBorders>
          </w:tcPr>
          <w:p>
            <w:pPr>
              <w:pStyle w:val="TableParagraph"/>
              <w:spacing w:before="101"/>
              <w:ind w:left="7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Benue</w:t>
            </w:r>
          </w:p>
        </w:tc>
        <w:tc>
          <w:tcPr>
            <w:tcW w:w="1147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01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37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1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</w:tr>
      <w:tr>
        <w:trPr>
          <w:trHeight w:val="359" w:hRule="atLeast"/>
        </w:trPr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ind w:left="7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Borno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state</w:t>
            </w:r>
          </w:p>
        </w:tc>
        <w:tc>
          <w:tcPr>
            <w:tcW w:w="11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3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6.7</w:t>
            </w:r>
          </w:p>
        </w:tc>
      </w:tr>
      <w:tr>
        <w:trPr>
          <w:trHeight w:val="359" w:hRule="atLeast"/>
        </w:trPr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ind w:left="7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Bwatiye</w:t>
            </w:r>
          </w:p>
        </w:tc>
        <w:tc>
          <w:tcPr>
            <w:tcW w:w="11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10.0</w:t>
            </w:r>
          </w:p>
        </w:tc>
        <w:tc>
          <w:tcPr>
            <w:tcW w:w="13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16.7</w:t>
            </w:r>
          </w:p>
        </w:tc>
      </w:tr>
      <w:tr>
        <w:trPr>
          <w:trHeight w:val="359" w:hRule="atLeast"/>
        </w:trPr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ind w:left="7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Gombi</w:t>
            </w:r>
          </w:p>
        </w:tc>
        <w:tc>
          <w:tcPr>
            <w:tcW w:w="11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3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20.0</w:t>
            </w:r>
          </w:p>
        </w:tc>
      </w:tr>
      <w:tr>
        <w:trPr>
          <w:trHeight w:val="359" w:hRule="atLeast"/>
        </w:trPr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ind w:left="7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Hong</w:t>
            </w:r>
          </w:p>
        </w:tc>
        <w:tc>
          <w:tcPr>
            <w:tcW w:w="11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33.3</w:t>
            </w:r>
          </w:p>
        </w:tc>
        <w:tc>
          <w:tcPr>
            <w:tcW w:w="13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33.3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53.3</w:t>
            </w:r>
          </w:p>
        </w:tc>
      </w:tr>
      <w:tr>
        <w:trPr>
          <w:trHeight w:val="359" w:hRule="atLeast"/>
        </w:trPr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ind w:left="7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Jada</w:t>
            </w:r>
          </w:p>
        </w:tc>
        <w:tc>
          <w:tcPr>
            <w:tcW w:w="11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3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56.7</w:t>
            </w:r>
          </w:p>
        </w:tc>
      </w:tr>
      <w:tr>
        <w:trPr>
          <w:trHeight w:val="359" w:hRule="atLeast"/>
        </w:trPr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ind w:left="7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Jigawa</w:t>
            </w:r>
          </w:p>
        </w:tc>
        <w:tc>
          <w:tcPr>
            <w:tcW w:w="11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3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60.0</w:t>
            </w:r>
          </w:p>
        </w:tc>
      </w:tr>
      <w:tr>
        <w:trPr>
          <w:trHeight w:val="359" w:hRule="atLeast"/>
        </w:trPr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ind w:left="7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jos</w:t>
            </w:r>
          </w:p>
        </w:tc>
        <w:tc>
          <w:tcPr>
            <w:tcW w:w="11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6.7</w:t>
            </w:r>
          </w:p>
        </w:tc>
        <w:tc>
          <w:tcPr>
            <w:tcW w:w="13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66.7</w:t>
            </w:r>
          </w:p>
        </w:tc>
      </w:tr>
      <w:tr>
        <w:trPr>
          <w:trHeight w:val="359" w:hRule="atLeast"/>
        </w:trPr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ind w:left="7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kaduna</w:t>
            </w:r>
          </w:p>
        </w:tc>
        <w:tc>
          <w:tcPr>
            <w:tcW w:w="11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3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70.0</w:t>
            </w:r>
          </w:p>
        </w:tc>
      </w:tr>
      <w:tr>
        <w:trPr>
          <w:trHeight w:val="359" w:hRule="atLeast"/>
        </w:trPr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ind w:left="7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kanu</w:t>
            </w:r>
          </w:p>
        </w:tc>
        <w:tc>
          <w:tcPr>
            <w:tcW w:w="11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3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73.3</w:t>
            </w:r>
          </w:p>
        </w:tc>
      </w:tr>
      <w:tr>
        <w:trPr>
          <w:trHeight w:val="359" w:hRule="atLeast"/>
        </w:trPr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ind w:left="7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Laka</w:t>
            </w:r>
          </w:p>
        </w:tc>
        <w:tc>
          <w:tcPr>
            <w:tcW w:w="11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6.7</w:t>
            </w:r>
          </w:p>
        </w:tc>
        <w:tc>
          <w:tcPr>
            <w:tcW w:w="13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80.0</w:t>
            </w:r>
          </w:p>
        </w:tc>
      </w:tr>
      <w:tr>
        <w:trPr>
          <w:trHeight w:val="359" w:hRule="atLeast"/>
        </w:trPr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ind w:left="7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Sagari</w:t>
            </w:r>
          </w:p>
        </w:tc>
        <w:tc>
          <w:tcPr>
            <w:tcW w:w="11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13.3</w:t>
            </w:r>
          </w:p>
        </w:tc>
        <w:tc>
          <w:tcPr>
            <w:tcW w:w="13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13.3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93.3</w:t>
            </w:r>
          </w:p>
        </w:tc>
      </w:tr>
      <w:tr>
        <w:trPr>
          <w:trHeight w:val="359" w:hRule="atLeast"/>
        </w:trPr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ind w:left="7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Song</w:t>
            </w:r>
          </w:p>
        </w:tc>
        <w:tc>
          <w:tcPr>
            <w:tcW w:w="11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3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96.7</w:t>
            </w:r>
          </w:p>
        </w:tc>
      </w:tr>
      <w:tr>
        <w:trPr>
          <w:trHeight w:val="359" w:hRule="atLeast"/>
        </w:trPr>
        <w:tc>
          <w:tcPr>
            <w:tcW w:w="2064" w:type="dxa"/>
            <w:tcBorders>
              <w:top w:val="nil"/>
              <w:bottom w:val="nil"/>
            </w:tcBorders>
          </w:tcPr>
          <w:p>
            <w:pPr>
              <w:pStyle w:val="TableParagraph"/>
              <w:ind w:left="7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Taraba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state</w:t>
            </w:r>
          </w:p>
        </w:tc>
        <w:tc>
          <w:tcPr>
            <w:tcW w:w="114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3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</w:t>
            </w:r>
          </w:p>
        </w:tc>
      </w:tr>
      <w:tr>
        <w:trPr>
          <w:trHeight w:val="266" w:hRule="atLeast"/>
        </w:trPr>
        <w:tc>
          <w:tcPr>
            <w:tcW w:w="2064" w:type="dxa"/>
            <w:tcBorders>
              <w:top w:val="nil"/>
            </w:tcBorders>
          </w:tcPr>
          <w:p>
            <w:pPr>
              <w:pStyle w:val="TableParagraph"/>
              <w:spacing w:line="186" w:lineRule="exact"/>
              <w:ind w:left="7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147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</w:t>
            </w:r>
          </w:p>
        </w:tc>
        <w:tc>
          <w:tcPr>
            <w:tcW w:w="137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BodyText"/>
        <w:spacing w:line="480" w:lineRule="auto" w:before="1"/>
        <w:ind w:left="587" w:right="379"/>
      </w:pPr>
      <w:r>
        <w:rPr/>
        <w:t>Table 5 is showing the ethnicity of each participant in the study and the frequency</w:t>
      </w:r>
      <w:r>
        <w:rPr>
          <w:spacing w:val="1"/>
        </w:rPr>
        <w:t> </w:t>
      </w:r>
      <w:r>
        <w:rPr/>
        <w:t>with which a particular ethnic group appeared in the study. Being that it was a small</w:t>
      </w:r>
      <w:r>
        <w:rPr>
          <w:spacing w:val="-57"/>
        </w:rPr>
        <w:t> </w:t>
      </w:r>
      <w:r>
        <w:rPr/>
        <w:t>sample size there were quite a few ethnic groups that were more frequent, especially</w:t>
      </w:r>
      <w:r>
        <w:rPr>
          <w:spacing w:val="-57"/>
        </w:rPr>
        <w:t> </w:t>
      </w:r>
      <w:r>
        <w:rPr/>
        <w:t>those</w:t>
      </w:r>
      <w:r>
        <w:rPr>
          <w:spacing w:val="-2"/>
        </w:rPr>
        <w:t> </w:t>
      </w:r>
      <w:r>
        <w:rPr/>
        <w:t>indigenous to Adamawa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and only</w:t>
      </w:r>
      <w:r>
        <w:rPr>
          <w:spacing w:val="-3"/>
        </w:rPr>
        <w:t> </w:t>
      </w:r>
      <w:r>
        <w:rPr/>
        <w:t>few belonging</w:t>
      </w:r>
      <w:r>
        <w:rPr>
          <w:spacing w:val="-3"/>
        </w:rPr>
        <w:t> </w:t>
      </w:r>
      <w:r>
        <w:rPr/>
        <w:t>to other</w:t>
      </w:r>
      <w:r>
        <w:rPr>
          <w:spacing w:val="-1"/>
        </w:rPr>
        <w:t> </w:t>
      </w:r>
      <w:r>
        <w:rPr/>
        <w:t>states.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45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9"/>
        <w:gridCol w:w="2025"/>
        <w:gridCol w:w="1840"/>
      </w:tblGrid>
      <w:tr>
        <w:trPr>
          <w:trHeight w:val="729" w:hRule="atLeast"/>
        </w:trPr>
        <w:tc>
          <w:tcPr>
            <w:tcW w:w="2899" w:type="dxa"/>
            <w:tcBorders>
              <w:top w:val="nil"/>
              <w:bottom w:val="single" w:sz="24" w:space="0" w:color="FFFFFF"/>
            </w:tcBorders>
            <w:shd w:val="clear" w:color="auto" w:fill="4E81BD"/>
          </w:tcPr>
          <w:p>
            <w:pPr>
              <w:pStyle w:val="TableParagraph"/>
              <w:spacing w:before="68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Participants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response</w:t>
            </w:r>
          </w:p>
        </w:tc>
        <w:tc>
          <w:tcPr>
            <w:tcW w:w="2025" w:type="dxa"/>
            <w:tcBorders>
              <w:top w:val="nil"/>
              <w:bottom w:val="single" w:sz="24" w:space="0" w:color="FFFFFF"/>
            </w:tcBorders>
            <w:shd w:val="clear" w:color="auto" w:fill="4E81BD"/>
          </w:tcPr>
          <w:p>
            <w:pPr>
              <w:pStyle w:val="TableParagraph"/>
              <w:spacing w:before="68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40" w:type="dxa"/>
            <w:tcBorders>
              <w:top w:val="nil"/>
              <w:bottom w:val="single" w:sz="24" w:space="0" w:color="FFFFFF"/>
            </w:tcBorders>
            <w:shd w:val="clear" w:color="auto" w:fill="4E81BD"/>
          </w:tcPr>
          <w:p>
            <w:pPr>
              <w:pStyle w:val="TableParagraph"/>
              <w:spacing w:before="68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726" w:hRule="atLeast"/>
        </w:trPr>
        <w:tc>
          <w:tcPr>
            <w:tcW w:w="2899" w:type="dxa"/>
            <w:tcBorders>
              <w:top w:val="single" w:sz="24" w:space="0" w:color="FFFFFF"/>
            </w:tcBorders>
            <w:shd w:val="clear" w:color="auto" w:fill="D0D8E8"/>
          </w:tcPr>
          <w:p>
            <w:pPr>
              <w:pStyle w:val="TableParagraph"/>
              <w:spacing w:before="64"/>
              <w:ind w:left="14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condition</w:t>
            </w:r>
          </w:p>
        </w:tc>
        <w:tc>
          <w:tcPr>
            <w:tcW w:w="2025" w:type="dxa"/>
            <w:tcBorders>
              <w:top w:val="single" w:sz="24" w:space="0" w:color="FFFFFF"/>
            </w:tcBorders>
            <w:shd w:val="clear" w:color="auto" w:fill="D0D8E8"/>
          </w:tcPr>
          <w:p>
            <w:pPr>
              <w:pStyle w:val="TableParagraph"/>
              <w:spacing w:before="64"/>
              <w:ind w:left="14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0" w:type="dxa"/>
            <w:tcBorders>
              <w:top w:val="single" w:sz="24" w:space="0" w:color="FFFFFF"/>
            </w:tcBorders>
            <w:shd w:val="clear" w:color="auto" w:fill="D0D8E8"/>
          </w:tcPr>
          <w:p>
            <w:pPr>
              <w:pStyle w:val="TableParagraph"/>
              <w:spacing w:before="64"/>
              <w:ind w:left="14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1247" w:hRule="atLeast"/>
        </w:trPr>
        <w:tc>
          <w:tcPr>
            <w:tcW w:w="2899" w:type="dxa"/>
            <w:shd w:val="clear" w:color="auto" w:fill="E9EDF4"/>
          </w:tcPr>
          <w:p>
            <w:pPr>
              <w:pStyle w:val="TableParagraph"/>
              <w:spacing w:line="480" w:lineRule="auto" w:before="63"/>
              <w:ind w:left="143" w:right="623"/>
              <w:rPr>
                <w:sz w:val="24"/>
              </w:rPr>
            </w:pPr>
            <w:r>
              <w:rPr>
                <w:sz w:val="24"/>
              </w:rPr>
              <w:t>No idea what is being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asked?</w:t>
            </w:r>
          </w:p>
        </w:tc>
        <w:tc>
          <w:tcPr>
            <w:tcW w:w="2025" w:type="dxa"/>
            <w:shd w:val="clear" w:color="auto" w:fill="E9EDF4"/>
          </w:tcPr>
          <w:p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  <w:shd w:val="clear" w:color="auto" w:fill="E9EDF4"/>
          </w:tcPr>
          <w:p>
            <w:pPr>
              <w:pStyle w:val="TableParagraph"/>
              <w:spacing w:before="63"/>
              <w:ind w:left="144"/>
              <w:rPr>
                <w:sz w:val="24"/>
              </w:rPr>
            </w:pPr>
            <w:r>
              <w:rPr>
                <w:sz w:val="24"/>
              </w:rPr>
              <w:t>23.3</w:t>
            </w:r>
          </w:p>
        </w:tc>
      </w:tr>
      <w:tr>
        <w:trPr>
          <w:trHeight w:val="1249" w:hRule="atLeast"/>
        </w:trPr>
        <w:tc>
          <w:tcPr>
            <w:tcW w:w="2899" w:type="dxa"/>
            <w:shd w:val="clear" w:color="auto" w:fill="D0D8E8"/>
          </w:tcPr>
          <w:p>
            <w:pPr>
              <w:pStyle w:val="TableParagraph"/>
              <w:spacing w:line="480" w:lineRule="auto" w:before="66"/>
              <w:ind w:left="143" w:right="136"/>
              <w:rPr>
                <w:sz w:val="24"/>
              </w:rPr>
            </w:pPr>
            <w:r>
              <w:rPr>
                <w:sz w:val="24"/>
              </w:rPr>
              <w:t>Not sure if there was/is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condition</w:t>
            </w:r>
          </w:p>
        </w:tc>
        <w:tc>
          <w:tcPr>
            <w:tcW w:w="2025" w:type="dxa"/>
            <w:shd w:val="clear" w:color="auto" w:fill="D0D8E8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  <w:shd w:val="clear" w:color="auto" w:fill="D0D8E8"/>
          </w:tcPr>
          <w:p>
            <w:pPr>
              <w:pStyle w:val="TableParagraph"/>
              <w:spacing w:before="66"/>
              <w:ind w:left="144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>
        <w:trPr>
          <w:trHeight w:val="726" w:hRule="atLeast"/>
        </w:trPr>
        <w:tc>
          <w:tcPr>
            <w:tcW w:w="2899" w:type="dxa"/>
            <w:shd w:val="clear" w:color="auto" w:fill="E9EDF4"/>
          </w:tcPr>
          <w:p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025" w:type="dxa"/>
            <w:shd w:val="clear" w:color="auto" w:fill="E9EDF4"/>
          </w:tcPr>
          <w:p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0" w:type="dxa"/>
            <w:shd w:val="clear" w:color="auto" w:fill="E9EDF4"/>
          </w:tcPr>
          <w:p>
            <w:pPr>
              <w:pStyle w:val="TableParagraph"/>
              <w:spacing w:before="63"/>
              <w:ind w:left="144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728" w:hRule="atLeast"/>
        </w:trPr>
        <w:tc>
          <w:tcPr>
            <w:tcW w:w="2899" w:type="dxa"/>
            <w:shd w:val="clear" w:color="auto" w:fill="D0D8E8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025" w:type="dxa"/>
            <w:shd w:val="clear" w:color="auto" w:fill="D0D8E8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0" w:type="dxa"/>
            <w:shd w:val="clear" w:color="auto" w:fill="D0D8E8"/>
          </w:tcPr>
          <w:p>
            <w:pPr>
              <w:pStyle w:val="TableParagraph"/>
              <w:spacing w:before="66"/>
              <w:ind w:left="14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729" w:hRule="atLeast"/>
        </w:trPr>
        <w:tc>
          <w:tcPr>
            <w:tcW w:w="2899" w:type="dxa"/>
            <w:tcBorders>
              <w:bottom w:val="nil"/>
            </w:tcBorders>
            <w:shd w:val="clear" w:color="auto" w:fill="E9EDF4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25" w:type="dxa"/>
            <w:tcBorders>
              <w:bottom w:val="nil"/>
            </w:tcBorders>
            <w:shd w:val="clear" w:color="auto" w:fill="E9EDF4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840" w:type="dxa"/>
            <w:tcBorders>
              <w:bottom w:val="nil"/>
            </w:tcBorders>
            <w:shd w:val="clear" w:color="auto" w:fill="E9EDF4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2"/>
        <w:ind w:left="587" w:right="325"/>
      </w:pPr>
      <w:r>
        <w:rPr/>
        <w:t>Table 7 is analysing the response of the participants based on their knowledge of any</w:t>
      </w:r>
      <w:r>
        <w:rPr>
          <w:spacing w:val="-57"/>
        </w:rPr>
        <w:t> </w:t>
      </w:r>
      <w:r>
        <w:rPr/>
        <w:t>prior condition of prostate cancer in their family. This was explained through</w:t>
      </w:r>
      <w:r>
        <w:rPr>
          <w:spacing w:val="1"/>
        </w:rPr>
        <w:t> </w:t>
      </w:r>
      <w:r>
        <w:rPr/>
        <w:t>percentages of those who responded that they had history of prostate cancer in their</w:t>
      </w:r>
      <w:r>
        <w:rPr>
          <w:spacing w:val="1"/>
        </w:rPr>
        <w:t> </w:t>
      </w:r>
      <w:r>
        <w:rPr/>
        <w:t>families and those who responded that they were not sure and those who were sure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was no such history</w:t>
      </w:r>
      <w:r>
        <w:rPr>
          <w:spacing w:val="-5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family.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before="93" w:after="28"/>
        <w:ind w:left="587"/>
      </w:pPr>
      <w:r>
        <w:rPr/>
        <w:t>Table</w:t>
      </w:r>
      <w:r>
        <w:rPr>
          <w:spacing w:val="-2"/>
        </w:rPr>
        <w:t> </w:t>
      </w:r>
      <w:r>
        <w:rPr/>
        <w:t>8: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symptoms</w:t>
      </w:r>
      <w:r>
        <w:rPr>
          <w:spacing w:val="-1"/>
        </w:rPr>
        <w:t> </w:t>
      </w:r>
      <w:r>
        <w:rPr/>
        <w:t>experienced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participants</w:t>
      </w:r>
    </w:p>
    <w:tbl>
      <w:tblPr>
        <w:tblW w:w="0" w:type="auto"/>
        <w:jc w:val="left"/>
        <w:tblInd w:w="45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2"/>
        <w:gridCol w:w="2126"/>
        <w:gridCol w:w="1701"/>
      </w:tblGrid>
      <w:tr>
        <w:trPr>
          <w:trHeight w:val="727" w:hRule="atLeast"/>
        </w:trPr>
        <w:tc>
          <w:tcPr>
            <w:tcW w:w="2412" w:type="dxa"/>
            <w:tcBorders>
              <w:top w:val="nil"/>
              <w:bottom w:val="single" w:sz="24" w:space="0" w:color="FFFFFF"/>
            </w:tcBorders>
            <w:shd w:val="clear" w:color="auto" w:fill="4E81BD"/>
          </w:tcPr>
          <w:p>
            <w:pPr>
              <w:pStyle w:val="TableParagraph"/>
              <w:spacing w:before="68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Symptoms</w:t>
            </w:r>
          </w:p>
        </w:tc>
        <w:tc>
          <w:tcPr>
            <w:tcW w:w="2126" w:type="dxa"/>
            <w:tcBorders>
              <w:top w:val="nil"/>
              <w:bottom w:val="single" w:sz="24" w:space="0" w:color="FFFFFF"/>
            </w:tcBorders>
            <w:shd w:val="clear" w:color="auto" w:fill="4E81BD"/>
          </w:tcPr>
          <w:p>
            <w:pPr>
              <w:pStyle w:val="TableParagraph"/>
              <w:spacing w:before="68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701" w:type="dxa"/>
            <w:tcBorders>
              <w:top w:val="nil"/>
              <w:bottom w:val="single" w:sz="24" w:space="0" w:color="FFFFFF"/>
            </w:tcBorders>
            <w:shd w:val="clear" w:color="auto" w:fill="4E81BD"/>
          </w:tcPr>
          <w:p>
            <w:pPr>
              <w:pStyle w:val="TableParagraph"/>
              <w:spacing w:before="68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729" w:hRule="atLeast"/>
        </w:trPr>
        <w:tc>
          <w:tcPr>
            <w:tcW w:w="2412" w:type="dxa"/>
            <w:tcBorders>
              <w:top w:val="single" w:sz="24" w:space="0" w:color="FFFFFF"/>
            </w:tcBorders>
            <w:shd w:val="clear" w:color="auto" w:fill="D0D8E8"/>
          </w:tcPr>
          <w:p>
            <w:pPr>
              <w:pStyle w:val="TableParagraph"/>
              <w:spacing w:before="64"/>
              <w:ind w:left="143"/>
              <w:rPr>
                <w:sz w:val="24"/>
              </w:rPr>
            </w:pPr>
            <w:r>
              <w:rPr>
                <w:sz w:val="24"/>
              </w:rPr>
              <w:t>Dysuria</w:t>
            </w:r>
          </w:p>
        </w:tc>
        <w:tc>
          <w:tcPr>
            <w:tcW w:w="2126" w:type="dxa"/>
            <w:tcBorders>
              <w:top w:val="single" w:sz="24" w:space="0" w:color="FFFFFF"/>
            </w:tcBorders>
            <w:shd w:val="clear" w:color="auto" w:fill="D0D8E8"/>
          </w:tcPr>
          <w:p>
            <w:pPr>
              <w:pStyle w:val="TableParagraph"/>
              <w:spacing w:before="64"/>
              <w:ind w:left="14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  <w:tcBorders>
              <w:top w:val="single" w:sz="24" w:space="0" w:color="FFFFFF"/>
            </w:tcBorders>
            <w:shd w:val="clear" w:color="auto" w:fill="D0D8E8"/>
          </w:tcPr>
          <w:p>
            <w:pPr>
              <w:pStyle w:val="TableParagraph"/>
              <w:spacing w:before="64"/>
              <w:ind w:left="143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726" w:hRule="atLeast"/>
        </w:trPr>
        <w:tc>
          <w:tcPr>
            <w:tcW w:w="2412" w:type="dxa"/>
            <w:shd w:val="clear" w:color="auto" w:fill="E9EDF4"/>
          </w:tcPr>
          <w:p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Nocturia</w:t>
            </w:r>
          </w:p>
        </w:tc>
        <w:tc>
          <w:tcPr>
            <w:tcW w:w="2126" w:type="dxa"/>
            <w:shd w:val="clear" w:color="auto" w:fill="E9EDF4"/>
          </w:tcPr>
          <w:p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  <w:shd w:val="clear" w:color="auto" w:fill="E9EDF4"/>
          </w:tcPr>
          <w:p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30.1</w:t>
            </w:r>
          </w:p>
        </w:tc>
      </w:tr>
      <w:tr>
        <w:trPr>
          <w:trHeight w:val="728" w:hRule="atLeast"/>
        </w:trPr>
        <w:tc>
          <w:tcPr>
            <w:tcW w:w="2412" w:type="dxa"/>
            <w:shd w:val="clear" w:color="auto" w:fill="D0D8E8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Urgency</w:t>
            </w:r>
          </w:p>
        </w:tc>
        <w:tc>
          <w:tcPr>
            <w:tcW w:w="2126" w:type="dxa"/>
            <w:shd w:val="clear" w:color="auto" w:fill="D0D8E8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  <w:shd w:val="clear" w:color="auto" w:fill="D0D8E8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</w:tr>
      <w:tr>
        <w:trPr>
          <w:trHeight w:val="728" w:hRule="atLeast"/>
        </w:trPr>
        <w:tc>
          <w:tcPr>
            <w:tcW w:w="2412" w:type="dxa"/>
            <w:shd w:val="clear" w:color="auto" w:fill="E9EDF4"/>
          </w:tcPr>
          <w:p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Hesitancy</w:t>
            </w:r>
          </w:p>
        </w:tc>
        <w:tc>
          <w:tcPr>
            <w:tcW w:w="2126" w:type="dxa"/>
            <w:shd w:val="clear" w:color="auto" w:fill="E9EDF4"/>
          </w:tcPr>
          <w:p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shd w:val="clear" w:color="auto" w:fill="E9EDF4"/>
          </w:tcPr>
          <w:p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6.67</w:t>
            </w:r>
          </w:p>
        </w:tc>
      </w:tr>
      <w:tr>
        <w:trPr>
          <w:trHeight w:val="726" w:hRule="atLeast"/>
        </w:trPr>
        <w:tc>
          <w:tcPr>
            <w:tcW w:w="2412" w:type="dxa"/>
            <w:shd w:val="clear" w:color="auto" w:fill="D0D8E8"/>
          </w:tcPr>
          <w:p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Haematuria</w:t>
            </w:r>
          </w:p>
        </w:tc>
        <w:tc>
          <w:tcPr>
            <w:tcW w:w="2126" w:type="dxa"/>
            <w:shd w:val="clear" w:color="auto" w:fill="D0D8E8"/>
          </w:tcPr>
          <w:p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shd w:val="clear" w:color="auto" w:fill="D0D8E8"/>
          </w:tcPr>
          <w:p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6.67</w:t>
            </w:r>
          </w:p>
        </w:tc>
      </w:tr>
      <w:tr>
        <w:trPr>
          <w:trHeight w:val="728" w:hRule="atLeast"/>
        </w:trPr>
        <w:tc>
          <w:tcPr>
            <w:tcW w:w="2412" w:type="dxa"/>
            <w:shd w:val="clear" w:color="auto" w:fill="E9EDF4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Black-pain</w:t>
            </w:r>
          </w:p>
        </w:tc>
        <w:tc>
          <w:tcPr>
            <w:tcW w:w="2126" w:type="dxa"/>
            <w:shd w:val="clear" w:color="auto" w:fill="E9EDF4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shd w:val="clear" w:color="auto" w:fill="E9EDF4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3.26</w:t>
            </w:r>
          </w:p>
        </w:tc>
      </w:tr>
      <w:tr>
        <w:trPr>
          <w:trHeight w:val="729" w:hRule="atLeast"/>
        </w:trPr>
        <w:tc>
          <w:tcPr>
            <w:tcW w:w="2412" w:type="dxa"/>
            <w:tcBorders>
              <w:bottom w:val="nil"/>
            </w:tcBorders>
            <w:shd w:val="clear" w:color="auto" w:fill="D0D8E8"/>
          </w:tcPr>
          <w:p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D0D8E8"/>
          </w:tcPr>
          <w:p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D0D8E8"/>
          </w:tcPr>
          <w:p>
            <w:pPr>
              <w:pStyle w:val="TableParagraph"/>
              <w:spacing w:before="63"/>
              <w:ind w:left="14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744" w:top="1600" w:bottom="940" w:left="1680" w:right="1140"/>
        </w:sectPr>
      </w:pPr>
    </w:p>
    <w:p>
      <w:pPr>
        <w:pStyle w:val="Heading1"/>
        <w:numPr>
          <w:ilvl w:val="1"/>
          <w:numId w:val="13"/>
        </w:numPr>
        <w:tabs>
          <w:tab w:pos="889" w:val="left" w:leader="none"/>
          <w:tab w:pos="3439" w:val="left" w:leader="none"/>
        </w:tabs>
        <w:spacing w:line="240" w:lineRule="auto" w:before="100" w:after="0"/>
        <w:ind w:left="889" w:right="0" w:hanging="302"/>
        <w:jc w:val="left"/>
      </w:pPr>
      <w:bookmarkStart w:name="_TOC_250001" w:id="20"/>
      <w:r>
        <w:rPr>
          <w:u w:val="thick"/>
        </w:rPr>
        <w:t> </w:t>
      </w:r>
      <w:bookmarkEnd w:id="20"/>
      <w:r>
        <w:rPr>
          <w:u w:val="thick"/>
        </w:rPr>
        <w:t>DISCUSSION: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pStyle w:val="ListParagraph"/>
        <w:numPr>
          <w:ilvl w:val="1"/>
          <w:numId w:val="13"/>
        </w:numPr>
        <w:tabs>
          <w:tab w:pos="889" w:val="left" w:leader="none"/>
        </w:tabs>
        <w:spacing w:line="240" w:lineRule="auto" w:before="61" w:after="0"/>
        <w:ind w:left="889" w:right="0" w:hanging="302"/>
        <w:jc w:val="left"/>
        <w:rPr>
          <w:b/>
          <w:sz w:val="24"/>
        </w:rPr>
      </w:pPr>
      <w:r>
        <w:rPr>
          <w:b/>
          <w:sz w:val="24"/>
          <w:u w:val="thick"/>
        </w:rPr>
        <w:t> </w:t>
      </w:r>
      <w:r>
        <w:rPr>
          <w:b/>
          <w:sz w:val="24"/>
          <w:u w:val="thick"/>
        </w:rPr>
        <w:t>SUMMARY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RESULTS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pStyle w:val="Heading1"/>
        <w:spacing w:before="61"/>
      </w:pPr>
      <w:r>
        <w:rPr/>
        <w:t>Is</w:t>
      </w:r>
      <w:r>
        <w:rPr>
          <w:spacing w:val="-2"/>
        </w:rPr>
        <w:t> </w:t>
      </w:r>
      <w:r>
        <w:rPr/>
        <w:t>prostate</w:t>
      </w:r>
      <w:r>
        <w:rPr>
          <w:spacing w:val="-2"/>
        </w:rPr>
        <w:t> </w:t>
      </w:r>
      <w:r>
        <w:rPr/>
        <w:t>cancer</w:t>
      </w:r>
      <w:r>
        <w:rPr>
          <w:spacing w:val="-3"/>
        </w:rPr>
        <w:t> </w:t>
      </w:r>
      <w:r>
        <w:rPr/>
        <w:t>prevalent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Adamawa?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94"/>
        <w:ind w:left="587" w:right="358"/>
      </w:pPr>
      <w:r>
        <w:rPr/>
        <w:t>The issue of the prevalence of prostate cancer in Nigeria is one that has been</w:t>
      </w:r>
      <w:r>
        <w:rPr>
          <w:spacing w:val="1"/>
        </w:rPr>
        <w:t> </w:t>
      </w:r>
      <w:r>
        <w:rPr/>
        <w:t>researched on during the course of this particular researched. From rough statistical</w:t>
      </w:r>
      <w:r>
        <w:rPr>
          <w:spacing w:val="1"/>
        </w:rPr>
        <w:t> </w:t>
      </w:r>
      <w:r>
        <w:rPr/>
        <w:t>inference it could be said that 7 in all men over 50 have symptoms related to benign</w:t>
      </w:r>
      <w:r>
        <w:rPr>
          <w:spacing w:val="1"/>
        </w:rPr>
        <w:t> </w:t>
      </w:r>
      <w:r>
        <w:rPr/>
        <w:t>prostatic hyperplasia or prostate cancer. Most men do not really realise the condition</w:t>
      </w:r>
      <w:r>
        <w:rPr>
          <w:spacing w:val="-57"/>
        </w:rPr>
        <w:t> </w:t>
      </w:r>
      <w:r>
        <w:rPr/>
        <w:t>they have because they do not go for regular medical check-ups. Those who are</w:t>
      </w:r>
      <w:r>
        <w:rPr>
          <w:spacing w:val="1"/>
        </w:rPr>
        <w:t> </w:t>
      </w:r>
      <w:r>
        <w:rPr/>
        <w:t>aware of their situation are those whose symptoms have escalated to the point of</w:t>
      </w:r>
      <w:r>
        <w:rPr>
          <w:spacing w:val="1"/>
        </w:rPr>
        <w:t> </w:t>
      </w:r>
      <w:r>
        <w:rPr/>
        <w:t>severe discomfort. They have as a result sought medical intervention and through</w:t>
      </w:r>
      <w:r>
        <w:rPr>
          <w:spacing w:val="1"/>
        </w:rPr>
        <w:t> </w:t>
      </w:r>
      <w:r>
        <w:rPr/>
        <w:t>questioning</w:t>
      </w:r>
      <w:r>
        <w:rPr>
          <w:spacing w:val="-4"/>
        </w:rPr>
        <w:t> </w:t>
      </w:r>
      <w:r>
        <w:rPr/>
        <w:t>and examinations the</w:t>
      </w:r>
      <w:r>
        <w:rPr>
          <w:spacing w:val="-1"/>
        </w:rPr>
        <w:t> </w:t>
      </w:r>
      <w:r>
        <w:rPr/>
        <w:t>real</w:t>
      </w:r>
      <w:r>
        <w:rPr>
          <w:spacing w:val="-1"/>
        </w:rPr>
        <w:t> </w:t>
      </w:r>
      <w:r>
        <w:rPr/>
        <w:t>condition was discovered.</w:t>
      </w:r>
    </w:p>
    <w:p>
      <w:pPr>
        <w:pStyle w:val="Heading1"/>
        <w:spacing w:before="207"/>
      </w:pPr>
      <w:r>
        <w:rPr/>
        <w:t>Do men</w:t>
      </w:r>
      <w:r>
        <w:rPr>
          <w:spacing w:val="-1"/>
        </w:rPr>
        <w:t> </w:t>
      </w:r>
      <w:r>
        <w:rPr/>
        <w:t>always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genetic</w:t>
      </w:r>
      <w:r>
        <w:rPr>
          <w:spacing w:val="-2"/>
        </w:rPr>
        <w:t> </w:t>
      </w:r>
      <w:r>
        <w:rPr/>
        <w:t>link</w:t>
      </w:r>
      <w:r>
        <w:rPr>
          <w:spacing w:val="-1"/>
        </w:rPr>
        <w:t> </w:t>
      </w:r>
      <w:r>
        <w:rPr/>
        <w:t>from</w:t>
      </w:r>
      <w:r>
        <w:rPr>
          <w:spacing w:val="-6"/>
        </w:rPr>
        <w:t> </w:t>
      </w:r>
      <w:r>
        <w:rPr/>
        <w:t>other</w:t>
      </w:r>
      <w:r>
        <w:rPr>
          <w:spacing w:val="-2"/>
        </w:rPr>
        <w:t> </w:t>
      </w:r>
      <w:r>
        <w:rPr/>
        <w:t>family</w:t>
      </w:r>
      <w:r>
        <w:rPr>
          <w:spacing w:val="1"/>
        </w:rPr>
        <w:t> </w:t>
      </w:r>
      <w:r>
        <w:rPr/>
        <w:t>members?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92"/>
        <w:ind w:left="587" w:right="345"/>
      </w:pPr>
      <w:r>
        <w:rPr/>
        <w:t>Through questioning and observation it was noted that some of these men had past</w:t>
      </w:r>
      <w:r>
        <w:rPr>
          <w:spacing w:val="1"/>
        </w:rPr>
        <w:t> </w:t>
      </w:r>
      <w:r>
        <w:rPr/>
        <w:t>links of the condition through family members. Some could not be entirely certain</w:t>
      </w:r>
      <w:r>
        <w:rPr>
          <w:spacing w:val="1"/>
        </w:rPr>
        <w:t> </w:t>
      </w:r>
      <w:r>
        <w:rPr/>
        <w:t>but they could affirm that a father or grand father had died based on something</w:t>
      </w:r>
      <w:r>
        <w:rPr>
          <w:spacing w:val="1"/>
        </w:rPr>
        <w:t> </w:t>
      </w:r>
      <w:r>
        <w:rPr/>
        <w:t>related with the male penis. This however does not go to say that every man with the</w:t>
      </w:r>
      <w:r>
        <w:rPr>
          <w:spacing w:val="-57"/>
        </w:rPr>
        <w:t> </w:t>
      </w:r>
      <w:r>
        <w:rPr/>
        <w:t>condition has a family member who must have had it. Some men were positive that</w:t>
      </w:r>
      <w:r>
        <w:rPr>
          <w:spacing w:val="1"/>
        </w:rPr>
        <w:t> </w:t>
      </w:r>
      <w:r>
        <w:rPr/>
        <w:t>no family member had ever had anything of the sort and that his condition was the</w:t>
      </w:r>
      <w:r>
        <w:rPr>
          <w:spacing w:val="1"/>
        </w:rPr>
        <w:t> </w:t>
      </w:r>
      <w:r>
        <w:rPr/>
        <w:t>first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was hearing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-3"/>
        </w:rPr>
        <w:t> </w:t>
      </w:r>
      <w:r>
        <w:rPr/>
        <w:t>condition.</w:t>
      </w:r>
    </w:p>
    <w:p>
      <w:pPr>
        <w:pStyle w:val="Heading1"/>
        <w:spacing w:before="207"/>
      </w:pPr>
      <w:r>
        <w:rPr/>
        <w:t>Is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prevalent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etc?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94"/>
        <w:ind w:left="587"/>
      </w:pPr>
      <w:r>
        <w:rPr/>
        <w:t>Based on the research conducted there was no particular age group that had a more</w:t>
      </w:r>
      <w:r>
        <w:rPr>
          <w:spacing w:val="1"/>
        </w:rPr>
        <w:t> </w:t>
      </w:r>
      <w:r>
        <w:rPr/>
        <w:t>prevalent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condition. There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men</w:t>
      </w:r>
      <w:r>
        <w:rPr>
          <w:spacing w:val="-1"/>
        </w:rPr>
        <w:t> </w:t>
      </w:r>
      <w:r>
        <w:rPr/>
        <w:t>in their</w:t>
      </w:r>
      <w:r>
        <w:rPr>
          <w:spacing w:val="-2"/>
        </w:rPr>
        <w:t> </w:t>
      </w:r>
      <w:r>
        <w:rPr/>
        <w:t>50s; others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60s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281"/>
        <w:jc w:val="both"/>
      </w:pPr>
      <w:r>
        <w:rPr/>
        <w:t>and above. The distribution was very random. However for men in the later ages they</w:t>
      </w:r>
      <w:r>
        <w:rPr>
          <w:spacing w:val="-57"/>
        </w:rPr>
        <w:t> </w:t>
      </w:r>
      <w:r>
        <w:rPr/>
        <w:t>had a more severe case of the condition. The prostate in their case was more enlarged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symptoms more</w:t>
      </w:r>
      <w:r>
        <w:rPr>
          <w:spacing w:val="1"/>
        </w:rPr>
        <w:t> </w:t>
      </w:r>
      <w:r>
        <w:rPr/>
        <w:t>urgent.</w:t>
      </w:r>
    </w:p>
    <w:p>
      <w:pPr>
        <w:pStyle w:val="BodyText"/>
        <w:spacing w:line="480" w:lineRule="auto" w:before="200"/>
        <w:ind w:left="587" w:right="331"/>
      </w:pPr>
      <w:r>
        <w:rPr/>
        <w:t>Another major concern that has to be brought to light is that of recurrence.</w:t>
      </w:r>
      <w:r>
        <w:rPr>
          <w:spacing w:val="1"/>
        </w:rPr>
        <w:t> </w:t>
      </w:r>
      <w:r>
        <w:rPr/>
        <w:t>Recurrence refers to the condition whereby a disease or an illness which has been</w:t>
      </w:r>
      <w:r>
        <w:rPr>
          <w:spacing w:val="1"/>
        </w:rPr>
        <w:t> </w:t>
      </w:r>
      <w:r>
        <w:rPr/>
        <w:t>treated recurs and causes even more discomfort or harm than it had initially. The</w:t>
      </w:r>
      <w:r>
        <w:rPr>
          <w:spacing w:val="1"/>
        </w:rPr>
        <w:t> </w:t>
      </w:r>
      <w:r>
        <w:rPr/>
        <w:t>issue with Pca or prostate related diseases is that in some cases and depending on the</w:t>
      </w:r>
      <w:r>
        <w:rPr>
          <w:spacing w:val="-57"/>
        </w:rPr>
        <w:t> </w:t>
      </w:r>
      <w:r>
        <w:rPr/>
        <w:t>form of treatment used, it could recur. It has been noted that the treatment option of</w:t>
      </w:r>
      <w:r>
        <w:rPr>
          <w:spacing w:val="1"/>
        </w:rPr>
        <w:t> </w:t>
      </w:r>
      <w:r>
        <w:rPr/>
        <w:t>Transurethral</w:t>
      </w:r>
      <w:r>
        <w:rPr>
          <w:spacing w:val="-1"/>
        </w:rPr>
        <w:t> </w:t>
      </w:r>
      <w:r>
        <w:rPr/>
        <w:t>incision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prostate</w:t>
      </w:r>
      <w:r>
        <w:rPr>
          <w:spacing w:val="-2"/>
        </w:rPr>
        <w:t> </w:t>
      </w:r>
      <w:r>
        <w:rPr/>
        <w:t>(TUIP)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a higher</w:t>
      </w:r>
      <w:r>
        <w:rPr>
          <w:spacing w:val="-2"/>
        </w:rPr>
        <w:t> </w:t>
      </w:r>
      <w:r>
        <w:rPr/>
        <w:t>incidence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recurrence.</w:t>
      </w:r>
    </w:p>
    <w:p>
      <w:pPr>
        <w:pStyle w:val="BodyText"/>
        <w:spacing w:line="482" w:lineRule="auto"/>
        <w:ind w:left="587" w:right="358"/>
      </w:pPr>
      <w:r>
        <w:rPr/>
        <w:t>This is a major set-back in terms of medical interventions that are in place to combat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condition.</w:t>
      </w:r>
    </w:p>
    <w:p>
      <w:pPr>
        <w:pStyle w:val="Heading1"/>
        <w:numPr>
          <w:ilvl w:val="1"/>
          <w:numId w:val="13"/>
        </w:numPr>
        <w:tabs>
          <w:tab w:pos="889" w:val="left" w:leader="none"/>
        </w:tabs>
        <w:spacing w:line="240" w:lineRule="auto" w:before="201" w:after="0"/>
        <w:ind w:left="889" w:right="0" w:hanging="302"/>
        <w:jc w:val="left"/>
      </w:pPr>
      <w:r>
        <w:rPr>
          <w:u w:val="thick"/>
        </w:rPr>
        <w:t> </w:t>
      </w:r>
      <w:r>
        <w:rPr>
          <w:u w:val="thick"/>
        </w:rPr>
        <w:t>LIMITATIONS</w:t>
      </w:r>
      <w:r>
        <w:rPr>
          <w:spacing w:val="-2"/>
          <w:u w:val="thick"/>
        </w:rPr>
        <w:t> </w:t>
      </w:r>
      <w:r>
        <w:rPr>
          <w:u w:val="thick"/>
        </w:rPr>
        <w:t>TO</w:t>
      </w:r>
      <w:r>
        <w:rPr>
          <w:spacing w:val="-4"/>
          <w:u w:val="thick"/>
        </w:rPr>
        <w:t> </w:t>
      </w:r>
      <w:r>
        <w:rPr>
          <w:u w:val="thick"/>
        </w:rPr>
        <w:t>OBTAINING</w:t>
      </w:r>
      <w:r>
        <w:rPr>
          <w:spacing w:val="-4"/>
          <w:u w:val="thick"/>
        </w:rPr>
        <w:t> </w:t>
      </w:r>
      <w:r>
        <w:rPr>
          <w:u w:val="thick"/>
        </w:rPr>
        <w:t>RESULTS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/>
        <w:ind w:left="587" w:right="412"/>
      </w:pPr>
      <w:r>
        <w:rPr>
          <w:b/>
        </w:rPr>
        <w:t>Strike: </w:t>
      </w:r>
      <w:r>
        <w:rPr/>
        <w:t>The course of obtaining data for this particular research topic was a</w:t>
      </w:r>
      <w:r>
        <w:rPr>
          <w:spacing w:val="1"/>
        </w:rPr>
        <w:t> </w:t>
      </w:r>
      <w:r>
        <w:rPr/>
        <w:t>cumbersome one. This is because there were several contributing factors that put a</w:t>
      </w:r>
      <w:r>
        <w:rPr>
          <w:spacing w:val="1"/>
        </w:rPr>
        <w:t> </w:t>
      </w:r>
      <w:r>
        <w:rPr/>
        <w:t>loll on the progress. For one, there was strike in FMC after initial data collection</w:t>
      </w:r>
      <w:r>
        <w:rPr>
          <w:spacing w:val="1"/>
        </w:rPr>
        <w:t> </w:t>
      </w:r>
      <w:r>
        <w:rPr/>
        <w:t>began and this caused a set-back for a while. The specialist hospital was then turned</w:t>
      </w:r>
      <w:r>
        <w:rPr>
          <w:spacing w:val="-57"/>
        </w:rPr>
        <w:t> </w:t>
      </w:r>
      <w:r>
        <w:rPr/>
        <w:t>to for assistance and just as data collection began, a strike also commenced in the</w:t>
      </w:r>
      <w:r>
        <w:rPr>
          <w:spacing w:val="1"/>
        </w:rPr>
        <w:t> </w:t>
      </w:r>
      <w:r>
        <w:rPr/>
        <w:t>hospital which left one no choice but to tackle other problems and hope that the</w:t>
      </w:r>
      <w:r>
        <w:rPr>
          <w:spacing w:val="1"/>
        </w:rPr>
        <w:t> </w:t>
      </w:r>
      <w:r>
        <w:rPr/>
        <w:t>strike</w:t>
      </w:r>
      <w:r>
        <w:rPr>
          <w:spacing w:val="-2"/>
        </w:rPr>
        <w:t> </w:t>
      </w:r>
      <w:r>
        <w:rPr/>
        <w:t>did not strike.</w:t>
      </w:r>
    </w:p>
    <w:p>
      <w:pPr>
        <w:pStyle w:val="BodyText"/>
        <w:spacing w:line="480" w:lineRule="auto" w:before="200"/>
        <w:ind w:left="587" w:right="351"/>
      </w:pPr>
      <w:r>
        <w:rPr>
          <w:b/>
        </w:rPr>
        <w:t>Inconsistency with doctors: </w:t>
      </w:r>
      <w:r>
        <w:rPr/>
        <w:t>Due to the busy nature of doctors and the fact that they</w:t>
      </w:r>
      <w:r>
        <w:rPr>
          <w:spacing w:val="-57"/>
        </w:rPr>
        <w:t> </w:t>
      </w:r>
      <w:r>
        <w:rPr/>
        <w:t>had more pressing things to attend to than a final year student on research, there was</w:t>
      </w:r>
      <w:r>
        <w:rPr>
          <w:spacing w:val="-57"/>
        </w:rPr>
        <w:t> </w:t>
      </w:r>
      <w:r>
        <w:rPr/>
        <w:t>a set-back in obtaining data. This was due to the fact that the doctors were hardly</w:t>
      </w:r>
      <w:r>
        <w:rPr>
          <w:spacing w:val="1"/>
        </w:rPr>
        <w:t> </w:t>
      </w:r>
      <w:r>
        <w:rPr/>
        <w:t>ever</w:t>
      </w:r>
      <w:r>
        <w:rPr>
          <w:spacing w:val="-2"/>
        </w:rPr>
        <w:t> </w:t>
      </w:r>
      <w:r>
        <w:rPr/>
        <w:t>around even</w:t>
      </w:r>
      <w:r>
        <w:rPr>
          <w:spacing w:val="-1"/>
        </w:rPr>
        <w:t> </w:t>
      </w:r>
      <w:r>
        <w:rPr/>
        <w:t>when they</w:t>
      </w:r>
      <w:r>
        <w:rPr>
          <w:spacing w:val="-6"/>
        </w:rPr>
        <w:t> </w:t>
      </w:r>
      <w:r>
        <w:rPr/>
        <w:t>had</w:t>
      </w:r>
      <w:r>
        <w:rPr>
          <w:spacing w:val="2"/>
        </w:rPr>
        <w:t> </w:t>
      </w:r>
      <w:r>
        <w:rPr/>
        <w:t>given</w:t>
      </w:r>
      <w:r>
        <w:rPr>
          <w:spacing w:val="-1"/>
        </w:rPr>
        <w:t> </w:t>
      </w:r>
      <w:r>
        <w:rPr/>
        <w:t>out appointments.</w:t>
      </w:r>
      <w:r>
        <w:rPr>
          <w:spacing w:val="-1"/>
        </w:rPr>
        <w:t> </w:t>
      </w:r>
      <w:r>
        <w:rPr/>
        <w:t>At some</w:t>
      </w:r>
      <w:r>
        <w:rPr>
          <w:spacing w:val="-2"/>
        </w:rPr>
        <w:t> </w:t>
      </w:r>
      <w:r>
        <w:rPr/>
        <w:t>point they</w:t>
      </w:r>
      <w:r>
        <w:rPr>
          <w:spacing w:val="-4"/>
        </w:rPr>
        <w:t> </w:t>
      </w:r>
      <w:r>
        <w:rPr/>
        <w:t>would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439"/>
      </w:pPr>
      <w:r>
        <w:rPr/>
        <w:t>leave the country without prior notice and there would be no option but to wait for</w:t>
      </w:r>
      <w:r>
        <w:rPr>
          <w:spacing w:val="1"/>
        </w:rPr>
        <w:t> </w:t>
      </w:r>
      <w:r>
        <w:rPr/>
        <w:t>them. In addition to this doctors were giving conflicting information which was</w:t>
      </w:r>
      <w:r>
        <w:rPr>
          <w:spacing w:val="1"/>
        </w:rPr>
        <w:t> </w:t>
      </w:r>
      <w:r>
        <w:rPr/>
        <w:t>confusing to the data progression. This in the sense that one would inform on a</w:t>
      </w:r>
      <w:r>
        <w:rPr>
          <w:spacing w:val="1"/>
        </w:rPr>
        <w:t> </w:t>
      </w:r>
      <w:r>
        <w:rPr/>
        <w:t>particular thing and the other would counteract that particular thing leaving one in a</w:t>
      </w:r>
      <w:r>
        <w:rPr>
          <w:spacing w:val="-57"/>
        </w:rPr>
        <w:t> </w:t>
      </w:r>
      <w:r>
        <w:rPr/>
        <w:t>confused</w:t>
      </w:r>
      <w:r>
        <w:rPr>
          <w:spacing w:val="-1"/>
        </w:rPr>
        <w:t> </w:t>
      </w:r>
      <w:r>
        <w:rPr/>
        <w:t>state</w:t>
      </w:r>
      <w:r>
        <w:rPr>
          <w:spacing w:val="1"/>
        </w:rPr>
        <w:t> </w:t>
      </w:r>
      <w:r>
        <w:rPr/>
        <w:t>as to whose</w:t>
      </w:r>
      <w:r>
        <w:rPr>
          <w:spacing w:val="-1"/>
        </w:rPr>
        <w:t> </w:t>
      </w:r>
      <w:r>
        <w:rPr/>
        <w:t>approach to accept.</w:t>
      </w:r>
    </w:p>
    <w:p>
      <w:pPr>
        <w:pStyle w:val="BodyText"/>
        <w:spacing w:line="480" w:lineRule="auto" w:before="200"/>
        <w:ind w:left="587" w:right="286"/>
      </w:pPr>
      <w:r>
        <w:rPr>
          <w:b/>
        </w:rPr>
        <w:t>Wrong audience: </w:t>
      </w:r>
      <w:r>
        <w:rPr/>
        <w:t>Another issue encountered during data collection was that of</w:t>
      </w:r>
      <w:r>
        <w:rPr>
          <w:spacing w:val="1"/>
        </w:rPr>
        <w:t> </w:t>
      </w:r>
      <w:r>
        <w:rPr/>
        <w:t>incoherence and discouragement. Being that the sample for the research was</w:t>
      </w:r>
      <w:r>
        <w:rPr>
          <w:spacing w:val="1"/>
        </w:rPr>
        <w:t> </w:t>
      </w:r>
      <w:r>
        <w:rPr/>
        <w:t>Adamawa state, the men were very traditional and mostly northerners and so there</w:t>
      </w:r>
      <w:r>
        <w:rPr>
          <w:spacing w:val="1"/>
        </w:rPr>
        <w:t> </w:t>
      </w:r>
      <w:r>
        <w:rPr/>
        <w:t>was a bit of stiffness on their part in participating in the survey and questioning. This</w:t>
      </w:r>
      <w:r>
        <w:rPr>
          <w:spacing w:val="-57"/>
        </w:rPr>
        <w:t> </w:t>
      </w:r>
      <w:r>
        <w:rPr/>
        <w:t>could be because of cultural background or religious background because there was a</w:t>
      </w:r>
      <w:r>
        <w:rPr>
          <w:spacing w:val="-57"/>
        </w:rPr>
        <w:t> </w:t>
      </w:r>
      <w:r>
        <w:rPr/>
        <w:t>reluctance to divulge information and even a severe displeasure at being questioned</w:t>
      </w:r>
      <w:r>
        <w:rPr>
          <w:spacing w:val="1"/>
        </w:rPr>
        <w:t> </w:t>
      </w:r>
      <w:r>
        <w:rPr/>
        <w:t>by a young female. The topic in question being a sensitive one only made these men</w:t>
      </w:r>
      <w:r>
        <w:rPr>
          <w:spacing w:val="1"/>
        </w:rPr>
        <w:t> </w:t>
      </w:r>
      <w:r>
        <w:rPr/>
        <w:t>more sensitive to being probed and questioned by a young female student. More</w:t>
      </w:r>
      <w:r>
        <w:rPr>
          <w:spacing w:val="1"/>
        </w:rPr>
        <w:t> </w:t>
      </w:r>
      <w:r>
        <w:rPr/>
        <w:t>discouraging of all was there reluctance to be watched by a young female while they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being examined or</w:t>
      </w:r>
      <w:r>
        <w:rPr>
          <w:spacing w:val="1"/>
        </w:rPr>
        <w:t> </w:t>
      </w:r>
      <w:r>
        <w:rPr/>
        <w:t>otherwise.</w:t>
      </w:r>
    </w:p>
    <w:p>
      <w:pPr>
        <w:pStyle w:val="BodyText"/>
        <w:spacing w:line="480" w:lineRule="auto" w:before="199"/>
        <w:ind w:left="587" w:right="318"/>
      </w:pPr>
      <w:r>
        <w:rPr>
          <w:b/>
        </w:rPr>
        <w:t>Small sample size: </w:t>
      </w:r>
      <w:r>
        <w:rPr/>
        <w:t>Yet another disturbance to the results was the problem of sample</w:t>
      </w:r>
      <w:r>
        <w:rPr>
          <w:spacing w:val="-57"/>
        </w:rPr>
        <w:t> </w:t>
      </w:r>
      <w:r>
        <w:rPr/>
        <w:t>size. The research is one that requires a number of men for accurate analysis of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based on the</w:t>
      </w:r>
      <w:r>
        <w:rPr>
          <w:spacing w:val="-2"/>
        </w:rPr>
        <w:t> </w:t>
      </w:r>
      <w:r>
        <w:rPr/>
        <w:t>fact that the</w:t>
      </w:r>
      <w:r>
        <w:rPr>
          <w:spacing w:val="-2"/>
        </w:rPr>
        <w:t> </w:t>
      </w:r>
      <w:r>
        <w:rPr/>
        <w:t>prevalence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condition was being</w:t>
      </w:r>
      <w:r>
        <w:rPr>
          <w:spacing w:val="-4"/>
        </w:rPr>
        <w:t> </w:t>
      </w:r>
      <w:r>
        <w:rPr/>
        <w:t>discussed.</w:t>
      </w:r>
    </w:p>
    <w:p>
      <w:pPr>
        <w:pStyle w:val="BodyText"/>
        <w:spacing w:line="480" w:lineRule="auto"/>
        <w:ind w:left="587" w:right="315"/>
      </w:pPr>
      <w:r>
        <w:rPr/>
        <w:t>The small nature of the town was not very helpful as there were limited care centers</w:t>
      </w:r>
      <w:r>
        <w:rPr>
          <w:spacing w:val="1"/>
        </w:rPr>
        <w:t> </w:t>
      </w:r>
      <w:r>
        <w:rPr/>
        <w:t>who dealt with issues like this. The medical facilities were limited to FMC, specialist</w:t>
      </w:r>
      <w:r>
        <w:rPr>
          <w:spacing w:val="-57"/>
        </w:rPr>
        <w:t> </w:t>
      </w:r>
      <w:r>
        <w:rPr/>
        <w:t>hospital, Daama specialist clinic and Zenithcare clinic. These four were the main</w:t>
      </w:r>
      <w:r>
        <w:rPr>
          <w:spacing w:val="1"/>
        </w:rPr>
        <w:t> </w:t>
      </w:r>
      <w:r>
        <w:rPr/>
        <w:t>centers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only</w:t>
      </w:r>
      <w:r>
        <w:rPr>
          <w:spacing w:val="-3"/>
        </w:rPr>
        <w:t> </w:t>
      </w:r>
      <w:r>
        <w:rPr/>
        <w:t>two</w:t>
      </w:r>
      <w:r>
        <w:rPr>
          <w:spacing w:val="1"/>
        </w:rPr>
        <w:t> </w:t>
      </w:r>
      <w:r>
        <w:rPr/>
        <w:t>out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these were not</w:t>
      </w:r>
      <w:r>
        <w:rPr>
          <w:spacing w:val="2"/>
        </w:rPr>
        <w:t> </w:t>
      </w:r>
      <w:r>
        <w:rPr/>
        <w:t>private.</w:t>
      </w:r>
      <w:r>
        <w:rPr>
          <w:spacing w:val="3"/>
        </w:rPr>
        <w:t> </w:t>
      </w:r>
      <w:r>
        <w:rPr/>
        <w:t>The data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3"/>
        </w:rPr>
        <w:t> </w:t>
      </w:r>
      <w:r>
        <w:rPr/>
        <w:t>gotten</w:t>
      </w:r>
      <w:r>
        <w:rPr>
          <w:spacing w:val="1"/>
        </w:rPr>
        <w:t> </w:t>
      </w:r>
      <w:r>
        <w:rPr/>
        <w:t>from the private clinics were minute at best and the two major medical facilities kept</w:t>
      </w:r>
      <w:r>
        <w:rPr>
          <w:spacing w:val="-57"/>
        </w:rPr>
        <w:t> </w:t>
      </w:r>
      <w:r>
        <w:rPr/>
        <w:t>going</w:t>
      </w:r>
      <w:r>
        <w:rPr>
          <w:spacing w:val="-4"/>
        </w:rPr>
        <w:t> </w:t>
      </w:r>
      <w:r>
        <w:rPr/>
        <w:t>on and off</w:t>
      </w:r>
      <w:r>
        <w:rPr>
          <w:spacing w:val="-1"/>
        </w:rPr>
        <w:t> </w:t>
      </w:r>
      <w:r>
        <w:rPr/>
        <w:t>strike.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Heading1"/>
        <w:numPr>
          <w:ilvl w:val="1"/>
          <w:numId w:val="13"/>
        </w:numPr>
        <w:tabs>
          <w:tab w:pos="889" w:val="left" w:leader="none"/>
        </w:tabs>
        <w:spacing w:line="240" w:lineRule="auto" w:before="100" w:after="0"/>
        <w:ind w:left="889" w:right="0" w:hanging="302"/>
        <w:jc w:val="left"/>
      </w:pPr>
      <w:r>
        <w:rPr>
          <w:u w:val="thick"/>
        </w:rPr>
        <w:t> </w:t>
      </w:r>
      <w:r>
        <w:rPr>
          <w:u w:val="thick"/>
        </w:rPr>
        <w:t>EFFECT</w:t>
      </w:r>
      <w:r>
        <w:rPr>
          <w:spacing w:val="-3"/>
          <w:u w:val="thick"/>
        </w:rPr>
        <w:t> </w:t>
      </w:r>
      <w:r>
        <w:rPr>
          <w:u w:val="thick"/>
        </w:rPr>
        <w:t>OF</w:t>
      </w:r>
      <w:r>
        <w:rPr>
          <w:spacing w:val="-5"/>
          <w:u w:val="thick"/>
        </w:rPr>
        <w:t> </w:t>
      </w:r>
      <w:r>
        <w:rPr>
          <w:u w:val="thick"/>
        </w:rPr>
        <w:t>LIMITATIONS</w:t>
      </w:r>
      <w:r>
        <w:rPr>
          <w:spacing w:val="-2"/>
          <w:u w:val="thick"/>
        </w:rPr>
        <w:t> </w:t>
      </w:r>
      <w:r>
        <w:rPr>
          <w:u w:val="thick"/>
        </w:rPr>
        <w:t>TO</w:t>
      </w:r>
      <w:r>
        <w:rPr>
          <w:spacing w:val="-3"/>
          <w:u w:val="thick"/>
        </w:rPr>
        <w:t> </w:t>
      </w:r>
      <w:r>
        <w:rPr>
          <w:u w:val="thick"/>
        </w:rPr>
        <w:t>RESULTS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line="480" w:lineRule="auto" w:before="58"/>
        <w:ind w:left="587" w:right="311"/>
      </w:pPr>
      <w:r>
        <w:rPr/>
        <w:t>There is no research that is without its limitations or room for some measure of</w:t>
      </w:r>
      <w:r>
        <w:rPr>
          <w:spacing w:val="1"/>
        </w:rPr>
        <w:t> </w:t>
      </w:r>
      <w:r>
        <w:rPr/>
        <w:t>inaccuracy and this was one of them. The various limitations that were encountered</w:t>
      </w:r>
      <w:r>
        <w:rPr>
          <w:spacing w:val="1"/>
        </w:rPr>
        <w:t> </w:t>
      </w:r>
      <w:r>
        <w:rPr/>
        <w:t>are proof that the research was not totally smooth sailing. This goes to show that</w:t>
      </w:r>
      <w:r>
        <w:rPr>
          <w:spacing w:val="1"/>
        </w:rPr>
        <w:t> </w:t>
      </w:r>
      <w:r>
        <w:rPr/>
        <w:t>some or all of these limitations could have impaired the results that were gotten. For</w:t>
      </w:r>
      <w:r>
        <w:rPr>
          <w:spacing w:val="1"/>
        </w:rPr>
        <w:t> </w:t>
      </w:r>
      <w:r>
        <w:rPr/>
        <w:t>one if the hospitals had not kept going on strike there would have been ample time to</w:t>
      </w:r>
      <w:r>
        <w:rPr>
          <w:spacing w:val="-57"/>
        </w:rPr>
        <w:t> </w:t>
      </w:r>
      <w:r>
        <w:rPr/>
        <w:t>collect more data and make a better analysis of the results. This is not to say that the</w:t>
      </w:r>
      <w:r>
        <w:rPr>
          <w:spacing w:val="1"/>
        </w:rPr>
        <w:t> </w:t>
      </w:r>
      <w:r>
        <w:rPr/>
        <w:t>results derived are in anyway second class or that strenuous effort was not put into</w:t>
      </w:r>
      <w:r>
        <w:rPr>
          <w:spacing w:val="1"/>
        </w:rPr>
        <w:t> </w:t>
      </w:r>
      <w:r>
        <w:rPr/>
        <w:t>the research because effort was indeed put in and while the data gotten was not as</w:t>
      </w:r>
      <w:r>
        <w:rPr>
          <w:spacing w:val="1"/>
        </w:rPr>
        <w:t> </w:t>
      </w:r>
      <w:r>
        <w:rPr/>
        <w:t>bogus as would have been loved, they were very okay for the inference and results</w:t>
      </w:r>
      <w:r>
        <w:rPr>
          <w:spacing w:val="1"/>
        </w:rPr>
        <w:t> </w:t>
      </w:r>
      <w:r>
        <w:rPr/>
        <w:t>obtained.</w:t>
      </w:r>
    </w:p>
    <w:p>
      <w:pPr>
        <w:pStyle w:val="BodyText"/>
        <w:spacing w:line="480" w:lineRule="auto" w:before="200"/>
        <w:ind w:left="587" w:right="358"/>
      </w:pPr>
      <w:r>
        <w:rPr/>
        <w:t>Furthermore, if the research was conducted in a bigger state such as Abuja or Lagos</w:t>
      </w:r>
      <w:r>
        <w:rPr>
          <w:spacing w:val="1"/>
        </w:rPr>
        <w:t> </w:t>
      </w:r>
      <w:r>
        <w:rPr/>
        <w:t>etc there would have been a larger sample size. There also would have been several</w:t>
      </w:r>
      <w:r>
        <w:rPr>
          <w:spacing w:val="1"/>
        </w:rPr>
        <w:t> </w:t>
      </w:r>
      <w:r>
        <w:rPr/>
        <w:t>readily available medical facilities with patients who were not bound so tightly to</w:t>
      </w:r>
      <w:r>
        <w:rPr>
          <w:spacing w:val="1"/>
        </w:rPr>
        <w:t> </w:t>
      </w:r>
      <w:r>
        <w:rPr/>
        <w:t>their cultural background that they did not recognise the advancement of science in</w:t>
      </w:r>
      <w:r>
        <w:rPr>
          <w:spacing w:val="1"/>
        </w:rPr>
        <w:t> </w:t>
      </w:r>
      <w:r>
        <w:rPr/>
        <w:t>progress. These are the main issues that crept up that could have impaired the results</w:t>
      </w:r>
      <w:r>
        <w:rPr>
          <w:spacing w:val="-57"/>
        </w:rPr>
        <w:t> </w:t>
      </w:r>
      <w:r>
        <w:rPr/>
        <w:t>gotten but as stated earlier the previously mentioned limitations did not impair the</w:t>
      </w:r>
      <w:r>
        <w:rPr>
          <w:spacing w:val="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it</w:t>
      </w:r>
      <w:r>
        <w:rPr>
          <w:spacing w:val="2"/>
        </w:rPr>
        <w:t> </w:t>
      </w:r>
      <w:r>
        <w:rPr/>
        <w:t>simply</w:t>
      </w:r>
      <w:r>
        <w:rPr>
          <w:spacing w:val="-9"/>
        </w:rPr>
        <w:t> </w:t>
      </w:r>
      <w:r>
        <w:rPr/>
        <w:t>made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difficult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1"/>
        </w:rPr>
        <w:t> </w:t>
      </w:r>
      <w:r>
        <w:rPr/>
        <w:t>great</w:t>
      </w:r>
      <w:r>
        <w:rPr>
          <w:spacing w:val="-1"/>
        </w:rPr>
        <w:t> </w:t>
      </w:r>
      <w:r>
        <w:rPr/>
        <w:t>accuracy.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1"/>
          <w:numId w:val="13"/>
        </w:numPr>
        <w:tabs>
          <w:tab w:pos="889" w:val="left" w:leader="none"/>
        </w:tabs>
        <w:spacing w:line="240" w:lineRule="auto" w:before="173" w:after="0"/>
        <w:ind w:left="889" w:right="0" w:hanging="302"/>
        <w:jc w:val="left"/>
      </w:pPr>
      <w:r>
        <w:rPr>
          <w:u w:val="thick"/>
        </w:rPr>
        <w:t> </w:t>
      </w:r>
      <w:r>
        <w:rPr>
          <w:u w:val="thick"/>
        </w:rPr>
        <w:t>POSSIBLE</w:t>
      </w:r>
      <w:r>
        <w:rPr>
          <w:spacing w:val="-3"/>
          <w:u w:val="thick"/>
        </w:rPr>
        <w:t> </w:t>
      </w:r>
      <w:r>
        <w:rPr>
          <w:u w:val="thick"/>
        </w:rPr>
        <w:t>SOURCES</w:t>
      </w:r>
      <w:r>
        <w:rPr>
          <w:spacing w:val="-3"/>
          <w:u w:val="thick"/>
        </w:rPr>
        <w:t> </w:t>
      </w:r>
      <w:r>
        <w:rPr>
          <w:u w:val="thick"/>
        </w:rPr>
        <w:t>OF</w:t>
      </w:r>
      <w:r>
        <w:rPr>
          <w:spacing w:val="-5"/>
          <w:u w:val="thick"/>
        </w:rPr>
        <w:t> </w:t>
      </w:r>
      <w:r>
        <w:rPr>
          <w:u w:val="thick"/>
        </w:rPr>
        <w:t>ERRORS</w:t>
      </w:r>
    </w:p>
    <w:p>
      <w:pPr>
        <w:pStyle w:val="BodyText"/>
        <w:spacing w:before="1"/>
        <w:rPr>
          <w:b/>
          <w:sz w:val="15"/>
        </w:rPr>
      </w:pPr>
    </w:p>
    <w:p>
      <w:pPr>
        <w:pStyle w:val="BodyText"/>
        <w:spacing w:line="480" w:lineRule="auto" w:before="62"/>
        <w:ind w:left="587" w:right="345"/>
      </w:pPr>
      <w:r>
        <w:rPr>
          <w:b/>
        </w:rPr>
        <w:t>Reluctance of patients to divulge personal information: </w:t>
      </w:r>
      <w:r>
        <w:rPr/>
        <w:t>As earlier stated the</w:t>
      </w:r>
      <w:r>
        <w:rPr>
          <w:spacing w:val="1"/>
        </w:rPr>
        <w:t> </w:t>
      </w:r>
      <w:r>
        <w:rPr/>
        <w:t>reluctance of patients to divulge information about them was quite an issue. The</w:t>
      </w:r>
      <w:r>
        <w:rPr>
          <w:spacing w:val="1"/>
        </w:rPr>
        <w:t> </w:t>
      </w:r>
      <w:r>
        <w:rPr/>
        <w:t>supervising doctor had to intervene by insisting that it was part of their clinical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that they</w:t>
      </w:r>
      <w:r>
        <w:rPr>
          <w:spacing w:val="-6"/>
        </w:rPr>
        <w:t> </w:t>
      </w:r>
      <w:r>
        <w:rPr/>
        <w:t>should indulge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questioning</w:t>
      </w:r>
      <w:r>
        <w:rPr>
          <w:spacing w:val="-3"/>
        </w:rPr>
        <w:t> </w:t>
      </w:r>
      <w:r>
        <w:rPr/>
        <w:t>phase.</w:t>
      </w:r>
      <w:r>
        <w:rPr>
          <w:spacing w:val="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situation most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266"/>
      </w:pPr>
      <w:r>
        <w:rPr/>
        <w:t>of them reluctantly agreed to be questioned and gave hasty answers so they could be</w:t>
      </w:r>
      <w:r>
        <w:rPr>
          <w:spacing w:val="1"/>
        </w:rPr>
        <w:t> </w:t>
      </w:r>
      <w:r>
        <w:rPr/>
        <w:t>done and gone. This could have led any of them to give inaccurate information about</w:t>
      </w:r>
      <w:r>
        <w:rPr>
          <w:spacing w:val="1"/>
        </w:rPr>
        <w:t> </w:t>
      </w:r>
      <w:r>
        <w:rPr/>
        <w:t>them especially about previous cases of the condition in their families. Few patients</w:t>
      </w:r>
      <w:r>
        <w:rPr>
          <w:spacing w:val="1"/>
        </w:rPr>
        <w:t> </w:t>
      </w:r>
      <w:r>
        <w:rPr/>
        <w:t>however were very accommodating and they gave really lengthy speeches about their</w:t>
      </w:r>
      <w:r>
        <w:rPr>
          <w:spacing w:val="-57"/>
        </w:rPr>
        <w:t> </w:t>
      </w:r>
      <w:r>
        <w:rPr/>
        <w:t>lives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helped</w:t>
      </w:r>
      <w:r>
        <w:rPr>
          <w:spacing w:val="-1"/>
        </w:rPr>
        <w:t> </w:t>
      </w:r>
      <w:r>
        <w:rPr/>
        <w:t>propel the data</w:t>
      </w:r>
      <w:r>
        <w:rPr>
          <w:spacing w:val="-2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phase</w:t>
      </w:r>
      <w:r>
        <w:rPr>
          <w:spacing w:val="-2"/>
        </w:rPr>
        <w:t> </w:t>
      </w:r>
      <w:r>
        <w:rPr/>
        <w:t>forward.</w:t>
      </w:r>
    </w:p>
    <w:p>
      <w:pPr>
        <w:pStyle w:val="BodyText"/>
        <w:spacing w:line="480" w:lineRule="auto" w:before="200"/>
        <w:ind w:left="587" w:right="271"/>
      </w:pPr>
      <w:r>
        <w:rPr>
          <w:b/>
        </w:rPr>
        <w:t>Reluctance of patients to interact with a young female: </w:t>
      </w:r>
      <w:r>
        <w:rPr/>
        <w:t>There was an incidence</w:t>
      </w:r>
      <w:r>
        <w:rPr>
          <w:spacing w:val="1"/>
        </w:rPr>
        <w:t> </w:t>
      </w:r>
      <w:r>
        <w:rPr/>
        <w:t>were an 80 year old Fulani man bluntly refused to talk to a young female. He</w:t>
      </w:r>
      <w:r>
        <w:rPr>
          <w:spacing w:val="1"/>
        </w:rPr>
        <w:t> </w:t>
      </w:r>
      <w:r>
        <w:rPr/>
        <w:t>staunchly claimed that he would not be questioned by a female who was probably the</w:t>
      </w:r>
      <w:r>
        <w:rPr>
          <w:spacing w:val="-57"/>
        </w:rPr>
        <w:t> </w:t>
      </w:r>
      <w:r>
        <w:rPr/>
        <w:t>age of his great-grandchild. In this situation, the doctor had to do the questioning</w:t>
      </w:r>
      <w:r>
        <w:rPr>
          <w:spacing w:val="1"/>
        </w:rPr>
        <w:t> </w:t>
      </w:r>
      <w:r>
        <w:rPr/>
        <w:t>instead.</w:t>
      </w:r>
      <w:r>
        <w:rPr>
          <w:spacing w:val="-1"/>
        </w:rPr>
        <w:t> </w:t>
      </w:r>
      <w:r>
        <w:rPr/>
        <w:t>Others adhered</w:t>
      </w:r>
      <w:r>
        <w:rPr>
          <w:spacing w:val="1"/>
        </w:rPr>
        <w:t> </w:t>
      </w:r>
      <w:r>
        <w:rPr/>
        <w:t>and agreed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questioned</w:t>
      </w:r>
      <w:r>
        <w:rPr>
          <w:spacing w:val="-1"/>
        </w:rPr>
        <w:t> </w:t>
      </w:r>
      <w:r>
        <w:rPr/>
        <w:t>albeit reluctantly.</w:t>
      </w:r>
    </w:p>
    <w:p>
      <w:pPr>
        <w:pStyle w:val="BodyText"/>
        <w:spacing w:line="480" w:lineRule="auto" w:before="199"/>
        <w:ind w:left="587" w:right="298"/>
      </w:pPr>
      <w:r>
        <w:rPr>
          <w:b/>
        </w:rPr>
        <w:t>Language barrier: </w:t>
      </w:r>
      <w:r>
        <w:rPr/>
        <w:t>There was an issue of language barrier; although both the</w:t>
      </w:r>
      <w:r>
        <w:rPr>
          <w:spacing w:val="1"/>
        </w:rPr>
        <w:t> </w:t>
      </w:r>
      <w:r>
        <w:rPr/>
        <w:t>English and Hausa language was understood there was still the issue of individuals</w:t>
      </w:r>
      <w:r>
        <w:rPr>
          <w:spacing w:val="1"/>
        </w:rPr>
        <w:t> </w:t>
      </w:r>
      <w:r>
        <w:rPr/>
        <w:t>who could only speak in the Fulfulde language. A good example of this situation was</w:t>
      </w:r>
      <w:r>
        <w:rPr>
          <w:spacing w:val="-57"/>
        </w:rPr>
        <w:t> </w:t>
      </w:r>
      <w:r>
        <w:rPr/>
        <w:t>the man afore-mentioned; he spoke total Fulani and as such could not be understood.</w:t>
      </w:r>
      <w:r>
        <w:rPr>
          <w:spacing w:val="-57"/>
        </w:rPr>
        <w:t> </w:t>
      </w:r>
      <w:r>
        <w:rPr/>
        <w:t>The situation was neutralised however by the doctor who could speak fluently</w:t>
      </w:r>
      <w:r>
        <w:rPr>
          <w:spacing w:val="1"/>
        </w:rPr>
        <w:t> </w:t>
      </w:r>
      <w:r>
        <w:rPr/>
        <w:t>enough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played an intermediary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that point.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35"/>
        </w:rPr>
      </w:pPr>
    </w:p>
    <w:p>
      <w:pPr>
        <w:pStyle w:val="Heading1"/>
        <w:numPr>
          <w:ilvl w:val="1"/>
          <w:numId w:val="13"/>
        </w:numPr>
        <w:tabs>
          <w:tab w:pos="889" w:val="left" w:leader="none"/>
        </w:tabs>
        <w:spacing w:line="240" w:lineRule="auto" w:before="0" w:after="0"/>
        <w:ind w:left="889" w:right="0" w:hanging="302"/>
        <w:jc w:val="left"/>
      </w:pPr>
      <w:r>
        <w:rPr>
          <w:u w:val="thick"/>
        </w:rPr>
        <w:t> </w:t>
      </w:r>
      <w:r>
        <w:rPr>
          <w:u w:val="thick"/>
        </w:rPr>
        <w:t>STRONG</w:t>
      </w:r>
      <w:r>
        <w:rPr>
          <w:spacing w:val="-4"/>
          <w:u w:val="thick"/>
        </w:rPr>
        <w:t> </w:t>
      </w:r>
      <w:r>
        <w:rPr>
          <w:u w:val="thick"/>
        </w:rPr>
        <w:t>POINTS</w:t>
      </w:r>
      <w:r>
        <w:rPr>
          <w:spacing w:val="1"/>
          <w:u w:val="thick"/>
        </w:rPr>
        <w:t> </w:t>
      </w:r>
      <w:r>
        <w:rPr>
          <w:u w:val="thick"/>
        </w:rPr>
        <w:t>OF</w:t>
      </w:r>
      <w:r>
        <w:rPr>
          <w:spacing w:val="-5"/>
          <w:u w:val="thick"/>
        </w:rPr>
        <w:t> </w:t>
      </w:r>
      <w:r>
        <w:rPr>
          <w:u w:val="thick"/>
        </w:rPr>
        <w:t>RESULTS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spacing w:line="480" w:lineRule="auto" w:before="61"/>
        <w:ind w:left="587" w:right="352" w:firstLine="0"/>
        <w:jc w:val="left"/>
        <w:rPr>
          <w:sz w:val="24"/>
        </w:rPr>
      </w:pPr>
      <w:r>
        <w:rPr>
          <w:b/>
          <w:sz w:val="24"/>
        </w:rPr>
        <w:t>Having case studies and being able to follow progressive developments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patients: </w:t>
      </w:r>
      <w:r>
        <w:rPr>
          <w:sz w:val="24"/>
        </w:rPr>
        <w:t>With all the limitations that have been enumerated, the research had a very</w:t>
      </w:r>
      <w:r>
        <w:rPr>
          <w:spacing w:val="-57"/>
          <w:sz w:val="24"/>
        </w:rPr>
        <w:t> </w:t>
      </w:r>
      <w:r>
        <w:rPr>
          <w:sz w:val="24"/>
        </w:rPr>
        <w:t>bright beam to it and this was the case study that was done. The case study focused</w:t>
      </w:r>
      <w:r>
        <w:rPr>
          <w:spacing w:val="1"/>
          <w:sz w:val="24"/>
        </w:rPr>
        <w:t> </w:t>
      </w:r>
      <w:r>
        <w:rPr>
          <w:sz w:val="24"/>
        </w:rPr>
        <w:t>on a couple of patients and their progression was observed keenly. They were</w:t>
      </w:r>
      <w:r>
        <w:rPr>
          <w:spacing w:val="1"/>
          <w:sz w:val="24"/>
        </w:rPr>
        <w:t> </w:t>
      </w:r>
      <w:r>
        <w:rPr>
          <w:sz w:val="24"/>
        </w:rPr>
        <w:t>questioned</w:t>
      </w:r>
      <w:r>
        <w:rPr>
          <w:spacing w:val="-1"/>
          <w:sz w:val="24"/>
        </w:rPr>
        <w:t> </w:t>
      </w:r>
      <w:r>
        <w:rPr>
          <w:sz w:val="24"/>
        </w:rPr>
        <w:t>early</w:t>
      </w:r>
      <w:r>
        <w:rPr>
          <w:spacing w:val="-5"/>
          <w:sz w:val="24"/>
        </w:rPr>
        <w:t> </w:t>
      </w:r>
      <w:r>
        <w:rPr>
          <w:sz w:val="24"/>
        </w:rPr>
        <w:t>on when they</w:t>
      </w:r>
      <w:r>
        <w:rPr>
          <w:spacing w:val="-3"/>
          <w:sz w:val="24"/>
        </w:rPr>
        <w:t> </w:t>
      </w:r>
      <w:r>
        <w:rPr>
          <w:sz w:val="24"/>
        </w:rPr>
        <w:t>came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diagnoses and their</w:t>
      </w:r>
      <w:r>
        <w:rPr>
          <w:spacing w:val="-1"/>
          <w:sz w:val="24"/>
        </w:rPr>
        <w:t> </w:t>
      </w:r>
      <w:r>
        <w:rPr>
          <w:sz w:val="24"/>
        </w:rPr>
        <w:t>progress through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572"/>
      </w:pPr>
      <w:r>
        <w:rPr/>
        <w:t>treatments, surgical procedures and post surgical well-being were all monitored.</w:t>
      </w:r>
      <w:r>
        <w:rPr>
          <w:spacing w:val="1"/>
        </w:rPr>
        <w:t> </w:t>
      </w:r>
      <w:r>
        <w:rPr/>
        <w:t>These were then compared to determine if the treatment patterns used on both was</w:t>
      </w:r>
      <w:r>
        <w:rPr>
          <w:spacing w:val="-57"/>
        </w:rPr>
        <w:t> </w:t>
      </w:r>
      <w:r>
        <w:rPr/>
        <w:t>favourable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patient responded to</w:t>
      </w:r>
      <w:r>
        <w:rPr>
          <w:spacing w:val="-1"/>
        </w:rPr>
        <w:t> </w:t>
      </w:r>
      <w:r>
        <w:rPr/>
        <w:t>treatments better</w:t>
      </w:r>
      <w:r>
        <w:rPr>
          <w:spacing w:val="-1"/>
        </w:rPr>
        <w:t> </w:t>
      </w:r>
      <w:r>
        <w:rPr/>
        <w:t>than others.</w:t>
      </w:r>
    </w:p>
    <w:p>
      <w:pPr>
        <w:pStyle w:val="BodyText"/>
        <w:spacing w:line="480" w:lineRule="auto" w:before="200"/>
        <w:ind w:left="587" w:right="299"/>
      </w:pPr>
      <w:r>
        <w:rPr/>
        <w:t>Some of the points that were noted while monitoring these case studies were the</w:t>
      </w:r>
      <w:r>
        <w:rPr>
          <w:spacing w:val="1"/>
        </w:rPr>
        <w:t> </w:t>
      </w:r>
      <w:r>
        <w:rPr/>
        <w:t>moment of diagnoses, their symptoms and how severe these symptoms were. The</w:t>
      </w:r>
      <w:r>
        <w:rPr>
          <w:spacing w:val="1"/>
        </w:rPr>
        <w:t> </w:t>
      </w:r>
      <w:r>
        <w:rPr/>
        <w:t>degree of enlargement of the prostate and whether it was benign or cancerous were</w:t>
      </w:r>
      <w:r>
        <w:rPr>
          <w:spacing w:val="1"/>
        </w:rPr>
        <w:t> </w:t>
      </w:r>
      <w:r>
        <w:rPr/>
        <w:t>all taken into consideration. When diagnoses were made, the drugs given were noted</w:t>
      </w:r>
      <w:r>
        <w:rPr>
          <w:spacing w:val="1"/>
        </w:rPr>
        <w:t> </w:t>
      </w:r>
      <w:r>
        <w:rPr/>
        <w:t>as well as the reaction/s each patient had to these drugs and the intervention if</w:t>
      </w:r>
      <w:r>
        <w:rPr>
          <w:spacing w:val="1"/>
        </w:rPr>
        <w:t> </w:t>
      </w:r>
      <w:r>
        <w:rPr/>
        <w:t>necessary that was made. The surgical procedure was then monitored closely and</w:t>
      </w:r>
      <w:r>
        <w:rPr>
          <w:spacing w:val="1"/>
        </w:rPr>
        <w:t> </w:t>
      </w:r>
      <w:r>
        <w:rPr/>
        <w:t>witnessed and then the size and weight of the prostatic tissue that was sent for</w:t>
      </w:r>
      <w:r>
        <w:rPr>
          <w:spacing w:val="1"/>
        </w:rPr>
        <w:t> </w:t>
      </w:r>
      <w:r>
        <w:rPr/>
        <w:t>histology was also monitored and compared. Then the overall outcome of the</w:t>
      </w:r>
      <w:r>
        <w:rPr>
          <w:spacing w:val="1"/>
        </w:rPr>
        <w:t> </w:t>
      </w:r>
      <w:r>
        <w:rPr/>
        <w:t>treatments and surgical procedure were observed i.e. if all the symptoms disappeared</w:t>
      </w:r>
      <w:r>
        <w:rPr>
          <w:spacing w:val="-57"/>
        </w:rPr>
        <w:t> </w:t>
      </w:r>
      <w:r>
        <w:rPr/>
        <w:t>or if they got worse. They were monitored for new symptoms if any and any allergic</w:t>
      </w:r>
      <w:r>
        <w:rPr>
          <w:spacing w:val="1"/>
        </w:rPr>
        <w:t> </w:t>
      </w:r>
      <w:r>
        <w:rPr/>
        <w:t>reactions that could have ensued. Finally, there total health after a while was checked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then compared.</w:t>
      </w:r>
    </w:p>
    <w:p>
      <w:pPr>
        <w:pStyle w:val="BodyText"/>
        <w:spacing w:line="480" w:lineRule="auto" w:before="199"/>
        <w:ind w:left="587" w:right="312"/>
      </w:pPr>
      <w:r>
        <w:rPr/>
        <w:t>This was done to decide how effective the treatments were and how save the surgical</w:t>
      </w:r>
      <w:r>
        <w:rPr>
          <w:spacing w:val="-57"/>
        </w:rPr>
        <w:t> </w:t>
      </w:r>
      <w:r>
        <w:rPr/>
        <w:t>procedures were overall. It was also to help an analysis of differential reactions to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and other</w:t>
      </w:r>
      <w:r>
        <w:rPr>
          <w:spacing w:val="-1"/>
        </w:rPr>
        <w:t> </w:t>
      </w:r>
      <w:r>
        <w:rPr/>
        <w:t>such medical</w:t>
      </w:r>
      <w:r>
        <w:rPr>
          <w:spacing w:val="-1"/>
        </w:rPr>
        <w:t> </w:t>
      </w:r>
      <w:r>
        <w:rPr/>
        <w:t>interventions by</w:t>
      </w:r>
      <w:r>
        <w:rPr>
          <w:spacing w:val="-5"/>
        </w:rPr>
        <w:t> </w:t>
      </w:r>
      <w:r>
        <w:rPr/>
        <w:t>different individuals.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35"/>
        </w:rPr>
      </w:pPr>
    </w:p>
    <w:p>
      <w:pPr>
        <w:pStyle w:val="Heading1"/>
        <w:numPr>
          <w:ilvl w:val="1"/>
          <w:numId w:val="13"/>
        </w:numPr>
        <w:tabs>
          <w:tab w:pos="948" w:val="left" w:leader="none"/>
        </w:tabs>
        <w:spacing w:line="240" w:lineRule="auto" w:before="1" w:after="0"/>
        <w:ind w:left="948" w:right="0" w:hanging="361"/>
        <w:jc w:val="left"/>
      </w:pPr>
      <w:r>
        <w:rPr>
          <w:u w:val="thick"/>
        </w:rPr>
        <w:t>POSSIBLE</w:t>
      </w:r>
      <w:r>
        <w:rPr>
          <w:spacing w:val="-2"/>
          <w:u w:val="thick"/>
        </w:rPr>
        <w:t> </w:t>
      </w:r>
      <w:r>
        <w:rPr>
          <w:u w:val="thick"/>
        </w:rPr>
        <w:t>IMPACT</w:t>
      </w:r>
      <w:r>
        <w:rPr>
          <w:spacing w:val="-2"/>
          <w:u w:val="thick"/>
        </w:rPr>
        <w:t> </w:t>
      </w:r>
      <w:r>
        <w:rPr>
          <w:u w:val="thick"/>
        </w:rPr>
        <w:t>THAT</w:t>
      </w:r>
      <w:r>
        <w:rPr>
          <w:spacing w:val="-2"/>
          <w:u w:val="thick"/>
        </w:rPr>
        <w:t> </w:t>
      </w:r>
      <w:r>
        <w:rPr>
          <w:u w:val="thick"/>
        </w:rPr>
        <w:t>MORE</w:t>
      </w:r>
      <w:r>
        <w:rPr>
          <w:spacing w:val="-2"/>
          <w:u w:val="thick"/>
        </w:rPr>
        <w:t> </w:t>
      </w:r>
      <w:r>
        <w:rPr>
          <w:u w:val="thick"/>
        </w:rPr>
        <w:t>TIME</w:t>
      </w:r>
      <w:r>
        <w:rPr>
          <w:spacing w:val="-4"/>
          <w:u w:val="thick"/>
        </w:rPr>
        <w:t> </w:t>
      </w:r>
      <w:r>
        <w:rPr>
          <w:u w:val="thick"/>
        </w:rPr>
        <w:t>FOR</w:t>
      </w:r>
      <w:r>
        <w:rPr>
          <w:spacing w:val="-3"/>
          <w:u w:val="thick"/>
        </w:rPr>
        <w:t> </w:t>
      </w:r>
      <w:r>
        <w:rPr>
          <w:u w:val="thick"/>
        </w:rPr>
        <w:t>DATA</w:t>
      </w:r>
      <w:r>
        <w:rPr>
          <w:spacing w:val="-3"/>
          <w:u w:val="thick"/>
        </w:rPr>
        <w:t> </w:t>
      </w:r>
      <w:r>
        <w:rPr>
          <w:u w:val="thick"/>
        </w:rPr>
        <w:t>COLLECTION</w:t>
      </w:r>
    </w:p>
    <w:p>
      <w:pPr>
        <w:pStyle w:val="BodyText"/>
        <w:spacing w:before="10"/>
        <w:rPr>
          <w:b/>
          <w:sz w:val="18"/>
        </w:rPr>
      </w:pPr>
    </w:p>
    <w:p>
      <w:pPr>
        <w:spacing w:before="61"/>
        <w:ind w:left="587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WOULD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HAVE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HAD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line="480" w:lineRule="auto" w:before="0"/>
        <w:ind w:left="587" w:right="265" w:firstLine="0"/>
        <w:jc w:val="left"/>
        <w:rPr>
          <w:sz w:val="24"/>
        </w:rPr>
      </w:pPr>
      <w:r>
        <w:rPr>
          <w:b/>
          <w:sz w:val="24"/>
        </w:rPr>
        <w:t>Data collection with the time allocated provided reasonable data: </w:t>
      </w:r>
      <w:r>
        <w:rPr>
          <w:sz w:val="24"/>
        </w:rPr>
        <w:t>The time that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available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collection was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judiciously</w:t>
      </w:r>
      <w:r>
        <w:rPr>
          <w:spacing w:val="-6"/>
          <w:sz w:val="24"/>
        </w:rPr>
        <w:t> </w:t>
      </w:r>
      <w:r>
        <w:rPr>
          <w:sz w:val="24"/>
        </w:rPr>
        <w:t>even</w:t>
      </w:r>
      <w:r>
        <w:rPr>
          <w:spacing w:val="1"/>
          <w:sz w:val="24"/>
        </w:rPr>
        <w:t> </w:t>
      </w:r>
      <w:r>
        <w:rPr>
          <w:sz w:val="24"/>
        </w:rPr>
        <w:t>with 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challenges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278"/>
      </w:pPr>
      <w:r>
        <w:rPr/>
        <w:t>stumbling block. The topic of research was well understood with the data obtained.</w:t>
      </w:r>
      <w:r>
        <w:rPr>
          <w:spacing w:val="1"/>
        </w:rPr>
        <w:t> </w:t>
      </w:r>
      <w:r>
        <w:rPr/>
        <w:t>This leads to the point of how much more authentic the results gotten would have</w:t>
      </w:r>
      <w:r>
        <w:rPr>
          <w:spacing w:val="1"/>
        </w:rPr>
        <w:t> </w:t>
      </w:r>
      <w:r>
        <w:rPr/>
        <w:t>been if there was more time left for data collection. Every researcher is always keen</w:t>
      </w:r>
      <w:r>
        <w:rPr>
          <w:spacing w:val="1"/>
        </w:rPr>
        <w:t> </w:t>
      </w:r>
      <w:r>
        <w:rPr/>
        <w:t>about the impact more research time would have had and how much more</w:t>
      </w:r>
      <w:r>
        <w:rPr>
          <w:spacing w:val="1"/>
        </w:rPr>
        <w:t> </w:t>
      </w:r>
      <w:r>
        <w:rPr/>
        <w:t>professional the research would have been. This is just common perspective and does</w:t>
      </w:r>
      <w:r>
        <w:rPr>
          <w:spacing w:val="-57"/>
        </w:rPr>
        <w:t> </w:t>
      </w:r>
      <w:r>
        <w:rPr/>
        <w:t>not in any way undermine the work already done. In this respect there is a desire and</w:t>
      </w:r>
      <w:r>
        <w:rPr>
          <w:spacing w:val="1"/>
        </w:rPr>
        <w:t> </w:t>
      </w:r>
      <w:r>
        <w:rPr/>
        <w:t>a wish that more time was available for the research and with that being said it is</w:t>
      </w:r>
      <w:r>
        <w:rPr>
          <w:spacing w:val="1"/>
        </w:rPr>
        <w:t> </w:t>
      </w:r>
      <w:r>
        <w:rPr/>
        <w:t>crucial</w:t>
      </w:r>
      <w:r>
        <w:rPr>
          <w:spacing w:val="-1"/>
        </w:rPr>
        <w:t> </w:t>
      </w:r>
      <w:r>
        <w:rPr/>
        <w:t>to still say</w:t>
      </w:r>
      <w:r>
        <w:rPr>
          <w:spacing w:val="-5"/>
        </w:rPr>
        <w:t> </w:t>
      </w:r>
      <w:r>
        <w:rPr/>
        <w:t>that the</w:t>
      </w:r>
      <w:r>
        <w:rPr>
          <w:spacing w:val="-2"/>
        </w:rPr>
        <w:t> </w:t>
      </w:r>
      <w:r>
        <w:rPr/>
        <w:t>aims and objectives were</w:t>
      </w:r>
      <w:r>
        <w:rPr>
          <w:spacing w:val="-1"/>
        </w:rPr>
        <w:t> </w:t>
      </w:r>
      <w:r>
        <w:rPr/>
        <w:t>still attained.</w:t>
      </w:r>
    </w:p>
    <w:p>
      <w:pPr>
        <w:pStyle w:val="BodyText"/>
        <w:spacing w:line="480" w:lineRule="auto" w:before="200"/>
        <w:ind w:left="587" w:right="272"/>
      </w:pPr>
      <w:r>
        <w:rPr>
          <w:b/>
        </w:rPr>
        <w:t>What would a longer period of time have contributed to the research</w:t>
      </w:r>
      <w:r>
        <w:rPr/>
        <w:t>: With more</w:t>
      </w:r>
      <w:r>
        <w:rPr>
          <w:spacing w:val="-57"/>
        </w:rPr>
        <w:t> </w:t>
      </w:r>
      <w:r>
        <w:rPr/>
        <w:t>time, there probably would have been a more complex and deeper research done and</w:t>
      </w:r>
      <w:r>
        <w:rPr>
          <w:spacing w:val="1"/>
        </w:rPr>
        <w:t> </w:t>
      </w:r>
      <w:r>
        <w:rPr/>
        <w:t>the topic would have been broadened. The sample size would have also surpassed the</w:t>
      </w:r>
      <w:r>
        <w:rPr>
          <w:spacing w:val="-57"/>
        </w:rPr>
        <w:t> </w:t>
      </w:r>
      <w:r>
        <w:rPr/>
        <w:t>region it had to focus on in this paper. More medical facilities would have been used</w:t>
      </w:r>
      <w:r>
        <w:rPr>
          <w:spacing w:val="1"/>
        </w:rPr>
        <w:t> </w:t>
      </w:r>
      <w:r>
        <w:rPr/>
        <w:t>and more perspectives from other medical personnel would have been achieved. This</w:t>
      </w:r>
      <w:r>
        <w:rPr>
          <w:spacing w:val="-57"/>
        </w:rPr>
        <w:t> </w:t>
      </w:r>
      <w:r>
        <w:rPr/>
        <w:t>however was not the case for this research but subsequently there can be a further</w:t>
      </w:r>
      <w:r>
        <w:rPr>
          <w:spacing w:val="1"/>
        </w:rPr>
        <w:t> </w:t>
      </w:r>
      <w:r>
        <w:rPr/>
        <w:t>research done. For the time being though, the most has been done and the particular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topic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 research has been satisfied.</w:t>
      </w:r>
    </w:p>
    <w:p>
      <w:pPr>
        <w:pStyle w:val="BodyText"/>
        <w:spacing w:line="482" w:lineRule="auto" w:before="199"/>
        <w:ind w:left="587" w:right="744"/>
      </w:pPr>
      <w:r>
        <w:rPr>
          <w:b/>
        </w:rPr>
        <w:t>Keywords: </w:t>
      </w:r>
      <w:r>
        <w:rPr/>
        <w:t>Prostate cancer, incontinency, limitations to result, strike, sources of</w:t>
      </w:r>
      <w:r>
        <w:rPr>
          <w:spacing w:val="-57"/>
        </w:rPr>
        <w:t> </w:t>
      </w:r>
      <w:r>
        <w:rPr/>
        <w:t>error.</w:t>
      </w:r>
    </w:p>
    <w:p>
      <w:pPr>
        <w:pStyle w:val="Heading1"/>
        <w:spacing w:before="201"/>
      </w:pPr>
      <w:bookmarkStart w:name="_TOC_250000" w:id="21"/>
      <w:r>
        <w:rPr/>
        <w:t>8.0</w:t>
      </w:r>
      <w:r>
        <w:rPr>
          <w:spacing w:val="-6"/>
          <w:u w:val="thick"/>
        </w:rPr>
        <w:t> </w:t>
      </w:r>
      <w:bookmarkEnd w:id="21"/>
      <w:r>
        <w:rPr>
          <w:u w:val="thick"/>
        </w:rPr>
        <w:t>CONCLUSION/RECOMMENDATION: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480" w:lineRule="auto" w:before="58"/>
        <w:ind w:left="587" w:right="512"/>
      </w:pPr>
      <w:r>
        <w:rPr/>
        <w:t>The research carried out on the subject matter of prostate cancer led to the result</w:t>
      </w:r>
      <w:r>
        <w:rPr>
          <w:spacing w:val="1"/>
        </w:rPr>
        <w:t> </w:t>
      </w:r>
      <w:r>
        <w:rPr/>
        <w:t>analysis that men of ages 50 and above are at a higher risk of being diagnosed with</w:t>
      </w:r>
      <w:r>
        <w:rPr>
          <w:spacing w:val="-57"/>
        </w:rPr>
        <w:t> </w:t>
      </w:r>
      <w:r>
        <w:rPr/>
        <w:t>the condition than anyone of younger age range. Asides this, it also brings to light</w:t>
      </w:r>
      <w:r>
        <w:rPr>
          <w:spacing w:val="1"/>
        </w:rPr>
        <w:t> </w:t>
      </w:r>
      <w:r>
        <w:rPr/>
        <w:t>how</w:t>
      </w:r>
      <w:r>
        <w:rPr>
          <w:spacing w:val="-2"/>
        </w:rPr>
        <w:t> </w:t>
      </w:r>
      <w:r>
        <w:rPr/>
        <w:t>genetic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severity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prostate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</w:t>
      </w:r>
      <w:r>
        <w:rPr>
          <w:spacing w:val="-1"/>
        </w:rPr>
        <w:t> </w:t>
      </w:r>
      <w:r>
        <w:rPr/>
        <w:t>late</w:t>
      </w:r>
      <w:r>
        <w:rPr>
          <w:spacing w:val="-1"/>
        </w:rPr>
        <w:t> </w:t>
      </w:r>
      <w:r>
        <w:rPr/>
        <w:t>diagnosis.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266"/>
      </w:pPr>
      <w:r>
        <w:rPr/>
        <w:t>Another point that was discovered was that education plays a role in early or late</w:t>
      </w:r>
      <w:r>
        <w:rPr>
          <w:spacing w:val="1"/>
        </w:rPr>
        <w:t> </w:t>
      </w:r>
      <w:r>
        <w:rPr/>
        <w:t>detection because the majority of those who were not very educated formally had late</w:t>
      </w:r>
      <w:r>
        <w:rPr>
          <w:spacing w:val="-57"/>
        </w:rPr>
        <w:t> </w:t>
      </w:r>
      <w:r>
        <w:rPr/>
        <w:t>detection due to the fact that they were not regular at check-ups and other medical</w:t>
      </w:r>
      <w:r>
        <w:rPr>
          <w:spacing w:val="1"/>
        </w:rPr>
        <w:t> </w:t>
      </w:r>
      <w:r>
        <w:rPr/>
        <w:t>counselling</w:t>
      </w:r>
      <w:r>
        <w:rPr>
          <w:spacing w:val="-4"/>
        </w:rPr>
        <w:t> </w:t>
      </w:r>
      <w:r>
        <w:rPr/>
        <w:t>centres.</w:t>
      </w:r>
    </w:p>
    <w:p>
      <w:pPr>
        <w:pStyle w:val="BodyText"/>
        <w:spacing w:line="480" w:lineRule="auto" w:before="200"/>
        <w:ind w:left="587" w:right="334"/>
      </w:pPr>
      <w:r>
        <w:rPr/>
        <w:t>In</w:t>
      </w:r>
      <w:r>
        <w:rPr>
          <w:spacing w:val="2"/>
        </w:rPr>
        <w:t> </w:t>
      </w:r>
      <w:r>
        <w:rPr/>
        <w:t>addition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afore-mentioned</w:t>
      </w:r>
      <w:r>
        <w:rPr>
          <w:spacing w:val="1"/>
        </w:rPr>
        <w:t> </w:t>
      </w:r>
      <w:r>
        <w:rPr/>
        <w:t>point; it is</w:t>
      </w:r>
      <w:r>
        <w:rPr>
          <w:spacing w:val="1"/>
        </w:rPr>
        <w:t> </w:t>
      </w:r>
      <w:r>
        <w:rPr/>
        <w:t>also crucial</w:t>
      </w:r>
      <w:r>
        <w:rPr>
          <w:spacing w:val="1"/>
        </w:rPr>
        <w:t> </w:t>
      </w:r>
      <w:r>
        <w:rPr/>
        <w:t>that men</w:t>
      </w:r>
      <w:r>
        <w:rPr>
          <w:spacing w:val="1"/>
        </w:rPr>
        <w:t> </w:t>
      </w:r>
      <w:r>
        <w:rPr/>
        <w:t>not only</w:t>
      </w:r>
      <w:r>
        <w:rPr>
          <w:spacing w:val="-3"/>
        </w:rPr>
        <w:t> </w:t>
      </w:r>
      <w:r>
        <w:rPr/>
        <w:t>go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regular clinical visits and check-ups but also carry their family members along. It</w:t>
      </w:r>
      <w:r>
        <w:rPr>
          <w:spacing w:val="-57"/>
        </w:rPr>
        <w:t> </w:t>
      </w:r>
      <w:r>
        <w:rPr/>
        <w:t>is also important that these men even after surgeries and medical intervention still go</w:t>
      </w:r>
      <w:r>
        <w:rPr>
          <w:spacing w:val="-57"/>
        </w:rPr>
        <w:t> </w:t>
      </w:r>
      <w:r>
        <w:rPr/>
        <w:t>for check-ups to ascertain that there is no recurrence or consequential damage done</w:t>
      </w:r>
      <w:r>
        <w:rPr>
          <w:spacing w:val="1"/>
        </w:rPr>
        <w:t> </w:t>
      </w:r>
      <w:r>
        <w:rPr/>
        <w:t>to the inner anatomy and physiology of the prostate gland and surrounding accessory</w:t>
      </w:r>
      <w:r>
        <w:rPr>
          <w:spacing w:val="-57"/>
        </w:rPr>
        <w:t> </w:t>
      </w:r>
      <w:r>
        <w:rPr/>
        <w:t>organs.</w:t>
      </w:r>
    </w:p>
    <w:p>
      <w:pPr>
        <w:pStyle w:val="BodyText"/>
        <w:spacing w:line="480" w:lineRule="auto" w:before="199"/>
        <w:ind w:left="587" w:right="465"/>
      </w:pPr>
      <w:r>
        <w:rPr/>
        <w:t>The constant check-ups with medical practitioners and health care centers is of</w:t>
      </w:r>
      <w:r>
        <w:rPr>
          <w:spacing w:val="1"/>
        </w:rPr>
        <w:t> </w:t>
      </w:r>
      <w:r>
        <w:rPr/>
        <w:t>utmost magnitude and weight because it would be the bedrock that leads to early</w:t>
      </w:r>
      <w:r>
        <w:rPr>
          <w:spacing w:val="1"/>
        </w:rPr>
        <w:t> </w:t>
      </w:r>
      <w:r>
        <w:rPr/>
        <w:t>discovery, detection and diagnoses of prostate cancer in patients which would</w:t>
      </w:r>
      <w:r>
        <w:rPr>
          <w:spacing w:val="1"/>
        </w:rPr>
        <w:t> </w:t>
      </w:r>
      <w:r>
        <w:rPr/>
        <w:t>simultaneously lead to a better chance of treatment with less severity attached. This</w:t>
      </w:r>
      <w:r>
        <w:rPr>
          <w:spacing w:val="-57"/>
        </w:rPr>
        <w:t> </w:t>
      </w:r>
      <w:r>
        <w:rPr/>
        <w:t>would also contribute in making the diagnoses more effective and precise. This</w:t>
      </w:r>
      <w:r>
        <w:rPr>
          <w:spacing w:val="1"/>
        </w:rPr>
        <w:t> </w:t>
      </w:r>
      <w:r>
        <w:rPr/>
        <w:t>would be done through testing and other observational detecting mechanic and</w:t>
      </w:r>
      <w:r>
        <w:rPr>
          <w:spacing w:val="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done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urologists and</w:t>
      </w:r>
      <w:r>
        <w:rPr>
          <w:spacing w:val="-1"/>
        </w:rPr>
        <w:t> </w:t>
      </w:r>
      <w:r>
        <w:rPr/>
        <w:t>other</w:t>
      </w:r>
      <w:r>
        <w:rPr>
          <w:spacing w:val="1"/>
        </w:rPr>
        <w:t> </w:t>
      </w:r>
      <w:r>
        <w:rPr/>
        <w:t>related medical personnel.</w:t>
      </w:r>
    </w:p>
    <w:p>
      <w:pPr>
        <w:pStyle w:val="BodyText"/>
        <w:spacing w:line="480" w:lineRule="auto" w:before="200"/>
        <w:ind w:left="587" w:right="278"/>
      </w:pPr>
      <w:r>
        <w:rPr/>
        <w:t>It is highly common for individuals to look at medical conditions especially</w:t>
      </w:r>
      <w:r>
        <w:rPr>
          <w:spacing w:val="1"/>
        </w:rPr>
        <w:t> </w:t>
      </w:r>
      <w:r>
        <w:rPr/>
        <w:t>malignant ones on the peripheral bases. This is most especially true for those who are</w:t>
      </w:r>
      <w:r>
        <w:rPr>
          <w:spacing w:val="-57"/>
        </w:rPr>
        <w:t> </w:t>
      </w:r>
      <w:r>
        <w:rPr/>
        <w:t>not of the science field; however medical conditions such as the one researched upon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that needs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digging</w:t>
      </w:r>
      <w:r>
        <w:rPr>
          <w:spacing w:val="-3"/>
        </w:rPr>
        <w:t> </w:t>
      </w:r>
      <w:r>
        <w:rPr/>
        <w:t>deep</w:t>
      </w:r>
      <w:r>
        <w:rPr>
          <w:spacing w:val="-1"/>
        </w:rPr>
        <w:t> </w:t>
      </w:r>
      <w:r>
        <w:rPr/>
        <w:t>to afford</w:t>
      </w:r>
      <w:r>
        <w:rPr>
          <w:spacing w:val="-1"/>
        </w:rPr>
        <w:t> </w:t>
      </w:r>
      <w:r>
        <w:rPr/>
        <w:t>valuable</w:t>
      </w:r>
      <w:r>
        <w:rPr>
          <w:spacing w:val="-2"/>
        </w:rPr>
        <w:t> </w:t>
      </w:r>
      <w:r>
        <w:rPr/>
        <w:t>understanding.</w:t>
      </w:r>
    </w:p>
    <w:p>
      <w:pPr>
        <w:pStyle w:val="BodyText"/>
        <w:spacing w:line="480" w:lineRule="auto"/>
        <w:ind w:left="587" w:right="291"/>
      </w:pPr>
      <w:r>
        <w:rPr/>
        <w:t>To understand how a problem works it is necessary to get a broad knowledge on how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condition generates,</w:t>
      </w:r>
      <w:r>
        <w:rPr>
          <w:spacing w:val="1"/>
        </w:rPr>
        <w:t> </w:t>
      </w:r>
      <w:r>
        <w:rPr/>
        <w:t>what heightens it</w:t>
      </w:r>
      <w:r>
        <w:rPr>
          <w:spacing w:val="-1"/>
        </w:rPr>
        <w:t> </w:t>
      </w:r>
      <w:r>
        <w:rPr/>
        <w:t>and how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can best be</w:t>
      </w:r>
      <w:r>
        <w:rPr>
          <w:spacing w:val="-2"/>
        </w:rPr>
        <w:t> </w:t>
      </w:r>
      <w:r>
        <w:rPr/>
        <w:t>handled.</w:t>
      </w:r>
    </w:p>
    <w:p>
      <w:pPr>
        <w:pStyle w:val="BodyText"/>
        <w:ind w:left="587"/>
      </w:pPr>
      <w:r>
        <w:rPr/>
        <w:t>Furthermore,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crucial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know</w:t>
      </w:r>
      <w:r>
        <w:rPr>
          <w:spacing w:val="-2"/>
        </w:rPr>
        <w:t> </w:t>
      </w:r>
      <w:r>
        <w:rPr/>
        <w:t>not just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anatomical</w:t>
      </w:r>
      <w:r>
        <w:rPr>
          <w:spacing w:val="-1"/>
        </w:rPr>
        <w:t> </w:t>
      </w:r>
      <w:r>
        <w:rPr/>
        <w:t>aspect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it but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the</w:t>
      </w:r>
    </w:p>
    <w:p>
      <w:pPr>
        <w:spacing w:after="0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587" w:right="392"/>
      </w:pPr>
      <w:r>
        <w:rPr/>
        <w:t>physiological aspect of it; this is how scientists come up with designs and solutions</w:t>
      </w:r>
      <w:r>
        <w:rPr>
          <w:spacing w:val="1"/>
        </w:rPr>
        <w:t> </w:t>
      </w:r>
      <w:r>
        <w:rPr/>
        <w:t>to nerve wrecking problems. In this research the aims and research questions were</w:t>
      </w:r>
      <w:r>
        <w:rPr>
          <w:spacing w:val="1"/>
        </w:rPr>
        <w:t> </w:t>
      </w:r>
      <w:r>
        <w:rPr/>
        <w:t>put forth and then pursued with a gusto that enabled the researcher to accomplish all</w:t>
      </w:r>
      <w:r>
        <w:rPr>
          <w:spacing w:val="-57"/>
        </w:rPr>
        <w:t> </w:t>
      </w:r>
      <w:r>
        <w:rPr/>
        <w:t>the given aims and objectives which yielded the results that afforded better</w:t>
      </w:r>
      <w:r>
        <w:rPr>
          <w:spacing w:val="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subject.</w:t>
      </w:r>
    </w:p>
    <w:p>
      <w:pPr>
        <w:pStyle w:val="BodyText"/>
        <w:spacing w:before="202"/>
        <w:ind w:left="587"/>
      </w:pPr>
      <w:r>
        <w:rPr>
          <w:b/>
        </w:rPr>
        <w:t>Keywords:</w:t>
      </w:r>
      <w:r>
        <w:rPr>
          <w:b/>
          <w:spacing w:val="-3"/>
        </w:rPr>
        <w:t> </w:t>
      </w:r>
      <w:r>
        <w:rPr/>
        <w:t>Diagnoses,</w:t>
      </w:r>
      <w:r>
        <w:rPr>
          <w:spacing w:val="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check-ups,</w:t>
      </w:r>
      <w:r>
        <w:rPr>
          <w:spacing w:val="-1"/>
        </w:rPr>
        <w:t> </w:t>
      </w:r>
      <w:r>
        <w:rPr/>
        <w:t>Physiology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prostate.</w:t>
      </w:r>
    </w:p>
    <w:p>
      <w:pPr>
        <w:spacing w:after="0"/>
        <w:sectPr>
          <w:pgSz w:w="11910" w:h="16840"/>
          <w:pgMar w:header="0" w:footer="744" w:top="1600" w:bottom="940" w:left="1680" w:right="1140"/>
        </w:sectPr>
      </w:pPr>
    </w:p>
    <w:p>
      <w:pPr>
        <w:pStyle w:val="Heading1"/>
      </w:pPr>
      <w:r>
        <w:rPr>
          <w:u w:val="thick"/>
        </w:rPr>
        <w:t>REFERENCES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line="480" w:lineRule="auto" w:before="58"/>
        <w:ind w:left="1154" w:right="336" w:hanging="567"/>
      </w:pPr>
      <w:r>
        <w:rPr/>
        <w:t>Ajape, A. A., Ibrahim, K. O., Fakeye, J. A., &amp; Abiola, O. O. (2010). An overview of</w:t>
      </w:r>
      <w:r>
        <w:rPr>
          <w:spacing w:val="-57"/>
        </w:rPr>
        <w:t> </w:t>
      </w:r>
      <w:r>
        <w:rPr/>
        <w:t>cancer of the prostate diagnosis and management in Nigeria: The experience in</w:t>
      </w:r>
      <w:r>
        <w:rPr>
          <w:spacing w:val="-57"/>
        </w:rPr>
        <w:t> </w:t>
      </w:r>
      <w:r>
        <w:rPr/>
        <w:t>a Nigerian tertiary hospital. </w:t>
      </w:r>
      <w:r>
        <w:rPr>
          <w:i/>
        </w:rPr>
        <w:t>Annals Of African Medicine, </w:t>
      </w:r>
      <w:r>
        <w:rPr/>
        <w:t>9(3), 113-117.</w:t>
      </w:r>
      <w:r>
        <w:rPr>
          <w:spacing w:val="1"/>
        </w:rPr>
        <w:t> </w:t>
      </w:r>
      <w:r>
        <w:rPr/>
        <w:t>doi:10.4103/1596-3519.68353</w:t>
      </w:r>
    </w:p>
    <w:p>
      <w:pPr>
        <w:pStyle w:val="BodyText"/>
        <w:spacing w:line="480" w:lineRule="auto" w:before="199"/>
        <w:ind w:left="1154" w:right="330" w:hanging="567"/>
      </w:pPr>
      <w:r>
        <w:rPr/>
        <w:t>Akinremi, T. O., Adeniyi, A., Olutunde, A., Oduniyi, A., &amp; Ogo, C. N. (2014). Need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and relevance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prostate</w:t>
      </w:r>
      <w:r>
        <w:rPr>
          <w:spacing w:val="-1"/>
        </w:rPr>
        <w:t> </w:t>
      </w:r>
      <w:r>
        <w:rPr/>
        <w:t>cancer</w:t>
      </w:r>
      <w:r>
        <w:rPr>
          <w:spacing w:val="-1"/>
        </w:rPr>
        <w:t> </w:t>
      </w:r>
      <w:r>
        <w:rPr/>
        <w:t>screening</w:t>
      </w:r>
      <w:r>
        <w:rPr>
          <w:spacing w:val="-3"/>
        </w:rPr>
        <w:t> </w:t>
      </w:r>
      <w:r>
        <w:rPr/>
        <w:t>in</w:t>
      </w:r>
    </w:p>
    <w:p>
      <w:pPr>
        <w:spacing w:line="482" w:lineRule="auto" w:before="0"/>
        <w:ind w:left="1154" w:right="3111" w:firstLine="0"/>
        <w:jc w:val="left"/>
        <w:rPr>
          <w:sz w:val="24"/>
        </w:rPr>
      </w:pPr>
      <w:r>
        <w:rPr>
          <w:sz w:val="24"/>
        </w:rPr>
        <w:t>Nigeria. </w:t>
      </w:r>
      <w:r>
        <w:rPr>
          <w:i/>
          <w:sz w:val="24"/>
        </w:rPr>
        <w:t>Ecancermedicalscience, </w:t>
      </w:r>
      <w:r>
        <w:rPr>
          <w:sz w:val="24"/>
        </w:rPr>
        <w:t>8(447-473), 1-6.</w:t>
      </w:r>
      <w:r>
        <w:rPr>
          <w:spacing w:val="-57"/>
          <w:sz w:val="24"/>
        </w:rPr>
        <w:t> </w:t>
      </w:r>
      <w:r>
        <w:rPr>
          <w:sz w:val="24"/>
        </w:rPr>
        <w:t>doi:10.3332/ecancer.2014.457</w:t>
      </w:r>
    </w:p>
    <w:p>
      <w:pPr>
        <w:pStyle w:val="BodyText"/>
        <w:spacing w:line="482" w:lineRule="auto" w:before="197"/>
        <w:ind w:left="1154" w:right="811" w:hanging="567"/>
      </w:pPr>
      <w:r>
        <w:rPr/>
        <w:t>Badawi, A. (2003). The role of prostaglandins synthesis in prostate cancer. BJU</w:t>
      </w:r>
      <w:r>
        <w:rPr>
          <w:spacing w:val="-57"/>
        </w:rPr>
        <w:t> </w:t>
      </w:r>
      <w:r>
        <w:rPr/>
        <w:t>International,85(4),</w:t>
      </w:r>
      <w:r>
        <w:rPr>
          <w:spacing w:val="-1"/>
        </w:rPr>
        <w:t> </w:t>
      </w:r>
      <w:r>
        <w:rPr/>
        <w:t>451-462.</w:t>
      </w:r>
    </w:p>
    <w:p>
      <w:pPr>
        <w:pStyle w:val="BodyText"/>
        <w:spacing w:line="482" w:lineRule="auto" w:before="193"/>
        <w:ind w:left="1154" w:right="977" w:hanging="567"/>
      </w:pPr>
      <w:r>
        <w:rPr/>
        <w:t>Behrman, H., &amp; Anderson, G. (1974). Prostaglandins in Reproduction. JAMA</w:t>
      </w:r>
      <w:r>
        <w:rPr>
          <w:spacing w:val="-57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Medicine, 133(1), 77-84.</w:t>
      </w:r>
    </w:p>
    <w:p>
      <w:pPr>
        <w:pStyle w:val="BodyText"/>
        <w:spacing w:before="194"/>
        <w:ind w:left="587"/>
      </w:pPr>
      <w:r>
        <w:rPr/>
        <w:t>Chen,</w:t>
      </w:r>
      <w:r>
        <w:rPr>
          <w:spacing w:val="1"/>
        </w:rPr>
        <w:t> </w:t>
      </w:r>
      <w:r>
        <w:rPr/>
        <w:t>L.</w:t>
      </w:r>
      <w:r>
        <w:rPr>
          <w:spacing w:val="-1"/>
        </w:rPr>
        <w:t> </w:t>
      </w:r>
      <w:r>
        <w:rPr/>
        <w:t>N.,</w:t>
      </w:r>
      <w:r>
        <w:rPr>
          <w:spacing w:val="-1"/>
        </w:rPr>
        <w:t> </w:t>
      </w:r>
      <w:r>
        <w:rPr/>
        <w:t>Simeng,</w:t>
      </w:r>
      <w:r>
        <w:rPr>
          <w:spacing w:val="-1"/>
        </w:rPr>
        <w:t> </w:t>
      </w:r>
      <w:r>
        <w:rPr/>
        <w:t>S.,</w:t>
      </w:r>
      <w:r>
        <w:rPr>
          <w:spacing w:val="1"/>
        </w:rPr>
        <w:t> </w:t>
      </w:r>
      <w:r>
        <w:rPr/>
        <w:t>Hongkun,</w:t>
      </w:r>
      <w:r>
        <w:rPr>
          <w:spacing w:val="-1"/>
        </w:rPr>
        <w:t> </w:t>
      </w:r>
      <w:r>
        <w:rPr/>
        <w:t>W.,</w:t>
      </w:r>
      <w:r>
        <w:rPr>
          <w:spacing w:val="-1"/>
        </w:rPr>
        <w:t> </w:t>
      </w:r>
      <w:r>
        <w:rPr/>
        <w:t>Bhagat,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Woo,</w:t>
      </w:r>
      <w:r>
        <w:rPr>
          <w:spacing w:val="-4"/>
        </w:rPr>
        <w:t> </w:t>
      </w:r>
      <w:r>
        <w:rPr/>
        <w:t>J.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Moures, R.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...</w:t>
      </w:r>
    </w:p>
    <w:p>
      <w:pPr>
        <w:pStyle w:val="BodyText"/>
      </w:pPr>
    </w:p>
    <w:p>
      <w:pPr>
        <w:pStyle w:val="BodyText"/>
        <w:spacing w:line="480" w:lineRule="auto"/>
        <w:ind w:left="1154" w:right="731"/>
      </w:pPr>
      <w:r>
        <w:rPr/>
        <w:t>Collins, S. P. (2014). Patient-reported urinary incontinence following</w:t>
      </w:r>
      <w:r>
        <w:rPr>
          <w:spacing w:val="1"/>
        </w:rPr>
        <w:t> </w:t>
      </w:r>
      <w:r>
        <w:rPr/>
        <w:t>stereotactic body radiation therapy (SBRT) for clinically localized prostate</w:t>
      </w:r>
      <w:r>
        <w:rPr>
          <w:spacing w:val="-57"/>
        </w:rPr>
        <w:t> </w:t>
      </w:r>
      <w:r>
        <w:rPr/>
        <w:t>cancer.</w:t>
      </w:r>
      <w:r>
        <w:rPr>
          <w:spacing w:val="-1"/>
        </w:rPr>
        <w:t> </w:t>
      </w:r>
      <w:r>
        <w:rPr/>
        <w:t>Radiation</w:t>
      </w:r>
      <w:r>
        <w:rPr>
          <w:spacing w:val="-1"/>
        </w:rPr>
        <w:t> </w:t>
      </w:r>
      <w:r>
        <w:rPr/>
        <w:t>Oncology,</w:t>
      </w:r>
      <w:r>
        <w:rPr>
          <w:spacing w:val="-1"/>
        </w:rPr>
        <w:t> </w:t>
      </w:r>
      <w:r>
        <w:rPr/>
        <w:t>9(1),</w:t>
      </w:r>
      <w:r>
        <w:rPr>
          <w:spacing w:val="-1"/>
        </w:rPr>
        <w:t> </w:t>
      </w:r>
      <w:r>
        <w:rPr/>
        <w:t>1-21.</w:t>
      </w:r>
      <w:r>
        <w:rPr>
          <w:spacing w:val="-1"/>
        </w:rPr>
        <w:t> </w:t>
      </w:r>
      <w:r>
        <w:rPr/>
        <w:t>doi:10.1186/1748-717X-9-148</w:t>
      </w:r>
    </w:p>
    <w:p>
      <w:pPr>
        <w:pStyle w:val="BodyText"/>
        <w:spacing w:line="482" w:lineRule="auto" w:before="200"/>
        <w:ind w:left="1154" w:right="410" w:hanging="567"/>
      </w:pPr>
      <w:r>
        <w:rPr/>
        <w:t>Darby, E., &amp; Anawalt, B. D. (2005). Male Hypogonadism: An Update on Diagnosis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Treatment.</w:t>
      </w:r>
      <w:r>
        <w:rPr>
          <w:spacing w:val="-1"/>
        </w:rPr>
        <w:t> </w:t>
      </w:r>
      <w:r>
        <w:rPr/>
        <w:t>Treatments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Endocrinology,4(5),</w:t>
      </w:r>
      <w:r>
        <w:rPr>
          <w:spacing w:val="2"/>
        </w:rPr>
        <w:t> </w:t>
      </w:r>
      <w:r>
        <w:rPr/>
        <w:t>293-309.</w:t>
      </w:r>
    </w:p>
    <w:p>
      <w:pPr>
        <w:pStyle w:val="BodyText"/>
        <w:spacing w:before="196"/>
        <w:ind w:left="587"/>
      </w:pPr>
      <w:r>
        <w:rPr/>
        <w:t>Elshal,</w:t>
      </w:r>
      <w:r>
        <w:rPr>
          <w:spacing w:val="-2"/>
        </w:rPr>
        <w:t> </w:t>
      </w:r>
      <w:r>
        <w:rPr/>
        <w:t>A.,</w:t>
      </w:r>
      <w:r>
        <w:rPr>
          <w:spacing w:val="-2"/>
        </w:rPr>
        <w:t> </w:t>
      </w:r>
      <w:r>
        <w:rPr/>
        <w:t>El-Nahas, A.,</w:t>
      </w:r>
      <w:r>
        <w:rPr>
          <w:spacing w:val="1"/>
        </w:rPr>
        <w:t> </w:t>
      </w:r>
      <w:r>
        <w:rPr/>
        <w:t>Barakat,</w:t>
      </w:r>
      <w:r>
        <w:rPr>
          <w:spacing w:val="-2"/>
        </w:rPr>
        <w:t> </w:t>
      </w:r>
      <w:r>
        <w:rPr/>
        <w:t>T.,</w:t>
      </w:r>
      <w:r>
        <w:rPr>
          <w:spacing w:val="-2"/>
        </w:rPr>
        <w:t> </w:t>
      </w:r>
      <w:r>
        <w:rPr/>
        <w:t>Elsaadany,</w:t>
      </w:r>
      <w:r>
        <w:rPr>
          <w:spacing w:val="1"/>
        </w:rPr>
        <w:t> </w:t>
      </w:r>
      <w:r>
        <w:rPr/>
        <w:t>M.,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Elhafnawy,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(2013).</w:t>
      </w:r>
    </w:p>
    <w:p>
      <w:pPr>
        <w:pStyle w:val="BodyText"/>
      </w:pPr>
    </w:p>
    <w:p>
      <w:pPr>
        <w:pStyle w:val="BodyText"/>
        <w:ind w:left="1154"/>
      </w:pPr>
      <w:r>
        <w:rPr/>
        <w:t>Transvesical</w:t>
      </w:r>
      <w:r>
        <w:rPr>
          <w:spacing w:val="-1"/>
        </w:rPr>
        <w:t> </w:t>
      </w:r>
      <w:r>
        <w:rPr/>
        <w:t>open</w:t>
      </w:r>
      <w:r>
        <w:rPr>
          <w:spacing w:val="-1"/>
        </w:rPr>
        <w:t> </w:t>
      </w:r>
      <w:r>
        <w:rPr/>
        <w:t>prostatectomy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benign prostatic</w:t>
      </w:r>
      <w:r>
        <w:rPr>
          <w:spacing w:val="-2"/>
        </w:rPr>
        <w:t> </w:t>
      </w:r>
      <w:r>
        <w:rPr/>
        <w:t>hyperplasia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era</w:t>
      </w:r>
      <w:r>
        <w:rPr>
          <w:spacing w:val="1"/>
        </w:rPr>
        <w:t> </w:t>
      </w:r>
      <w:r>
        <w:rPr/>
        <w:t>of</w:t>
      </w:r>
    </w:p>
    <w:p>
      <w:pPr>
        <w:spacing w:after="0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2" w:lineRule="auto" w:before="93"/>
        <w:ind w:left="1154" w:right="1084"/>
      </w:pPr>
      <w:r>
        <w:rPr/>
        <w:t>minimally invasive surgery: Perioperative outcomes of a contemporary</w:t>
      </w:r>
      <w:r>
        <w:rPr>
          <w:spacing w:val="-57"/>
        </w:rPr>
        <w:t> </w:t>
      </w:r>
      <w:r>
        <w:rPr/>
        <w:t>series.</w:t>
      </w:r>
      <w:r>
        <w:rPr>
          <w:spacing w:val="-1"/>
        </w:rPr>
        <w:t> </w:t>
      </w:r>
      <w:r>
        <w:rPr/>
        <w:t>Arab Journal of</w:t>
      </w:r>
      <w:r>
        <w:rPr>
          <w:spacing w:val="-1"/>
        </w:rPr>
        <w:t> </w:t>
      </w:r>
      <w:r>
        <w:rPr/>
        <w:t>Urology, 11(4),</w:t>
      </w:r>
      <w:r>
        <w:rPr>
          <w:spacing w:val="-1"/>
        </w:rPr>
        <w:t> </w:t>
      </w:r>
      <w:r>
        <w:rPr/>
        <w:t>362-368.</w:t>
      </w:r>
    </w:p>
    <w:p>
      <w:pPr>
        <w:pStyle w:val="BodyText"/>
        <w:spacing w:line="480" w:lineRule="auto" w:before="194"/>
        <w:ind w:left="1154" w:right="398" w:hanging="567"/>
      </w:pPr>
      <w:r>
        <w:rPr/>
        <w:t>England, G., Moxon, R., &amp; Freeman, S. (2012). Stimulation of Mating-Induced</w:t>
      </w:r>
      <w:r>
        <w:rPr>
          <w:spacing w:val="1"/>
        </w:rPr>
        <w:t> </w:t>
      </w:r>
      <w:r>
        <w:rPr/>
        <w:t>Uterine Contractions in the Bitch and Their Modification and Enhancement of</w:t>
      </w:r>
      <w:r>
        <w:rPr>
          <w:spacing w:val="-57"/>
        </w:rPr>
        <w:t> </w:t>
      </w:r>
      <w:r>
        <w:rPr/>
        <w:t>Fertility by Prostatic Fluid. Reproduction In Domestic Animals, 471-5.</w:t>
      </w:r>
      <w:r>
        <w:rPr>
          <w:spacing w:val="1"/>
        </w:rPr>
        <w:t> </w:t>
      </w:r>
      <w:r>
        <w:rPr/>
        <w:t>doi:10.1111/rda.12019</w:t>
      </w:r>
    </w:p>
    <w:p>
      <w:pPr>
        <w:pStyle w:val="BodyText"/>
        <w:spacing w:line="480" w:lineRule="auto" w:before="199"/>
        <w:ind w:left="1154" w:right="686" w:hanging="567"/>
      </w:pPr>
      <w:r>
        <w:rPr/>
        <w:t>Gat, Y., Gornish, M., &amp; Joshua, S. (2012). Erect posture of humans leads to male</w:t>
      </w:r>
      <w:r>
        <w:rPr>
          <w:spacing w:val="-57"/>
        </w:rPr>
        <w:t> </w:t>
      </w:r>
      <w:r>
        <w:rPr/>
        <w:t>infertility, BPH and prostate cancer. Andrologia,44(3), 145-146.</w:t>
      </w:r>
      <w:r>
        <w:rPr>
          <w:spacing w:val="1"/>
        </w:rPr>
        <w:t> </w:t>
      </w:r>
      <w:r>
        <w:rPr/>
        <w:t>doi:10.1111/j.1439-0272.2011.01233.x</w:t>
      </w:r>
    </w:p>
    <w:p>
      <w:pPr>
        <w:pStyle w:val="BodyText"/>
        <w:spacing w:line="482" w:lineRule="auto" w:before="202"/>
        <w:ind w:left="1154" w:right="504" w:hanging="567"/>
      </w:pPr>
      <w:r>
        <w:rPr/>
        <w:t>George J, Walker, M. Musser, J. &amp; Ward, D. (2014). Impact of Race in Using PSA</w:t>
      </w:r>
      <w:r>
        <w:rPr>
          <w:spacing w:val="-57"/>
        </w:rPr>
        <w:t> </w:t>
      </w:r>
      <w:r>
        <w:rPr/>
        <w:t>Velocity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Predict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Prostate</w:t>
      </w:r>
      <w:r>
        <w:rPr>
          <w:spacing w:val="-2"/>
        </w:rPr>
        <w:t> </w:t>
      </w:r>
      <w:r>
        <w:rPr/>
        <w:t>Cancer.</w:t>
      </w:r>
      <w:r>
        <w:rPr>
          <w:spacing w:val="1"/>
        </w:rPr>
        <w:t> </w:t>
      </w:r>
      <w:r>
        <w:rPr>
          <w:i/>
        </w:rPr>
        <w:t>Military</w:t>
      </w:r>
      <w:r>
        <w:rPr>
          <w:i/>
          <w:spacing w:val="-2"/>
        </w:rPr>
        <w:t> </w:t>
      </w:r>
      <w:r>
        <w:rPr>
          <w:i/>
        </w:rPr>
        <w:t>Medicine,</w:t>
      </w:r>
      <w:r>
        <w:rPr>
          <w:i/>
          <w:spacing w:val="-1"/>
        </w:rPr>
        <w:t> </w:t>
      </w:r>
      <w:r>
        <w:rPr/>
        <w:t>179(3),</w:t>
      </w:r>
      <w:r>
        <w:rPr>
          <w:spacing w:val="-1"/>
        </w:rPr>
        <w:t> </w:t>
      </w:r>
      <w:r>
        <w:rPr/>
        <w:t>329-333.</w:t>
      </w:r>
    </w:p>
    <w:p>
      <w:pPr>
        <w:pStyle w:val="BodyText"/>
        <w:spacing w:line="482" w:lineRule="auto" w:before="194"/>
        <w:ind w:left="1154" w:right="1359" w:hanging="567"/>
      </w:pPr>
      <w:r>
        <w:rPr/>
        <w:t>Gleave M, Kelly WK. High-risk localized prostate cancer: a case for early</w:t>
      </w:r>
      <w:r>
        <w:rPr>
          <w:spacing w:val="-57"/>
        </w:rPr>
        <w:t> </w:t>
      </w:r>
      <w:r>
        <w:rPr/>
        <w:t>chemotherapy.</w:t>
      </w:r>
      <w:r>
        <w:rPr>
          <w:spacing w:val="-1"/>
        </w:rPr>
        <w:t> </w:t>
      </w:r>
      <w:r>
        <w:rPr/>
        <w:t>J</w:t>
      </w:r>
      <w:r>
        <w:rPr>
          <w:spacing w:val="2"/>
        </w:rPr>
        <w:t> </w:t>
      </w:r>
      <w:r>
        <w:rPr/>
        <w:t>Clin Oncol 2005; 23:8186–91</w:t>
      </w:r>
    </w:p>
    <w:p>
      <w:pPr>
        <w:pStyle w:val="BodyText"/>
        <w:spacing w:line="480" w:lineRule="auto" w:before="194"/>
        <w:ind w:left="1154" w:right="298" w:hanging="567"/>
      </w:pPr>
      <w:r>
        <w:rPr/>
        <w:t>Hoy, N. Y., &amp; Rourke, K. F. (2014). Stemming the tide of mild to moderate post-</w:t>
      </w:r>
      <w:r>
        <w:rPr>
          <w:spacing w:val="1"/>
        </w:rPr>
        <w:t> </w:t>
      </w:r>
      <w:r>
        <w:rPr/>
        <w:t>prostatectomy incontinence: A retrospective comparison of transobturator male</w:t>
      </w:r>
      <w:r>
        <w:rPr>
          <w:spacing w:val="-57"/>
        </w:rPr>
        <w:t> </w:t>
      </w:r>
      <w:r>
        <w:rPr/>
        <w:t>slings and the artificial urinary sphincter. Canadian Urological Association</w:t>
      </w:r>
      <w:r>
        <w:rPr>
          <w:spacing w:val="1"/>
        </w:rPr>
        <w:t> </w:t>
      </w:r>
      <w:r>
        <w:rPr/>
        <w:t>Journal,</w:t>
      </w:r>
      <w:r>
        <w:rPr>
          <w:spacing w:val="-1"/>
        </w:rPr>
        <w:t> </w:t>
      </w:r>
      <w:r>
        <w:rPr/>
        <w:t>8(7/8), 273-237. doi:10.5489/cuaj.2108</w:t>
      </w:r>
    </w:p>
    <w:p>
      <w:pPr>
        <w:pStyle w:val="BodyText"/>
        <w:spacing w:line="480" w:lineRule="auto" w:before="199"/>
        <w:ind w:left="1154" w:right="391" w:hanging="567"/>
      </w:pPr>
      <w:r>
        <w:rPr/>
        <w:t>Huyghe, E., Delaunay, B., Njomnang Soh, P., Delannes, M., Walschaerts, M.,</w:t>
      </w:r>
      <w:r>
        <w:rPr>
          <w:spacing w:val="1"/>
        </w:rPr>
        <w:t> </w:t>
      </w:r>
      <w:r>
        <w:rPr/>
        <w:t>Delavierre, D., &amp; ... Bachaud, J. M. (2013). Proposal for a predictive model of</w:t>
      </w:r>
      <w:r>
        <w:rPr>
          <w:spacing w:val="-57"/>
        </w:rPr>
        <w:t> </w:t>
      </w:r>
      <w:r>
        <w:rPr/>
        <w:t>erectile function after permanent 125I prostate brachytherapy for localized</w:t>
      </w:r>
      <w:r>
        <w:rPr>
          <w:spacing w:val="1"/>
        </w:rPr>
        <w:t> </w:t>
      </w:r>
      <w:r>
        <w:rPr/>
        <w:t>prostate cancer. International Journal Of Impotence Research, 25(4), 121-126.</w:t>
      </w:r>
      <w:r>
        <w:rPr>
          <w:spacing w:val="-57"/>
        </w:rPr>
        <w:t> </w:t>
      </w:r>
      <w:r>
        <w:rPr/>
        <w:t>doi:10.1038/ijir.2013.3</w:t>
      </w:r>
    </w:p>
    <w:p>
      <w:pPr>
        <w:spacing w:after="0" w:line="480" w:lineRule="auto"/>
        <w:sectPr>
          <w:pgSz w:w="11910" w:h="16840"/>
          <w:pgMar w:header="0" w:footer="744" w:top="1600" w:bottom="940" w:left="1680" w:right="1140"/>
        </w:sectPr>
      </w:pPr>
    </w:p>
    <w:p>
      <w:pPr>
        <w:pStyle w:val="BodyText"/>
        <w:spacing w:line="480" w:lineRule="auto" w:before="93"/>
        <w:ind w:left="1154" w:right="669" w:hanging="567"/>
      </w:pPr>
      <w:r>
        <w:rPr/>
        <w:t>Kamanger F, Dores, G, &amp; Anderson, W. (2006). Patterns of Cancer Incidence,</w:t>
      </w:r>
      <w:r>
        <w:rPr>
          <w:spacing w:val="1"/>
        </w:rPr>
        <w:t> </w:t>
      </w:r>
      <w:r>
        <w:rPr/>
        <w:t>Mortality, and Prevalence across Five Continents: Defining Priorities to</w:t>
      </w:r>
      <w:r>
        <w:rPr>
          <w:spacing w:val="1"/>
        </w:rPr>
        <w:t> </w:t>
      </w:r>
      <w:r>
        <w:rPr/>
        <w:t>Reduce Cancer Disparities in Different Geographic Regions of the World.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Oncology, </w:t>
      </w:r>
      <w:r>
        <w:rPr/>
        <w:t>25(4),</w:t>
      </w:r>
      <w:r>
        <w:rPr>
          <w:spacing w:val="-1"/>
        </w:rPr>
        <w:t> </w:t>
      </w:r>
      <w:r>
        <w:rPr/>
        <w:t>458-459.</w:t>
      </w:r>
      <w:r>
        <w:rPr>
          <w:spacing w:val="-1"/>
        </w:rPr>
        <w:t> </w:t>
      </w:r>
      <w:r>
        <w:rPr/>
        <w:t>Retrieved February</w:t>
      </w:r>
      <w:r>
        <w:rPr>
          <w:spacing w:val="-6"/>
        </w:rPr>
        <w:t> </w:t>
      </w:r>
      <w:r>
        <w:rPr/>
        <w:t>26,</w:t>
      </w:r>
      <w:r>
        <w:rPr>
          <w:spacing w:val="-1"/>
        </w:rPr>
        <w:t> </w:t>
      </w:r>
      <w:r>
        <w:rPr/>
        <w:t>2015</w:t>
      </w:r>
    </w:p>
    <w:p>
      <w:pPr>
        <w:pStyle w:val="BodyText"/>
        <w:spacing w:line="480" w:lineRule="auto" w:before="200"/>
        <w:ind w:left="1154" w:right="597" w:hanging="567"/>
      </w:pPr>
      <w:r>
        <w:rPr/>
        <w:t>Loeb S, Carter HB. Early detection, diagnosis, and staging of prostate cancer. In:</w:t>
      </w:r>
      <w:r>
        <w:rPr>
          <w:spacing w:val="1"/>
        </w:rPr>
        <w:t> </w:t>
      </w:r>
      <w:r>
        <w:rPr/>
        <w:t>Wein AJ, ed. Campbell-Walsh Urology. 10th ed. Philadelphia, Pa: Saunders</w:t>
      </w:r>
      <w:r>
        <w:rPr>
          <w:spacing w:val="-57"/>
        </w:rPr>
        <w:t> </w:t>
      </w:r>
      <w:r>
        <w:rPr/>
        <w:t>Elsevier;</w:t>
      </w:r>
      <w:r>
        <w:rPr>
          <w:spacing w:val="-1"/>
        </w:rPr>
        <w:t> </w:t>
      </w:r>
      <w:r>
        <w:rPr/>
        <w:t>2011:chap 99.</w:t>
      </w:r>
    </w:p>
    <w:p>
      <w:pPr>
        <w:pStyle w:val="BodyText"/>
        <w:spacing w:line="480" w:lineRule="auto" w:before="199"/>
        <w:ind w:left="1154" w:right="371" w:hanging="567"/>
      </w:pPr>
      <w:r>
        <w:rPr/>
        <w:t>Martini, F., Ober, W., &amp; Batholomew, E. (2012). The coiled seminiferous tubules of</w:t>
      </w:r>
      <w:r>
        <w:rPr>
          <w:spacing w:val="-57"/>
        </w:rPr>
        <w:t> </w:t>
      </w:r>
      <w:r>
        <w:rPr/>
        <w:t>the testes are connected to the male reproductive tract. Visual Essentials of</w:t>
      </w:r>
      <w:r>
        <w:rPr>
          <w:spacing w:val="1"/>
        </w:rPr>
        <w:t> </w:t>
      </w:r>
      <w:r>
        <w:rPr/>
        <w:t>Anatomy</w:t>
      </w:r>
      <w:r>
        <w:rPr>
          <w:spacing w:val="-4"/>
        </w:rPr>
        <w:t> </w:t>
      </w:r>
      <w:r>
        <w:rPr/>
        <w:t>and Physiology,633-669.</w:t>
      </w:r>
    </w:p>
    <w:p>
      <w:pPr>
        <w:pStyle w:val="BodyText"/>
        <w:spacing w:line="480" w:lineRule="auto" w:before="202"/>
        <w:ind w:left="1154" w:right="591" w:hanging="567"/>
      </w:pPr>
      <w:r>
        <w:rPr/>
        <w:t>Patel, T., Wambi, C., Berg, W., &amp; Inusa, M. (2013). Prostate cancer disease</w:t>
      </w:r>
      <w:r>
        <w:rPr>
          <w:spacing w:val="1"/>
        </w:rPr>
        <w:t> </w:t>
      </w:r>
      <w:r>
        <w:rPr/>
        <w:t>characteristics for foreign-born South Asian men living in the United States.</w:t>
      </w:r>
      <w:r>
        <w:rPr>
          <w:spacing w:val="-57"/>
        </w:rPr>
        <w:t> </w:t>
      </w:r>
      <w:r>
        <w:rPr>
          <w:i/>
        </w:rPr>
        <w:t>Indian</w:t>
      </w:r>
      <w:r>
        <w:rPr>
          <w:i/>
          <w:spacing w:val="-1"/>
        </w:rPr>
        <w:t> </w:t>
      </w:r>
      <w:r>
        <w:rPr>
          <w:i/>
        </w:rPr>
        <w:t>Journal of Cancer, </w:t>
      </w:r>
      <w:r>
        <w:rPr/>
        <w:t>30(3), 159-163.</w:t>
      </w:r>
    </w:p>
    <w:p>
      <w:pPr>
        <w:pStyle w:val="BodyText"/>
        <w:spacing w:line="480" w:lineRule="auto" w:before="199"/>
        <w:ind w:left="1154" w:right="497" w:hanging="567"/>
      </w:pPr>
      <w:r>
        <w:rPr/>
        <w:t>Pettaway, C. A., Lamerato, L. E., Eaddy, M. T., Edwards, J. K., Hogue, S. L., &amp;</w:t>
      </w:r>
      <w:r>
        <w:rPr>
          <w:spacing w:val="1"/>
        </w:rPr>
        <w:t> </w:t>
      </w:r>
      <w:r>
        <w:rPr/>
        <w:t>Crane, M. M. (2011). Benign prostatic hyperplasia: racial differences in</w:t>
      </w:r>
      <w:r>
        <w:rPr>
          <w:spacing w:val="1"/>
        </w:rPr>
        <w:t> </w:t>
      </w:r>
      <w:r>
        <w:rPr/>
        <w:t>treatment patterns and prostate cancer prevalence. </w:t>
      </w:r>
      <w:r>
        <w:rPr>
          <w:i/>
        </w:rPr>
        <w:t>BJU International, </w:t>
      </w:r>
      <w:r>
        <w:rPr/>
        <w:t>108(8),</w:t>
      </w:r>
      <w:r>
        <w:rPr>
          <w:spacing w:val="-57"/>
        </w:rPr>
        <w:t> </w:t>
      </w:r>
      <w:r>
        <w:rPr/>
        <w:t>1302-1308.</w:t>
      </w:r>
      <w:r>
        <w:rPr>
          <w:spacing w:val="-1"/>
        </w:rPr>
        <w:t> </w:t>
      </w:r>
      <w:r>
        <w:rPr/>
        <w:t>doi:10.1111/j.1464-410X.2010.09991.x</w:t>
      </w:r>
    </w:p>
    <w:p>
      <w:pPr>
        <w:pStyle w:val="BodyText"/>
        <w:spacing w:line="480" w:lineRule="auto" w:before="199"/>
        <w:ind w:left="1154" w:right="338" w:hanging="567"/>
      </w:pPr>
      <w:r>
        <w:rPr/>
        <w:t>Rishma, W., Heather, B., Emma, G., Doreen, O., &amp; Jawaid, Y. (2007). Black cohosh</w:t>
      </w:r>
      <w:r>
        <w:rPr>
          <w:spacing w:val="-57"/>
        </w:rPr>
        <w:t> </w:t>
      </w:r>
      <w:r>
        <w:rPr/>
        <w:t>(</w:t>
      </w:r>
      <w:r>
        <w:rPr>
          <w:spacing w:val="-2"/>
        </w:rPr>
        <w:t> </w:t>
      </w:r>
      <w:r>
        <w:rPr/>
        <w:t>Cimicifuga</w:t>
      </w:r>
      <w:r>
        <w:rPr>
          <w:spacing w:val="1"/>
        </w:rPr>
        <w:t> </w:t>
      </w:r>
      <w:r>
        <w:rPr/>
        <w:t>racemosa</w:t>
      </w:r>
      <w:r>
        <w:rPr>
          <w:spacing w:val="-1"/>
        </w:rPr>
        <w:t> </w:t>
      </w:r>
      <w:r>
        <w:rPr/>
        <w:t>[L.] Nutt.): safety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efficacy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cancer</w:t>
      </w:r>
    </w:p>
    <w:p>
      <w:pPr>
        <w:pStyle w:val="BodyText"/>
        <w:spacing w:before="3"/>
        <w:ind w:left="1154"/>
      </w:pPr>
      <w:r>
        <w:rPr/>
        <w:t>patients.</w:t>
      </w:r>
      <w:r>
        <w:rPr>
          <w:spacing w:val="-2"/>
        </w:rPr>
        <w:t> </w:t>
      </w:r>
      <w:r>
        <w:rPr/>
        <w:t>Supportive</w:t>
      </w:r>
      <w:r>
        <w:rPr>
          <w:spacing w:val="-3"/>
        </w:rPr>
        <w:t> </w:t>
      </w:r>
      <w:r>
        <w:rPr/>
        <w:t>Care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Cancer,</w:t>
      </w:r>
      <w:r>
        <w:rPr>
          <w:spacing w:val="-1"/>
        </w:rPr>
        <w:t> </w:t>
      </w:r>
      <w:r>
        <w:rPr/>
        <w:t>15(8),</w:t>
      </w:r>
      <w:r>
        <w:rPr>
          <w:spacing w:val="-2"/>
        </w:rPr>
        <w:t> </w:t>
      </w:r>
      <w:r>
        <w:rPr/>
        <w:t>913-921.</w:t>
      </w:r>
    </w:p>
    <w:p>
      <w:pPr>
        <w:pStyle w:val="BodyText"/>
      </w:pPr>
    </w:p>
    <w:p>
      <w:pPr>
        <w:pStyle w:val="BodyText"/>
        <w:spacing w:before="197"/>
        <w:ind w:left="587"/>
      </w:pPr>
      <w:r>
        <w:rPr/>
        <w:t>UKOLI,</w:t>
      </w:r>
      <w:r>
        <w:rPr>
          <w:spacing w:val="-2"/>
        </w:rPr>
        <w:t> </w:t>
      </w:r>
      <w:r>
        <w:rPr/>
        <w:t>F.,</w:t>
      </w:r>
      <w:r>
        <w:rPr>
          <w:spacing w:val="-3"/>
        </w:rPr>
        <w:t> </w:t>
      </w:r>
      <w:r>
        <w:rPr/>
        <w:t>OSIME,</w:t>
      </w:r>
      <w:r>
        <w:rPr>
          <w:spacing w:val="-3"/>
        </w:rPr>
        <w:t> </w:t>
      </w:r>
      <w:r>
        <w:rPr/>
        <w:t>U.,</w:t>
      </w:r>
      <w:r>
        <w:rPr>
          <w:spacing w:val="-1"/>
        </w:rPr>
        <w:t> </w:t>
      </w:r>
      <w:r>
        <w:rPr/>
        <w:t>AKEREYENI,</w:t>
      </w:r>
      <w:r>
        <w:rPr>
          <w:spacing w:val="-1"/>
        </w:rPr>
        <w:t> </w:t>
      </w:r>
      <w:r>
        <w:rPr/>
        <w:t>F.,</w:t>
      </w:r>
      <w:r>
        <w:rPr>
          <w:spacing w:val="-3"/>
        </w:rPr>
        <w:t> </w:t>
      </w:r>
      <w:r>
        <w:rPr/>
        <w:t>OKUNZUWA,</w:t>
      </w:r>
      <w:r>
        <w:rPr>
          <w:spacing w:val="-3"/>
        </w:rPr>
        <w:t> </w:t>
      </w:r>
      <w:r>
        <w:rPr/>
        <w:t>O.,</w:t>
      </w:r>
      <w:r>
        <w:rPr>
          <w:spacing w:val="-3"/>
        </w:rPr>
        <w:t> </w:t>
      </w:r>
      <w:r>
        <w:rPr/>
        <w:t>KITTLES,</w:t>
      </w:r>
      <w:r>
        <w:rPr>
          <w:spacing w:val="-1"/>
        </w:rPr>
        <w:t> </w:t>
      </w:r>
      <w:r>
        <w:rPr/>
        <w:t>R.,</w:t>
      </w:r>
      <w:r>
        <w:rPr>
          <w:spacing w:val="-3"/>
        </w:rPr>
        <w:t> </w:t>
      </w:r>
      <w:r>
        <w:rPr/>
        <w:t>&amp;</w:t>
      </w:r>
    </w:p>
    <w:p>
      <w:pPr>
        <w:pStyle w:val="BodyText"/>
      </w:pPr>
    </w:p>
    <w:p>
      <w:pPr>
        <w:pStyle w:val="BodyText"/>
        <w:ind w:left="1154"/>
      </w:pPr>
      <w:r>
        <w:rPr/>
        <w:t>ADAMS-CAMPBELL,</w:t>
      </w:r>
      <w:r>
        <w:rPr>
          <w:spacing w:val="-1"/>
        </w:rPr>
        <w:t> </w:t>
      </w:r>
      <w:r>
        <w:rPr/>
        <w:t>L.</w:t>
      </w:r>
      <w:r>
        <w:rPr>
          <w:spacing w:val="-2"/>
        </w:rPr>
        <w:t> </w:t>
      </w:r>
      <w:r>
        <w:rPr/>
        <w:t>(2003).</w:t>
      </w:r>
      <w:r>
        <w:rPr>
          <w:spacing w:val="-3"/>
        </w:rPr>
        <w:t> </w:t>
      </w:r>
      <w:r>
        <w:rPr/>
        <w:t>Prevalence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elevated</w:t>
      </w:r>
      <w:r>
        <w:rPr>
          <w:spacing w:val="-3"/>
        </w:rPr>
        <w:t> </w:t>
      </w:r>
      <w:r>
        <w:rPr/>
        <w:t>serum</w:t>
      </w:r>
      <w:r>
        <w:rPr>
          <w:spacing w:val="-2"/>
        </w:rPr>
        <w:t> </w:t>
      </w:r>
      <w:r>
        <w:rPr/>
        <w:t>prostate-</w:t>
      </w:r>
    </w:p>
    <w:p>
      <w:pPr>
        <w:spacing w:after="0"/>
        <w:sectPr>
          <w:pgSz w:w="11910" w:h="16840"/>
          <w:pgMar w:header="0" w:footer="744" w:top="1600" w:bottom="940" w:left="1680" w:right="1140"/>
        </w:sectPr>
      </w:pPr>
    </w:p>
    <w:p>
      <w:pPr>
        <w:spacing w:line="482" w:lineRule="auto" w:before="93"/>
        <w:ind w:left="1154" w:right="311" w:firstLine="0"/>
        <w:jc w:val="left"/>
        <w:rPr>
          <w:sz w:val="24"/>
        </w:rPr>
      </w:pPr>
      <w:r>
        <w:rPr>
          <w:sz w:val="24"/>
        </w:rPr>
        <w:t>specific antigen in rural Nigeria. </w:t>
      </w:r>
      <w:r>
        <w:rPr>
          <w:i/>
          <w:sz w:val="24"/>
        </w:rPr>
        <w:t>International Journal Of Urology, </w:t>
      </w:r>
      <w:r>
        <w:rPr>
          <w:sz w:val="24"/>
        </w:rPr>
        <w:t>10(6), 315-</w:t>
      </w:r>
      <w:r>
        <w:rPr>
          <w:spacing w:val="-57"/>
          <w:sz w:val="24"/>
        </w:rPr>
        <w:t> </w:t>
      </w:r>
      <w:r>
        <w:rPr>
          <w:sz w:val="24"/>
        </w:rPr>
        <w:t>322.</w:t>
      </w:r>
      <w:r>
        <w:rPr>
          <w:spacing w:val="-1"/>
          <w:sz w:val="24"/>
        </w:rPr>
        <w:t> </w:t>
      </w:r>
      <w:r>
        <w:rPr>
          <w:sz w:val="24"/>
        </w:rPr>
        <w:t>doi:10.1046/j.1442-2042.2003.00633.x</w:t>
      </w:r>
    </w:p>
    <w:p>
      <w:pPr>
        <w:pStyle w:val="BodyText"/>
        <w:spacing w:line="480" w:lineRule="auto" w:before="194"/>
        <w:ind w:left="1154" w:right="484" w:hanging="567"/>
      </w:pPr>
      <w:r>
        <w:rPr/>
        <w:t>Walz, J., Joniau, S., Chun, F., &amp; Isbarn, H. (2010). Pathological results and rates of</w:t>
      </w:r>
      <w:r>
        <w:rPr>
          <w:spacing w:val="-57"/>
        </w:rPr>
        <w:t> </w:t>
      </w:r>
      <w:r>
        <w:rPr/>
        <w:t>treatment failure in high-risk prostate cancer patients after radical</w:t>
      </w:r>
      <w:r>
        <w:rPr>
          <w:spacing w:val="1"/>
        </w:rPr>
        <w:t> </w:t>
      </w:r>
      <w:r>
        <w:rPr/>
        <w:t>prostatectomy.</w:t>
      </w:r>
      <w:r>
        <w:rPr>
          <w:spacing w:val="-1"/>
        </w:rPr>
        <w:t> </w:t>
      </w:r>
      <w:r>
        <w:rPr>
          <w:i/>
        </w:rPr>
        <w:t>BJU</w:t>
      </w:r>
      <w:r>
        <w:rPr>
          <w:i/>
          <w:spacing w:val="1"/>
        </w:rPr>
        <w:t> </w:t>
      </w:r>
      <w:r>
        <w:rPr>
          <w:i/>
        </w:rPr>
        <w:t>International, </w:t>
      </w:r>
      <w:r>
        <w:rPr/>
        <w:t>107, 765-770.</w:t>
      </w:r>
    </w:p>
    <w:p>
      <w:pPr>
        <w:pStyle w:val="BodyText"/>
        <w:spacing w:line="480" w:lineRule="auto" w:before="199"/>
        <w:ind w:left="1154" w:right="279" w:hanging="567"/>
      </w:pPr>
      <w:r>
        <w:rPr/>
        <w:t>Zatzkin, J. (2013). Prostate Cancer Risk Factors. Prostate Cancer Health Center, 6(2),</w:t>
      </w:r>
      <w:r>
        <w:rPr>
          <w:spacing w:val="-57"/>
        </w:rPr>
        <w:t> </w:t>
      </w:r>
      <w:r>
        <w:rPr/>
        <w:t>1-3. Retrieved March 22, 2015, from </w:t>
      </w:r>
      <w:hyperlink r:id="rId27">
        <w:r>
          <w:rPr/>
          <w:t>http://www.webmd.com/prostate-</w:t>
        </w:r>
      </w:hyperlink>
      <w:r>
        <w:rPr>
          <w:spacing w:val="1"/>
        </w:rPr>
        <w:t> </w:t>
      </w:r>
      <w:r>
        <w:rPr/>
        <w:t>cancer/guide/prostate-cancer-risk-factors</w:t>
      </w:r>
    </w:p>
    <w:sectPr>
      <w:pgSz w:w="11910" w:h="16840"/>
      <w:pgMar w:header="0" w:footer="744" w:top="1600" w:bottom="940" w:left="168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8.519867pt;margin-top:793.65625pt;width:20.75pt;height:13.05pt;mso-position-horizontal-relative:page;mso-position-vertical-relative:page;z-index:-16585728" type="#_x0000_t202" filled="false" stroked="false">
          <v:textbox inset="0,0,0,0">
            <w:txbxContent>
              <w:p>
                <w:pPr>
                  <w:spacing w:line="23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43988pt;margin-top:793.65625pt;width:17.2pt;height:13.2pt;mso-position-horizontal-relative:page;mso-position-vertical-relative:page;z-index:-16585216" type="#_x0000_t202" filled="false" stroked="false">
          <v:textbox inset="0,0,0,0">
            <w:txbxContent>
              <w:p>
                <w:pPr>
                  <w:spacing w:line="23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7"/>
      <w:numFmt w:val="decimal"/>
      <w:lvlText w:val="%1"/>
      <w:lvlJc w:val="left"/>
      <w:pPr>
        <w:ind w:left="889" w:hanging="3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9" w:hanging="3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0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1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1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2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2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3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43" w:hanging="30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5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889" w:hanging="3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9" w:hanging="3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0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1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1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2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2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3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43" w:hanging="30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248" w:hanging="48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48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48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9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74" w:hanging="5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668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68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9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130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3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30" w:hanging="54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7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1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5" w:hanging="5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8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69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43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34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26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18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9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01" w:hanging="48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Roman"/>
      <w:lvlText w:val="%1)."/>
      <w:lvlJc w:val="left"/>
      <w:pPr>
        <w:ind w:left="795" w:hanging="20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8" w:hanging="2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6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5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3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2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0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9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27" w:hanging="20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5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8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5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8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74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74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8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748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74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948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8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5" w:hanging="360"/>
      </w:pPr>
      <w:rPr>
        <w:rFonts w:hint="default"/>
        <w:lang w:val="en-U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41"/>
      <w:ind w:left="587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5"/>
      <w:ind w:left="947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1668" w:hanging="3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9"/>
      <w:ind w:left="1668" w:hanging="361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39"/>
      <w:ind w:left="2748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137"/>
      <w:ind w:left="2748" w:hanging="721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587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37"/>
      <w:ind w:left="1668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6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hyperlink" Target="http://www.webmd.com/prostate-" TargetMode="External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jessica.boyd</dc:creator>
  <dc:title>Microsoft Word - Hassan Turnitin</dc:title>
  <dcterms:created xsi:type="dcterms:W3CDTF">2023-11-02T08:11:15Z</dcterms:created>
  <dcterms:modified xsi:type="dcterms:W3CDTF">2023-11-02T08:11:15Z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2015-05-05T00:00:00Z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2023-11-02T00:00:00Z</vt:filetime>
  </property>
</Properties>
</file>