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2" w:lineRule="auto" w:before="64"/>
        <w:ind w:left="1265" w:right="258" w:hanging="792"/>
        <w:jc w:val="left"/>
        <w:rPr>
          <w:b/>
          <w:sz w:val="23"/>
        </w:rPr>
      </w:pPr>
      <w:r>
        <w:rPr>
          <w:b/>
          <w:sz w:val="23"/>
        </w:rPr>
        <w:t>ANALYSIS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URBAN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GROWTH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INFRASTRUCTURAL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CONDITION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54"/>
          <w:sz w:val="23"/>
        </w:rPr>
        <w:t> </w:t>
      </w:r>
      <w:r>
        <w:rPr>
          <w:b/>
          <w:sz w:val="23"/>
        </w:rPr>
        <w:t>PERI-URBAN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NEIGHBOURHOODS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MINNA, NIGER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STATE</w:t>
      </w:r>
    </w:p>
    <w:p>
      <w:pPr>
        <w:pStyle w:val="BodyText"/>
        <w:spacing w:before="4"/>
        <w:rPr>
          <w:b/>
          <w:sz w:val="34"/>
        </w:rPr>
      </w:pPr>
    </w:p>
    <w:p>
      <w:pPr>
        <w:spacing w:line="237" w:lineRule="auto" w:before="0"/>
        <w:ind w:left="319" w:right="112" w:firstLine="0"/>
        <w:jc w:val="both"/>
        <w:rPr>
          <w:sz w:val="23"/>
        </w:rPr>
      </w:pPr>
      <w:r>
        <w:rPr>
          <w:sz w:val="23"/>
        </w:rPr>
        <w:t>The rapid expansion of cities in the 21st century is a cause for concern. More worrisome is</w:t>
      </w:r>
      <w:r>
        <w:rPr>
          <w:spacing w:val="1"/>
          <w:sz w:val="23"/>
        </w:rPr>
        <w:t> </w:t>
      </w:r>
      <w:r>
        <w:rPr>
          <w:sz w:val="23"/>
        </w:rPr>
        <w:t>the uncontrolled expansion of urban areas in the cities of developing countries and the</w:t>
      </w:r>
      <w:r>
        <w:rPr>
          <w:spacing w:val="1"/>
          <w:sz w:val="23"/>
        </w:rPr>
        <w:t> </w:t>
      </w:r>
      <w:r>
        <w:rPr>
          <w:sz w:val="23"/>
        </w:rPr>
        <w:t>associated housing and infrastructure deficit. Third world urbanization is associated with</w:t>
      </w:r>
      <w:r>
        <w:rPr>
          <w:spacing w:val="1"/>
          <w:sz w:val="23"/>
        </w:rPr>
        <w:t> </w:t>
      </w:r>
      <w:r>
        <w:rPr>
          <w:sz w:val="23"/>
        </w:rPr>
        <w:t>unplanned development at the</w:t>
      </w:r>
      <w:r>
        <w:rPr>
          <w:spacing w:val="57"/>
          <w:sz w:val="23"/>
        </w:rPr>
        <w:t> </w:t>
      </w:r>
      <w:r>
        <w:rPr>
          <w:sz w:val="23"/>
        </w:rPr>
        <w:t>periphery of cities, thus engendering unapproved land use</w:t>
      </w:r>
      <w:r>
        <w:rPr>
          <w:spacing w:val="1"/>
          <w:sz w:val="23"/>
        </w:rPr>
        <w:t> </w:t>
      </w:r>
      <w:r>
        <w:rPr>
          <w:sz w:val="23"/>
        </w:rPr>
        <w:t>and land cover changes. The aim of the study is to assess urban sprawl and infrastructure</w:t>
      </w:r>
      <w:r>
        <w:rPr>
          <w:spacing w:val="1"/>
          <w:sz w:val="23"/>
        </w:rPr>
        <w:t> </w:t>
      </w:r>
      <w:r>
        <w:rPr>
          <w:sz w:val="23"/>
        </w:rPr>
        <w:t>condition in peri-urban neighbourhoods of Minna. The data employed for this study were</w:t>
      </w:r>
      <w:r>
        <w:rPr>
          <w:spacing w:val="1"/>
          <w:sz w:val="23"/>
        </w:rPr>
        <w:t> </w:t>
      </w:r>
      <w:r>
        <w:rPr>
          <w:sz w:val="23"/>
        </w:rPr>
        <w:t>primary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secondary</w:t>
      </w:r>
      <w:r>
        <w:rPr>
          <w:spacing w:val="1"/>
          <w:sz w:val="23"/>
        </w:rPr>
        <w:t> </w:t>
      </w:r>
      <w:r>
        <w:rPr>
          <w:sz w:val="23"/>
        </w:rPr>
        <w:t>sources.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primary</w:t>
      </w:r>
      <w:r>
        <w:rPr>
          <w:spacing w:val="1"/>
          <w:sz w:val="23"/>
        </w:rPr>
        <w:t> </w:t>
      </w:r>
      <w:r>
        <w:rPr>
          <w:sz w:val="23"/>
        </w:rPr>
        <w:t>data</w:t>
      </w:r>
      <w:r>
        <w:rPr>
          <w:spacing w:val="1"/>
          <w:sz w:val="23"/>
        </w:rPr>
        <w:t> </w:t>
      </w:r>
      <w:r>
        <w:rPr>
          <w:sz w:val="23"/>
        </w:rPr>
        <w:t>were</w:t>
      </w:r>
      <w:r>
        <w:rPr>
          <w:spacing w:val="1"/>
          <w:sz w:val="23"/>
        </w:rPr>
        <w:t> </w:t>
      </w:r>
      <w:r>
        <w:rPr>
          <w:sz w:val="23"/>
        </w:rPr>
        <w:t>quantitative</w:t>
      </w:r>
      <w:r>
        <w:rPr>
          <w:spacing w:val="1"/>
          <w:sz w:val="23"/>
        </w:rPr>
        <w:t> </w:t>
      </w:r>
      <w:r>
        <w:rPr>
          <w:sz w:val="23"/>
        </w:rPr>
        <w:t>using</w:t>
      </w:r>
      <w:r>
        <w:rPr>
          <w:spacing w:val="1"/>
          <w:sz w:val="23"/>
        </w:rPr>
        <w:t> </w:t>
      </w:r>
      <w:r>
        <w:rPr>
          <w:sz w:val="23"/>
        </w:rPr>
        <w:t>structured</w:t>
      </w:r>
      <w:r>
        <w:rPr>
          <w:spacing w:val="1"/>
          <w:sz w:val="23"/>
        </w:rPr>
        <w:t> </w:t>
      </w:r>
      <w:r>
        <w:rPr>
          <w:sz w:val="23"/>
        </w:rPr>
        <w:t>questionnaire. A total of 390 residences were systematic random sampled from four (4)</w:t>
      </w:r>
      <w:r>
        <w:rPr>
          <w:spacing w:val="1"/>
          <w:sz w:val="23"/>
        </w:rPr>
        <w:t> </w:t>
      </w:r>
      <w:r>
        <w:rPr>
          <w:sz w:val="23"/>
        </w:rPr>
        <w:t>peri-urban neighbourhoods in Minna. The study revealed that all the selected peri-urban</w:t>
      </w:r>
      <w:r>
        <w:rPr>
          <w:spacing w:val="1"/>
          <w:sz w:val="23"/>
        </w:rPr>
        <w:t> </w:t>
      </w:r>
      <w:r>
        <w:rPr>
          <w:sz w:val="23"/>
        </w:rPr>
        <w:t>neighbourhoods</w:t>
      </w:r>
      <w:r>
        <w:rPr>
          <w:spacing w:val="42"/>
          <w:sz w:val="23"/>
        </w:rPr>
        <w:t> </w:t>
      </w:r>
      <w:r>
        <w:rPr>
          <w:sz w:val="23"/>
        </w:rPr>
        <w:t>exhibited</w:t>
      </w:r>
      <w:r>
        <w:rPr>
          <w:spacing w:val="41"/>
          <w:sz w:val="23"/>
        </w:rPr>
        <w:t> </w:t>
      </w:r>
      <w:r>
        <w:rPr>
          <w:sz w:val="23"/>
        </w:rPr>
        <w:t>significant</w:t>
      </w:r>
      <w:r>
        <w:rPr>
          <w:spacing w:val="44"/>
          <w:sz w:val="23"/>
        </w:rPr>
        <w:t> </w:t>
      </w:r>
      <w:r>
        <w:rPr>
          <w:sz w:val="23"/>
        </w:rPr>
        <w:t>level</w:t>
      </w:r>
      <w:r>
        <w:rPr>
          <w:spacing w:val="44"/>
          <w:sz w:val="23"/>
        </w:rPr>
        <w:t> </w:t>
      </w:r>
      <w:r>
        <w:rPr>
          <w:sz w:val="23"/>
        </w:rPr>
        <w:t>of</w:t>
      </w:r>
      <w:r>
        <w:rPr>
          <w:spacing w:val="41"/>
          <w:sz w:val="23"/>
        </w:rPr>
        <w:t> </w:t>
      </w:r>
      <w:r>
        <w:rPr>
          <w:sz w:val="23"/>
        </w:rPr>
        <w:t>urban</w:t>
      </w:r>
      <w:r>
        <w:rPr>
          <w:spacing w:val="43"/>
          <w:sz w:val="23"/>
        </w:rPr>
        <w:t> </w:t>
      </w:r>
      <w:r>
        <w:rPr>
          <w:sz w:val="23"/>
        </w:rPr>
        <w:t>sprawl</w:t>
      </w:r>
      <w:r>
        <w:rPr>
          <w:spacing w:val="44"/>
          <w:sz w:val="23"/>
        </w:rPr>
        <w:t> </w:t>
      </w:r>
      <w:r>
        <w:rPr>
          <w:sz w:val="23"/>
        </w:rPr>
        <w:t>between</w:t>
      </w:r>
      <w:r>
        <w:rPr>
          <w:spacing w:val="43"/>
          <w:sz w:val="23"/>
        </w:rPr>
        <w:t> </w:t>
      </w:r>
      <w:r>
        <w:rPr>
          <w:sz w:val="23"/>
        </w:rPr>
        <w:t>1990</w:t>
      </w:r>
      <w:r>
        <w:rPr>
          <w:spacing w:val="43"/>
          <w:sz w:val="23"/>
        </w:rPr>
        <w:t> </w:t>
      </w:r>
      <w:r>
        <w:rPr>
          <w:sz w:val="23"/>
        </w:rPr>
        <w:t>to</w:t>
      </w:r>
      <w:r>
        <w:rPr>
          <w:spacing w:val="42"/>
          <w:sz w:val="23"/>
        </w:rPr>
        <w:t> </w:t>
      </w:r>
      <w:r>
        <w:rPr>
          <w:sz w:val="23"/>
        </w:rPr>
        <w:t>2020.</w:t>
      </w:r>
      <w:r>
        <w:rPr>
          <w:spacing w:val="43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study</w:t>
      </w:r>
      <w:r>
        <w:rPr>
          <w:spacing w:val="1"/>
          <w:sz w:val="23"/>
        </w:rPr>
        <w:t> </w:t>
      </w:r>
      <w:r>
        <w:rPr>
          <w:sz w:val="23"/>
        </w:rPr>
        <w:t>found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four</w:t>
      </w:r>
      <w:r>
        <w:rPr>
          <w:spacing w:val="1"/>
          <w:sz w:val="23"/>
        </w:rPr>
        <w:t> </w:t>
      </w:r>
      <w:r>
        <w:rPr>
          <w:sz w:val="23"/>
        </w:rPr>
        <w:t>(4)</w:t>
      </w:r>
      <w:r>
        <w:rPr>
          <w:spacing w:val="1"/>
          <w:sz w:val="23"/>
        </w:rPr>
        <w:t> </w:t>
      </w:r>
      <w:r>
        <w:rPr>
          <w:sz w:val="23"/>
        </w:rPr>
        <w:t>factors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responsible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urban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growth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58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neighbourhoods. The four factors had Eigenvalue &gt;1 and contributed a total of 50.897%</w:t>
      </w:r>
      <w:r>
        <w:rPr>
          <w:spacing w:val="1"/>
          <w:sz w:val="23"/>
        </w:rPr>
        <w:t> </w:t>
      </w:r>
      <w:r>
        <w:rPr>
          <w:sz w:val="23"/>
        </w:rPr>
        <w:t>cumulative variance, these four factors are economic (17.874%), transportation (11.722%),</w:t>
      </w:r>
      <w:r>
        <w:rPr>
          <w:spacing w:val="1"/>
          <w:sz w:val="23"/>
        </w:rPr>
        <w:t> </w:t>
      </w:r>
      <w:r>
        <w:rPr>
          <w:sz w:val="23"/>
        </w:rPr>
        <w:t>housing preference (11.174%) and urbanization (10.128%). The study found infrastructure</w:t>
      </w:r>
      <w:r>
        <w:rPr>
          <w:spacing w:val="1"/>
          <w:sz w:val="23"/>
        </w:rPr>
        <w:t> </w:t>
      </w:r>
      <w:r>
        <w:rPr>
          <w:sz w:val="23"/>
        </w:rPr>
        <w:t>condition;</w:t>
      </w:r>
      <w:r>
        <w:rPr>
          <w:spacing w:val="1"/>
          <w:sz w:val="23"/>
        </w:rPr>
        <w:t> </w:t>
      </w:r>
      <w:r>
        <w:rPr>
          <w:sz w:val="23"/>
        </w:rPr>
        <w:t>educational,</w:t>
      </w:r>
      <w:r>
        <w:rPr>
          <w:spacing w:val="1"/>
          <w:sz w:val="23"/>
        </w:rPr>
        <w:t> </w:t>
      </w:r>
      <w:r>
        <w:rPr>
          <w:sz w:val="23"/>
        </w:rPr>
        <w:t>telecommunications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commercial</w:t>
      </w:r>
      <w:r>
        <w:rPr>
          <w:spacing w:val="1"/>
          <w:sz w:val="23"/>
        </w:rPr>
        <w:t> </w:t>
      </w:r>
      <w:r>
        <w:rPr>
          <w:sz w:val="23"/>
        </w:rPr>
        <w:t>rank</w:t>
      </w:r>
      <w:r>
        <w:rPr>
          <w:spacing w:val="1"/>
          <w:sz w:val="23"/>
        </w:rPr>
        <w:t> </w:t>
      </w:r>
      <w:r>
        <w:rPr>
          <w:sz w:val="23"/>
        </w:rPr>
        <w:t>1</w:t>
      </w:r>
      <w:r>
        <w:rPr>
          <w:position w:val="11"/>
          <w:sz w:val="20"/>
        </w:rPr>
        <w:t>st</w:t>
      </w:r>
      <w:r>
        <w:rPr>
          <w:sz w:val="23"/>
        </w:rPr>
        <w:t>,</w:t>
      </w:r>
      <w:r>
        <w:rPr>
          <w:spacing w:val="1"/>
          <w:sz w:val="23"/>
        </w:rPr>
        <w:t> </w:t>
      </w:r>
      <w:r>
        <w:rPr>
          <w:sz w:val="23"/>
        </w:rPr>
        <w:t>2</w:t>
      </w:r>
      <w:r>
        <w:rPr>
          <w:position w:val="11"/>
          <w:sz w:val="20"/>
        </w:rPr>
        <w:t>nd</w:t>
      </w:r>
      <w:r>
        <w:rPr>
          <w:spacing w:val="1"/>
          <w:position w:val="11"/>
          <w:sz w:val="20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3</w:t>
      </w:r>
      <w:r>
        <w:rPr>
          <w:position w:val="11"/>
          <w:sz w:val="20"/>
        </w:rPr>
        <w:t>rd</w:t>
      </w:r>
      <w:r>
        <w:rPr>
          <w:spacing w:val="1"/>
          <w:position w:val="11"/>
          <w:sz w:val="20"/>
        </w:rPr>
        <w:t> </w:t>
      </w:r>
      <w:r>
        <w:rPr>
          <w:sz w:val="23"/>
        </w:rPr>
        <w:t>respectively with mean scores between 2.50 to 3.49, Water supply, access road, electricity</w:t>
      </w:r>
      <w:r>
        <w:rPr>
          <w:spacing w:val="1"/>
          <w:sz w:val="23"/>
        </w:rPr>
        <w:t> </w:t>
      </w:r>
      <w:r>
        <w:rPr>
          <w:sz w:val="23"/>
        </w:rPr>
        <w:t>supply and health rank 4</w:t>
      </w:r>
      <w:r>
        <w:rPr>
          <w:position w:val="11"/>
          <w:sz w:val="20"/>
        </w:rPr>
        <w:t>th</w:t>
      </w:r>
      <w:r>
        <w:rPr>
          <w:sz w:val="23"/>
        </w:rPr>
        <w:t>, 5</w:t>
      </w:r>
      <w:r>
        <w:rPr>
          <w:position w:val="11"/>
          <w:sz w:val="20"/>
        </w:rPr>
        <w:t>th</w:t>
      </w:r>
      <w:r>
        <w:rPr>
          <w:sz w:val="23"/>
        </w:rPr>
        <w:t>, 6</w:t>
      </w:r>
      <w:r>
        <w:rPr>
          <w:position w:val="11"/>
          <w:sz w:val="20"/>
        </w:rPr>
        <w:t>th </w:t>
      </w:r>
      <w:r>
        <w:rPr>
          <w:sz w:val="23"/>
        </w:rPr>
        <w:t>and 7</w:t>
      </w:r>
      <w:r>
        <w:rPr>
          <w:position w:val="11"/>
          <w:sz w:val="20"/>
        </w:rPr>
        <w:t>th </w:t>
      </w:r>
      <w:r>
        <w:rPr>
          <w:sz w:val="23"/>
        </w:rPr>
        <w:t>respectively with mean scores between 1.50 -</w:t>
      </w:r>
      <w:r>
        <w:rPr>
          <w:spacing w:val="1"/>
          <w:sz w:val="23"/>
        </w:rPr>
        <w:t> </w:t>
      </w:r>
      <w:r>
        <w:rPr>
          <w:sz w:val="23"/>
        </w:rPr>
        <w:t>2.49,</w:t>
      </w:r>
      <w:r>
        <w:rPr>
          <w:spacing w:val="35"/>
          <w:sz w:val="23"/>
        </w:rPr>
        <w:t> </w:t>
      </w:r>
      <w:r>
        <w:rPr>
          <w:sz w:val="23"/>
        </w:rPr>
        <w:t>Drainage</w:t>
      </w:r>
      <w:r>
        <w:rPr>
          <w:spacing w:val="36"/>
          <w:sz w:val="23"/>
        </w:rPr>
        <w:t> </w:t>
      </w:r>
      <w:r>
        <w:rPr>
          <w:sz w:val="23"/>
        </w:rPr>
        <w:t>and</w:t>
      </w:r>
      <w:r>
        <w:rPr>
          <w:spacing w:val="36"/>
          <w:sz w:val="23"/>
        </w:rPr>
        <w:t> </w:t>
      </w:r>
      <w:r>
        <w:rPr>
          <w:sz w:val="23"/>
        </w:rPr>
        <w:t>recreational</w:t>
      </w:r>
      <w:r>
        <w:rPr>
          <w:spacing w:val="34"/>
          <w:sz w:val="23"/>
        </w:rPr>
        <w:t> </w:t>
      </w:r>
      <w:r>
        <w:rPr>
          <w:sz w:val="23"/>
        </w:rPr>
        <w:t>rank</w:t>
      </w:r>
      <w:r>
        <w:rPr>
          <w:spacing w:val="33"/>
          <w:sz w:val="23"/>
        </w:rPr>
        <w:t> </w:t>
      </w:r>
      <w:r>
        <w:rPr>
          <w:sz w:val="23"/>
        </w:rPr>
        <w:t>8</w:t>
      </w:r>
      <w:r>
        <w:rPr>
          <w:position w:val="11"/>
          <w:sz w:val="20"/>
        </w:rPr>
        <w:t>th</w:t>
      </w:r>
      <w:r>
        <w:rPr>
          <w:spacing w:val="42"/>
          <w:position w:val="11"/>
          <w:sz w:val="20"/>
        </w:rPr>
        <w:t> </w:t>
      </w:r>
      <w:r>
        <w:rPr>
          <w:sz w:val="23"/>
        </w:rPr>
        <w:t>and</w:t>
      </w:r>
      <w:r>
        <w:rPr>
          <w:spacing w:val="34"/>
          <w:sz w:val="23"/>
        </w:rPr>
        <w:t> </w:t>
      </w:r>
      <w:r>
        <w:rPr>
          <w:sz w:val="23"/>
        </w:rPr>
        <w:t>9</w:t>
      </w:r>
      <w:r>
        <w:rPr>
          <w:position w:val="11"/>
          <w:sz w:val="20"/>
        </w:rPr>
        <w:t>th</w:t>
      </w:r>
      <w:r>
        <w:rPr>
          <w:spacing w:val="42"/>
          <w:position w:val="11"/>
          <w:sz w:val="20"/>
        </w:rPr>
        <w:t> </w:t>
      </w:r>
      <w:r>
        <w:rPr>
          <w:sz w:val="23"/>
        </w:rPr>
        <w:t>respectively</w:t>
      </w:r>
      <w:r>
        <w:rPr>
          <w:spacing w:val="31"/>
          <w:sz w:val="23"/>
        </w:rPr>
        <w:t> </w:t>
      </w:r>
      <w:r>
        <w:rPr>
          <w:sz w:val="23"/>
        </w:rPr>
        <w:t>with</w:t>
      </w:r>
      <w:r>
        <w:rPr>
          <w:spacing w:val="35"/>
          <w:sz w:val="23"/>
        </w:rPr>
        <w:t> </w:t>
      </w:r>
      <w:r>
        <w:rPr>
          <w:sz w:val="23"/>
        </w:rPr>
        <w:t>mean</w:t>
      </w:r>
      <w:r>
        <w:rPr>
          <w:spacing w:val="36"/>
          <w:sz w:val="23"/>
        </w:rPr>
        <w:t> </w:t>
      </w:r>
      <w:r>
        <w:rPr>
          <w:sz w:val="23"/>
        </w:rPr>
        <w:t>scores</w:t>
      </w:r>
      <w:r>
        <w:rPr>
          <w:spacing w:val="34"/>
          <w:sz w:val="23"/>
        </w:rPr>
        <w:t> </w:t>
      </w:r>
      <w:r>
        <w:rPr>
          <w:sz w:val="23"/>
        </w:rPr>
        <w:t>between</w:t>
      </w:r>
    </w:p>
    <w:p>
      <w:pPr>
        <w:spacing w:line="237" w:lineRule="auto" w:before="14"/>
        <w:ind w:left="319" w:right="119" w:firstLine="0"/>
        <w:jc w:val="both"/>
        <w:rPr>
          <w:sz w:val="23"/>
        </w:rPr>
      </w:pPr>
      <w:r>
        <w:rPr>
          <w:sz w:val="23"/>
        </w:rPr>
        <w:t>1.00</w:t>
      </w:r>
      <w:r>
        <w:rPr>
          <w:spacing w:val="1"/>
          <w:sz w:val="23"/>
        </w:rPr>
        <w:t> </w:t>
      </w:r>
      <w:r>
        <w:rPr>
          <w:sz w:val="23"/>
        </w:rPr>
        <w:t>–</w:t>
      </w:r>
      <w:r>
        <w:rPr>
          <w:spacing w:val="1"/>
          <w:sz w:val="23"/>
        </w:rPr>
        <w:t> </w:t>
      </w:r>
      <w:r>
        <w:rPr>
          <w:sz w:val="23"/>
        </w:rPr>
        <w:t>1.49.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study therefore</w:t>
      </w:r>
      <w:r>
        <w:rPr>
          <w:spacing w:val="1"/>
          <w:sz w:val="23"/>
        </w:rPr>
        <w:t> </w:t>
      </w:r>
      <w:r>
        <w:rPr>
          <w:sz w:val="23"/>
        </w:rPr>
        <w:t>recommends</w:t>
      </w:r>
      <w:r>
        <w:rPr>
          <w:spacing w:val="1"/>
          <w:sz w:val="23"/>
        </w:rPr>
        <w:t> </w:t>
      </w:r>
      <w:r>
        <w:rPr>
          <w:sz w:val="23"/>
        </w:rPr>
        <w:t>that,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peri-urban</w:t>
      </w:r>
      <w:r>
        <w:rPr>
          <w:spacing w:val="1"/>
          <w:sz w:val="23"/>
        </w:rPr>
        <w:t> </w:t>
      </w:r>
      <w:r>
        <w:rPr>
          <w:sz w:val="23"/>
        </w:rPr>
        <w:t>areas in</w:t>
      </w:r>
      <w:r>
        <w:rPr>
          <w:spacing w:val="1"/>
          <w:sz w:val="23"/>
        </w:rPr>
        <w:t> </w:t>
      </w:r>
      <w:r>
        <w:rPr>
          <w:sz w:val="23"/>
        </w:rPr>
        <w:t>Minna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increasingly experiencing growth, therefore</w:t>
      </w:r>
      <w:r>
        <w:rPr>
          <w:spacing w:val="1"/>
          <w:sz w:val="23"/>
        </w:rPr>
        <w:t> </w:t>
      </w:r>
      <w:r>
        <w:rPr>
          <w:sz w:val="23"/>
        </w:rPr>
        <w:t>participatory planning approach in managing</w:t>
      </w:r>
      <w:r>
        <w:rPr>
          <w:spacing w:val="1"/>
          <w:sz w:val="23"/>
        </w:rPr>
        <w:t> </w:t>
      </w:r>
      <w:r>
        <w:rPr>
          <w:sz w:val="23"/>
        </w:rPr>
        <w:t>the areas and providing city wide infrastructure and improving on the existing ones are</w:t>
      </w:r>
      <w:r>
        <w:rPr>
          <w:spacing w:val="1"/>
          <w:sz w:val="23"/>
        </w:rPr>
        <w:t> </w:t>
      </w:r>
      <w:r>
        <w:rPr>
          <w:sz w:val="23"/>
        </w:rPr>
        <w:t>required</w:t>
      </w:r>
      <w:r>
        <w:rPr>
          <w:spacing w:val="-1"/>
          <w:sz w:val="23"/>
        </w:rPr>
        <w:t> </w:t>
      </w:r>
      <w:r>
        <w:rPr>
          <w:sz w:val="23"/>
        </w:rPr>
        <w:t>for effective</w:t>
      </w:r>
      <w:r>
        <w:rPr>
          <w:spacing w:val="-1"/>
          <w:sz w:val="23"/>
        </w:rPr>
        <w:t> </w:t>
      </w:r>
      <w:r>
        <w:rPr>
          <w:sz w:val="23"/>
        </w:rPr>
        <w:t>development of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neighbourhoods.</w:t>
      </w:r>
    </w:p>
    <w:p>
      <w:pPr>
        <w:spacing w:after="0" w:line="237" w:lineRule="auto"/>
        <w:jc w:val="both"/>
        <w:rPr>
          <w:sz w:val="23"/>
        </w:rPr>
        <w:sectPr>
          <w:type w:val="continuous"/>
          <w:pgSz w:w="11900" w:h="16840"/>
          <w:pgMar w:top="1320" w:bottom="280" w:left="1680" w:right="1280"/>
        </w:sectPr>
      </w:pPr>
    </w:p>
    <w:p>
      <w:pPr>
        <w:pStyle w:val="Heading1"/>
        <w:spacing w:before="64"/>
        <w:ind w:left="414" w:right="16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641" w:val="left" w:leader="none"/>
          <w:tab w:pos="3642" w:val="left" w:leader="none"/>
        </w:tabs>
        <w:spacing w:line="240" w:lineRule="auto" w:before="0" w:after="0"/>
        <w:ind w:left="3641" w:right="0" w:hanging="334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02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300" w:right="116"/>
        <w:jc w:val="both"/>
      </w:pPr>
      <w:r>
        <w:rPr/>
        <w:t>Urbanization has created numerous problems among which are urban insecurity and</w:t>
      </w:r>
      <w:r>
        <w:rPr>
          <w:spacing w:val="1"/>
        </w:rPr>
        <w:t> </w:t>
      </w:r>
      <w:r>
        <w:rPr/>
        <w:t>crime that has become a common phenomenon in all urban areas in both developed 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(Ghani,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Muggah,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contemporary cities are growing as a dividend of rapid urbanization has given birth to</w:t>
      </w:r>
      <w:r>
        <w:rPr>
          <w:spacing w:val="1"/>
        </w:rPr>
        <w:t> </w:t>
      </w:r>
      <w:r>
        <w:rPr/>
        <w:t>the widespread conditions of insecurity of urban areas (Bako </w:t>
      </w:r>
      <w:r>
        <w:rPr>
          <w:i/>
        </w:rPr>
        <w:t>et al</w:t>
      </w:r>
      <w:r>
        <w:rPr/>
        <w:t>., 2018). The dilemma</w:t>
      </w:r>
      <w:r>
        <w:rPr>
          <w:spacing w:val="1"/>
        </w:rPr>
        <w:t> </w:t>
      </w:r>
      <w:r>
        <w:rPr/>
        <w:t>facing cities today is the high rate at which people abandon rural to urban area which</w:t>
      </w:r>
      <w:r>
        <w:rPr>
          <w:spacing w:val="1"/>
        </w:rPr>
        <w:t> </w:t>
      </w:r>
      <w:r>
        <w:rPr/>
        <w:t>posed greater challenges to infrastructure, therefore resulting in the diverse growing</w:t>
      </w:r>
      <w:r>
        <w:rPr>
          <w:spacing w:val="1"/>
        </w:rPr>
        <w:t> </w:t>
      </w:r>
      <w:r>
        <w:rPr/>
        <w:t>challenges of urban</w:t>
      </w:r>
      <w:r>
        <w:rPr>
          <w:spacing w:val="1"/>
        </w:rPr>
        <w:t> </w:t>
      </w:r>
      <w:r>
        <w:rPr/>
        <w:t>residential neighbourhood</w:t>
      </w:r>
      <w:r>
        <w:rPr>
          <w:spacing w:val="1"/>
        </w:rPr>
        <w:t> </w:t>
      </w:r>
      <w:r>
        <w:rPr/>
        <w:t>security in the</w:t>
      </w:r>
      <w:r>
        <w:rPr>
          <w:spacing w:val="60"/>
        </w:rPr>
        <w:t> </w:t>
      </w:r>
      <w:r>
        <w:rPr/>
        <w:t>developing countries of</w:t>
      </w:r>
      <w:r>
        <w:rPr>
          <w:spacing w:val="1"/>
        </w:rPr>
        <w:t> </w:t>
      </w:r>
      <w:r>
        <w:rPr/>
        <w:t>the world.</w:t>
      </w:r>
    </w:p>
    <w:p>
      <w:pPr>
        <w:pStyle w:val="BodyText"/>
        <w:spacing w:line="480" w:lineRule="auto" w:before="201"/>
        <w:ind w:left="300" w:right="117"/>
        <w:jc w:val="both"/>
      </w:pPr>
      <w:r>
        <w:rPr/>
        <w:t>Urban insecurity and crime has increased worldwide in the last decade at a rate that has</w:t>
      </w:r>
      <w:r>
        <w:rPr>
          <w:spacing w:val="1"/>
        </w:rPr>
        <w:t> </w:t>
      </w:r>
      <w:r>
        <w:rPr/>
        <w:t>largely surpassed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urbanization</w:t>
      </w:r>
      <w:r>
        <w:rPr>
          <w:spacing w:val="1"/>
        </w:rPr>
        <w:t> </w:t>
      </w:r>
      <w:r>
        <w:rPr/>
        <w:t>(Olajide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Kolawole,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dmillion (437,000) crime committed globally, 31% occurred in Africa (United Nations</w:t>
      </w:r>
      <w:r>
        <w:rPr>
          <w:spacing w:val="1"/>
        </w:rPr>
        <w:t> </w:t>
      </w:r>
      <w:r>
        <w:rPr/>
        <w:t>Office on Drug and Crime, 2014). In recent times, Nigeria has witnessed a high level of</w:t>
      </w:r>
      <w:r>
        <w:rPr>
          <w:spacing w:val="1"/>
        </w:rPr>
        <w:t> </w:t>
      </w:r>
      <w:r>
        <w:rPr/>
        <w:t>insecurity.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prompted</w:t>
      </w:r>
      <w:r>
        <w:rPr>
          <w:spacing w:val="15"/>
        </w:rPr>
        <w:t> </w:t>
      </w:r>
      <w:r>
        <w:rPr/>
        <w:t>huge</w:t>
      </w:r>
      <w:r>
        <w:rPr>
          <w:spacing w:val="17"/>
        </w:rPr>
        <w:t> </w:t>
      </w:r>
      <w:r>
        <w:rPr/>
        <w:t>allocation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budget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security</w:t>
      </w:r>
      <w:r>
        <w:rPr>
          <w:spacing w:val="10"/>
        </w:rPr>
        <w:t> </w:t>
      </w:r>
      <w:r>
        <w:rPr/>
        <w:t>(Bako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unveiled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economy spend an average of between 9% and 14% of their annual budgets on crime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and security</w:t>
      </w:r>
      <w:r>
        <w:rPr>
          <w:spacing w:val="-5"/>
        </w:rPr>
        <w:t> </w:t>
      </w:r>
      <w:r>
        <w:rPr/>
        <w:t>of lives (Olajide and</w:t>
      </w:r>
      <w:r>
        <w:rPr>
          <w:spacing w:val="2"/>
        </w:rPr>
        <w:t> </w:t>
      </w:r>
      <w:r>
        <w:rPr/>
        <w:t>Lizam, 2017).</w:t>
      </w:r>
    </w:p>
    <w:p>
      <w:pPr>
        <w:pStyle w:val="BodyText"/>
        <w:spacing w:line="475" w:lineRule="auto" w:before="205"/>
        <w:ind w:left="300" w:right="120"/>
        <w:jc w:val="both"/>
      </w:pPr>
      <w:r>
        <w:rPr/>
        <w:t>In every five years, 60% of cities inhabitants have been victims of one form of crime or</w:t>
      </w:r>
      <w:r>
        <w:rPr>
          <w:spacing w:val="1"/>
        </w:rPr>
        <w:t> </w:t>
      </w:r>
      <w:r>
        <w:rPr/>
        <w:t>the other and over half of these crimes occurred in our residential neighbourhoods</w:t>
      </w:r>
      <w:r>
        <w:rPr>
          <w:spacing w:val="1"/>
        </w:rPr>
        <w:t> </w:t>
      </w:r>
      <w:r>
        <w:rPr/>
        <w:t>(Emmanuel</w:t>
      </w:r>
      <w:r>
        <w:rPr>
          <w:spacing w:val="-1"/>
        </w:rPr>
        <w:t> </w:t>
      </w:r>
      <w:r>
        <w:rPr/>
        <w:t>and Lizam,</w:t>
      </w:r>
      <w:r>
        <w:rPr>
          <w:spacing w:val="-1"/>
        </w:rPr>
        <w:t> </w:t>
      </w:r>
      <w:r>
        <w:rPr/>
        <w:t>2015).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consequences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residents,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</w:p>
    <w:p>
      <w:pPr>
        <w:spacing w:after="0" w:line="475" w:lineRule="auto"/>
        <w:jc w:val="both"/>
        <w:sectPr>
          <w:footerReference w:type="default" r:id="rId5"/>
          <w:pgSz w:w="11900" w:h="16840"/>
          <w:pgMar w:footer="1008" w:header="0" w:top="1320" w:bottom="1200" w:left="1680" w:right="1280"/>
          <w:pgNumType w:start="1"/>
        </w:sectPr>
      </w:pPr>
    </w:p>
    <w:p>
      <w:pPr>
        <w:pStyle w:val="BodyText"/>
        <w:spacing w:line="470" w:lineRule="auto" w:before="67"/>
        <w:ind w:left="300" w:right="115"/>
        <w:jc w:val="both"/>
      </w:pPr>
      <w:r>
        <w:rPr/>
        <w:t>neighbourhood, government activities and in particular housing investment (Olajide and</w:t>
      </w:r>
      <w:r>
        <w:rPr>
          <w:spacing w:val="1"/>
        </w:rPr>
        <w:t> </w:t>
      </w:r>
      <w:r>
        <w:rPr/>
        <w:t>Lizam,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77" w:lineRule="auto" w:before="226"/>
        <w:ind w:left="300" w:right="120"/>
        <w:jc w:val="both"/>
      </w:pPr>
      <w:r>
        <w:rPr/>
        <w:t>Building owners or users are often prone to various form of insecurity that includes</w:t>
      </w:r>
      <w:r>
        <w:rPr>
          <w:spacing w:val="1"/>
        </w:rPr>
        <w:t> </w:t>
      </w:r>
      <w:r>
        <w:rPr/>
        <w:t>man-made insecurity which constitutes mostly properties and violent crime (Olajide and</w:t>
      </w:r>
      <w:r>
        <w:rPr>
          <w:spacing w:val="-57"/>
        </w:rPr>
        <w:t> </w:t>
      </w:r>
      <w:r>
        <w:rPr/>
        <w:t>Lizam, 2017). It is important to note that security of any residential properties is worth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gate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measures, fence mounted with appropriate cameras or security guards in check, users or</w:t>
      </w:r>
      <w:r>
        <w:rPr>
          <w:spacing w:val="1"/>
        </w:rPr>
        <w:t> </w:t>
      </w:r>
      <w:r>
        <w:rPr/>
        <w:t>occupiers within any property often feel secure knowing that they are protected against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ill issues.</w:t>
      </w:r>
    </w:p>
    <w:p>
      <w:pPr>
        <w:pStyle w:val="BodyText"/>
        <w:spacing w:line="480" w:lineRule="auto" w:before="217"/>
        <w:ind w:left="300" w:right="117"/>
        <w:jc w:val="both"/>
      </w:pPr>
      <w:r>
        <w:rPr/>
        <w:t>Considering the levels of insecurity and crime, building owners or users relied on some</w:t>
      </w:r>
      <w:r>
        <w:rPr>
          <w:spacing w:val="1"/>
        </w:rPr>
        <w:t> </w:t>
      </w:r>
      <w:r>
        <w:rPr/>
        <w:t>security components to protect their lives and properties (Downing, 2007). Building</w:t>
      </w:r>
      <w:r>
        <w:rPr>
          <w:spacing w:val="1"/>
        </w:rPr>
        <w:t> </w:t>
      </w:r>
      <w:r>
        <w:rPr/>
        <w:t>security components which ranges from simple to sophisticated has surfaced over 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(high</w:t>
      </w:r>
      <w:r>
        <w:rPr>
          <w:spacing w:val="1"/>
        </w:rPr>
        <w:t> </w:t>
      </w:r>
      <w:r>
        <w:rPr/>
        <w:t>fencing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gate),</w:t>
      </w:r>
      <w:r>
        <w:rPr>
          <w:spacing w:val="-57"/>
        </w:rPr>
        <w:t> </w:t>
      </w:r>
      <w:r>
        <w:rPr/>
        <w:t>electronic security (Closed Circuit Television (CCTV) monitors, alarm systems, panic</w:t>
      </w:r>
      <w:r>
        <w:rPr>
          <w:spacing w:val="1"/>
        </w:rPr>
        <w:t> </w:t>
      </w:r>
      <w:r>
        <w:rPr/>
        <w:t>buttons,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automation,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spikes</w:t>
      </w:r>
      <w:r>
        <w:rPr>
          <w:spacing w:val="1"/>
        </w:rPr>
        <w:t> </w:t>
      </w:r>
      <w:r>
        <w:rPr/>
        <w:t>floor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sensors),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personal (24 hours security guard, vigilantes, trained dogs) and any type of anti-intruder</w:t>
      </w:r>
      <w:r>
        <w:rPr>
          <w:spacing w:val="1"/>
        </w:rPr>
        <w:t> </w:t>
      </w:r>
      <w:r>
        <w:rPr/>
        <w:t>perimeter control systems (Radetskiy </w:t>
      </w:r>
      <w:r>
        <w:rPr>
          <w:i/>
        </w:rPr>
        <w:t>et al</w:t>
      </w:r>
      <w:r>
        <w:rPr/>
        <w:t>., 2015). According to Olajide and Kolawole</w:t>
      </w:r>
      <w:r>
        <w:rPr>
          <w:spacing w:val="1"/>
        </w:rPr>
        <w:t> </w:t>
      </w:r>
      <w:r>
        <w:rPr/>
        <w:t>(2013), protecting a residential building, its inhabitants and valuables secure and safe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overemphasised.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 neighbourhood crime</w:t>
      </w:r>
      <w:r>
        <w:rPr>
          <w:spacing w:val="-1"/>
        </w:rPr>
        <w:t> </w:t>
      </w:r>
      <w:r>
        <w:rPr/>
        <w:t>in Minna.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201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Statement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Research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Problem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472" w:lineRule="auto" w:before="1"/>
        <w:ind w:left="300" w:right="121"/>
        <w:jc w:val="both"/>
      </w:pPr>
      <w:r>
        <w:rPr/>
        <w:t>According to De Biasi (2017), crime have a negative impact on the emotional, physical,</w:t>
      </w:r>
      <w:r>
        <w:rPr>
          <w:spacing w:val="1"/>
        </w:rPr>
        <w:t> </w:t>
      </w:r>
      <w:r>
        <w:rPr/>
        <w:t>and social activities of residents and neighbourhoods. The security of the people is 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purposes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government, according</w:t>
      </w:r>
      <w:r>
        <w:rPr>
          <w:spacing w:val="-4"/>
        </w:rPr>
        <w:t> </w:t>
      </w:r>
      <w:r>
        <w:rPr/>
        <w:t>to the constitution</w:t>
      </w:r>
    </w:p>
    <w:p>
      <w:pPr>
        <w:spacing w:after="0" w:line="472" w:lineRule="auto"/>
        <w:jc w:val="both"/>
        <w:sectPr>
          <w:pgSz w:w="11900" w:h="16840"/>
          <w:pgMar w:header="0" w:footer="1008" w:top="1320" w:bottom="1200" w:left="1680" w:right="1280"/>
        </w:sectPr>
      </w:pPr>
    </w:p>
    <w:p>
      <w:pPr>
        <w:pStyle w:val="BodyText"/>
        <w:spacing w:line="477" w:lineRule="auto" w:before="67"/>
        <w:ind w:left="300" w:right="119"/>
        <w:jc w:val="both"/>
      </w:pP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Federal</w:t>
      </w:r>
      <w:r>
        <w:rPr>
          <w:spacing w:val="17"/>
        </w:rPr>
        <w:t> </w:t>
      </w:r>
      <w:r>
        <w:rPr/>
        <w:t>Republic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Nigeria,</w:t>
      </w:r>
      <w:r>
        <w:rPr>
          <w:spacing w:val="17"/>
        </w:rPr>
        <w:t> </w:t>
      </w:r>
      <w:r>
        <w:rPr/>
        <w:t>which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adopted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1999.</w:t>
      </w:r>
      <w:r>
        <w:rPr>
          <w:spacing w:val="16"/>
        </w:rPr>
        <w:t> </w:t>
      </w:r>
      <w:r>
        <w:rPr/>
        <w:t>Except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individuals</w:t>
      </w:r>
      <w:r>
        <w:rPr>
          <w:spacing w:val="-58"/>
        </w:rPr>
        <w:t> </w:t>
      </w:r>
      <w:r>
        <w:rPr/>
        <w:t>in high-ranking government positions who are normally governed by all sorts of security</w:t>
      </w:r>
      <w:r>
        <w:rPr>
          <w:spacing w:val="-58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environment for properties, lives, individual everyday operations, and economic events</w:t>
      </w:r>
      <w:r>
        <w:rPr>
          <w:spacing w:val="1"/>
        </w:rPr>
        <w:t> </w:t>
      </w:r>
      <w:r>
        <w:rPr/>
        <w:t>(Okonkwo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2015).</w:t>
      </w:r>
    </w:p>
    <w:p>
      <w:pPr>
        <w:pStyle w:val="BodyText"/>
        <w:spacing w:line="480" w:lineRule="auto" w:before="216"/>
        <w:ind w:left="300" w:right="116"/>
        <w:jc w:val="both"/>
      </w:pPr>
      <w:r>
        <w:rPr/>
        <w:t>The disturbing insecurity level in Nigeria has increased crime rate in different states of</w:t>
      </w:r>
      <w:r>
        <w:rPr>
          <w:spacing w:val="1"/>
        </w:rPr>
        <w:t> </w:t>
      </w:r>
      <w:r>
        <w:rPr/>
        <w:t>the country with Minna not excluded. The crime rate across the country keep breeding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insecurity.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ranked high among other classes of properties, since it serves as living accommodation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sustainability becomes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negotiable (Olajide and Lizam, 2017). Unfortunately, in recent time apart from the</w:t>
      </w:r>
      <w:r>
        <w:rPr>
          <w:spacing w:val="1"/>
        </w:rPr>
        <w:t> </w:t>
      </w:r>
      <w:r>
        <w:rPr/>
        <w:t>natural</w:t>
      </w:r>
      <w:r>
        <w:rPr>
          <w:spacing w:val="49"/>
        </w:rPr>
        <w:t> </w:t>
      </w:r>
      <w:r>
        <w:rPr/>
        <w:t>disaster,</w:t>
      </w:r>
      <w:r>
        <w:rPr>
          <w:spacing w:val="50"/>
        </w:rPr>
        <w:t> </w:t>
      </w:r>
      <w:r>
        <w:rPr/>
        <w:t>housing</w:t>
      </w:r>
      <w:r>
        <w:rPr>
          <w:spacing w:val="49"/>
        </w:rPr>
        <w:t> </w:t>
      </w:r>
      <w:r>
        <w:rPr/>
        <w:t>has</w:t>
      </w:r>
      <w:r>
        <w:rPr>
          <w:spacing w:val="50"/>
        </w:rPr>
        <w:t> </w:t>
      </w:r>
      <w:r>
        <w:rPr/>
        <w:t>been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continuous</w:t>
      </w:r>
      <w:r>
        <w:rPr>
          <w:spacing w:val="48"/>
        </w:rPr>
        <w:t> </w:t>
      </w:r>
      <w:r>
        <w:rPr/>
        <w:t>trouble</w:t>
      </w:r>
      <w:r>
        <w:rPr>
          <w:spacing w:val="49"/>
        </w:rPr>
        <w:t> </w:t>
      </w:r>
      <w:r>
        <w:rPr/>
        <w:t>by</w:t>
      </w:r>
      <w:r>
        <w:rPr>
          <w:spacing w:val="44"/>
        </w:rPr>
        <w:t> </w:t>
      </w:r>
      <w:r>
        <w:rPr/>
        <w:t>a</w:t>
      </w:r>
      <w:r>
        <w:rPr>
          <w:spacing w:val="49"/>
        </w:rPr>
        <w:t> </w:t>
      </w:r>
      <w:r>
        <w:rPr/>
        <w:t>man-made</w:t>
      </w:r>
      <w:r>
        <w:rPr>
          <w:spacing w:val="49"/>
        </w:rPr>
        <w:t> </w:t>
      </w:r>
      <w:r>
        <w:rPr/>
        <w:t>disaster</w:t>
      </w:r>
      <w:r>
        <w:rPr>
          <w:spacing w:val="47"/>
        </w:rPr>
        <w:t> </w:t>
      </w:r>
      <w:r>
        <w:rPr/>
        <w:t>of</w:t>
      </w:r>
      <w:r>
        <w:rPr>
          <w:spacing w:val="-57"/>
        </w:rPr>
        <w:t> </w:t>
      </w:r>
      <w:r>
        <w:rPr/>
        <w:t>which is well-known among others is insecurity and crime, which come in the forms of</w:t>
      </w:r>
      <w:r>
        <w:rPr>
          <w:spacing w:val="1"/>
        </w:rPr>
        <w:t> </w:t>
      </w:r>
      <w:r>
        <w:rPr/>
        <w:t>burglary and theft, incivility and street crime, vandalism, robbery and violent crime</w:t>
      </w:r>
      <w:r>
        <w:rPr>
          <w:spacing w:val="1"/>
        </w:rPr>
        <w:t> </w:t>
      </w:r>
      <w:r>
        <w:rPr/>
        <w:t>(Olajide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Lizam, 2016).</w:t>
      </w:r>
    </w:p>
    <w:p>
      <w:pPr>
        <w:pStyle w:val="BodyText"/>
        <w:spacing w:line="477" w:lineRule="auto" w:before="203"/>
        <w:ind w:left="300" w:right="118"/>
        <w:jc w:val="both"/>
      </w:pPr>
      <w:r>
        <w:rPr/>
        <w:t>According to Gibbon (2004), prevention of crime has taken a significant part of our</w:t>
      </w:r>
      <w:r>
        <w:rPr>
          <w:spacing w:val="1"/>
        </w:rPr>
        <w:t> </w:t>
      </w:r>
      <w:r>
        <w:rPr/>
        <w:t>lives,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crime,</w:t>
      </w:r>
      <w:r>
        <w:rPr>
          <w:spacing w:val="-57"/>
        </w:rPr>
        <w:t> </w:t>
      </w:r>
      <w:r>
        <w:rPr/>
        <w:t>ensuring doors are locked when leaving the house, installing CCTV and security alarm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neighbourhood.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Alapata</w:t>
      </w:r>
      <w:r>
        <w:rPr>
          <w:spacing w:val="1"/>
        </w:rPr>
        <w:t> </w:t>
      </w:r>
      <w:r>
        <w:rPr/>
        <w:t>(2012),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crimes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major</w:t>
      </w:r>
      <w:r>
        <w:rPr>
          <w:spacing w:val="14"/>
        </w:rPr>
        <w:t> </w:t>
      </w:r>
      <w:r>
        <w:rPr/>
        <w:t>urban</w:t>
      </w:r>
      <w:r>
        <w:rPr>
          <w:spacing w:val="15"/>
        </w:rPr>
        <w:t> </w:t>
      </w:r>
      <w:r>
        <w:rPr/>
        <w:t>centres</w:t>
      </w:r>
      <w:r>
        <w:rPr>
          <w:spacing w:val="15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indicator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breakdown</w:t>
      </w:r>
      <w:r>
        <w:rPr>
          <w:spacing w:val="-58"/>
        </w:rPr>
        <w:t> </w:t>
      </w:r>
      <w:r>
        <w:rPr/>
        <w:t>of our urban systems. Every city needs its strategy or approach to tackle the menace.</w:t>
      </w:r>
      <w:r>
        <w:rPr>
          <w:spacing w:val="1"/>
        </w:rPr>
        <w:t> </w:t>
      </w:r>
      <w:r>
        <w:rPr/>
        <w:t>Therefore, there is a need for every individual city to establish a unique and effective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to prevent neighbourhood</w:t>
      </w:r>
      <w:r>
        <w:rPr>
          <w:spacing w:val="2"/>
        </w:rPr>
        <w:t> </w:t>
      </w:r>
      <w:r>
        <w:rPr/>
        <w:t>crime</w:t>
      </w:r>
      <w:r>
        <w:rPr>
          <w:spacing w:val="-1"/>
        </w:rPr>
        <w:t> </w:t>
      </w:r>
      <w:r>
        <w:rPr/>
        <w:t>(Alapata, 2012).</w:t>
      </w:r>
    </w:p>
    <w:p>
      <w:pPr>
        <w:spacing w:after="0" w:line="477" w:lineRule="auto"/>
        <w:jc w:val="both"/>
        <w:sectPr>
          <w:pgSz w:w="11900" w:h="16840"/>
          <w:pgMar w:header="0" w:footer="1008" w:top="1320" w:bottom="1200" w:left="1680" w:right="1280"/>
        </w:sectPr>
      </w:pPr>
    </w:p>
    <w:p>
      <w:pPr>
        <w:pStyle w:val="BodyText"/>
        <w:spacing w:line="477" w:lineRule="auto" w:before="67"/>
        <w:ind w:left="300" w:right="121"/>
        <w:jc w:val="both"/>
      </w:pPr>
      <w:r>
        <w:rPr/>
        <w:t>Numerous researches have been carried out on crime prevention but building security</w:t>
      </w:r>
      <w:r>
        <w:rPr>
          <w:spacing w:val="1"/>
        </w:rPr>
        <w:t> </w:t>
      </w:r>
      <w:r>
        <w:rPr/>
        <w:t>components on crime prevention has been less researched. This study will therefore,</w:t>
      </w:r>
      <w:r>
        <w:rPr>
          <w:spacing w:val="1"/>
        </w:rPr>
        <w:t> </w:t>
      </w:r>
      <w:r>
        <w:rPr/>
        <w:t>examine the provision of housing building security components and neighbourhood</w:t>
      </w:r>
      <w:r>
        <w:rPr>
          <w:spacing w:val="1"/>
        </w:rPr>
        <w:t> </w:t>
      </w:r>
      <w:r>
        <w:rPr/>
        <w:t>crime</w:t>
      </w:r>
      <w:r>
        <w:rPr>
          <w:spacing w:val="-2"/>
        </w:rPr>
        <w:t> </w:t>
      </w:r>
      <w:r>
        <w:rPr/>
        <w:t>rates in Minna.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211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Questions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81" w:val="left" w:leader="none"/>
        </w:tabs>
        <w:spacing w:line="240" w:lineRule="auto" w:before="1" w:after="0"/>
        <w:ind w:left="1380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types and provision of building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components in Minna?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influences</w:t>
      </w:r>
      <w:r>
        <w:rPr>
          <w:spacing w:val="-1"/>
          <w:sz w:val="24"/>
        </w:rPr>
        <w:t> </w:t>
      </w:r>
      <w:r>
        <w:rPr>
          <w:sz w:val="24"/>
        </w:rPr>
        <w:t>neighbourhood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Minna?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1"/>
        </w:numPr>
        <w:tabs>
          <w:tab w:pos="1381" w:val="left" w:leader="none"/>
        </w:tabs>
        <w:spacing w:line="470" w:lineRule="auto" w:before="0" w:after="0"/>
        <w:ind w:left="1380" w:right="135" w:hanging="356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types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neighbourhood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in Minna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2015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2020?</w:t>
      </w:r>
    </w:p>
    <w:p>
      <w:pPr>
        <w:pStyle w:val="ListParagraph"/>
        <w:numPr>
          <w:ilvl w:val="2"/>
          <w:numId w:val="1"/>
        </w:numPr>
        <w:tabs>
          <w:tab w:pos="1381" w:val="left" w:leader="none"/>
        </w:tabs>
        <w:spacing w:line="472" w:lineRule="auto" w:before="18" w:after="0"/>
        <w:ind w:left="1380" w:right="312" w:hanging="356"/>
        <w:jc w:val="left"/>
        <w:rPr>
          <w:sz w:val="24"/>
        </w:rPr>
      </w:pPr>
      <w:r>
        <w:rPr>
          <w:sz w:val="24"/>
        </w:rPr>
        <w:t>Is there relationship between the provision of building security components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neighbourhhod crime</w:t>
      </w:r>
      <w:r>
        <w:rPr>
          <w:spacing w:val="-1"/>
          <w:sz w:val="24"/>
        </w:rPr>
        <w:t> </w:t>
      </w:r>
      <w:r>
        <w:rPr>
          <w:sz w:val="24"/>
        </w:rPr>
        <w:t>rates in Minna?</w:t>
      </w:r>
    </w:p>
    <w:p>
      <w:pPr>
        <w:pStyle w:val="Heading1"/>
        <w:numPr>
          <w:ilvl w:val="1"/>
          <w:numId w:val="1"/>
        </w:numPr>
        <w:tabs>
          <w:tab w:pos="1001" w:val="left" w:leader="none"/>
          <w:tab w:pos="1002" w:val="left" w:leader="none"/>
        </w:tabs>
        <w:spacing w:line="240" w:lineRule="auto" w:before="216" w:after="0"/>
        <w:ind w:left="1001" w:right="0" w:hanging="702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02"/>
        <w:jc w:val="left"/>
        <w:rPr>
          <w:b/>
          <w:sz w:val="24"/>
        </w:rPr>
      </w:pPr>
      <w:r>
        <w:rPr>
          <w:b/>
          <w:sz w:val="24"/>
        </w:rPr>
        <w:t>Aim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72" w:lineRule="auto"/>
        <w:ind w:left="300" w:right="12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insecurity.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1002" w:val="left" w:leader="none"/>
        </w:tabs>
        <w:spacing w:line="240" w:lineRule="auto" w:before="1" w:after="0"/>
        <w:ind w:left="1001" w:right="0" w:hanging="702"/>
        <w:jc w:val="both"/>
      </w:pPr>
      <w:r>
        <w:rPr/>
        <w:t>Objectives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</w:t>
      </w:r>
      <w:r>
        <w:rPr>
          <w:spacing w:val="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40" w:lineRule="auto" w:before="1" w:after="0"/>
        <w:ind w:left="1020" w:right="0" w:hanging="356"/>
        <w:jc w:val="left"/>
        <w:rPr>
          <w:sz w:val="24"/>
        </w:rPr>
      </w:pPr>
      <w:r>
        <w:rPr>
          <w:sz w:val="24"/>
        </w:rPr>
        <w:t>Examining</w:t>
      </w:r>
      <w:r>
        <w:rPr>
          <w:spacing w:val="-3"/>
          <w:sz w:val="24"/>
        </w:rPr>
        <w:t> </w:t>
      </w:r>
      <w:r>
        <w:rPr>
          <w:sz w:val="24"/>
        </w:rPr>
        <w:t>the types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provision of building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components in Minna.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240" w:lineRule="auto" w:before="0" w:after="0"/>
        <w:ind w:left="1020" w:right="0" w:hanging="356"/>
        <w:jc w:val="left"/>
        <w:rPr>
          <w:sz w:val="24"/>
        </w:rPr>
      </w:pPr>
      <w:r>
        <w:rPr>
          <w:sz w:val="24"/>
        </w:rPr>
        <w:t>Examining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influencing</w:t>
      </w:r>
      <w:r>
        <w:rPr>
          <w:spacing w:val="-3"/>
          <w:sz w:val="24"/>
        </w:rPr>
        <w:t> </w:t>
      </w:r>
      <w:r>
        <w:rPr>
          <w:sz w:val="24"/>
        </w:rPr>
        <w:t>neighbourhood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Minna.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470" w:lineRule="auto" w:before="0" w:after="0"/>
        <w:ind w:left="1020" w:right="342" w:hanging="356"/>
        <w:jc w:val="left"/>
        <w:rPr>
          <w:sz w:val="24"/>
        </w:rPr>
      </w:pPr>
      <w:r>
        <w:rPr>
          <w:sz w:val="24"/>
        </w:rPr>
        <w:t>Identifing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examining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neighbourhood crime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Minna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2015 to 2020.</w:t>
      </w:r>
    </w:p>
    <w:p>
      <w:pPr>
        <w:pStyle w:val="ListParagraph"/>
        <w:numPr>
          <w:ilvl w:val="3"/>
          <w:numId w:val="2"/>
        </w:numPr>
        <w:tabs>
          <w:tab w:pos="1021" w:val="left" w:leader="none"/>
        </w:tabs>
        <w:spacing w:line="472" w:lineRule="auto" w:before="22" w:after="0"/>
        <w:ind w:left="1020" w:right="331" w:hanging="356"/>
        <w:jc w:val="left"/>
        <w:rPr>
          <w:sz w:val="24"/>
        </w:rPr>
      </w:pPr>
      <w:r>
        <w:rPr>
          <w:sz w:val="24"/>
        </w:rPr>
        <w:t>Examining the relationship between provision of building security components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neighbourhood crime</w:t>
      </w:r>
      <w:r>
        <w:rPr>
          <w:spacing w:val="-1"/>
          <w:sz w:val="24"/>
        </w:rPr>
        <w:t> </w:t>
      </w:r>
      <w:r>
        <w:rPr>
          <w:sz w:val="24"/>
        </w:rPr>
        <w:t>rates in Minna.</w:t>
      </w:r>
    </w:p>
    <w:p>
      <w:pPr>
        <w:spacing w:after="0" w:line="472" w:lineRule="auto"/>
        <w:jc w:val="left"/>
        <w:rPr>
          <w:sz w:val="24"/>
        </w:rPr>
        <w:sectPr>
          <w:pgSz w:w="11900" w:h="16840"/>
          <w:pgMar w:header="0" w:footer="1008" w:top="1320" w:bottom="1200" w:left="1680" w:right="1280"/>
        </w:sectPr>
      </w:pP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64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Hypotheses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300"/>
      </w:pPr>
      <w:r>
        <w:rPr/>
        <w:t>To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set: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60" w:lineRule="auto"/>
        <w:ind w:left="300" w:right="118"/>
      </w:pPr>
      <w:r>
        <w:rPr/>
        <w:t>H</w:t>
      </w:r>
      <w:r>
        <w:rPr>
          <w:position w:val="-2"/>
          <w:sz w:val="21"/>
        </w:rPr>
        <w:t>0</w:t>
      </w:r>
      <w:r>
        <w:rPr/>
        <w:t>:</w:t>
      </w:r>
      <w:r>
        <w:rPr>
          <w:spacing w:val="28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statistically</w:t>
      </w:r>
      <w:r>
        <w:rPr>
          <w:spacing w:val="23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relationship</w:t>
      </w:r>
      <w:r>
        <w:rPr>
          <w:spacing w:val="29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provision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component and</w:t>
      </w:r>
      <w:r>
        <w:rPr>
          <w:spacing w:val="2"/>
        </w:rPr>
        <w:t> </w:t>
      </w:r>
      <w:r>
        <w:rPr/>
        <w:t>neighbourhood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in Minna.</w:t>
      </w:r>
    </w:p>
    <w:p>
      <w:pPr>
        <w:pStyle w:val="BodyText"/>
        <w:spacing w:line="554" w:lineRule="auto" w:before="21"/>
        <w:ind w:left="300" w:right="117"/>
      </w:pPr>
      <w:r>
        <w:rPr/>
        <w:t>H</w:t>
      </w:r>
      <w:r>
        <w:rPr>
          <w:position w:val="-2"/>
          <w:sz w:val="21"/>
        </w:rPr>
        <w:t>1</w:t>
      </w:r>
      <w:r>
        <w:rPr/>
        <w:t>:</w:t>
      </w:r>
      <w:r>
        <w:rPr>
          <w:spacing w:val="40"/>
        </w:rPr>
        <w:t> </w:t>
      </w: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statistically</w:t>
      </w:r>
      <w:r>
        <w:rPr>
          <w:spacing w:val="34"/>
        </w:rPr>
        <w:t> </w:t>
      </w:r>
      <w:r>
        <w:rPr/>
        <w:t>significant</w:t>
      </w:r>
      <w:r>
        <w:rPr>
          <w:spacing w:val="41"/>
        </w:rPr>
        <w:t> </w:t>
      </w:r>
      <w:r>
        <w:rPr/>
        <w:t>relationship</w:t>
      </w:r>
      <w:r>
        <w:rPr>
          <w:spacing w:val="41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provision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conponents and</w:t>
      </w:r>
      <w:r>
        <w:rPr>
          <w:spacing w:val="1"/>
        </w:rPr>
        <w:t> </w:t>
      </w:r>
      <w:r>
        <w:rPr/>
        <w:t>neighbourhood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in Minna.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31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Significance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Study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77" w:lineRule="auto"/>
        <w:ind w:left="300" w:right="120"/>
        <w:jc w:val="both"/>
      </w:pPr>
      <w:r>
        <w:rPr/>
        <w:t>Urban insecurity that includes neighbourhood crimes, has been portrayed as a global</w:t>
      </w:r>
      <w:r>
        <w:rPr>
          <w:spacing w:val="1"/>
        </w:rPr>
        <w:t> </w:t>
      </w:r>
      <w:r>
        <w:rPr/>
        <w:t>problem in recent years (Hastings, 2008). Governments from all around the world have</w:t>
      </w:r>
      <w:r>
        <w:rPr>
          <w:spacing w:val="1"/>
        </w:rPr>
        <w:t> </w:t>
      </w:r>
      <w:r>
        <w:rPr/>
        <w:t>stepped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evils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neighbourhood police, funded research, and policy formulation. According to studies,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earmarked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portion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their</w:t>
      </w:r>
      <w:r>
        <w:rPr>
          <w:spacing w:val="53"/>
        </w:rPr>
        <w:t> </w:t>
      </w:r>
      <w:r>
        <w:rPr/>
        <w:t>annual</w:t>
      </w:r>
      <w:r>
        <w:rPr>
          <w:spacing w:val="51"/>
        </w:rPr>
        <w:t> </w:t>
      </w:r>
      <w:r>
        <w:rPr/>
        <w:t>budgets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combat</w:t>
      </w:r>
      <w:r>
        <w:rPr>
          <w:spacing w:val="53"/>
        </w:rPr>
        <w:t> </w:t>
      </w:r>
      <w:r>
        <w:rPr/>
        <w:t>crime</w:t>
      </w:r>
      <w:r>
        <w:rPr>
          <w:spacing w:val="52"/>
        </w:rPr>
        <w:t> </w:t>
      </w:r>
      <w:r>
        <w:rPr/>
        <w:t>over</w:t>
      </w:r>
      <w:r>
        <w:rPr>
          <w:spacing w:val="52"/>
        </w:rPr>
        <w:t> </w:t>
      </w:r>
      <w:r>
        <w:rPr/>
        <w:t>time</w:t>
      </w:r>
      <w:r>
        <w:rPr>
          <w:spacing w:val="53"/>
        </w:rPr>
        <w:t> </w:t>
      </w:r>
      <w:r>
        <w:rPr/>
        <w:t>(Emmanuel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Lizam,</w:t>
      </w:r>
      <w:r>
        <w:rPr>
          <w:spacing w:val="-58"/>
        </w:rPr>
        <w:t> </w:t>
      </w:r>
      <w:r>
        <w:rPr/>
        <w:t>2015).</w:t>
      </w:r>
    </w:p>
    <w:p>
      <w:pPr>
        <w:pStyle w:val="BodyText"/>
        <w:spacing w:line="477" w:lineRule="auto" w:before="219"/>
        <w:ind w:left="300" w:right="119"/>
        <w:jc w:val="both"/>
      </w:pPr>
      <w:r>
        <w:rPr/>
        <w:t>The rate of reported crime cases in Nigeria urban areas, the police periodic crime and</w:t>
      </w:r>
      <w:r>
        <w:rPr>
          <w:spacing w:val="1"/>
        </w:rPr>
        <w:t> </w:t>
      </w:r>
      <w:r>
        <w:rPr/>
        <w:t>violence review bulletin, clearly indicates that robbery, houses and shop breaking, car</w:t>
      </w:r>
      <w:r>
        <w:rPr>
          <w:spacing w:val="1"/>
        </w:rPr>
        <w:t> </w:t>
      </w:r>
      <w:r>
        <w:rPr/>
        <w:t>theft,</w:t>
      </w:r>
      <w:r>
        <w:rPr>
          <w:spacing w:val="40"/>
        </w:rPr>
        <w:t> </w:t>
      </w:r>
      <w:r>
        <w:rPr/>
        <w:t>wilful</w:t>
      </w:r>
      <w:r>
        <w:rPr>
          <w:spacing w:val="39"/>
        </w:rPr>
        <w:t> </w:t>
      </w:r>
      <w:r>
        <w:rPr/>
        <w:t>murder,</w:t>
      </w:r>
      <w:r>
        <w:rPr>
          <w:spacing w:val="42"/>
        </w:rPr>
        <w:t> </w:t>
      </w:r>
      <w:r>
        <w:rPr/>
        <w:t>kidnapping,</w:t>
      </w:r>
      <w:r>
        <w:rPr>
          <w:spacing w:val="39"/>
        </w:rPr>
        <w:t> </w:t>
      </w:r>
      <w:r>
        <w:rPr/>
        <w:t>bombing,</w:t>
      </w:r>
      <w:r>
        <w:rPr>
          <w:spacing w:val="39"/>
        </w:rPr>
        <w:t> </w:t>
      </w:r>
      <w:r>
        <w:rPr/>
        <w:t>suicide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homicide,</w:t>
      </w:r>
      <w:r>
        <w:rPr>
          <w:spacing w:val="41"/>
        </w:rPr>
        <w:t> </w:t>
      </w:r>
      <w:r>
        <w:rPr/>
        <w:t>cases</w:t>
      </w:r>
      <w:r>
        <w:rPr>
          <w:spacing w:val="43"/>
        </w:rPr>
        <w:t> </w:t>
      </w:r>
      <w:r>
        <w:rPr/>
        <w:t>of</w:t>
      </w:r>
      <w:r>
        <w:rPr>
          <w:spacing w:val="38"/>
        </w:rPr>
        <w:t> </w:t>
      </w:r>
      <w:r>
        <w:rPr/>
        <w:t>breach</w:t>
      </w:r>
      <w:r>
        <w:rPr>
          <w:spacing w:val="40"/>
        </w:rPr>
        <w:t> </w:t>
      </w:r>
      <w:r>
        <w:rPr/>
        <w:t>of</w:t>
      </w:r>
      <w:r>
        <w:rPr>
          <w:spacing w:val="-58"/>
        </w:rPr>
        <w:t> </w:t>
      </w:r>
      <w:r>
        <w:rPr/>
        <w:t>trust are rising at alarming rate and speed. Research of this nature is justified based on</w:t>
      </w:r>
      <w:r>
        <w:rPr>
          <w:spacing w:val="1"/>
        </w:rPr>
        <w:t> </w:t>
      </w:r>
      <w:r>
        <w:rPr/>
        <w:t>the fact that government spend a huge amount of money on insecurity. Therefore,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 dimension</w:t>
      </w:r>
      <w:r>
        <w:rPr>
          <w:spacing w:val="1"/>
        </w:rPr>
        <w:t> </w:t>
      </w:r>
      <w:r>
        <w:rPr/>
        <w:t>of the 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ameliorative</w:t>
      </w:r>
      <w:r>
        <w:rPr>
          <w:spacing w:val="1"/>
        </w:rPr>
        <w:t> </w:t>
      </w:r>
      <w:r>
        <w:rPr/>
        <w:t>measures.</w:t>
      </w:r>
    </w:p>
    <w:p>
      <w:pPr>
        <w:pStyle w:val="ListParagraph"/>
        <w:numPr>
          <w:ilvl w:val="1"/>
          <w:numId w:val="1"/>
        </w:numPr>
        <w:tabs>
          <w:tab w:pos="1002" w:val="left" w:leader="none"/>
        </w:tabs>
        <w:spacing w:line="240" w:lineRule="auto" w:before="215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Scope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300" w:right="142"/>
        <w:jc w:val="both"/>
      </w:pPr>
      <w:r>
        <w:rPr/>
        <w:t>The study covered different selected residential neighbourhoods in Minna. Namely:</w:t>
      </w:r>
      <w:r>
        <w:rPr>
          <w:spacing w:val="1"/>
        </w:rPr>
        <w:t> </w:t>
      </w:r>
      <w:r>
        <w:rPr/>
        <w:t>Bosso</w:t>
      </w:r>
      <w:r>
        <w:rPr>
          <w:spacing w:val="-1"/>
        </w:rPr>
        <w:t> </w:t>
      </w:r>
      <w:r>
        <w:rPr/>
        <w:t>Town,</w:t>
      </w:r>
      <w:r>
        <w:rPr>
          <w:spacing w:val="-1"/>
        </w:rPr>
        <w:t> </w:t>
      </w:r>
      <w:r>
        <w:rPr/>
        <w:t>Saka</w:t>
      </w:r>
      <w:r>
        <w:rPr>
          <w:spacing w:val="-3"/>
        </w:rPr>
        <w:t> </w:t>
      </w:r>
      <w:r>
        <w:rPr/>
        <w:t>Kahuta, Maitumbi,</w:t>
      </w:r>
      <w:r>
        <w:rPr>
          <w:spacing w:val="-1"/>
        </w:rPr>
        <w:t> </w:t>
      </w:r>
      <w:r>
        <w:rPr/>
        <w:t>Tunga,</w:t>
      </w:r>
      <w:r>
        <w:rPr>
          <w:spacing w:val="-1"/>
        </w:rPr>
        <w:t> </w:t>
      </w:r>
      <w:r>
        <w:rPr/>
        <w:t>Jikpan,</w:t>
      </w:r>
      <w:r>
        <w:rPr>
          <w:spacing w:val="-1"/>
        </w:rPr>
        <w:t> </w:t>
      </w:r>
      <w:r>
        <w:rPr/>
        <w:t>Bosso Estate, F-Layout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GRA.</w:t>
      </w:r>
    </w:p>
    <w:p>
      <w:pPr>
        <w:spacing w:after="0" w:line="480" w:lineRule="auto"/>
        <w:jc w:val="both"/>
        <w:sectPr>
          <w:pgSz w:w="11900" w:h="16840"/>
          <w:pgMar w:header="0" w:footer="1008" w:top="1320" w:bottom="1200" w:left="1680" w:right="1280"/>
        </w:sectPr>
      </w:pPr>
    </w:p>
    <w:p>
      <w:pPr>
        <w:pStyle w:val="BodyText"/>
        <w:spacing w:line="477" w:lineRule="auto" w:before="69"/>
        <w:ind w:left="300" w:right="111"/>
        <w:jc w:val="both"/>
      </w:pPr>
      <w:r>
        <w:rPr/>
        <w:t>Selections of these areas are based on the density types: high, medium and low. The</w:t>
      </w:r>
      <w:r>
        <w:rPr>
          <w:spacing w:val="1"/>
        </w:rPr>
        <w:t> </w:t>
      </w:r>
      <w:r>
        <w:rPr/>
        <w:t>study only covered provision of security components in residential houses and crimes in</w:t>
      </w:r>
      <w:r>
        <w:rPr>
          <w:spacing w:val="1"/>
        </w:rPr>
        <w:t> </w:t>
      </w:r>
      <w:r>
        <w:rPr/>
        <w:t>residential neighbourhoods in Minna. The study firstly examines the types and provision</w:t>
      </w:r>
      <w:r>
        <w:rPr>
          <w:spacing w:val="-57"/>
        </w:rPr>
        <w:t> </w:t>
      </w:r>
      <w:r>
        <w:rPr/>
        <w:t>of building security components in Minna, Secondly, it examines the factors influencing</w:t>
      </w:r>
      <w:r>
        <w:rPr>
          <w:spacing w:val="-57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provision of building security components and neighbourhood</w:t>
      </w:r>
      <w:r>
        <w:rPr>
          <w:spacing w:val="1"/>
        </w:rPr>
        <w:t> </w:t>
      </w:r>
      <w:r>
        <w:rPr/>
        <w:t>crime</w:t>
      </w:r>
      <w:r>
        <w:rPr>
          <w:spacing w:val="-2"/>
        </w:rPr>
        <w:t> </w:t>
      </w:r>
      <w:r>
        <w:rPr/>
        <w:t>rates in Minna.</w:t>
      </w:r>
    </w:p>
    <w:p>
      <w:pPr>
        <w:pStyle w:val="Heading1"/>
        <w:numPr>
          <w:ilvl w:val="1"/>
          <w:numId w:val="1"/>
        </w:numPr>
        <w:tabs>
          <w:tab w:pos="1002" w:val="left" w:leader="none"/>
        </w:tabs>
        <w:spacing w:line="240" w:lineRule="auto" w:before="220" w:after="0"/>
        <w:ind w:left="1001" w:right="0" w:hanging="702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002" w:val="left" w:leader="none"/>
        </w:tabs>
        <w:spacing w:line="240" w:lineRule="auto" w:before="1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Historical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development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Minna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300" w:right="114"/>
        <w:jc w:val="both"/>
      </w:pPr>
      <w:r>
        <w:rPr/>
        <w:t>Minna is often regarded as an old settlement and referred to as a colonial town or a post-</w:t>
      </w:r>
      <w:r>
        <w:rPr>
          <w:spacing w:val="-57"/>
        </w:rPr>
        <w:t> </w:t>
      </w:r>
      <w:r>
        <w:rPr/>
        <w:t>1900s settlement. The town is a Gbagyi settlement which before the 1900s comprised of</w:t>
      </w:r>
      <w:r>
        <w:rPr>
          <w:spacing w:val="-57"/>
        </w:rPr>
        <w:t> </w:t>
      </w:r>
      <w:r>
        <w:rPr/>
        <w:t>separated entities settled at the various hill-tops dotting its landscape today. It took time</w:t>
      </w:r>
      <w:r>
        <w:rPr>
          <w:spacing w:val="1"/>
        </w:rPr>
        <w:t> </w:t>
      </w:r>
      <w:r>
        <w:rPr/>
        <w:t>before these indigenous groups finally come down to live amongst the people (mostly</w:t>
      </w:r>
      <w:r>
        <w:rPr>
          <w:spacing w:val="1"/>
        </w:rPr>
        <w:t> </w:t>
      </w:r>
      <w:r>
        <w:rPr/>
        <w:t>migrant workers) residing at the low lands. This was at the eve of the birth of modern</w:t>
      </w:r>
      <w:r>
        <w:rPr>
          <w:spacing w:val="1"/>
        </w:rPr>
        <w:t> </w:t>
      </w:r>
      <w:r>
        <w:rPr/>
        <w:t>Minna when European contacts with the region began from all corners of the emerging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capital (Inuwa,</w:t>
      </w:r>
      <w:r>
        <w:rPr>
          <w:spacing w:val="2"/>
        </w:rPr>
        <w:t> </w:t>
      </w:r>
      <w:r>
        <w:rPr/>
        <w:t>2016).</w:t>
      </w:r>
    </w:p>
    <w:p>
      <w:pPr>
        <w:pStyle w:val="ListParagraph"/>
        <w:numPr>
          <w:ilvl w:val="2"/>
          <w:numId w:val="3"/>
        </w:numPr>
        <w:tabs>
          <w:tab w:pos="1002" w:val="left" w:leader="none"/>
        </w:tabs>
        <w:spacing w:line="240" w:lineRule="auto" w:before="217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Geographical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location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Minna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113"/>
        <w:jc w:val="both"/>
      </w:pPr>
      <w:r>
        <w:rPr/>
        <w:t>Minna is a metropolitan settlement located in the southern Guinea Savannah vegetation</w:t>
      </w:r>
      <w:r>
        <w:rPr>
          <w:spacing w:val="1"/>
        </w:rPr>
        <w:t> </w:t>
      </w:r>
      <w:r>
        <w:rPr/>
        <w:t>belt of central Nigeria. The settlement is located on Latitude 9˚ 37‘N and Longitude 6˚</w:t>
      </w:r>
      <w:r>
        <w:rPr>
          <w:spacing w:val="1"/>
        </w:rPr>
        <w:t> </w:t>
      </w:r>
      <w:r>
        <w:rPr/>
        <w:t>33‘E</w:t>
      </w:r>
      <w:r>
        <w:rPr>
          <w:spacing w:val="1"/>
        </w:rPr>
        <w:t> </w:t>
      </w:r>
      <w:r>
        <w:rPr/>
        <w:t>(FUT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bordered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latitude</w:t>
      </w:r>
      <w:r>
        <w:rPr>
          <w:spacing w:val="-57"/>
        </w:rPr>
        <w:t> </w:t>
      </w:r>
      <w:r>
        <w:rPr/>
        <w:t>9°24ˈN</w:t>
      </w:r>
      <w:r>
        <w:rPr>
          <w:rFonts w:ascii="Calibri" w:hAnsi="Calibri"/>
        </w:rPr>
        <w:t>‐</w:t>
      </w:r>
      <w:r>
        <w:rPr/>
        <w:t>9°48ˈNorth and longitude 6°25ˈE</w:t>
      </w:r>
      <w:r>
        <w:rPr>
          <w:rFonts w:ascii="Calibri" w:hAnsi="Calibri"/>
        </w:rPr>
        <w:t>‐</w:t>
      </w:r>
      <w:r>
        <w:rPr/>
        <w:t>6°45ˈEast (Kawu, 2016). Minna, is presently</w:t>
      </w:r>
      <w:r>
        <w:rPr>
          <w:spacing w:val="1"/>
        </w:rPr>
        <w:t> </w:t>
      </w:r>
      <w:r>
        <w:rPr/>
        <w:t>the administrative capital of Niger State, Nigeria, and, it is about 120km away from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 Territory,</w:t>
      </w:r>
      <w:r>
        <w:rPr>
          <w:spacing w:val="-1"/>
        </w:rPr>
        <w:t> </w:t>
      </w:r>
      <w:r>
        <w:rPr/>
        <w:t>Abuja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south-eastern Minna-Suleja</w:t>
      </w:r>
      <w:r>
        <w:rPr>
          <w:spacing w:val="-2"/>
        </w:rPr>
        <w:t> </w:t>
      </w:r>
      <w:r>
        <w:rPr/>
        <w:t>road.</w:t>
      </w:r>
    </w:p>
    <w:p>
      <w:pPr>
        <w:spacing w:after="0" w:line="477" w:lineRule="auto"/>
        <w:jc w:val="both"/>
        <w:sectPr>
          <w:pgSz w:w="11900" w:h="16840"/>
          <w:pgMar w:header="0" w:footer="1008" w:top="1320" w:bottom="1200" w:left="1680" w:right="1280"/>
        </w:sectPr>
      </w:pPr>
    </w:p>
    <w:p>
      <w:pPr>
        <w:pStyle w:val="Heading1"/>
        <w:numPr>
          <w:ilvl w:val="2"/>
          <w:numId w:val="3"/>
        </w:numPr>
        <w:tabs>
          <w:tab w:pos="1002" w:val="left" w:leader="none"/>
        </w:tabs>
        <w:spacing w:line="240" w:lineRule="auto" w:before="64" w:after="0"/>
        <w:ind w:left="1001" w:right="0" w:hanging="702"/>
        <w:jc w:val="both"/>
      </w:pPr>
      <w:r>
        <w:rPr/>
        <w:t>Physical</w:t>
      </w:r>
      <w:r>
        <w:rPr>
          <w:spacing w:val="-2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Minna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00" w:right="113"/>
        <w:jc w:val="both"/>
      </w:pPr>
      <w:r>
        <w:rPr/>
        <w:t>Besides Minna being a regional administrative capital of Niger State, Minna is also the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Chanchaga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Bosso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(Umar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Kawu,</w:t>
      </w:r>
      <w:r>
        <w:rPr>
          <w:spacing w:val="1"/>
        </w:rPr>
        <w:t> </w:t>
      </w:r>
      <w:r>
        <w:rPr/>
        <w:t>2011). Minna is a large metropolitan area that is housing over 317, 465 people on a land</w:t>
      </w:r>
      <w:r>
        <w:rPr>
          <w:spacing w:val="1"/>
        </w:rPr>
        <w:t> </w:t>
      </w:r>
      <w:r>
        <w:rPr/>
        <w:t>of</w:t>
      </w:r>
      <w:r>
        <w:rPr>
          <w:spacing w:val="41"/>
        </w:rPr>
        <w:t> </w:t>
      </w:r>
      <w:r>
        <w:rPr/>
        <w:t>about</w:t>
      </w:r>
      <w:r>
        <w:rPr>
          <w:spacing w:val="43"/>
        </w:rPr>
        <w:t> </w:t>
      </w:r>
      <w:r>
        <w:rPr/>
        <w:t>6,784</w:t>
      </w:r>
      <w:r>
        <w:rPr>
          <w:spacing w:val="42"/>
        </w:rPr>
        <w:t> </w:t>
      </w:r>
      <w:r>
        <w:rPr/>
        <w:t>square</w:t>
      </w:r>
      <w:r>
        <w:rPr>
          <w:spacing w:val="42"/>
        </w:rPr>
        <w:t> </w:t>
      </w:r>
      <w:r>
        <w:rPr/>
        <w:t>kilometre</w:t>
      </w:r>
      <w:r>
        <w:rPr>
          <w:spacing w:val="42"/>
        </w:rPr>
        <w:t> </w:t>
      </w:r>
      <w:r>
        <w:rPr/>
        <w:t>encompassing</w:t>
      </w:r>
      <w:r>
        <w:rPr>
          <w:spacing w:val="42"/>
        </w:rPr>
        <w:t> </w:t>
      </w:r>
      <w:r>
        <w:rPr/>
        <w:t>dozens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residential</w:t>
      </w:r>
      <w:r>
        <w:rPr>
          <w:spacing w:val="42"/>
        </w:rPr>
        <w:t> </w:t>
      </w:r>
      <w:r>
        <w:rPr/>
        <w:t>neighbourhoods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 wards (Kawu, 2016).</w:t>
      </w:r>
    </w:p>
    <w:p>
      <w:pPr>
        <w:pStyle w:val="BodyText"/>
        <w:spacing w:line="477" w:lineRule="auto" w:before="216"/>
        <w:ind w:left="300" w:right="117"/>
        <w:jc w:val="both"/>
      </w:pPr>
      <w:r>
        <w:rPr/>
        <w:t>According to Lock (1980), the administrative settlement is majorly to the north-east of</w:t>
      </w:r>
      <w:r>
        <w:rPr>
          <w:spacing w:val="1"/>
        </w:rPr>
        <w:t> </w:t>
      </w:r>
      <w:r>
        <w:rPr/>
        <w:t>the town, on a geological base of undifferentiated basement complex of predominantly</w:t>
      </w:r>
      <w:r>
        <w:rPr>
          <w:spacing w:val="1"/>
        </w:rPr>
        <w:t> </w:t>
      </w:r>
      <w:r>
        <w:rPr/>
        <w:t>gneiss and migmatite, a more or less continuous steep outcrop of granite occurs. These</w:t>
      </w:r>
      <w:r>
        <w:rPr>
          <w:spacing w:val="1"/>
        </w:rPr>
        <w:t> </w:t>
      </w:r>
      <w:r>
        <w:rPr/>
        <w:t>physical characteristics, together with appropriate annual rainfall and fertile soil, have</w:t>
      </w:r>
      <w:r>
        <w:rPr>
          <w:spacing w:val="1"/>
        </w:rPr>
        <w:t> </w:t>
      </w:r>
      <w:r>
        <w:rPr/>
        <w:t>put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town in</w:t>
      </w:r>
      <w:r>
        <w:rPr>
          <w:spacing w:val="-1"/>
        </w:rPr>
        <w:t> </w:t>
      </w:r>
      <w:r>
        <w:rPr/>
        <w:t>a unique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for urban farming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enterprises.</w:t>
      </w:r>
    </w:p>
    <w:p>
      <w:pPr>
        <w:pStyle w:val="Heading1"/>
        <w:numPr>
          <w:ilvl w:val="2"/>
          <w:numId w:val="3"/>
        </w:numPr>
        <w:tabs>
          <w:tab w:pos="1002" w:val="left" w:leader="none"/>
        </w:tabs>
        <w:spacing w:line="240" w:lineRule="auto" w:before="211" w:after="0"/>
        <w:ind w:left="1001" w:right="0" w:hanging="702"/>
        <w:jc w:val="both"/>
      </w:pPr>
      <w:r>
        <w:rPr/>
        <w:t>Economic characteristic</w:t>
      </w:r>
      <w:r>
        <w:rPr>
          <w:spacing w:val="-2"/>
        </w:rPr>
        <w:t> </w:t>
      </w:r>
      <w:r>
        <w:rPr/>
        <w:t>of Minna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119"/>
        <w:jc w:val="both"/>
      </w:pPr>
      <w:r>
        <w:rPr/>
        <w:t>Minna is mainly comprised of civil servants who are majorly lower cadre staff. This</w:t>
      </w:r>
      <w:r>
        <w:rPr>
          <w:spacing w:val="1"/>
        </w:rPr>
        <w:t> </w:t>
      </w:r>
      <w:r>
        <w:rPr/>
        <w:t>characteristic has given the metropolis the symbol of a settlement peopled by largely</w:t>
      </w:r>
      <w:r>
        <w:rPr>
          <w:spacing w:val="1"/>
        </w:rPr>
        <w:t> </w:t>
      </w:r>
      <w:r>
        <w:rPr/>
        <w:t>low-income earners (Yunusa, 2013) lacking any stack differentiation in economic or</w:t>
      </w:r>
      <w:r>
        <w:rPr>
          <w:spacing w:val="1"/>
        </w:rPr>
        <w:t> </w:t>
      </w:r>
      <w:r>
        <w:rPr/>
        <w:t>social status in the real sense. The indigenous Gbagyi populations inhabiting the city</w:t>
      </w:r>
      <w:r>
        <w:rPr>
          <w:spacing w:val="1"/>
        </w:rPr>
        <w:t> </w:t>
      </w:r>
      <w:r>
        <w:rPr/>
        <w:t>fringe settlements of Gidan Mangoro and Gidan Kwano are mainly engaged in farming</w:t>
      </w:r>
      <w:r>
        <w:rPr>
          <w:spacing w:val="1"/>
        </w:rPr>
        <w:t> </w:t>
      </w:r>
      <w:r>
        <w:rPr/>
        <w:t>activities with Minna as their major market. These people are today increasingly facing</w:t>
      </w:r>
      <w:r>
        <w:rPr>
          <w:spacing w:val="1"/>
        </w:rPr>
        <w:t> </w:t>
      </w:r>
      <w:r>
        <w:rPr/>
        <w:t>the problems of urban encroachment as city development continue to engulf and annex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settlements and areas of livelihood (Kawu, 2016)</w:t>
      </w:r>
    </w:p>
    <w:p>
      <w:pPr>
        <w:pStyle w:val="Heading1"/>
        <w:numPr>
          <w:ilvl w:val="2"/>
          <w:numId w:val="3"/>
        </w:numPr>
        <w:tabs>
          <w:tab w:pos="1002" w:val="left" w:leader="none"/>
        </w:tabs>
        <w:spacing w:line="240" w:lineRule="auto" w:before="220" w:after="0"/>
        <w:ind w:left="1001" w:right="0" w:hanging="702"/>
        <w:jc w:val="both"/>
      </w:pPr>
      <w:r>
        <w:rPr/>
        <w:t>Growth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Minna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68" w:lineRule="auto"/>
        <w:ind w:left="30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commercial,</w:t>
      </w:r>
      <w:r>
        <w:rPr>
          <w:spacing w:val="-57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and technological</w:t>
      </w:r>
      <w:r>
        <w:rPr>
          <w:spacing w:val="1"/>
        </w:rPr>
        <w:t> </w:t>
      </w:r>
      <w:r>
        <w:rPr/>
        <w:t>changes brought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colonial and</w:t>
      </w:r>
      <w:r>
        <w:rPr>
          <w:spacing w:val="-1"/>
        </w:rPr>
        <w:t> </w:t>
      </w:r>
      <w:r>
        <w:rPr/>
        <w:t>later by</w:t>
      </w:r>
      <w:r>
        <w:rPr>
          <w:spacing w:val="-6"/>
        </w:rPr>
        <w:t> </w:t>
      </w:r>
      <w:r>
        <w:rPr/>
        <w:t>the</w:t>
      </w:r>
    </w:p>
    <w:p>
      <w:pPr>
        <w:spacing w:after="0" w:line="468" w:lineRule="auto"/>
        <w:jc w:val="both"/>
        <w:sectPr>
          <w:pgSz w:w="11900" w:h="16840"/>
          <w:pgMar w:header="0" w:footer="1008" w:top="1320" w:bottom="1200" w:left="1680" w:right="1280"/>
        </w:sectPr>
      </w:pPr>
    </w:p>
    <w:p>
      <w:pPr>
        <w:pStyle w:val="BodyText"/>
        <w:spacing w:line="470" w:lineRule="auto" w:before="67"/>
        <w:ind w:left="300" w:right="117"/>
        <w:jc w:val="both"/>
      </w:pPr>
      <w:r>
        <w:rPr/>
        <w:t>indigenous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1960</w:t>
      </w:r>
      <w:r>
        <w:rPr>
          <w:spacing w:val="60"/>
        </w:rPr>
        <w:t> </w:t>
      </w:r>
      <w:r>
        <w:rPr/>
        <w:t>(Kawu,</w:t>
      </w:r>
      <w:r>
        <w:rPr>
          <w:spacing w:val="-57"/>
        </w:rPr>
        <w:t> </w:t>
      </w:r>
      <w:r>
        <w:rPr/>
        <w:t>2016)</w:t>
      </w:r>
    </w:p>
    <w:p>
      <w:pPr>
        <w:pStyle w:val="Heading1"/>
        <w:numPr>
          <w:ilvl w:val="2"/>
          <w:numId w:val="3"/>
        </w:numPr>
        <w:tabs>
          <w:tab w:pos="1061" w:val="left" w:leader="none"/>
          <w:tab w:pos="1062" w:val="left" w:leader="none"/>
        </w:tabs>
        <w:spacing w:line="240" w:lineRule="auto" w:before="222" w:after="0"/>
        <w:ind w:left="1061" w:right="0" w:hanging="762"/>
        <w:jc w:val="left"/>
      </w:pPr>
      <w:r>
        <w:rPr/>
        <w:t>Neighbourhoods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density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Minna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300" w:right="114"/>
        <w:jc w:val="both"/>
      </w:pPr>
      <w:r>
        <w:rPr/>
        <w:t>Minna neighbourhoods are classified into three densities low, medium and high that 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twenty-six</w:t>
      </w:r>
      <w:r>
        <w:rPr>
          <w:spacing w:val="1"/>
        </w:rPr>
        <w:t> </w:t>
      </w:r>
      <w:r>
        <w:rPr/>
        <w:t>(26)</w:t>
      </w:r>
      <w:r>
        <w:rPr>
          <w:spacing w:val="1"/>
        </w:rPr>
        <w:t> </w:t>
      </w:r>
      <w:r>
        <w:rPr/>
        <w:t>neighbourhoods (Badiora </w:t>
      </w:r>
      <w:r>
        <w:rPr>
          <w:i/>
        </w:rPr>
        <w:t>et al.</w:t>
      </w:r>
      <w:r>
        <w:rPr/>
        <w:t>, 2017) that were identified based on population density,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qualities and other</w:t>
      </w:r>
      <w:r>
        <w:rPr>
          <w:spacing w:val="-2"/>
        </w:rPr>
        <w:t> </w:t>
      </w:r>
      <w:r>
        <w:rPr/>
        <w:t>socio-economic attributes (Kawu, 2016).</w:t>
      </w:r>
    </w:p>
    <w:p>
      <w:pPr>
        <w:pStyle w:val="BodyText"/>
        <w:spacing w:line="477" w:lineRule="auto" w:before="213"/>
        <w:ind w:left="300" w:right="113"/>
        <w:jc w:val="both"/>
      </w:pPr>
      <w:r>
        <w:rPr/>
        <w:t>High-density residential areas are usually located in the central area of pre-colonial</w:t>
      </w:r>
      <w:r>
        <w:rPr>
          <w:spacing w:val="1"/>
        </w:rPr>
        <w:t> </w:t>
      </w:r>
      <w:r>
        <w:rPr/>
        <w:t>neighbourhoods. These areas are often occupied by the first group of immigrants. It is</w:t>
      </w:r>
      <w:r>
        <w:rPr>
          <w:spacing w:val="1"/>
        </w:rPr>
        <w:t> </w:t>
      </w:r>
      <w:r>
        <w:rPr/>
        <w:t>usually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density of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hectare</w:t>
      </w:r>
      <w:r>
        <w:rPr>
          <w:spacing w:val="1"/>
        </w:rPr>
        <w:t> </w:t>
      </w:r>
      <w:r>
        <w:rPr/>
        <w:t>(Coker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2007).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districts in Minna are Kpagungu, Tunga, Gwari, Maitunbi, Jikpan, Barikui Sale, Anguan</w:t>
      </w:r>
      <w:r>
        <w:rPr>
          <w:spacing w:val="-57"/>
        </w:rPr>
        <w:t> </w:t>
      </w:r>
      <w:r>
        <w:rPr/>
        <w:t>Dagi, Tayi Village, Tundu Fulani, Shango, Bosso Town and Chanchaga (Badiora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2017).</w:t>
      </w:r>
    </w:p>
    <w:p>
      <w:pPr>
        <w:pStyle w:val="BodyText"/>
        <w:spacing w:line="477" w:lineRule="auto" w:before="217"/>
        <w:ind w:left="300" w:right="114"/>
        <w:jc w:val="both"/>
      </w:pPr>
      <w:r>
        <w:rPr/>
        <w:t>Medium-density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after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British rule. They were developed to satisfy the needs of middle-grade</w:t>
      </w:r>
      <w:r>
        <w:rPr>
          <w:spacing w:val="1"/>
        </w:rPr>
        <w:t> </w:t>
      </w:r>
      <w:r>
        <w:rPr/>
        <w:t>income households in the formal sector. The Medium density residential districts are</w:t>
      </w:r>
      <w:r>
        <w:rPr>
          <w:spacing w:val="1"/>
        </w:rPr>
        <w:t> </w:t>
      </w:r>
      <w:r>
        <w:rPr/>
        <w:t>usually with a population density of 100 to 300 persons per hectare (Efe and Eyefia,</w:t>
      </w:r>
      <w:r>
        <w:rPr>
          <w:spacing w:val="1"/>
        </w:rPr>
        <w:t> </w:t>
      </w:r>
      <w:r>
        <w:rPr/>
        <w:t>2014). Medium-density residential districts in Minna are Minna Central, Sabo Gara,</w:t>
      </w:r>
      <w:r>
        <w:rPr>
          <w:spacing w:val="1"/>
        </w:rPr>
        <w:t> </w:t>
      </w:r>
      <w:r>
        <w:rPr/>
        <w:t>Nassarawa,</w:t>
      </w:r>
      <w:r>
        <w:rPr>
          <w:spacing w:val="-1"/>
        </w:rPr>
        <w:t> </w:t>
      </w:r>
      <w:r>
        <w:rPr/>
        <w:t>Makere,</w:t>
      </w:r>
      <w:r>
        <w:rPr>
          <w:spacing w:val="1"/>
        </w:rPr>
        <w:t> </w:t>
      </w:r>
      <w:r>
        <w:rPr/>
        <w:t>Limawa,</w:t>
      </w:r>
      <w:r>
        <w:rPr>
          <w:spacing w:val="-1"/>
        </w:rPr>
        <w:t> </w:t>
      </w:r>
      <w:r>
        <w:rPr/>
        <w:t>Dutse Kura</w:t>
      </w:r>
      <w:r>
        <w:rPr>
          <w:spacing w:val="-2"/>
        </w:rPr>
        <w:t> </w:t>
      </w:r>
      <w:r>
        <w:rPr/>
        <w:t>Gwari and</w:t>
      </w:r>
      <w:r>
        <w:rPr>
          <w:spacing w:val="-1"/>
        </w:rPr>
        <w:t> </w:t>
      </w:r>
      <w:r>
        <w:rPr/>
        <w:t>Fadipe (Badiora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2"/>
        </w:rPr>
        <w:t> </w:t>
      </w:r>
      <w:r>
        <w:rPr/>
        <w:t>2017).</w:t>
      </w:r>
    </w:p>
    <w:p>
      <w:pPr>
        <w:pStyle w:val="BodyText"/>
        <w:spacing w:line="475" w:lineRule="auto" w:before="219"/>
        <w:ind w:left="300" w:right="119"/>
        <w:jc w:val="both"/>
      </w:pPr>
      <w:r>
        <w:rPr/>
        <w:t>Low-density</w:t>
      </w:r>
      <w:r>
        <w:rPr>
          <w:spacing w:val="23"/>
        </w:rPr>
        <w:t> </w:t>
      </w:r>
      <w:r>
        <w:rPr/>
        <w:t>residential</w:t>
      </w:r>
      <w:r>
        <w:rPr>
          <w:spacing w:val="30"/>
        </w:rPr>
        <w:t> </w:t>
      </w:r>
      <w:r>
        <w:rPr/>
        <w:t>areas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high-quality</w:t>
      </w:r>
      <w:r>
        <w:rPr>
          <w:spacing w:val="21"/>
        </w:rPr>
        <w:t> </w:t>
      </w:r>
      <w:r>
        <w:rPr/>
        <w:t>districts</w:t>
      </w:r>
      <w:r>
        <w:rPr>
          <w:spacing w:val="29"/>
        </w:rPr>
        <w:t> </w:t>
      </w:r>
      <w:r>
        <w:rPr/>
        <w:t>usually</w:t>
      </w:r>
      <w:r>
        <w:rPr>
          <w:spacing w:val="21"/>
        </w:rPr>
        <w:t> </w:t>
      </w:r>
      <w:r>
        <w:rPr/>
        <w:t>well</w:t>
      </w:r>
      <w:r>
        <w:rPr>
          <w:spacing w:val="30"/>
        </w:rPr>
        <w:t> </w:t>
      </w:r>
      <w:r>
        <w:rPr/>
        <w:t>laid</w:t>
      </w:r>
      <w:r>
        <w:rPr>
          <w:spacing w:val="28"/>
        </w:rPr>
        <w:t> </w:t>
      </w:r>
      <w:r>
        <w:rPr/>
        <w:t>out.</w:t>
      </w:r>
      <w:r>
        <w:rPr>
          <w:spacing w:val="30"/>
        </w:rPr>
        <w:t> </w:t>
      </w:r>
      <w:r>
        <w:rPr/>
        <w:t>They</w:t>
      </w:r>
      <w:r>
        <w:rPr>
          <w:spacing w:val="23"/>
        </w:rPr>
        <w:t> </w:t>
      </w:r>
      <w:r>
        <w:rPr/>
        <w:t>are</w:t>
      </w:r>
      <w:r>
        <w:rPr>
          <w:spacing w:val="-57"/>
        </w:rPr>
        <w:t> </w:t>
      </w:r>
      <w:r>
        <w:rPr/>
        <w:t>not common in the old growing pre-colonial towns except those, which were once</w:t>
      </w:r>
      <w:r>
        <w:rPr>
          <w:spacing w:val="1"/>
        </w:rPr>
        <w:t> </w:t>
      </w:r>
      <w:r>
        <w:rPr/>
        <w:t>provisional headquarters.</w:t>
      </w:r>
      <w:r>
        <w:rPr>
          <w:spacing w:val="60"/>
        </w:rPr>
        <w:t> </w:t>
      </w:r>
      <w:r>
        <w:rPr/>
        <w:t>Low-density residential districts with less than 100 persons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hectare (Efe</w:t>
      </w:r>
      <w:r>
        <w:rPr>
          <w:spacing w:val="-1"/>
        </w:rPr>
        <w:t> </w:t>
      </w:r>
      <w:r>
        <w:rPr/>
        <w:t>and Eyefia, 2014)</w:t>
      </w:r>
      <w:r>
        <w:rPr>
          <w:spacing w:val="-3"/>
        </w:rPr>
        <w:t> </w:t>
      </w:r>
      <w:r>
        <w:rPr/>
        <w:t>encompasses such wards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Minna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GRA, F-</w:t>
      </w:r>
    </w:p>
    <w:p>
      <w:pPr>
        <w:spacing w:after="0" w:line="475" w:lineRule="auto"/>
        <w:jc w:val="both"/>
        <w:sectPr>
          <w:pgSz w:w="11900" w:h="16840"/>
          <w:pgMar w:header="0" w:footer="1008" w:top="1320" w:bottom="1200" w:left="1680" w:right="1280"/>
        </w:sectPr>
      </w:pPr>
    </w:p>
    <w:p>
      <w:pPr>
        <w:pStyle w:val="BodyText"/>
        <w:spacing w:line="482" w:lineRule="auto" w:before="75"/>
        <w:ind w:left="300" w:right="742"/>
      </w:pPr>
      <w:r>
        <w:rPr/>
        <w:t>Layout and Bosso Estate (Badiora </w:t>
      </w:r>
      <w:r>
        <w:rPr>
          <w:i/>
        </w:rPr>
        <w:t>et al., </w:t>
      </w:r>
      <w:r>
        <w:rPr/>
        <w:t>2017). Minna the study area and selected</w:t>
      </w:r>
      <w:r>
        <w:rPr>
          <w:spacing w:val="-58"/>
        </w:rPr>
        <w:t> </w:t>
      </w:r>
      <w:r>
        <w:rPr/>
        <w:t>neighbourhood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is presented in figure 1.1</w:t>
      </w:r>
    </w:p>
    <w:p>
      <w:pPr>
        <w:spacing w:after="0" w:line="482" w:lineRule="auto"/>
        <w:sectPr>
          <w:pgSz w:w="11900" w:h="16840"/>
          <w:pgMar w:header="0" w:footer="1008" w:top="1300" w:bottom="1200" w:left="1680" w:right="128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335"/>
        <w:rPr>
          <w:sz w:val="20"/>
        </w:rPr>
      </w:pPr>
      <w:r>
        <w:rPr>
          <w:sz w:val="20"/>
        </w:rPr>
        <w:drawing>
          <wp:inline distT="0" distB="0" distL="0" distR="0">
            <wp:extent cx="6309572" cy="473202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572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3"/>
        </w:rPr>
      </w:pPr>
    </w:p>
    <w:p>
      <w:pPr>
        <w:spacing w:before="90"/>
        <w:ind w:left="3552" w:right="2974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1.1: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Minna and Neighbourhoods</w:t>
      </w:r>
    </w:p>
    <w:p>
      <w:pPr>
        <w:spacing w:before="41"/>
        <w:ind w:left="3552" w:right="2974" w:firstLine="0"/>
        <w:jc w:val="center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spacing w:before="1"/>
        <w:ind w:left="3552" w:right="297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"/>
          <w:pgSz w:w="16850" w:h="11910" w:orient="landscape"/>
          <w:pgMar w:footer="0" w:header="0" w:top="1100" w:bottom="280" w:left="2420" w:right="2420"/>
        </w:sectPr>
      </w:pPr>
    </w:p>
    <w:p>
      <w:pPr>
        <w:pStyle w:val="Heading1"/>
        <w:spacing w:before="64"/>
        <w:ind w:left="2681" w:right="2441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3281" w:val="left" w:leader="none"/>
          <w:tab w:pos="3282" w:val="left" w:leader="none"/>
        </w:tabs>
        <w:spacing w:line="240" w:lineRule="auto" w:before="0" w:after="0"/>
        <w:ind w:left="3281" w:right="0" w:hanging="2982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02"/>
        <w:jc w:val="left"/>
        <w:rPr>
          <w:b/>
          <w:sz w:val="23"/>
        </w:rPr>
      </w:pPr>
      <w:r>
        <w:rPr>
          <w:b/>
          <w:sz w:val="23"/>
        </w:rPr>
        <w:t>Conceptual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4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02"/>
        <w:jc w:val="left"/>
      </w:pPr>
      <w:r>
        <w:rPr/>
        <w:t>Underpinning</w:t>
      </w:r>
      <w:r>
        <w:rPr>
          <w:spacing w:val="-2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crime</w:t>
      </w:r>
      <w:r>
        <w:rPr>
          <w:spacing w:val="-4"/>
        </w:rPr>
        <w:t> </w:t>
      </w:r>
      <w:r>
        <w:rPr/>
        <w:t>prevention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315"/>
        <w:jc w:val="both"/>
      </w:pPr>
      <w:r>
        <w:rPr/>
        <w:t>According to Natarajan (2013), crime is a frequent result of the interaction between</w:t>
      </w:r>
      <w:r>
        <w:rPr>
          <w:spacing w:val="1"/>
        </w:rPr>
        <w:t> </w:t>
      </w:r>
      <w:r>
        <w:rPr/>
        <w:t>criminally motivated individuals and opportunities. Motives are considered the root</w:t>
      </w:r>
      <w:r>
        <w:rPr>
          <w:spacing w:val="1"/>
        </w:rPr>
        <w:t> </w:t>
      </w:r>
      <w:r>
        <w:rPr/>
        <w:t>causes of crime, while opportunity refers to the possibility offered to commit a crime.</w:t>
      </w:r>
      <w:r>
        <w:rPr>
          <w:spacing w:val="1"/>
        </w:rPr>
        <w:t> </w:t>
      </w:r>
      <w:r>
        <w:rPr/>
        <w:t>According to related literature, measures to reduce crime, primarily in urban areas, are</w:t>
      </w:r>
      <w:r>
        <w:rPr>
          <w:spacing w:val="1"/>
        </w:rPr>
        <w:t> </w:t>
      </w:r>
      <w:r>
        <w:rPr/>
        <w:t>classified as preventive (crime prevention strategies). The most effective concepts that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(CPTED)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Jeffery</w:t>
      </w:r>
      <w:r>
        <w:rPr>
          <w:spacing w:val="-6"/>
        </w:rPr>
        <w:t> </w:t>
      </w:r>
      <w:r>
        <w:rPr/>
        <w:t>in 1971 and</w:t>
      </w:r>
      <w:r>
        <w:rPr>
          <w:spacing w:val="-1"/>
        </w:rPr>
        <w:t> </w:t>
      </w:r>
      <w:r>
        <w:rPr/>
        <w:t>defensible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Newman in 1972</w:t>
      </w:r>
      <w:r>
        <w:rPr>
          <w:spacing w:val="-1"/>
        </w:rPr>
        <w:t> </w:t>
      </w:r>
      <w:r>
        <w:rPr/>
        <w:t>(Saville and Cleveland, 2013).</w:t>
      </w:r>
    </w:p>
    <w:p>
      <w:pPr>
        <w:pStyle w:val="Heading1"/>
        <w:numPr>
          <w:ilvl w:val="2"/>
          <w:numId w:val="4"/>
        </w:numPr>
        <w:tabs>
          <w:tab w:pos="1002" w:val="left" w:leader="none"/>
        </w:tabs>
        <w:spacing w:line="240" w:lineRule="auto" w:before="217" w:after="0"/>
        <w:ind w:left="1001" w:right="0" w:hanging="702"/>
        <w:jc w:val="both"/>
      </w:pPr>
      <w:r>
        <w:rPr/>
        <w:t>Crime</w:t>
      </w:r>
      <w:r>
        <w:rPr>
          <w:spacing w:val="-4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design</w:t>
      </w:r>
      <w:r>
        <w:rPr>
          <w:spacing w:val="-3"/>
        </w:rPr>
        <w:t> </w:t>
      </w:r>
      <w:r>
        <w:rPr/>
        <w:t>(CPTED)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 w:before="1"/>
        <w:ind w:left="300" w:right="317"/>
        <w:jc w:val="both"/>
      </w:pPr>
      <w:r>
        <w:rPr/>
        <w:t>Crime Prevention through Environmental Design (CPTED) was by Jeffery in 1971.</w:t>
      </w:r>
      <w:r>
        <w:rPr>
          <w:spacing w:val="1"/>
        </w:rPr>
        <w:t> </w:t>
      </w:r>
      <w:r>
        <w:rPr/>
        <w:t>CPTED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built</w:t>
      </w:r>
      <w:r>
        <w:rPr>
          <w:spacing w:val="-57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CPTED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residential, commercial, and industrial areas, and according to security experts CPTED</w:t>
      </w:r>
      <w:r>
        <w:rPr>
          <w:spacing w:val="1"/>
        </w:rPr>
        <w:t> </w:t>
      </w:r>
      <w:r>
        <w:rPr/>
        <w:t>has been successfully applied to entire neighbourhood and also to a single housing unit</w:t>
      </w:r>
      <w:r>
        <w:rPr>
          <w:spacing w:val="1"/>
        </w:rPr>
        <w:t> </w:t>
      </w:r>
      <w:r>
        <w:rPr/>
        <w:t>(Security Design Beyond the Acronym, 2020). CPTED concept is based on four main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surveillance,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(Goyal</w:t>
      </w:r>
      <w:r>
        <w:rPr>
          <w:spacing w:val="-1"/>
        </w:rPr>
        <w:t> </w:t>
      </w:r>
      <w:r>
        <w:rPr/>
        <w:t>and Jha, 2021).</w:t>
      </w:r>
    </w:p>
    <w:p>
      <w:pPr>
        <w:pStyle w:val="BodyText"/>
        <w:spacing w:line="477" w:lineRule="auto" w:before="222"/>
        <w:ind w:left="300" w:right="314"/>
        <w:jc w:val="both"/>
      </w:pPr>
      <w:r>
        <w:rPr/>
        <w:t>Access control: Access control aims to tighten access points to selected people and</w:t>
      </w:r>
      <w:r>
        <w:rPr>
          <w:spacing w:val="1"/>
        </w:rPr>
        <w:t> </w:t>
      </w:r>
      <w:r>
        <w:rPr/>
        <w:t>reduce opportunities for criminality. It can be done by physical elements like doors</w:t>
      </w:r>
      <w:r>
        <w:rPr>
          <w:spacing w:val="1"/>
        </w:rPr>
        <w:t> </w:t>
      </w:r>
      <w:r>
        <w:rPr/>
        <w:t>entrance, shrubs, fences, gates, security guard and or other physical elements (Goyal and</w:t>
      </w:r>
      <w:r>
        <w:rPr>
          <w:spacing w:val="-57"/>
        </w:rPr>
        <w:t> </w:t>
      </w:r>
      <w:r>
        <w:rPr/>
        <w:t>Jha, 2021).</w:t>
      </w:r>
    </w:p>
    <w:p>
      <w:pPr>
        <w:spacing w:after="0" w:line="477" w:lineRule="auto"/>
        <w:jc w:val="both"/>
        <w:sectPr>
          <w:footerReference w:type="default" r:id="rId8"/>
          <w:pgSz w:w="11900" w:h="16840"/>
          <w:pgMar w:footer="1005" w:header="0" w:top="1320" w:bottom="1200" w:left="1680" w:right="1080"/>
          <w:pgNumType w:start="11"/>
        </w:sectPr>
      </w:pPr>
    </w:p>
    <w:p>
      <w:pPr>
        <w:pStyle w:val="BodyText"/>
        <w:spacing w:line="477" w:lineRule="auto" w:before="67"/>
        <w:ind w:left="300" w:right="319"/>
        <w:jc w:val="both"/>
      </w:pPr>
      <w:r>
        <w:rPr/>
        <w:t>Surveillance: refers to the arrangement of physical design features involved with 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surveillance,</w:t>
      </w:r>
      <w:r>
        <w:rPr>
          <w:spacing w:val="1"/>
        </w:rPr>
        <w:t> </w:t>
      </w:r>
      <w:r>
        <w:rPr/>
        <w:t>consequently leading to crime discouragement. It can be achieved by placing windows,</w:t>
      </w:r>
      <w:r>
        <w:rPr>
          <w:spacing w:val="1"/>
        </w:rPr>
        <w:t> </w:t>
      </w:r>
      <w:r>
        <w:rPr/>
        <w:t>providing adequate lighting and landscaping that allow for unobstructed views, and also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for patrol or security</w:t>
      </w:r>
      <w:r>
        <w:rPr>
          <w:spacing w:val="-5"/>
        </w:rPr>
        <w:t> </w:t>
      </w:r>
      <w:r>
        <w:rPr/>
        <w:t>(Goyal</w:t>
      </w:r>
      <w:r>
        <w:rPr>
          <w:spacing w:val="2"/>
        </w:rPr>
        <w:t> </w:t>
      </w:r>
      <w:r>
        <w:rPr/>
        <w:t>and Jha, 2021).</w:t>
      </w:r>
    </w:p>
    <w:p>
      <w:pPr>
        <w:pStyle w:val="BodyText"/>
        <w:spacing w:line="477" w:lineRule="auto" w:before="216"/>
        <w:ind w:left="300" w:right="318"/>
        <w:jc w:val="both"/>
      </w:pPr>
      <w:r>
        <w:rPr/>
        <w:t>Territorial reinforcement: defined marking of an area that is limited to one’s needs,</w:t>
      </w:r>
      <w:r>
        <w:rPr>
          <w:spacing w:val="1"/>
        </w:rPr>
        <w:t> </w:t>
      </w:r>
      <w:r>
        <w:rPr/>
        <w:t>which is the identity of ownership of a person or group of people in a place. It can 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sidewalks,</w:t>
      </w:r>
      <w:r>
        <w:rPr>
          <w:spacing w:val="1"/>
        </w:rPr>
        <w:t> </w:t>
      </w:r>
      <w:r>
        <w:rPr/>
        <w:t>landscaping,</w:t>
      </w:r>
      <w:r>
        <w:rPr>
          <w:spacing w:val="1"/>
        </w:rPr>
        <w:t> </w:t>
      </w:r>
      <w:r>
        <w:rPr/>
        <w:t>porches,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elements that establish the boundaries between public and private areas (Goyal and Jha,</w:t>
      </w:r>
      <w:r>
        <w:rPr>
          <w:spacing w:val="1"/>
        </w:rPr>
        <w:t> </w:t>
      </w:r>
      <w:r>
        <w:rPr/>
        <w:t>2021).</w:t>
      </w:r>
    </w:p>
    <w:p>
      <w:pPr>
        <w:pStyle w:val="BodyText"/>
        <w:spacing w:line="475" w:lineRule="auto" w:before="214"/>
        <w:ind w:left="300" w:right="342"/>
        <w:jc w:val="both"/>
      </w:pPr>
      <w:r>
        <w:rPr/>
        <w:t>Maintenance:</w:t>
      </w:r>
      <w:r>
        <w:rPr>
          <w:spacing w:val="40"/>
        </w:rPr>
        <w:t> </w:t>
      </w:r>
      <w:r>
        <w:rPr/>
        <w:t>Maintenance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an</w:t>
      </w:r>
      <w:r>
        <w:rPr>
          <w:spacing w:val="39"/>
        </w:rPr>
        <w:t> </w:t>
      </w:r>
      <w:r>
        <w:rPr/>
        <w:t>aspect</w:t>
      </w:r>
      <w:r>
        <w:rPr>
          <w:spacing w:val="41"/>
        </w:rPr>
        <w:t> </w:t>
      </w:r>
      <w:r>
        <w:rPr/>
        <w:t>related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territorial</w:t>
      </w:r>
      <w:r>
        <w:rPr>
          <w:spacing w:val="41"/>
        </w:rPr>
        <w:t> </w:t>
      </w:r>
      <w:r>
        <w:rPr/>
        <w:t>strengthening.</w:t>
      </w:r>
      <w:r>
        <w:rPr>
          <w:spacing w:val="40"/>
        </w:rPr>
        <w:t> </w:t>
      </w:r>
      <w:r>
        <w:rPr/>
        <w:t>Buildings</w:t>
      </w:r>
      <w:r>
        <w:rPr>
          <w:spacing w:val="-58"/>
        </w:rPr>
        <w:t> </w:t>
      </w:r>
      <w:r>
        <w:rPr/>
        <w:t>that are not properly maintained will become fertile ground for criminal activity because</w:t>
      </w:r>
      <w:r>
        <w:rPr>
          <w:spacing w:val="-57"/>
        </w:rPr>
        <w:t> </w:t>
      </w:r>
      <w:r>
        <w:rPr/>
        <w:t>they</w:t>
      </w:r>
      <w:r>
        <w:rPr>
          <w:spacing w:val="-6"/>
        </w:rPr>
        <w:t> </w:t>
      </w:r>
      <w:r>
        <w:rPr/>
        <w:t>indicate a</w:t>
      </w:r>
      <w:r>
        <w:rPr>
          <w:spacing w:val="-2"/>
        </w:rPr>
        <w:t> </w:t>
      </w:r>
      <w:r>
        <w:rPr/>
        <w:t>lack of control (Goyal and Jha, 2021).</w:t>
      </w:r>
    </w:p>
    <w:p>
      <w:pPr>
        <w:pStyle w:val="Heading1"/>
        <w:numPr>
          <w:ilvl w:val="2"/>
          <w:numId w:val="4"/>
        </w:numPr>
        <w:tabs>
          <w:tab w:pos="1002" w:val="left" w:leader="none"/>
        </w:tabs>
        <w:spacing w:line="240" w:lineRule="auto" w:before="214" w:after="0"/>
        <w:ind w:left="1001" w:right="0" w:hanging="702"/>
        <w:jc w:val="both"/>
      </w:pPr>
      <w:r>
        <w:rPr/>
        <w:t>Defensible</w:t>
      </w:r>
      <w:r>
        <w:rPr>
          <w:spacing w:val="-1"/>
        </w:rPr>
        <w:t> </w:t>
      </w:r>
      <w:r>
        <w:rPr/>
        <w:t>space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300" w:right="317"/>
        <w:jc w:val="both"/>
      </w:pPr>
      <w:r>
        <w:rPr/>
        <w:t>The concept of defensible space was created by Newman in 1972, The concept, which</w:t>
      </w:r>
      <w:r>
        <w:rPr>
          <w:spacing w:val="1"/>
        </w:rPr>
        <w:t> </w:t>
      </w:r>
      <w:r>
        <w:rPr/>
        <w:t>contains elements of crime theory as well as a set of urban design principles, became</w:t>
      </w:r>
      <w:r>
        <w:rPr>
          <w:spacing w:val="1"/>
        </w:rPr>
        <w:t> </w:t>
      </w:r>
      <w:r>
        <w:rPr/>
        <w:t>popular in the 1970s as crime problems in the urban areas increased (Donnelly, 2010). 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According to Donnelly (2010), that Newman states that defensible space is a concept</w:t>
      </w:r>
      <w:r>
        <w:rPr>
          <w:spacing w:val="1"/>
        </w:rPr>
        <w:t> </w:t>
      </w:r>
      <w:r>
        <w:rPr/>
        <w:t>that can slow down crime in residential settings, that includes buildings (houses) and</w:t>
      </w:r>
      <w:r>
        <w:rPr>
          <w:spacing w:val="1"/>
        </w:rPr>
        <w:t> </w:t>
      </w:r>
      <w:r>
        <w:rPr/>
        <w:t>entire neighbourhoods. According to Covington and Taylor (2013), defensible space is</w:t>
      </w:r>
      <w:r>
        <w:rPr>
          <w:spacing w:val="1"/>
        </w:rPr>
        <w:t> </w:t>
      </w:r>
      <w:r>
        <w:rPr/>
        <w:t>an approach for crime prevention when properly implemented. Newman explained that</w:t>
      </w:r>
      <w:r>
        <w:rPr>
          <w:spacing w:val="1"/>
        </w:rPr>
        <w:t> </w:t>
      </w:r>
      <w:r>
        <w:rPr/>
        <w:t>defensible space can be implemented based on a few principles. The principles combine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promote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ownership,</w:t>
      </w:r>
      <w:r>
        <w:rPr>
          <w:spacing w:val="-1"/>
        </w:rPr>
        <w:t> </w:t>
      </w:r>
      <w:r>
        <w:rPr/>
        <w:t>community, and</w:t>
      </w:r>
      <w:r>
        <w:rPr>
          <w:spacing w:val="2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in</w:t>
      </w:r>
      <w:r>
        <w:rPr>
          <w:spacing w:val="2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to secure</w:t>
      </w:r>
    </w:p>
    <w:p>
      <w:pPr>
        <w:spacing w:after="0" w:line="477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0" w:lineRule="auto" w:before="67"/>
        <w:ind w:left="300" w:right="322"/>
        <w:jc w:val="both"/>
      </w:pPr>
      <w:r>
        <w:rPr/>
        <w:t>and maintain a safe, productive, and wellmaintained neighbourhood (Cozens and Love,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77" w:lineRule="auto" w:before="226"/>
        <w:ind w:left="300" w:right="314"/>
        <w:jc w:val="both"/>
      </w:pP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defensible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(Al-Ghiyadh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Al-</w:t>
      </w:r>
      <w:r>
        <w:rPr>
          <w:spacing w:val="1"/>
        </w:rPr>
        <w:t> </w:t>
      </w:r>
      <w:r>
        <w:rPr/>
        <w:t>Khafaji,</w:t>
      </w:r>
      <w:r>
        <w:rPr>
          <w:spacing w:val="1"/>
        </w:rPr>
        <w:t> </w:t>
      </w:r>
      <w:r>
        <w:rPr/>
        <w:t>2021).</w:t>
      </w:r>
      <w:r>
        <w:rPr>
          <w:spacing w:val="1"/>
        </w:rPr>
        <w:t> </w:t>
      </w:r>
      <w:r>
        <w:rPr/>
        <w:t>Territoriality: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feeling of territoriality of residents in their area. Natural Surveillance: The physical</w:t>
      </w:r>
      <w:r>
        <w:rPr>
          <w:spacing w:val="1"/>
        </w:rPr>
        <w:t> </w:t>
      </w:r>
      <w:r>
        <w:rPr/>
        <w:t>characteristics that allow the resident to monitor their environment. Building image:</w:t>
      </w:r>
      <w:r>
        <w:rPr>
          <w:spacing w:val="1"/>
        </w:rPr>
        <w:t> </w:t>
      </w:r>
      <w:r>
        <w:rPr/>
        <w:t>Prevent residents from being stigmatized by choosing proper materials and design ideas.</w:t>
      </w:r>
      <w:r>
        <w:rPr>
          <w:spacing w:val="-57"/>
        </w:rPr>
        <w:t> </w:t>
      </w:r>
      <w:r>
        <w:rPr/>
        <w:t>The juxtaposition of other facilities: Housing areas should blend in with commercial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Adjoining Area: residents gain the ability to inspect adjoining spaces through designing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adjoining</w:t>
      </w:r>
      <w:r>
        <w:rPr>
          <w:spacing w:val="-2"/>
        </w:rPr>
        <w:t> </w:t>
      </w:r>
      <w:r>
        <w:rPr/>
        <w:t>area.</w:t>
      </w:r>
    </w:p>
    <w:p>
      <w:pPr>
        <w:pStyle w:val="Heading1"/>
        <w:numPr>
          <w:ilvl w:val="1"/>
          <w:numId w:val="4"/>
        </w:numPr>
        <w:tabs>
          <w:tab w:pos="1002" w:val="left" w:leader="none"/>
        </w:tabs>
        <w:spacing w:line="240" w:lineRule="auto" w:before="221" w:after="0"/>
        <w:ind w:left="1001" w:right="0" w:hanging="702"/>
        <w:jc w:val="both"/>
      </w:pPr>
      <w:r>
        <w:rPr/>
        <w:t>Building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Components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300" w:right="314"/>
        <w:jc w:val="both"/>
      </w:pPr>
      <w:r>
        <w:rPr/>
        <w:t>In today’s world, according to Azid and Kumar (2011), security is a prominent thing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surveillance,</w:t>
      </w:r>
      <w:r>
        <w:rPr>
          <w:spacing w:val="1"/>
        </w:rPr>
        <w:t> </w:t>
      </w:r>
      <w:r>
        <w:rPr/>
        <w:t>perimeter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target/building</w:t>
      </w:r>
      <w:r>
        <w:rPr>
          <w:spacing w:val="1"/>
        </w:rPr>
        <w:t> </w:t>
      </w:r>
      <w:r>
        <w:rPr/>
        <w:t>hardening</w:t>
      </w:r>
      <w:r>
        <w:rPr>
          <w:spacing w:val="1"/>
        </w:rPr>
        <w:t> </w:t>
      </w:r>
      <w:r>
        <w:rPr/>
        <w:t>(Ebong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 have emerged across the globe to aid security of life and property at all</w:t>
      </w:r>
      <w:r>
        <w:rPr>
          <w:spacing w:val="1"/>
        </w:rPr>
        <w:t> </w:t>
      </w:r>
      <w:r>
        <w:rPr/>
        <w:t>times (Budijono </w:t>
      </w:r>
      <w:r>
        <w:rPr>
          <w:i/>
        </w:rPr>
        <w:t>et al</w:t>
      </w:r>
      <w:r>
        <w:rPr/>
        <w:t>., 2014). Where crime exists, individual desires proper measures to</w:t>
      </w:r>
      <w:r>
        <w:rPr>
          <w:spacing w:val="1"/>
        </w:rPr>
        <w:t> </w:t>
      </w:r>
      <w:r>
        <w:rPr/>
        <w:t>prevent</w:t>
      </w:r>
      <w:r>
        <w:rPr>
          <w:spacing w:val="-2"/>
        </w:rPr>
        <w:t> </w:t>
      </w:r>
      <w:r>
        <w:rPr/>
        <w:t>intrusions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damages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(Ajibade and</w:t>
      </w:r>
      <w:r>
        <w:rPr>
          <w:spacing w:val="-1"/>
        </w:rPr>
        <w:t> </w:t>
      </w:r>
      <w:r>
        <w:rPr/>
        <w:t>Adediran,</w:t>
      </w:r>
      <w:r>
        <w:rPr>
          <w:spacing w:val="-2"/>
        </w:rPr>
        <w:t> </w:t>
      </w:r>
      <w:r>
        <w:rPr/>
        <w:t>2019).</w:t>
      </w:r>
    </w:p>
    <w:p>
      <w:pPr>
        <w:pStyle w:val="BodyText"/>
        <w:spacing w:line="472" w:lineRule="auto" w:before="206"/>
        <w:ind w:left="300" w:right="316"/>
        <w:jc w:val="both"/>
      </w:pPr>
      <w:r>
        <w:rPr/>
        <w:t>Building Security measures in developing countries such as Nigeria commonly applied</w:t>
      </w:r>
      <w:r>
        <w:rPr>
          <w:spacing w:val="1"/>
        </w:rPr>
        <w:t> </w:t>
      </w:r>
      <w:r>
        <w:rPr/>
        <w:t>through the erection of high walls, huge gates and sturdy locks, provision of security</w:t>
      </w:r>
      <w:r>
        <w:rPr>
          <w:spacing w:val="1"/>
        </w:rPr>
        <w:t> </w:t>
      </w:r>
      <w:r>
        <w:rPr/>
        <w:t>guards,</w:t>
      </w:r>
      <w:r>
        <w:rPr>
          <w:spacing w:val="-1"/>
        </w:rPr>
        <w:t> </w:t>
      </w:r>
      <w:r>
        <w:rPr/>
        <w:t>watch</w:t>
      </w:r>
      <w:r>
        <w:rPr>
          <w:spacing w:val="-1"/>
        </w:rPr>
        <w:t> </w:t>
      </w:r>
      <w:r>
        <w:rPr/>
        <w:t>dogs,</w:t>
      </w:r>
      <w:r>
        <w:rPr>
          <w:spacing w:val="-1"/>
        </w:rPr>
        <w:t> </w:t>
      </w:r>
      <w:r>
        <w:rPr/>
        <w:t>vigilante groups,</w:t>
      </w:r>
      <w:r>
        <w:rPr>
          <w:spacing w:val="-1"/>
        </w:rPr>
        <w:t> </w:t>
      </w:r>
      <w:r>
        <w:rPr/>
        <w:t>burglar</w:t>
      </w:r>
      <w:r>
        <w:rPr>
          <w:spacing w:val="-1"/>
        </w:rPr>
        <w:t> </w:t>
      </w:r>
      <w:r>
        <w:rPr/>
        <w:t>proof,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lighting</w:t>
      </w:r>
      <w:r>
        <w:rPr>
          <w:spacing w:val="-4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</w:p>
    <w:p>
      <w:pPr>
        <w:spacing w:after="0" w:line="472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0" w:lineRule="auto" w:before="67"/>
        <w:ind w:left="300" w:right="325"/>
        <w:jc w:val="both"/>
      </w:pP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CCTV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alarms</w:t>
      </w:r>
      <w:r>
        <w:rPr>
          <w:spacing w:val="1"/>
        </w:rPr>
        <w:t> </w:t>
      </w:r>
      <w:r>
        <w:rPr/>
        <w:t>(Olajide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Kolawole,</w:t>
      </w:r>
      <w:r>
        <w:rPr>
          <w:spacing w:val="-1"/>
        </w:rPr>
        <w:t> </w:t>
      </w:r>
      <w:r>
        <w:rPr/>
        <w:t>2013; Ajibade</w:t>
      </w:r>
      <w:r>
        <w:rPr>
          <w:spacing w:val="1"/>
        </w:rPr>
        <w:t> </w:t>
      </w:r>
      <w:r>
        <w:rPr/>
        <w:t>and Adediran,</w:t>
      </w:r>
      <w:r>
        <w:rPr>
          <w:spacing w:val="1"/>
        </w:rPr>
        <w:t> </w:t>
      </w:r>
      <w:r>
        <w:rPr/>
        <w:t>2019).</w:t>
      </w:r>
    </w:p>
    <w:p>
      <w:pPr>
        <w:pStyle w:val="BodyText"/>
        <w:spacing w:line="477" w:lineRule="auto" w:before="226"/>
        <w:ind w:left="300" w:right="314"/>
        <w:jc w:val="both"/>
      </w:pPr>
      <w:r>
        <w:rPr/>
        <w:t>Building security components provide functional physical expression to the well-known</w:t>
      </w:r>
      <w:r>
        <w:rPr>
          <w:spacing w:val="1"/>
        </w:rPr>
        <w:t> </w:t>
      </w:r>
      <w:r>
        <w:rPr/>
        <w:t>security objectives for target hardening known as the 4Ds of crime prevention (deter,</w:t>
      </w:r>
      <w:r>
        <w:rPr>
          <w:spacing w:val="1"/>
        </w:rPr>
        <w:t> </w:t>
      </w:r>
      <w:r>
        <w:rPr/>
        <w:t>detect, delay and deny) (Federal Emergency Management Agency, 2007). Firstly, the</w:t>
      </w:r>
      <w:r>
        <w:rPr>
          <w:spacing w:val="1"/>
        </w:rPr>
        <w:t> </w:t>
      </w:r>
      <w:r>
        <w:rPr/>
        <w:t>concept of deter focuses primarily on denying access to an area. It is equally critical to</w:t>
      </w:r>
      <w:r>
        <w:rPr>
          <w:spacing w:val="1"/>
        </w:rPr>
        <w:t> </w:t>
      </w:r>
      <w:r>
        <w:rPr/>
        <w:t>detect when a breach in security is being attempted. Finally, facilities should assure</w:t>
      </w:r>
      <w:r>
        <w:rPr>
          <w:spacing w:val="1"/>
        </w:rPr>
        <w:t> </w:t>
      </w:r>
      <w:r>
        <w:rPr/>
        <w:t>obstacles are in place to delay access until response can occur (Security Design Beyond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Acronym, 2020).</w:t>
      </w:r>
    </w:p>
    <w:p>
      <w:pPr>
        <w:pStyle w:val="BodyText"/>
        <w:spacing w:line="477" w:lineRule="auto" w:before="220"/>
        <w:ind w:left="300" w:right="319"/>
        <w:jc w:val="both"/>
      </w:pPr>
      <w:r>
        <w:rPr/>
        <w:t>Building security components for physical environment security come in many varieties</w:t>
      </w:r>
      <w:r>
        <w:rPr>
          <w:spacing w:val="-57"/>
        </w:rPr>
        <w:t> </w:t>
      </w:r>
      <w:r>
        <w:rPr/>
        <w:t>and are categorised into the following: site layout components, building components and</w:t>
      </w:r>
      <w:r>
        <w:rPr>
          <w:spacing w:val="-58"/>
        </w:rPr>
        <w:t> </w:t>
      </w:r>
      <w:r>
        <w:rPr/>
        <w:t>monitoring/detection components (Ebong </w:t>
      </w:r>
      <w:r>
        <w:rPr>
          <w:i/>
        </w:rPr>
        <w:t>et al</w:t>
      </w:r>
      <w:r>
        <w:rPr/>
        <w:t>., 2017). The Site layout components 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building.</w:t>
      </w:r>
      <w:r>
        <w:rPr>
          <w:spacing w:val="1"/>
        </w:rPr>
        <w:t> </w:t>
      </w:r>
      <w:r>
        <w:rPr/>
        <w:t>They include</w:t>
      </w:r>
      <w:r>
        <w:rPr>
          <w:spacing w:val="1"/>
        </w:rPr>
        <w:t> </w:t>
      </w:r>
      <w:r>
        <w:rPr/>
        <w:t>perimeter</w:t>
      </w:r>
      <w:r>
        <w:rPr>
          <w:spacing w:val="-57"/>
        </w:rPr>
        <w:t> </w:t>
      </w:r>
      <w:r>
        <w:rPr/>
        <w:t>barriers, landscape elements, lighting (main and emergency), landform, boulders, fence,</w:t>
      </w:r>
      <w:r>
        <w:rPr>
          <w:spacing w:val="1"/>
        </w:rPr>
        <w:t> </w:t>
      </w:r>
      <w:r>
        <w:rPr/>
        <w:t>general site barrier elements (Ebong </w:t>
      </w:r>
      <w:r>
        <w:rPr>
          <w:i/>
        </w:rPr>
        <w:t>et al</w:t>
      </w:r>
      <w:r>
        <w:rPr/>
        <w:t>., 2017). The building components are those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(US Department</w:t>
      </w:r>
      <w:r>
        <w:rPr>
          <w:spacing w:val="-1"/>
        </w:rPr>
        <w:t> </w:t>
      </w:r>
      <w:r>
        <w:rPr/>
        <w:t>of the Army, 2001).</w:t>
      </w:r>
    </w:p>
    <w:p>
      <w:pPr>
        <w:pStyle w:val="BodyText"/>
        <w:spacing w:line="477" w:lineRule="auto" w:before="219"/>
        <w:ind w:left="300" w:right="315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hardening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burglary</w:t>
      </w:r>
      <w:r>
        <w:rPr>
          <w:spacing w:val="1"/>
        </w:rPr>
        <w:t> </w:t>
      </w:r>
      <w:r>
        <w:rPr/>
        <w:t>proof,</w:t>
      </w:r>
      <w:r>
        <w:rPr>
          <w:spacing w:val="1"/>
        </w:rPr>
        <w:t> </w:t>
      </w:r>
      <w:r>
        <w:rPr/>
        <w:t>gates,</w:t>
      </w:r>
      <w:r>
        <w:rPr>
          <w:spacing w:val="60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glazing,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mounting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hard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remove or tamper with, reinforced walls and floors, mechanical access control 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building.</w:t>
      </w:r>
      <w:r>
        <w:rPr>
          <w:spacing w:val="1"/>
        </w:rPr>
        <w:t> </w:t>
      </w:r>
      <w:r>
        <w:rPr/>
        <w:t>Monitoring/detection</w:t>
      </w:r>
      <w:r>
        <w:rPr>
          <w:spacing w:val="1"/>
        </w:rPr>
        <w:t> </w:t>
      </w:r>
      <w:r>
        <w:rPr/>
        <w:t>elements</w:t>
      </w:r>
      <w:r>
        <w:rPr>
          <w:spacing w:val="-57"/>
        </w:rPr>
        <w:t> </w:t>
      </w:r>
      <w:r>
        <w:rPr/>
        <w:t>include CCTV systems, lighting systems, intrusion detection systems, access control,</w:t>
      </w:r>
      <w:r>
        <w:rPr>
          <w:spacing w:val="1"/>
        </w:rPr>
        <w:t> </w:t>
      </w:r>
      <w:r>
        <w:rPr/>
        <w:t>weapon and explosive detectors and x-ray machines (US Department of the Army,</w:t>
      </w:r>
      <w:r>
        <w:rPr>
          <w:spacing w:val="1"/>
        </w:rPr>
        <w:t> </w:t>
      </w:r>
      <w:r>
        <w:rPr/>
        <w:t>2001). Housing security component involve two main components: the perimeter barrier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 unauthorised</w:t>
      </w:r>
      <w:r>
        <w:rPr>
          <w:spacing w:val="1"/>
        </w:rPr>
        <w:t> </w:t>
      </w:r>
      <w:r>
        <w:rPr/>
        <w:t>entry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access control</w:t>
      </w:r>
      <w:r>
        <w:rPr>
          <w:spacing w:val="-1"/>
        </w:rPr>
        <w:t> </w:t>
      </w:r>
      <w:r>
        <w:rPr/>
        <w:t>points for</w:t>
      </w:r>
      <w:r>
        <w:rPr>
          <w:spacing w:val="-2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and inspection</w:t>
      </w:r>
    </w:p>
    <w:p>
      <w:pPr>
        <w:spacing w:after="0" w:line="477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7" w:lineRule="auto" w:before="67"/>
        <w:ind w:left="300" w:right="316"/>
        <w:jc w:val="both"/>
      </w:pPr>
      <w:r>
        <w:rPr/>
        <w:t>before access to site is permitted (Federal Emergency Management Agency, 2007). The</w:t>
      </w:r>
      <w:r>
        <w:rPr>
          <w:spacing w:val="1"/>
        </w:rPr>
        <w:t> </w:t>
      </w:r>
      <w:r>
        <w:rPr/>
        <w:t>main aim of applying building security components into houses is to architecturally</w:t>
      </w:r>
      <w:r>
        <w:rPr>
          <w:spacing w:val="1"/>
        </w:rPr>
        <w:t> </w:t>
      </w:r>
      <w:r>
        <w:rPr/>
        <w:t>influence behaviour</w:t>
      </w:r>
      <w:r>
        <w:rPr>
          <w:spacing w:val="1"/>
        </w:rPr>
        <w:t> </w:t>
      </w:r>
      <w:r>
        <w:rPr/>
        <w:t>for crime prevention. There</w:t>
      </w:r>
      <w:r>
        <w:rPr>
          <w:spacing w:val="60"/>
        </w:rPr>
        <w:t> </w:t>
      </w:r>
      <w:r>
        <w:rPr/>
        <w:t>are various studies relating to 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security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built environment.</w:t>
      </w:r>
    </w:p>
    <w:p>
      <w:pPr>
        <w:pStyle w:val="Heading1"/>
        <w:spacing w:before="216"/>
        <w:ind w:left="300"/>
      </w:pP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3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Components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0"/>
        <w:gridCol w:w="5261"/>
      </w:tblGrid>
      <w:tr>
        <w:trPr>
          <w:trHeight w:val="561" w:hRule="atLeast"/>
        </w:trPr>
        <w:tc>
          <w:tcPr>
            <w:tcW w:w="31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98" w:right="10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52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580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Components</w:t>
            </w:r>
          </w:p>
        </w:tc>
      </w:tr>
      <w:tr>
        <w:trPr>
          <w:trHeight w:val="395" w:hRule="atLeast"/>
        </w:trPr>
        <w:tc>
          <w:tcPr>
            <w:tcW w:w="31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Llewelyn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(2004)</w:t>
            </w:r>
          </w:p>
        </w:tc>
        <w:tc>
          <w:tcPr>
            <w:tcW w:w="5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Entrances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CCTV,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fencing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548" w:hRule="atLeast"/>
        </w:trPr>
        <w:tc>
          <w:tcPr>
            <w:tcW w:w="3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spacing w:before="129"/>
              <w:ind w:left="222"/>
              <w:rPr>
                <w:sz w:val="24"/>
              </w:rPr>
            </w:pPr>
            <w:r>
              <w:rPr>
                <w:sz w:val="24"/>
              </w:rPr>
              <w:t>territories.</w:t>
            </w:r>
          </w:p>
        </w:tc>
      </w:tr>
      <w:tr>
        <w:trPr>
          <w:trHeight w:val="551" w:hRule="atLeast"/>
        </w:trPr>
        <w:tc>
          <w:tcPr>
            <w:tcW w:w="3160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Vetter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(2013)</w:t>
            </w:r>
          </w:p>
        </w:tc>
        <w:tc>
          <w:tcPr>
            <w:tcW w:w="5261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Bars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doors (Burglary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proof), High</w:t>
            </w:r>
          </w:p>
        </w:tc>
      </w:tr>
      <w:tr>
        <w:trPr>
          <w:trHeight w:val="552" w:hRule="atLeast"/>
        </w:trPr>
        <w:tc>
          <w:tcPr>
            <w:tcW w:w="3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walls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(fence),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Barbed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Surveillance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</w:tr>
      <w:tr>
        <w:trPr>
          <w:trHeight w:val="552" w:hRule="atLeast"/>
        </w:trPr>
        <w:tc>
          <w:tcPr>
            <w:tcW w:w="3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(CCTV),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 alarm,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</w:p>
        </w:tc>
      </w:tr>
      <w:tr>
        <w:trPr>
          <w:trHeight w:val="552" w:hRule="atLeast"/>
        </w:trPr>
        <w:tc>
          <w:tcPr>
            <w:tcW w:w="3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guard.</w:t>
            </w:r>
          </w:p>
        </w:tc>
      </w:tr>
      <w:tr>
        <w:trPr>
          <w:trHeight w:val="552" w:hRule="atLeast"/>
        </w:trPr>
        <w:tc>
          <w:tcPr>
            <w:tcW w:w="3160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Tahir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Malek (2017)</w:t>
            </w:r>
          </w:p>
        </w:tc>
        <w:tc>
          <w:tcPr>
            <w:tcW w:w="5261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CCTV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fence/wall,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Guardhouse,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walkways,</w:t>
            </w:r>
          </w:p>
        </w:tc>
      </w:tr>
      <w:tr>
        <w:trPr>
          <w:trHeight w:val="552" w:hRule="atLeast"/>
        </w:trPr>
        <w:tc>
          <w:tcPr>
            <w:tcW w:w="3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Entry/exit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Guard.</w:t>
            </w:r>
          </w:p>
        </w:tc>
      </w:tr>
      <w:tr>
        <w:trPr>
          <w:trHeight w:val="554" w:hRule="atLeast"/>
        </w:trPr>
        <w:tc>
          <w:tcPr>
            <w:tcW w:w="3160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Tahir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(2018)</w:t>
            </w:r>
          </w:p>
        </w:tc>
        <w:tc>
          <w:tcPr>
            <w:tcW w:w="5261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CCTV,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fence, guardhouse,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lighting,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access.</w:t>
            </w:r>
          </w:p>
        </w:tc>
      </w:tr>
      <w:tr>
        <w:trPr>
          <w:trHeight w:val="554" w:hRule="atLeast"/>
        </w:trPr>
        <w:tc>
          <w:tcPr>
            <w:tcW w:w="3160" w:type="dxa"/>
          </w:tcPr>
          <w:p>
            <w:pPr>
              <w:pStyle w:val="TableParagraph"/>
              <w:spacing w:before="135"/>
              <w:ind w:left="119"/>
              <w:rPr>
                <w:sz w:val="24"/>
              </w:rPr>
            </w:pPr>
            <w:r>
              <w:rPr>
                <w:sz w:val="24"/>
              </w:rPr>
              <w:t>Ajibade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Adediran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(2019)</w:t>
            </w:r>
          </w:p>
        </w:tc>
        <w:tc>
          <w:tcPr>
            <w:tcW w:w="5261" w:type="dxa"/>
          </w:tcPr>
          <w:p>
            <w:pPr>
              <w:pStyle w:val="TableParagraph"/>
              <w:spacing w:before="135"/>
              <w:ind w:left="222"/>
              <w:rPr>
                <w:sz w:val="24"/>
              </w:rPr>
            </w:pPr>
            <w:r>
              <w:rPr>
                <w:sz w:val="24"/>
              </w:rPr>
              <w:t>Fencing,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Guards, Burglar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proof,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Dogs,</w:t>
            </w:r>
          </w:p>
        </w:tc>
      </w:tr>
      <w:tr>
        <w:trPr>
          <w:trHeight w:val="552" w:hRule="atLeast"/>
        </w:trPr>
        <w:tc>
          <w:tcPr>
            <w:tcW w:w="3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1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Alarm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CCTV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  <w:tr>
        <w:trPr>
          <w:trHeight w:val="556" w:hRule="atLeast"/>
        </w:trPr>
        <w:tc>
          <w:tcPr>
            <w:tcW w:w="3160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Sakina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(2020)</w:t>
            </w:r>
          </w:p>
        </w:tc>
        <w:tc>
          <w:tcPr>
            <w:tcW w:w="5261" w:type="dxa"/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Entrances gate,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fence,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guard (watch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man).</w:t>
            </w:r>
          </w:p>
        </w:tc>
      </w:tr>
      <w:tr>
        <w:trPr>
          <w:trHeight w:val="557" w:hRule="atLeast"/>
        </w:trPr>
        <w:tc>
          <w:tcPr>
            <w:tcW w:w="3160" w:type="dxa"/>
          </w:tcPr>
          <w:p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Lim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2020)</w:t>
            </w:r>
          </w:p>
        </w:tc>
        <w:tc>
          <w:tcPr>
            <w:tcW w:w="5261" w:type="dxa"/>
          </w:tcPr>
          <w:p>
            <w:pPr>
              <w:pStyle w:val="TableParagraph"/>
              <w:spacing w:before="137"/>
              <w:ind w:left="222"/>
              <w:rPr>
                <w:sz w:val="24"/>
              </w:rPr>
            </w:pPr>
            <w:r>
              <w:rPr>
                <w:sz w:val="24"/>
              </w:rPr>
              <w:t>CCTV,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services,</w:t>
            </w:r>
          </w:p>
        </w:tc>
      </w:tr>
      <w:tr>
        <w:trPr>
          <w:trHeight w:val="704" w:hRule="atLeast"/>
        </w:trPr>
        <w:tc>
          <w:tcPr>
            <w:tcW w:w="316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22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alarm,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signage.</w:t>
            </w:r>
          </w:p>
        </w:tc>
      </w:tr>
      <w:tr>
        <w:trPr>
          <w:trHeight w:val="257" w:hRule="atLeast"/>
        </w:trPr>
        <w:tc>
          <w:tcPr>
            <w:tcW w:w="31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Author,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5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75" w:lineRule="auto" w:before="178"/>
        <w:ind w:left="300" w:right="322"/>
        <w:jc w:val="both"/>
      </w:pPr>
      <w:r>
        <w:rPr/>
        <w:t>Teeuw and de Boer (2011), opined effective surveillance, access control and territorial</w:t>
      </w:r>
      <w:r>
        <w:rPr>
          <w:spacing w:val="1"/>
        </w:rPr>
        <w:t> </w:t>
      </w:r>
      <w:r>
        <w:rPr/>
        <w:t>control can be used to enforce safe behaviour to counter crime. In that sense a fence</w:t>
      </w:r>
      <w:r>
        <w:rPr>
          <w:spacing w:val="1"/>
        </w:rPr>
        <w:t> </w:t>
      </w:r>
      <w:r>
        <w:rPr/>
        <w:t>creates</w:t>
      </w:r>
      <w:r>
        <w:rPr>
          <w:spacing w:val="-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and signals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people 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premise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and that</w:t>
      </w:r>
    </w:p>
    <w:p>
      <w:pPr>
        <w:spacing w:after="0" w:line="475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7" w:lineRule="auto" w:before="67"/>
        <w:ind w:left="300" w:right="319"/>
        <w:jc w:val="both"/>
      </w:pPr>
      <w:r>
        <w:rPr/>
        <w:t>questions will be asked and actions taken. Gates and gatehouses/security posts signify</w:t>
      </w:r>
      <w:r>
        <w:rPr>
          <w:spacing w:val="1"/>
        </w:rPr>
        <w:t> </w:t>
      </w:r>
      <w:r>
        <w:rPr/>
        <w:t>access control</w:t>
      </w:r>
      <w:r>
        <w:rPr>
          <w:spacing w:val="1"/>
        </w:rPr>
        <w:t> </w:t>
      </w:r>
      <w:r>
        <w:rPr/>
        <w:t>for security checks. They create</w:t>
      </w:r>
      <w:r>
        <w:rPr>
          <w:spacing w:val="1"/>
        </w:rPr>
        <w:t> </w:t>
      </w:r>
      <w:r>
        <w:rPr/>
        <w:t>delay and possible</w:t>
      </w:r>
      <w:r>
        <w:rPr>
          <w:spacing w:val="1"/>
        </w:rPr>
        <w:t> </w:t>
      </w:r>
      <w:r>
        <w:rPr/>
        <w:t>apprehension of</w:t>
      </w:r>
      <w:r>
        <w:rPr>
          <w:spacing w:val="1"/>
        </w:rPr>
        <w:t> </w:t>
      </w:r>
      <w:r>
        <w:rPr/>
        <w:t>would-be</w:t>
      </w:r>
      <w:r>
        <w:rPr>
          <w:spacing w:val="1"/>
        </w:rPr>
        <w:t> </w:t>
      </w:r>
      <w:r>
        <w:rPr/>
        <w:t>offenders.</w:t>
      </w:r>
      <w:r>
        <w:rPr>
          <w:spacing w:val="1"/>
        </w:rPr>
        <w:t> </w:t>
      </w:r>
      <w:r>
        <w:rPr/>
        <w:t>Lighting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creates</w:t>
      </w:r>
      <w:r>
        <w:rPr>
          <w:spacing w:val="6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recognition and apprehension.</w:t>
      </w:r>
    </w:p>
    <w:p>
      <w:pPr>
        <w:pStyle w:val="Heading1"/>
        <w:numPr>
          <w:ilvl w:val="1"/>
          <w:numId w:val="4"/>
        </w:numPr>
        <w:tabs>
          <w:tab w:pos="1002" w:val="left" w:leader="none"/>
        </w:tabs>
        <w:spacing w:line="240" w:lineRule="auto" w:before="211" w:after="0"/>
        <w:ind w:left="1001" w:right="0" w:hanging="702"/>
        <w:jc w:val="both"/>
      </w:pPr>
      <w:r>
        <w:rPr/>
        <w:t>Crime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 w:before="1"/>
        <w:ind w:left="300" w:right="317"/>
        <w:jc w:val="both"/>
      </w:pPr>
      <w:r>
        <w:rPr/>
        <w:t>Crime in urban areas has been framed and understood in a variety of ways. However, no</w:t>
      </w:r>
      <w:r>
        <w:rPr>
          <w:spacing w:val="-57"/>
        </w:rPr>
        <w:t> </w:t>
      </w:r>
      <w:r>
        <w:rPr/>
        <w:t>consensus has been established among authors on the adoption of a universal definition</w:t>
      </w:r>
      <w:r>
        <w:rPr>
          <w:spacing w:val="1"/>
        </w:rPr>
        <w:t> </w:t>
      </w:r>
      <w:r>
        <w:rPr/>
        <w:t>of these terms (Wa Teresia, 2011), as it is naturally defined from the perspective of the</w:t>
      </w:r>
      <w:r>
        <w:rPr>
          <w:spacing w:val="1"/>
        </w:rPr>
        <w:t> </w:t>
      </w:r>
      <w:r>
        <w:rPr/>
        <w:t>person who defines it. Due to the intricacy of crime, attempts by modern criminologists</w:t>
      </w:r>
      <w:r>
        <w:rPr>
          <w:spacing w:val="1"/>
        </w:rPr>
        <w:t> </w:t>
      </w:r>
      <w:r>
        <w:rPr/>
        <w:t>to conceptualize it have proved problematic (Oluduro, 2012). These challenges are not</w:t>
      </w:r>
      <w:r>
        <w:rPr>
          <w:spacing w:val="1"/>
        </w:rPr>
        <w:t> </w:t>
      </w:r>
      <w:r>
        <w:rPr/>
        <w:t>unrelated to legal classifications that reflected the gravity of various sorts of anti-social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behavior since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embodied power rather</w:t>
      </w:r>
      <w:r>
        <w:rPr>
          <w:spacing w:val="-2"/>
        </w:rPr>
        <w:t> </w:t>
      </w:r>
      <w:r>
        <w:rPr/>
        <w:t>than morality.</w:t>
      </w:r>
    </w:p>
    <w:p>
      <w:pPr>
        <w:pStyle w:val="BodyText"/>
        <w:spacing w:line="477" w:lineRule="auto" w:before="219"/>
        <w:ind w:left="300" w:right="318"/>
        <w:jc w:val="both"/>
      </w:pPr>
      <w:r>
        <w:rPr/>
        <w:t>Crime is viewed as a social problem that impacts people's lives and property, and as a</w:t>
      </w:r>
      <w:r>
        <w:rPr>
          <w:spacing w:val="1"/>
        </w:rPr>
        <w:t> </w:t>
      </w:r>
      <w:r>
        <w:rPr/>
        <w:t>result, it instills a great deal of dread in towns and neighbourhoods. Theft, break-ins,</w:t>
      </w:r>
      <w:r>
        <w:rPr>
          <w:spacing w:val="1"/>
        </w:rPr>
        <w:t> </w:t>
      </w:r>
      <w:r>
        <w:rPr/>
        <w:t>rape, murder, and armed robbery are all regarded major dangers to people's safety</w:t>
      </w:r>
      <w:r>
        <w:rPr>
          <w:spacing w:val="1"/>
        </w:rPr>
        <w:t> </w:t>
      </w:r>
      <w:r>
        <w:rPr/>
        <w:t>(Agbola,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multi-faceted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Behavioural,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criminological,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(geographic),</w:t>
      </w:r>
      <w:r>
        <w:rPr>
          <w:spacing w:val="1"/>
        </w:rPr>
        <w:t> </w:t>
      </w:r>
      <w:r>
        <w:rPr/>
        <w:t>managerial,</w:t>
      </w:r>
      <w:r>
        <w:rPr>
          <w:spacing w:val="1"/>
        </w:rPr>
        <w:t> </w:t>
      </w:r>
      <w:r>
        <w:rPr/>
        <w:t>correctional,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perceptual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all common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crime,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Breetzke</w:t>
      </w:r>
      <w:r>
        <w:rPr>
          <w:spacing w:val="-2"/>
        </w:rPr>
        <w:t> </w:t>
      </w:r>
      <w:r>
        <w:rPr/>
        <w:t>and Horn</w:t>
      </w:r>
      <w:r>
        <w:rPr>
          <w:spacing w:val="-1"/>
        </w:rPr>
        <w:t> </w:t>
      </w:r>
      <w:r>
        <w:rPr/>
        <w:t>(2008).</w:t>
      </w:r>
    </w:p>
    <w:p>
      <w:pPr>
        <w:pStyle w:val="BodyText"/>
        <w:spacing w:line="477" w:lineRule="auto" w:before="216"/>
        <w:ind w:left="300" w:right="322" w:firstLine="59"/>
        <w:jc w:val="both"/>
      </w:pPr>
      <w:r>
        <w:rPr/>
        <w:t>Eme (2012), defines crime as a violation of both the fundamental foundations of law</w:t>
      </w:r>
      <w:r>
        <w:rPr>
          <w:spacing w:val="1"/>
        </w:rPr>
        <w:t> </w:t>
      </w:r>
      <w:r>
        <w:rPr/>
        <w:t>and order as well as the norms of civilized behaviour. Crime is also viewed as a harmful</w:t>
      </w:r>
      <w:r>
        <w:rPr>
          <w:spacing w:val="-57"/>
        </w:rPr>
        <w:t> </w:t>
      </w:r>
      <w:r>
        <w:rPr/>
        <w:t>socioeconomic issue, and as a result, the hunt for the cause of the crime is ongoing. A</w:t>
      </w:r>
      <w:r>
        <w:rPr>
          <w:spacing w:val="1"/>
        </w:rPr>
        <w:t> </w:t>
      </w:r>
      <w:r>
        <w:rPr/>
        <w:t>transgression of societal rules of behaviour as interpreted and articulated by a criminal</w:t>
      </w:r>
      <w:r>
        <w:rPr>
          <w:spacing w:val="1"/>
        </w:rPr>
        <w:t> </w:t>
      </w:r>
      <w:r>
        <w:rPr/>
        <w:t>law code developed by people in positions of social and political authority is referred to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crime</w:t>
      </w:r>
      <w:r>
        <w:rPr>
          <w:spacing w:val="1"/>
        </w:rPr>
        <w:t> </w:t>
      </w:r>
      <w:r>
        <w:rPr/>
        <w:t>(Siegel, 1995). Crime, according</w:t>
      </w:r>
      <w:r>
        <w:rPr>
          <w:spacing w:val="-3"/>
        </w:rPr>
        <w:t> </w:t>
      </w:r>
      <w:r>
        <w:rPr/>
        <w:t>to Davies</w:t>
      </w:r>
      <w:r>
        <w:rPr>
          <w:spacing w:val="-1"/>
        </w:rPr>
        <w:t> </w:t>
      </w:r>
      <w:r>
        <w:rPr/>
        <w:t>(2005), is not an empirically</w:t>
      </w:r>
    </w:p>
    <w:p>
      <w:pPr>
        <w:spacing w:after="0" w:line="477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0" w:lineRule="auto" w:before="67"/>
        <w:ind w:left="300" w:right="318"/>
        <w:jc w:val="both"/>
      </w:pPr>
      <w:r>
        <w:rPr/>
        <w:t>proven truth. Rather, it is an anti-normative process that necessitates a comparison of</w:t>
      </w:r>
      <w:r>
        <w:rPr>
          <w:spacing w:val="1"/>
        </w:rPr>
        <w:t> </w:t>
      </w:r>
      <w:r>
        <w:rPr/>
        <w:t>anti-social</w:t>
      </w:r>
      <w:r>
        <w:rPr>
          <w:spacing w:val="-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criminality</w:t>
      </w:r>
      <w:r>
        <w:rPr>
          <w:spacing w:val="-6"/>
        </w:rPr>
        <w:t> </w:t>
      </w:r>
      <w:r>
        <w:rPr/>
        <w:t>and actual crime.</w:t>
      </w:r>
    </w:p>
    <w:p>
      <w:pPr>
        <w:pStyle w:val="BodyText"/>
        <w:spacing w:line="477" w:lineRule="auto" w:before="226"/>
        <w:ind w:left="300" w:right="316"/>
        <w:jc w:val="both"/>
      </w:pPr>
      <w:r>
        <w:rPr/>
        <w:t>According to the Oxford Dictionary of Sociology a crime is considered an offence when</w:t>
      </w:r>
      <w:r>
        <w:rPr>
          <w:spacing w:val="-57"/>
        </w:rPr>
        <w:t> </w:t>
      </w:r>
      <w:r>
        <w:rPr/>
        <w:t>it extends beyond the personal and into the public sphere, when it violates prohibitory</w:t>
      </w:r>
      <w:r>
        <w:rPr>
          <w:spacing w:val="1"/>
        </w:rPr>
        <w:t> </w:t>
      </w:r>
      <w:r>
        <w:rPr/>
        <w:t>rules or laws, which are subject to legitimate punishments or sanctions, and when it</w:t>
      </w:r>
      <w:r>
        <w:rPr>
          <w:spacing w:val="1"/>
        </w:rPr>
        <w:t> </w:t>
      </w:r>
      <w:r>
        <w:rPr/>
        <w:t>necessitates the intervention of a public authority (Scott and Marshall, 2009). Crime has</w:t>
      </w:r>
      <w:r>
        <w:rPr>
          <w:spacing w:val="1"/>
        </w:rPr>
        <w:t> </w:t>
      </w:r>
      <w:r>
        <w:rPr/>
        <w:t>alternatively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violates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socio-legal</w:t>
      </w:r>
      <w:r>
        <w:rPr>
          <w:spacing w:val="1"/>
        </w:rPr>
        <w:t> </w:t>
      </w:r>
      <w:r>
        <w:rPr/>
        <w:t>restriction. According to UN-Habitat (2007), crime is defined as anti-social 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punishable.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regulations or laws for which a governing authority might impose a penalty. Crime 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roadblocks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 w:before="226"/>
        <w:ind w:left="300" w:right="315"/>
        <w:jc w:val="both"/>
      </w:pPr>
      <w:r>
        <w:rPr/>
        <w:t>However, according to Weatherburn and Lind (2001), the term crime is potentially</w:t>
      </w:r>
      <w:r>
        <w:rPr>
          <w:spacing w:val="1"/>
        </w:rPr>
        <w:t> </w:t>
      </w:r>
      <w:r>
        <w:rPr/>
        <w:t>deceptive because it includes everything from non-payment of parking fees to armed</w:t>
      </w:r>
      <w:r>
        <w:rPr>
          <w:spacing w:val="1"/>
        </w:rPr>
        <w:t> </w:t>
      </w:r>
      <w:r>
        <w:rPr/>
        <w:t>robbery or murder. As a result, the author highlighted that what is considered a crime in</w:t>
      </w:r>
      <w:r>
        <w:rPr>
          <w:spacing w:val="1"/>
        </w:rPr>
        <w:t> </w:t>
      </w:r>
      <w:r>
        <w:rPr/>
        <w:t>various</w:t>
      </w:r>
      <w:r>
        <w:rPr>
          <w:spacing w:val="40"/>
        </w:rPr>
        <w:t> </w:t>
      </w:r>
      <w:r>
        <w:rPr/>
        <w:t>works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literature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significant</w:t>
      </w:r>
      <w:r>
        <w:rPr>
          <w:spacing w:val="42"/>
        </w:rPr>
        <w:t> </w:t>
      </w:r>
      <w:r>
        <w:rPr/>
        <w:t>offenses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which</w:t>
      </w:r>
      <w:r>
        <w:rPr>
          <w:spacing w:val="41"/>
        </w:rPr>
        <w:t> </w:t>
      </w:r>
      <w:r>
        <w:rPr/>
        <w:t>persons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brought</w:t>
      </w:r>
      <w:r>
        <w:rPr>
          <w:spacing w:val="41"/>
        </w:rPr>
        <w:t> </w:t>
      </w:r>
      <w:r>
        <w:rPr/>
        <w:t>to</w:t>
      </w:r>
      <w:r>
        <w:rPr>
          <w:spacing w:val="-57"/>
        </w:rPr>
        <w:t> </w:t>
      </w:r>
      <w:r>
        <w:rPr/>
        <w:t>court when arrested. Weatherburn and Lind (2001), went on to list examples of crime,</w:t>
      </w:r>
      <w:r>
        <w:rPr>
          <w:spacing w:val="1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theft,</w:t>
      </w:r>
      <w:r>
        <w:rPr>
          <w:spacing w:val="26"/>
        </w:rPr>
        <w:t> </w:t>
      </w:r>
      <w:r>
        <w:rPr/>
        <w:t>sexual</w:t>
      </w:r>
      <w:r>
        <w:rPr>
          <w:spacing w:val="25"/>
        </w:rPr>
        <w:t> </w:t>
      </w:r>
      <w:r>
        <w:rPr/>
        <w:t>offenses,</w:t>
      </w:r>
      <w:r>
        <w:rPr>
          <w:spacing w:val="26"/>
        </w:rPr>
        <w:t> </w:t>
      </w:r>
      <w:r>
        <w:rPr/>
        <w:t>driving</w:t>
      </w:r>
      <w:r>
        <w:rPr>
          <w:spacing w:val="22"/>
        </w:rPr>
        <w:t> </w:t>
      </w:r>
      <w:r>
        <w:rPr/>
        <w:t>offenses,</w:t>
      </w:r>
      <w:r>
        <w:rPr>
          <w:spacing w:val="26"/>
        </w:rPr>
        <w:t> </w:t>
      </w:r>
      <w:r>
        <w:rPr/>
        <w:t>drug</w:t>
      </w:r>
      <w:r>
        <w:rPr>
          <w:spacing w:val="22"/>
        </w:rPr>
        <w:t> </w:t>
      </w:r>
      <w:r>
        <w:rPr/>
        <w:t>offenses,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other</w:t>
      </w:r>
      <w:r>
        <w:rPr>
          <w:spacing w:val="25"/>
        </w:rPr>
        <w:t> </w:t>
      </w:r>
      <w:r>
        <w:rPr/>
        <w:t>crimes</w:t>
      </w:r>
      <w:r>
        <w:rPr>
          <w:spacing w:val="25"/>
        </w:rPr>
        <w:t> </w:t>
      </w:r>
      <w:r>
        <w:rPr/>
        <w:t>that</w:t>
      </w:r>
      <w:r>
        <w:rPr>
          <w:spacing w:val="-57"/>
        </w:rPr>
        <w:t> </w:t>
      </w:r>
      <w:r>
        <w:rPr/>
        <w:t>are regarded to include violence in some way. Poverty, unemployment, and inequality,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neighbourhoods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prone</w:t>
      </w:r>
      <w:r>
        <w:rPr>
          <w:spacing w:val="-1"/>
        </w:rPr>
        <w:t> </w:t>
      </w:r>
      <w:r>
        <w:rPr/>
        <w:t>to crime.</w:t>
      </w:r>
    </w:p>
    <w:p>
      <w:pPr>
        <w:pStyle w:val="BodyText"/>
        <w:spacing w:line="472" w:lineRule="auto" w:before="205"/>
        <w:ind w:left="300" w:right="321"/>
        <w:jc w:val="both"/>
      </w:pPr>
      <w:r>
        <w:rPr/>
        <w:t>According to Marzbali </w:t>
      </w:r>
      <w:r>
        <w:rPr>
          <w:i/>
        </w:rPr>
        <w:t>et al</w:t>
      </w:r>
      <w:r>
        <w:rPr/>
        <w:t>. (2012), high rates of crime and violence often result in fear</w:t>
      </w:r>
      <w:r>
        <w:rPr>
          <w:spacing w:val="1"/>
        </w:rPr>
        <w:t> </w:t>
      </w:r>
      <w:r>
        <w:rPr/>
        <w:t>among the citizenry, inflict trauma on victims, and the criminal justice system often</w:t>
      </w:r>
      <w:r>
        <w:rPr>
          <w:spacing w:val="1"/>
        </w:rPr>
        <w:t> </w:t>
      </w:r>
      <w:r>
        <w:rPr/>
        <w:t>outcasts</w:t>
      </w:r>
      <w:r>
        <w:rPr>
          <w:spacing w:val="-1"/>
        </w:rPr>
        <w:t> </w:t>
      </w:r>
      <w:r>
        <w:rPr/>
        <w:t>perpetrators,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high rates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 in</w:t>
      </w:r>
      <w:r>
        <w:rPr>
          <w:spacing w:val="-1"/>
        </w:rPr>
        <w:t> </w:t>
      </w:r>
      <w:r>
        <w:rPr/>
        <w:t>fear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</w:p>
    <w:p>
      <w:pPr>
        <w:spacing w:after="0" w:line="472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7" w:lineRule="auto" w:before="69"/>
        <w:ind w:left="300" w:right="316"/>
        <w:jc w:val="both"/>
      </w:pPr>
      <w:r>
        <w:rPr/>
        <w:t>citizenry,</w:t>
      </w:r>
      <w:r>
        <w:rPr>
          <w:spacing w:val="1"/>
        </w:rPr>
        <w:t> </w:t>
      </w:r>
      <w:r>
        <w:rPr/>
        <w:t>inflict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victims,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outcasts</w:t>
      </w:r>
      <w:r>
        <w:rPr>
          <w:spacing w:val="-57"/>
        </w:rPr>
        <w:t> </w:t>
      </w:r>
      <w:r>
        <w:rPr/>
        <w:t>perpetrators (Jahic and Mitrani, 2010). The ramifications of crime are believed to spread</w:t>
      </w:r>
      <w:r>
        <w:rPr>
          <w:spacing w:val="-57"/>
        </w:rPr>
        <w:t> </w:t>
      </w:r>
      <w:r>
        <w:rPr/>
        <w:t>beyond the direct victims in many cases, as relatives and friends suffer at the hands of a</w:t>
      </w:r>
      <w:r>
        <w:rPr>
          <w:spacing w:val="1"/>
        </w:rPr>
        <w:t> </w:t>
      </w:r>
      <w:r>
        <w:rPr/>
        <w:t>delayed and incompetent criminal justice system. According to the authors, a large</w:t>
      </w:r>
      <w:r>
        <w:rPr>
          <w:spacing w:val="1"/>
        </w:rPr>
        <w:t> </w:t>
      </w:r>
      <w:r>
        <w:rPr/>
        <w:t>portion of crime in many poor nations is never recorded in official police data since it is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unreported.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crime</w:t>
      </w:r>
      <w:r>
        <w:rPr>
          <w:spacing w:val="-1"/>
        </w:rPr>
        <w:t> </w:t>
      </w:r>
      <w:r>
        <w:rPr/>
        <w:t>is never</w:t>
      </w:r>
      <w:r>
        <w:rPr>
          <w:spacing w:val="-1"/>
        </w:rPr>
        <w:t> </w:t>
      </w:r>
      <w:r>
        <w:rPr/>
        <w:t>recorded in</w:t>
      </w:r>
      <w:r>
        <w:rPr>
          <w:spacing w:val="-1"/>
        </w:rPr>
        <w:t> </w:t>
      </w:r>
      <w:r>
        <w:rPr/>
        <w:t>official statistics</w:t>
      </w:r>
      <w:r>
        <w:rPr>
          <w:spacing w:val="-1"/>
        </w:rPr>
        <w:t> </w:t>
      </w:r>
      <w:r>
        <w:rPr/>
        <w:t>or databases.</w:t>
      </w:r>
    </w:p>
    <w:p>
      <w:pPr>
        <w:pStyle w:val="BodyText"/>
        <w:spacing w:line="477" w:lineRule="auto" w:before="222"/>
        <w:ind w:left="300" w:right="316"/>
        <w:jc w:val="both"/>
      </w:pPr>
      <w:r>
        <w:rPr/>
        <w:t>Igbo (2015), made an attempt to clarify the two ideas of crime and insecurity. Igbo</w:t>
      </w:r>
      <w:r>
        <w:rPr>
          <w:spacing w:val="1"/>
        </w:rPr>
        <w:t> </w:t>
      </w:r>
      <w:r>
        <w:rPr/>
        <w:t>(2015), defined crime as actions or behaviours that contravene a country's criminal laws</w:t>
      </w:r>
      <w:r>
        <w:rPr>
          <w:spacing w:val="1"/>
        </w:rPr>
        <w:t> </w:t>
      </w:r>
      <w:r>
        <w:rPr/>
        <w:t>and are met with an official response from the state's law enforcement agency in the</w:t>
      </w:r>
      <w:r>
        <w:rPr>
          <w:spacing w:val="1"/>
        </w:rPr>
        <w:t> </w:t>
      </w:r>
      <w:r>
        <w:rPr/>
        <w:t>form of punishment or censure. As a result, according to Igbo (2015), crimes are state-</w:t>
      </w:r>
      <w:r>
        <w:rPr>
          <w:spacing w:val="1"/>
        </w:rPr>
        <w:t> </w:t>
      </w:r>
      <w:r>
        <w:rPr/>
        <w:t>sponsored offenses. Igbo (2015), however on the other hand, defined insecurity as an</w:t>
      </w:r>
      <w:r>
        <w:rPr>
          <w:spacing w:val="1"/>
        </w:rPr>
        <w:t> </w:t>
      </w:r>
      <w:r>
        <w:rPr/>
        <w:t>overpowering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insecure,</w:t>
      </w:r>
      <w:r>
        <w:rPr>
          <w:spacing w:val="1"/>
        </w:rPr>
        <w:t> </w:t>
      </w:r>
      <w:r>
        <w:rPr/>
        <w:t>unsafe,</w:t>
      </w:r>
      <w:r>
        <w:rPr>
          <w:spacing w:val="1"/>
        </w:rPr>
        <w:t> </w:t>
      </w:r>
      <w:r>
        <w:rPr/>
        <w:t>scared,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always aware of the existence of danger, as well as an environment of doubt regarding</w:t>
      </w:r>
      <w:r>
        <w:rPr>
          <w:spacing w:val="1"/>
        </w:rPr>
        <w:t> </w:t>
      </w:r>
      <w:r>
        <w:rPr/>
        <w:t>one's life, property, family, or country's protection or safety. As a result, the argument</w:t>
      </w:r>
      <w:r>
        <w:rPr>
          <w:spacing w:val="1"/>
        </w:rPr>
        <w:t> </w:t>
      </w:r>
      <w:r>
        <w:rPr/>
        <w:t>here</w:t>
      </w:r>
      <w:r>
        <w:rPr>
          <w:spacing w:val="-3"/>
        </w:rPr>
        <w:t> </w:t>
      </w:r>
      <w:r>
        <w:rPr/>
        <w:t>is that crime,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violent crime,</w:t>
      </w:r>
      <w:r>
        <w:rPr>
          <w:spacing w:val="1"/>
        </w:rPr>
        <w:t> </w:t>
      </w:r>
      <w:r>
        <w:rPr/>
        <w:t>generates or</w:t>
      </w:r>
      <w:r>
        <w:rPr>
          <w:spacing w:val="-2"/>
        </w:rPr>
        <w:t> </w:t>
      </w:r>
      <w:r>
        <w:rPr/>
        <w:t>promotes insecurity.</w:t>
      </w:r>
    </w:p>
    <w:p>
      <w:pPr>
        <w:pStyle w:val="Heading1"/>
        <w:numPr>
          <w:ilvl w:val="1"/>
          <w:numId w:val="4"/>
        </w:numPr>
        <w:tabs>
          <w:tab w:pos="1002" w:val="left" w:leader="none"/>
        </w:tabs>
        <w:spacing w:line="240" w:lineRule="auto" w:before="221" w:after="0"/>
        <w:ind w:left="1001" w:right="0" w:hanging="702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300" w:right="342"/>
        <w:jc w:val="both"/>
      </w:pPr>
      <w:r>
        <w:rPr/>
        <w:t>The types of crime that exist in human cultures, particularly in urban areas, are various.</w:t>
      </w:r>
      <w:r>
        <w:rPr>
          <w:spacing w:val="1"/>
        </w:rPr>
        <w:t> </w:t>
      </w:r>
      <w:r>
        <w:rPr/>
        <w:t>Several attempts at classification in the literature have resulted in the identification of</w:t>
      </w:r>
      <w:r>
        <w:rPr>
          <w:spacing w:val="1"/>
        </w:rPr>
        <w:t> </w:t>
      </w:r>
      <w:r>
        <w:rPr/>
        <w:t>three distinct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property crimes,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crimes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order are</w:t>
      </w:r>
      <w:r>
        <w:rPr>
          <w:spacing w:val="-2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types of</w:t>
      </w:r>
      <w:r>
        <w:rPr>
          <w:spacing w:val="1"/>
        </w:rPr>
        <w:t> </w:t>
      </w:r>
      <w:r>
        <w:rPr/>
        <w:t>crimes (Igbo, 2015).</w:t>
      </w:r>
    </w:p>
    <w:p>
      <w:pPr>
        <w:pStyle w:val="BodyText"/>
        <w:spacing w:line="475" w:lineRule="auto" w:before="213"/>
        <w:ind w:left="300" w:right="318"/>
        <w:jc w:val="both"/>
      </w:pPr>
      <w:r>
        <w:rPr/>
        <w:t>Personal crimes, often known as crimes against person, are a variety of offenses that</w:t>
      </w:r>
      <w:r>
        <w:rPr>
          <w:spacing w:val="1"/>
        </w:rPr>
        <w:t> </w:t>
      </w:r>
      <w:r>
        <w:rPr/>
        <w:t>typically involve causing physical pain or injury, death, or the threat of bodily harm.</w:t>
      </w:r>
      <w:r>
        <w:rPr>
          <w:spacing w:val="1"/>
        </w:rPr>
        <w:t> </w:t>
      </w:r>
      <w:r>
        <w:rPr/>
        <w:t>Homicide,</w:t>
      </w:r>
      <w:r>
        <w:rPr>
          <w:spacing w:val="-2"/>
        </w:rPr>
        <w:t> </w:t>
      </w:r>
      <w:r>
        <w:rPr/>
        <w:t>manslaughter,</w:t>
      </w:r>
      <w:r>
        <w:rPr>
          <w:spacing w:val="1"/>
        </w:rPr>
        <w:t> </w:t>
      </w:r>
      <w:r>
        <w:rPr/>
        <w:t>armed</w:t>
      </w:r>
      <w:r>
        <w:rPr>
          <w:spacing w:val="-1"/>
        </w:rPr>
        <w:t> </w:t>
      </w:r>
      <w:r>
        <w:rPr/>
        <w:t>robbery,</w:t>
      </w:r>
      <w:r>
        <w:rPr>
          <w:spacing w:val="-1"/>
        </w:rPr>
        <w:t> </w:t>
      </w:r>
      <w:r>
        <w:rPr/>
        <w:t>kidnapping,</w:t>
      </w:r>
      <w:r>
        <w:rPr>
          <w:spacing w:val="-2"/>
        </w:rPr>
        <w:t> </w:t>
      </w:r>
      <w:r>
        <w:rPr/>
        <w:t>assault,</w:t>
      </w:r>
      <w:r>
        <w:rPr>
          <w:spacing w:val="-1"/>
        </w:rPr>
        <w:t> </w:t>
      </w:r>
      <w:r>
        <w:rPr/>
        <w:t>rape,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suicide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all</w:t>
      </w:r>
    </w:p>
    <w:p>
      <w:pPr>
        <w:spacing w:after="0" w:line="475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7" w:lineRule="auto" w:before="69"/>
        <w:ind w:left="300" w:right="314"/>
        <w:jc w:val="both"/>
      </w:pPr>
      <w:r>
        <w:rPr/>
        <w:t>examples of these types of crimes. Property crimes, on the other hand, are typically less</w:t>
      </w:r>
      <w:r>
        <w:rPr>
          <w:spacing w:val="1"/>
        </w:rPr>
        <w:t> </w:t>
      </w:r>
      <w:r>
        <w:rPr/>
        <w:t>serious and violent, yet they nonetheless have significant negative consequences for</w:t>
      </w:r>
      <w:r>
        <w:rPr>
          <w:spacing w:val="1"/>
        </w:rPr>
        <w:t> </w:t>
      </w:r>
      <w:r>
        <w:rPr/>
        <w:t>people and the quality of life in general. Crime against person includes, Theft, burglary,</w:t>
      </w:r>
      <w:r>
        <w:rPr>
          <w:spacing w:val="1"/>
        </w:rPr>
        <w:t> </w:t>
      </w:r>
      <w:r>
        <w:rPr/>
        <w:t>or housebreaking, arson, car snatching or theft, vandalism and trespassing are among</w:t>
      </w:r>
      <w:r>
        <w:rPr>
          <w:spacing w:val="1"/>
        </w:rPr>
        <w:t> </w:t>
      </w:r>
      <w:r>
        <w:rPr/>
        <w:t>them. Moral breaches are considered as crimes against public order according to UN-</w:t>
      </w:r>
      <w:r>
        <w:rPr>
          <w:spacing w:val="1"/>
        </w:rPr>
        <w:t> </w:t>
      </w:r>
      <w:r>
        <w:rPr/>
        <w:t>Habitat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forgery,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disturbance,</w:t>
      </w:r>
      <w:r>
        <w:rPr>
          <w:spacing w:val="1"/>
        </w:rPr>
        <w:t> </w:t>
      </w:r>
      <w:r>
        <w:rPr/>
        <w:t>gambling,</w:t>
      </w:r>
      <w:r>
        <w:rPr>
          <w:spacing w:val="1"/>
        </w:rPr>
        <w:t> </w:t>
      </w:r>
      <w:r>
        <w:rPr/>
        <w:t>conspiracy, and perjury are all crimes that fall under this category. Table 2.2 shows the</w:t>
      </w:r>
      <w:r>
        <w:rPr>
          <w:spacing w:val="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crimes.</w:t>
      </w:r>
    </w:p>
    <w:p>
      <w:pPr>
        <w:pStyle w:val="BodyText"/>
        <w:spacing w:before="6"/>
        <w:rPr>
          <w:sz w:val="11"/>
        </w:rPr>
      </w:pPr>
    </w:p>
    <w:p>
      <w:pPr>
        <w:pStyle w:val="Heading1"/>
        <w:spacing w:before="90"/>
        <w:ind w:left="300"/>
        <w:jc w:val="left"/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-3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Crime</w:t>
      </w:r>
    </w:p>
    <w:p>
      <w:pPr>
        <w:pStyle w:val="BodyText"/>
        <w:spacing w:before="10"/>
        <w:rPr>
          <w:b/>
          <w:sz w:val="8"/>
        </w:rPr>
      </w:pPr>
      <w:r>
        <w:rPr/>
        <w:pict>
          <v:shape style="position:absolute;margin-left:99.25pt;margin-top:7.329365pt;width:426.2pt;height:.1pt;mso-position-horizontal-relative:page;mso-position-vertical-relative:paragraph;z-index:-15728640;mso-wrap-distance-left:0;mso-wrap-distance-right:0" coordorigin="1985,147" coordsize="8524,0" path="m1985,147l10509,1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60"/>
        <w:ind w:left="2681" w:right="2683" w:firstLine="0"/>
        <w:jc w:val="center"/>
        <w:rPr>
          <w:b/>
          <w:sz w:val="24"/>
        </w:rPr>
      </w:pPr>
      <w:r>
        <w:rPr>
          <w:b/>
          <w:sz w:val="24"/>
        </w:rPr>
        <w:t>Crime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1"/>
        <w:gridCol w:w="2280"/>
        <w:gridCol w:w="3407"/>
      </w:tblGrid>
      <w:tr>
        <w:trPr>
          <w:trHeight w:val="716" w:hRule="atLeast"/>
        </w:trPr>
        <w:tc>
          <w:tcPr>
            <w:tcW w:w="285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Against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Persons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Against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Property</w:t>
            </w:r>
          </w:p>
        </w:tc>
        <w:tc>
          <w:tcPr>
            <w:tcW w:w="3407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Against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</w:tc>
      </w:tr>
      <w:tr>
        <w:trPr>
          <w:trHeight w:val="330" w:hRule="atLeast"/>
        </w:trPr>
        <w:tc>
          <w:tcPr>
            <w:tcW w:w="28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Abduction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Burglary</w:t>
            </w:r>
          </w:p>
        </w:tc>
        <w:tc>
          <w:tcPr>
            <w:tcW w:w="34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408"/>
              <w:rPr>
                <w:sz w:val="24"/>
              </w:rPr>
            </w:pPr>
            <w:r>
              <w:rPr>
                <w:sz w:val="24"/>
              </w:rPr>
              <w:t>Arson</w:t>
            </w:r>
          </w:p>
        </w:tc>
      </w:tr>
      <w:tr>
        <w:trPr>
          <w:trHeight w:val="409" w:hRule="atLeast"/>
        </w:trPr>
        <w:tc>
          <w:tcPr>
            <w:tcW w:w="2851" w:type="dxa"/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Abortion</w:t>
            </w:r>
          </w:p>
        </w:tc>
        <w:tc>
          <w:tcPr>
            <w:tcW w:w="2280" w:type="dxa"/>
          </w:tcPr>
          <w:p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Housebreaking</w:t>
            </w:r>
          </w:p>
        </w:tc>
        <w:tc>
          <w:tcPr>
            <w:tcW w:w="3407" w:type="dxa"/>
          </w:tcPr>
          <w:p>
            <w:pPr>
              <w:pStyle w:val="TableParagraph"/>
              <w:spacing w:before="59"/>
              <w:ind w:left="408"/>
              <w:rPr>
                <w:sz w:val="24"/>
              </w:rPr>
            </w:pPr>
            <w:r>
              <w:rPr>
                <w:sz w:val="24"/>
              </w:rPr>
              <w:t>Attempt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commit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crime</w:t>
            </w:r>
          </w:p>
        </w:tc>
      </w:tr>
      <w:tr>
        <w:trPr>
          <w:trHeight w:val="414" w:hRule="atLeast"/>
        </w:trPr>
        <w:tc>
          <w:tcPr>
            <w:tcW w:w="285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Adultery</w:t>
            </w:r>
          </w:p>
        </w:tc>
        <w:tc>
          <w:tcPr>
            <w:tcW w:w="228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Theft</w:t>
            </w:r>
          </w:p>
        </w:tc>
        <w:tc>
          <w:tcPr>
            <w:tcW w:w="3407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414" w:hRule="atLeast"/>
        </w:trPr>
        <w:tc>
          <w:tcPr>
            <w:tcW w:w="2851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Robbery</w:t>
            </w:r>
          </w:p>
        </w:tc>
        <w:tc>
          <w:tcPr>
            <w:tcW w:w="2280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Trespass</w:t>
            </w:r>
          </w:p>
        </w:tc>
        <w:tc>
          <w:tcPr>
            <w:tcW w:w="3407" w:type="dxa"/>
          </w:tcPr>
          <w:p>
            <w:pPr>
              <w:pStyle w:val="TableParagraph"/>
              <w:spacing w:before="64"/>
              <w:ind w:left="408"/>
              <w:rPr>
                <w:sz w:val="24"/>
              </w:rPr>
            </w:pPr>
            <w:r>
              <w:rPr>
                <w:sz w:val="24"/>
              </w:rPr>
              <w:t>thieves</w:t>
            </w:r>
          </w:p>
        </w:tc>
      </w:tr>
      <w:tr>
        <w:trPr>
          <w:trHeight w:val="413" w:hRule="atLeast"/>
        </w:trPr>
        <w:tc>
          <w:tcPr>
            <w:tcW w:w="285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Assault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Breach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peace</w:t>
            </w:r>
          </w:p>
        </w:tc>
      </w:tr>
      <w:tr>
        <w:trPr>
          <w:trHeight w:val="413" w:hRule="atLeast"/>
        </w:trPr>
        <w:tc>
          <w:tcPr>
            <w:tcW w:w="2851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Breach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spacing w:before="64"/>
              <w:ind w:left="408"/>
              <w:rPr>
                <w:sz w:val="24"/>
              </w:rPr>
            </w:pPr>
            <w:r>
              <w:rPr>
                <w:sz w:val="24"/>
              </w:rPr>
              <w:t>Bribery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corruption</w:t>
            </w:r>
          </w:p>
        </w:tc>
      </w:tr>
      <w:tr>
        <w:trPr>
          <w:trHeight w:val="414" w:hRule="atLeast"/>
        </w:trPr>
        <w:tc>
          <w:tcPr>
            <w:tcW w:w="285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Causing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Hurt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Escape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 lawful custody</w:t>
            </w:r>
          </w:p>
        </w:tc>
      </w:tr>
      <w:tr>
        <w:trPr>
          <w:trHeight w:val="413" w:hRule="atLeast"/>
        </w:trPr>
        <w:tc>
          <w:tcPr>
            <w:tcW w:w="2851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Cheating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spacing w:before="64"/>
              <w:ind w:left="408"/>
              <w:rPr>
                <w:sz w:val="24"/>
              </w:rPr>
            </w:pPr>
            <w:r>
              <w:rPr>
                <w:sz w:val="24"/>
              </w:rPr>
              <w:t>Forgery</w:t>
            </w:r>
          </w:p>
        </w:tc>
      </w:tr>
      <w:tr>
        <w:trPr>
          <w:trHeight w:val="413" w:hRule="atLeast"/>
        </w:trPr>
        <w:tc>
          <w:tcPr>
            <w:tcW w:w="285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stealing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Gambling</w:t>
            </w:r>
          </w:p>
        </w:tc>
      </w:tr>
      <w:tr>
        <w:trPr>
          <w:trHeight w:val="413" w:hRule="atLeast"/>
        </w:trPr>
        <w:tc>
          <w:tcPr>
            <w:tcW w:w="2851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Defamation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spacing w:before="64"/>
              <w:ind w:left="408"/>
              <w:rPr>
                <w:sz w:val="24"/>
              </w:rPr>
            </w:pPr>
            <w:r>
              <w:rPr>
                <w:sz w:val="24"/>
              </w:rPr>
              <w:t>Mischief</w:t>
            </w:r>
          </w:p>
        </w:tc>
      </w:tr>
      <w:tr>
        <w:trPr>
          <w:trHeight w:val="414" w:hRule="atLeast"/>
        </w:trPr>
        <w:tc>
          <w:tcPr>
            <w:tcW w:w="285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Homicide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Unlawful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possession</w:t>
            </w:r>
          </w:p>
        </w:tc>
      </w:tr>
      <w:tr>
        <w:trPr>
          <w:trHeight w:val="414" w:hRule="atLeast"/>
        </w:trPr>
        <w:tc>
          <w:tcPr>
            <w:tcW w:w="2851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Impregnating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spacing w:before="64"/>
              <w:ind w:left="408"/>
              <w:rPr>
                <w:sz w:val="24"/>
              </w:rPr>
            </w:pPr>
            <w:r>
              <w:rPr>
                <w:sz w:val="24"/>
              </w:rPr>
              <w:t>Perjury</w:t>
            </w:r>
          </w:p>
        </w:tc>
      </w:tr>
      <w:tr>
        <w:trPr>
          <w:trHeight w:val="414" w:hRule="atLeast"/>
        </w:trPr>
        <w:tc>
          <w:tcPr>
            <w:tcW w:w="285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Kidnapping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851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Manslaughter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851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Murder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851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Rape</w:t>
            </w:r>
          </w:p>
        </w:tc>
        <w:tc>
          <w:tcPr>
            <w:tcW w:w="22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28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Suicide</w:t>
            </w:r>
          </w:p>
        </w:tc>
        <w:tc>
          <w:tcPr>
            <w:tcW w:w="22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7" w:hRule="atLeast"/>
        </w:trPr>
        <w:tc>
          <w:tcPr>
            <w:tcW w:w="28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Jinadu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 al.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</w:p>
        </w:tc>
        <w:tc>
          <w:tcPr>
            <w:tcW w:w="22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header="0" w:footer="1005" w:top="1320" w:bottom="1200" w:left="1680" w:right="1080"/>
        </w:sectPr>
      </w:pPr>
    </w:p>
    <w:p>
      <w:pPr>
        <w:pStyle w:val="Heading1"/>
        <w:numPr>
          <w:ilvl w:val="1"/>
          <w:numId w:val="4"/>
        </w:numPr>
        <w:tabs>
          <w:tab w:pos="1002" w:val="left" w:leader="none"/>
        </w:tabs>
        <w:spacing w:line="240" w:lineRule="auto" w:before="64" w:after="0"/>
        <w:ind w:left="1001" w:right="0" w:hanging="702"/>
        <w:jc w:val="both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 w:before="1"/>
        <w:ind w:left="300" w:right="317"/>
        <w:jc w:val="both"/>
      </w:pPr>
      <w:r>
        <w:rPr/>
        <w:t>According to United Nation on crime and development in African, has identified 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includes,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urbanisation,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inequality,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incomes,</w:t>
      </w:r>
      <w:r>
        <w:rPr>
          <w:spacing w:val="1"/>
        </w:rPr>
        <w:t> </w:t>
      </w:r>
      <w:r>
        <w:rPr/>
        <w:t>youthful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cultural shocks, and poor quality urban management methods are among others. One of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reliable quantitative correlations</w:t>
      </w:r>
      <w:r>
        <w:rPr>
          <w:spacing w:val="1"/>
        </w:rPr>
        <w:t> </w:t>
      </w:r>
      <w:r>
        <w:rPr/>
        <w:t>of official crime rates is</w:t>
      </w:r>
      <w:r>
        <w:rPr>
          <w:spacing w:val="60"/>
        </w:rPr>
        <w:t> </w:t>
      </w:r>
      <w:r>
        <w:rPr/>
        <w:t>income inequality</w:t>
      </w:r>
      <w:r>
        <w:rPr>
          <w:spacing w:val="1"/>
        </w:rPr>
        <w:t> </w:t>
      </w:r>
      <w:r>
        <w:rPr/>
        <w:t>and Africa has</w:t>
      </w:r>
      <w:r>
        <w:rPr>
          <w:spacing w:val="1"/>
        </w:rPr>
        <w:t> </w:t>
      </w:r>
      <w:r>
        <w:rPr/>
        <w:t>among of the world's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average, the richest</w:t>
      </w:r>
      <w:r>
        <w:rPr>
          <w:spacing w:val="1"/>
        </w:rPr>
        <w:t> </w:t>
      </w:r>
      <w:r>
        <w:rPr/>
        <w:t>10% earn 31 times more than the lowest 10% (United Nation Office on Drugs and</w:t>
      </w:r>
      <w:r>
        <w:rPr>
          <w:spacing w:val="1"/>
        </w:rPr>
        <w:t> </w:t>
      </w:r>
      <w:r>
        <w:rPr/>
        <w:t>Crime,</w:t>
      </w:r>
      <w:r>
        <w:rPr>
          <w:spacing w:val="-1"/>
        </w:rPr>
        <w:t> </w:t>
      </w:r>
      <w:r>
        <w:rPr/>
        <w:t>2005).</w:t>
      </w:r>
    </w:p>
    <w:p>
      <w:pPr>
        <w:pStyle w:val="Heading1"/>
        <w:numPr>
          <w:ilvl w:val="2"/>
          <w:numId w:val="4"/>
        </w:numPr>
        <w:tabs>
          <w:tab w:pos="1002" w:val="left" w:leader="none"/>
        </w:tabs>
        <w:spacing w:line="240" w:lineRule="auto" w:before="217" w:after="0"/>
        <w:ind w:left="1001" w:right="0" w:hanging="702"/>
        <w:jc w:val="both"/>
      </w:pPr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residential</w:t>
      </w:r>
      <w:r>
        <w:rPr>
          <w:spacing w:val="-3"/>
        </w:rPr>
        <w:t> </w:t>
      </w:r>
      <w:r>
        <w:rPr/>
        <w:t>neighbourhood</w:t>
      </w:r>
      <w:r>
        <w:rPr>
          <w:spacing w:val="-2"/>
        </w:rPr>
        <w:t> </w:t>
      </w:r>
      <w:r>
        <w:rPr/>
        <w:t>crime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319"/>
        <w:jc w:val="both"/>
      </w:pPr>
      <w:r>
        <w:rPr/>
        <w:t>Three major causes of residential neighbourhood crime have been identified in the</w:t>
      </w:r>
      <w:r>
        <w:rPr>
          <w:spacing w:val="1"/>
        </w:rPr>
        <w:t> </w:t>
      </w:r>
      <w:r>
        <w:rPr/>
        <w:t>literature. One, crime arising as a result of poor environmental design (Armitage, 2013;</w:t>
      </w:r>
      <w:r>
        <w:rPr>
          <w:spacing w:val="1"/>
        </w:rPr>
        <w:t> </w:t>
      </w:r>
      <w:r>
        <w:rPr/>
        <w:t>Crowe, 2000; Cozens and Davies, 2013); second, crime arising as a result of offender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(Ozkan,</w:t>
      </w:r>
      <w:r>
        <w:rPr>
          <w:spacing w:val="1"/>
        </w:rPr>
        <w:t> </w:t>
      </w:r>
      <w:r>
        <w:rPr/>
        <w:t>2011);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arising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lack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social</w:t>
      </w:r>
      <w:r>
        <w:rPr>
          <w:spacing w:val="15"/>
        </w:rPr>
        <w:t> </w:t>
      </w:r>
      <w:r>
        <w:rPr/>
        <w:t>development,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most</w:t>
      </w:r>
      <w:r>
        <w:rPr>
          <w:spacing w:val="16"/>
        </w:rPr>
        <w:t> </w:t>
      </w:r>
      <w:r>
        <w:rPr/>
        <w:t>often</w:t>
      </w:r>
      <w:r>
        <w:rPr>
          <w:spacing w:val="15"/>
        </w:rPr>
        <w:t> </w:t>
      </w:r>
      <w:r>
        <w:rPr/>
        <w:t>appears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form</w:t>
      </w:r>
      <w:r>
        <w:rPr>
          <w:spacing w:val="-58"/>
        </w:rPr>
        <w:t> </w:t>
      </w:r>
      <w:r>
        <w:rPr/>
        <w:t>of poverty (Ozkan, 2011) and crime resulting from a lack of social development, which</w:t>
      </w:r>
      <w:r>
        <w:rPr>
          <w:spacing w:val="1"/>
        </w:rPr>
        <w:t> </w:t>
      </w:r>
      <w:r>
        <w:rPr/>
        <w:t>is</w:t>
      </w:r>
      <w:r>
        <w:rPr>
          <w:spacing w:val="42"/>
        </w:rPr>
        <w:t> </w:t>
      </w:r>
      <w:r>
        <w:rPr/>
        <w:t>most</w:t>
      </w:r>
      <w:r>
        <w:rPr>
          <w:spacing w:val="42"/>
        </w:rPr>
        <w:t> </w:t>
      </w:r>
      <w:r>
        <w:rPr/>
        <w:t>often</w:t>
      </w:r>
      <w:r>
        <w:rPr>
          <w:spacing w:val="41"/>
        </w:rPr>
        <w:t> </w:t>
      </w:r>
      <w:r>
        <w:rPr/>
        <w:t>manifested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poverty,</w:t>
      </w:r>
      <w:r>
        <w:rPr>
          <w:spacing w:val="42"/>
        </w:rPr>
        <w:t> </w:t>
      </w:r>
      <w:r>
        <w:rPr/>
        <w:t>unemployment,</w:t>
      </w:r>
      <w:r>
        <w:rPr>
          <w:spacing w:val="42"/>
        </w:rPr>
        <w:t> </w:t>
      </w:r>
      <w:r>
        <w:rPr/>
        <w:t>homelessness,</w:t>
      </w:r>
      <w:r>
        <w:rPr>
          <w:spacing w:val="41"/>
        </w:rPr>
        <w:t> </w:t>
      </w:r>
      <w:r>
        <w:rPr/>
        <w:t>corruption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a</w:t>
      </w:r>
      <w:r>
        <w:rPr>
          <w:spacing w:val="-57"/>
        </w:rPr>
        <w:t> </w:t>
      </w:r>
      <w:r>
        <w:rPr/>
        <w:t>lack</w:t>
      </w:r>
      <w:r>
        <w:rPr>
          <w:spacing w:val="-1"/>
        </w:rPr>
        <w:t> </w:t>
      </w:r>
      <w:r>
        <w:rPr/>
        <w:t>of family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cohesion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just a few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issues</w:t>
      </w:r>
      <w:r>
        <w:rPr>
          <w:spacing w:val="1"/>
        </w:rPr>
        <w:t> </w:t>
      </w:r>
      <w:r>
        <w:rPr/>
        <w:t>(Hastings, 2007).</w:t>
      </w:r>
    </w:p>
    <w:p>
      <w:pPr>
        <w:pStyle w:val="BodyText"/>
        <w:spacing w:line="477" w:lineRule="auto" w:before="224"/>
        <w:ind w:left="300" w:right="320"/>
        <w:jc w:val="both"/>
      </w:pP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results:</w:t>
      </w:r>
      <w:r>
        <w:rPr>
          <w:spacing w:val="1"/>
        </w:rPr>
        <w:t> </w:t>
      </w:r>
      <w:r>
        <w:rPr/>
        <w:t>According to a recent World Bank assessment on Nigeria's poverty rate, the country</w:t>
      </w:r>
      <w:r>
        <w:rPr>
          <w:spacing w:val="1"/>
        </w:rPr>
        <w:t> </w:t>
      </w:r>
      <w:r>
        <w:rPr/>
        <w:t>ranks third in the world with 33.1% of the population living in poverty (World Bank,</w:t>
      </w:r>
      <w:r>
        <w:rPr>
          <w:spacing w:val="1"/>
        </w:rPr>
        <w:t> </w:t>
      </w:r>
      <w:r>
        <w:rPr/>
        <w:t>2014). In a similar way, research studies have backed up this claim (Aigbokhan, 2000;</w:t>
      </w:r>
      <w:r>
        <w:rPr>
          <w:spacing w:val="1"/>
        </w:rPr>
        <w:t> </w:t>
      </w:r>
      <w:r>
        <w:rPr/>
        <w:t>Ogwumike, 2002). Poverty, according to</w:t>
      </w:r>
      <w:r>
        <w:rPr>
          <w:spacing w:val="1"/>
        </w:rPr>
        <w:t> </w:t>
      </w:r>
      <w:r>
        <w:rPr/>
        <w:t>Agbola</w:t>
      </w:r>
      <w:r>
        <w:rPr>
          <w:spacing w:val="1"/>
        </w:rPr>
        <w:t> </w:t>
      </w:r>
      <w:r>
        <w:rPr/>
        <w:t>(1997), is</w:t>
      </w:r>
      <w:r>
        <w:rPr>
          <w:spacing w:val="60"/>
        </w:rPr>
        <w:t> </w:t>
      </w:r>
      <w:r>
        <w:rPr/>
        <w:t>one of the primary reasons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neighbourhood crime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77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7" w:lineRule="auto" w:before="69"/>
        <w:ind w:left="300" w:right="315"/>
        <w:jc w:val="both"/>
      </w:pPr>
      <w:r>
        <w:rPr/>
        <w:t>Nigeria has received negative ratings in terms of educational policy (Obanya, 2002),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(Dike,</w:t>
      </w:r>
      <w:r>
        <w:rPr>
          <w:spacing w:val="1"/>
        </w:rPr>
        <w:t> </w:t>
      </w:r>
      <w:r>
        <w:rPr/>
        <w:t>2005),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group's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Western education in some parts of the country. Illiteracy is one of the socioeconomic</w:t>
      </w:r>
      <w:r>
        <w:rPr>
          <w:spacing w:val="1"/>
        </w:rPr>
        <w:t> </w:t>
      </w:r>
      <w:r>
        <w:rPr/>
        <w:t>causes of crime in Nigeria, according to Omotor (2010). Similarly, Dike (2005) and</w:t>
      </w:r>
      <w:r>
        <w:rPr>
          <w:spacing w:val="1"/>
        </w:rPr>
        <w:t> </w:t>
      </w:r>
      <w:r>
        <w:rPr/>
        <w:t>Smith (2010) asserted that there is a link between crime rates and income. Nigeria too</w:t>
      </w:r>
      <w:r>
        <w:rPr>
          <w:spacing w:val="1"/>
        </w:rPr>
        <w:t> </w:t>
      </w:r>
      <w:r>
        <w:rPr/>
        <w:t>has a lot of corruption. In his study, Ucha (2010) claimed that corruption is a factor in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poverty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are all linked to crime.</w:t>
      </w:r>
    </w:p>
    <w:p>
      <w:pPr>
        <w:pStyle w:val="BodyText"/>
        <w:spacing w:line="480" w:lineRule="auto" w:before="220"/>
        <w:ind w:left="300" w:right="318"/>
        <w:jc w:val="both"/>
      </w:pPr>
      <w:r>
        <w:rPr/>
        <w:t>When it comes to the environment and building design as a risk factor, first, there is a</w:t>
      </w:r>
      <w:r>
        <w:rPr>
          <w:spacing w:val="1"/>
        </w:rPr>
        <w:t> </w:t>
      </w:r>
      <w:r>
        <w:rPr/>
        <w:t>weakly enforceable rule in Nigeria that governs the pattern of residential neighbourhood</w:t>
      </w:r>
      <w:r>
        <w:rPr>
          <w:spacing w:val="-57"/>
        </w:rPr>
        <w:t> </w:t>
      </w:r>
      <w:r>
        <w:rPr/>
        <w:t>design that we have in developed countries. Government Reservation Areas (GRAs)</w:t>
      </w:r>
      <w:r>
        <w:rPr>
          <w:spacing w:val="1"/>
        </w:rPr>
        <w:t> </w:t>
      </w:r>
      <w:r>
        <w:rPr/>
        <w:t>receive a little exemption, which only lasts for a short time after complete development.</w:t>
      </w:r>
      <w:r>
        <w:rPr>
          <w:spacing w:val="1"/>
        </w:rPr>
        <w:t> </w:t>
      </w:r>
      <w:r>
        <w:rPr/>
        <w:t>Second, the government's responsibility in layout planning (in the form of a site 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scheme)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widely</w:t>
      </w:r>
      <w:r>
        <w:rPr>
          <w:spacing w:val="25"/>
        </w:rPr>
        <w:t> </w:t>
      </w:r>
      <w:r>
        <w:rPr/>
        <w:t>felt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most</w:t>
      </w:r>
      <w:r>
        <w:rPr>
          <w:spacing w:val="29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urban</w:t>
      </w:r>
      <w:r>
        <w:rPr>
          <w:spacing w:val="30"/>
        </w:rPr>
        <w:t> </w:t>
      </w:r>
      <w:r>
        <w:rPr/>
        <w:t>areas</w:t>
      </w:r>
      <w:r>
        <w:rPr>
          <w:spacing w:val="28"/>
        </w:rPr>
        <w:t> </w:t>
      </w:r>
      <w:r>
        <w:rPr/>
        <w:t>because</w:t>
      </w:r>
      <w:r>
        <w:rPr>
          <w:spacing w:val="29"/>
        </w:rPr>
        <w:t> </w:t>
      </w:r>
      <w:r>
        <w:rPr/>
        <w:t>master</w:t>
      </w:r>
      <w:r>
        <w:rPr>
          <w:spacing w:val="27"/>
        </w:rPr>
        <w:t> </w:t>
      </w:r>
      <w:r>
        <w:rPr/>
        <w:t>planning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monitoring</w:t>
      </w:r>
      <w:r>
        <w:rPr>
          <w:spacing w:val="24"/>
        </w:rPr>
        <w:t> </w:t>
      </w:r>
      <w:r>
        <w:rPr/>
        <w:t>are</w:t>
      </w:r>
      <w:r>
        <w:rPr>
          <w:spacing w:val="-57"/>
        </w:rPr>
        <w:t> </w:t>
      </w:r>
      <w:r>
        <w:rPr/>
        <w:t>not successfully executed. Furthermore, the high level of poverty among the middle and</w:t>
      </w:r>
      <w:r>
        <w:rPr>
          <w:spacing w:val="1"/>
        </w:rPr>
        <w:t> </w:t>
      </w:r>
      <w:r>
        <w:rPr/>
        <w:t>lower income groups, which account for more than 75% of the working class, appears to</w:t>
      </w:r>
      <w:r>
        <w:rPr>
          <w:spacing w:val="-57"/>
        </w:rPr>
        <w:t> </w:t>
      </w:r>
      <w:r>
        <w:rPr/>
        <w:t>preclude proper residential neighbourhood planning, as the government appears to be</w:t>
      </w:r>
      <w:r>
        <w:rPr>
          <w:spacing w:val="1"/>
        </w:rPr>
        <w:t> </w:t>
      </w:r>
      <w:r>
        <w:rPr/>
        <w:t>inactive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 neighbourhood infrastructure, among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 (Adepoju, 2014).</w:t>
      </w:r>
    </w:p>
    <w:p>
      <w:pPr>
        <w:spacing w:after="0" w:line="480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Heading1"/>
        <w:spacing w:before="67"/>
        <w:ind w:left="300"/>
        <w:jc w:val="left"/>
      </w:pPr>
      <w:r>
        <w:rPr/>
        <w:t>Table</w:t>
      </w:r>
      <w:r>
        <w:rPr>
          <w:spacing w:val="-3"/>
        </w:rPr>
        <w:t> </w:t>
      </w:r>
      <w:r>
        <w:rPr/>
        <w:t>2.3:</w:t>
      </w:r>
      <w:r>
        <w:rPr>
          <w:spacing w:val="-4"/>
        </w:rPr>
        <w:t> </w:t>
      </w:r>
      <w:r>
        <w:rPr/>
        <w:t>Factors/Variable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Influences</w:t>
      </w:r>
      <w:r>
        <w:rPr>
          <w:spacing w:val="-2"/>
        </w:rPr>
        <w:t> </w:t>
      </w:r>
      <w:r>
        <w:rPr/>
        <w:t>Neighbourhood</w:t>
      </w:r>
      <w:r>
        <w:rPr>
          <w:spacing w:val="-2"/>
        </w:rPr>
        <w:t> </w:t>
      </w:r>
      <w:r>
        <w:rPr/>
        <w:t>Crime</w:t>
      </w:r>
    </w:p>
    <w:p>
      <w:pPr>
        <w:pStyle w:val="BodyText"/>
        <w:spacing w:before="2"/>
        <w:rPr>
          <w:b/>
          <w:sz w:val="9"/>
        </w:rPr>
      </w:pPr>
      <w:r>
        <w:rPr/>
        <w:pict>
          <v:shape style="position:absolute;margin-left:99.25pt;margin-top:7.481172pt;width:404.1pt;height:.1pt;mso-position-horizontal-relative:page;mso-position-vertical-relative:paragraph;z-index:-15728128;mso-wrap-distance-left:0;mso-wrap-distance-right:0" coordorigin="1985,150" coordsize="8082,0" path="m1985,150l10067,15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2266" w:right="2699" w:firstLine="0"/>
        <w:jc w:val="center"/>
        <w:rPr>
          <w:b/>
          <w:sz w:val="24"/>
        </w:rPr>
      </w:pPr>
      <w:r>
        <w:rPr>
          <w:b/>
          <w:sz w:val="24"/>
        </w:rPr>
        <w:t>Factors/Variables</w:t>
      </w: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2590"/>
        <w:gridCol w:w="3435"/>
      </w:tblGrid>
      <w:tr>
        <w:trPr>
          <w:trHeight w:val="560" w:hRule="atLeast"/>
        </w:trPr>
        <w:tc>
          <w:tcPr>
            <w:tcW w:w="20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</w:p>
        </w:tc>
        <w:tc>
          <w:tcPr>
            <w:tcW w:w="25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</w:p>
        </w:tc>
        <w:tc>
          <w:tcPr>
            <w:tcW w:w="34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</w:p>
        </w:tc>
      </w:tr>
      <w:tr>
        <w:trPr>
          <w:trHeight w:val="395" w:hRule="atLeast"/>
        </w:trPr>
        <w:tc>
          <w:tcPr>
            <w:tcW w:w="20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5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Poverty</w:t>
            </w:r>
          </w:p>
        </w:tc>
        <w:tc>
          <w:tcPr>
            <w:tcW w:w="34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8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coherence</w:t>
            </w:r>
          </w:p>
        </w:tc>
      </w:tr>
      <w:tr>
        <w:trPr>
          <w:trHeight w:val="548" w:hRule="atLeast"/>
        </w:trPr>
        <w:tc>
          <w:tcPr>
            <w:tcW w:w="2074" w:type="dxa"/>
          </w:tcPr>
          <w:p>
            <w:pPr>
              <w:pStyle w:val="TableParagraph"/>
              <w:spacing w:before="129"/>
              <w:ind w:left="125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2590" w:type="dxa"/>
          </w:tcPr>
          <w:p>
            <w:pPr>
              <w:pStyle w:val="TableParagraph"/>
              <w:spacing w:before="129"/>
              <w:ind w:left="170"/>
              <w:rPr>
                <w:sz w:val="24"/>
              </w:rPr>
            </w:pPr>
            <w:r>
              <w:rPr>
                <w:sz w:val="24"/>
              </w:rPr>
              <w:t>Unemployment</w:t>
            </w:r>
          </w:p>
        </w:tc>
        <w:tc>
          <w:tcPr>
            <w:tcW w:w="3435" w:type="dxa"/>
          </w:tcPr>
          <w:p>
            <w:pPr>
              <w:pStyle w:val="TableParagraph"/>
              <w:spacing w:before="129"/>
              <w:ind w:left="182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disruption</w:t>
            </w: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590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inequality</w:t>
            </w:r>
          </w:p>
        </w:tc>
        <w:tc>
          <w:tcPr>
            <w:tcW w:w="3435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2590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Deprivation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3435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</w:tr>
      <w:tr>
        <w:trPr>
          <w:trHeight w:val="552" w:hRule="atLeast"/>
        </w:trPr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</w:tr>
      <w:tr>
        <w:trPr>
          <w:trHeight w:val="551" w:hRule="atLeast"/>
        </w:trPr>
        <w:tc>
          <w:tcPr>
            <w:tcW w:w="20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35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</w:tr>
      <w:tr>
        <w:trPr>
          <w:trHeight w:val="701" w:hRule="atLeast"/>
        </w:trPr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</w:tr>
    </w:tbl>
    <w:p>
      <w:pPr>
        <w:pStyle w:val="BodyText"/>
        <w:spacing w:line="264" w:lineRule="exact"/>
        <w:ind w:left="300"/>
      </w:pPr>
      <w:r>
        <w:rPr>
          <w:b/>
        </w:rPr>
        <w:t>Sources:</w:t>
      </w:r>
      <w:r>
        <w:rPr>
          <w:b/>
          <w:spacing w:val="-3"/>
        </w:rPr>
        <w:t> </w:t>
      </w:r>
      <w:r>
        <w:rPr/>
        <w:t>Omotor</w:t>
      </w:r>
      <w:r>
        <w:rPr>
          <w:spacing w:val="-1"/>
        </w:rPr>
        <w:t> </w:t>
      </w:r>
      <w:r>
        <w:rPr/>
        <w:t>(2010);</w:t>
      </w:r>
      <w:r>
        <w:rPr>
          <w:spacing w:val="1"/>
        </w:rPr>
        <w:t> </w:t>
      </w:r>
      <w:r>
        <w:rPr/>
        <w:t>Smith</w:t>
      </w:r>
      <w:r>
        <w:rPr>
          <w:spacing w:val="-1"/>
        </w:rPr>
        <w:t> </w:t>
      </w:r>
      <w:r>
        <w:rPr/>
        <w:t>(2010);</w:t>
      </w:r>
      <w:r>
        <w:rPr>
          <w:spacing w:val="-1"/>
        </w:rPr>
        <w:t> </w:t>
      </w:r>
      <w:r>
        <w:rPr/>
        <w:t>Armitage (2013);</w:t>
      </w:r>
      <w:r>
        <w:rPr>
          <w:spacing w:val="-1"/>
        </w:rPr>
        <w:t> </w:t>
      </w:r>
      <w:r>
        <w:rPr/>
        <w:t>Crowe</w:t>
      </w:r>
      <w:r>
        <w:rPr>
          <w:spacing w:val="-2"/>
        </w:rPr>
        <w:t> </w:t>
      </w:r>
      <w:r>
        <w:rPr/>
        <w:t>(2000);</w:t>
      </w:r>
      <w:r>
        <w:rPr>
          <w:spacing w:val="-1"/>
        </w:rPr>
        <w:t> </w:t>
      </w:r>
      <w:r>
        <w:rPr/>
        <w:t>Cozens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74" w:lineRule="exact"/>
        <w:ind w:left="300"/>
      </w:pPr>
      <w:r>
        <w:rPr/>
        <w:t>Davies</w:t>
      </w:r>
      <w:r>
        <w:rPr>
          <w:spacing w:val="-1"/>
        </w:rPr>
        <w:t> </w:t>
      </w:r>
      <w:r>
        <w:rPr/>
        <w:t>(2013);</w:t>
      </w:r>
      <w:r>
        <w:rPr>
          <w:spacing w:val="-1"/>
        </w:rPr>
        <w:t> </w:t>
      </w:r>
      <w:r>
        <w:rPr/>
        <w:t>Ozkan</w:t>
      </w:r>
      <w:r>
        <w:rPr>
          <w:spacing w:val="-1"/>
        </w:rPr>
        <w:t> </w:t>
      </w:r>
      <w:r>
        <w:rPr/>
        <w:t>(2011);</w:t>
      </w:r>
      <w:r>
        <w:rPr>
          <w:spacing w:val="-1"/>
        </w:rPr>
        <w:t> </w:t>
      </w:r>
      <w:r>
        <w:rPr/>
        <w:t>Hastings</w:t>
      </w:r>
      <w:r>
        <w:rPr>
          <w:spacing w:val="-1"/>
        </w:rPr>
        <w:t> </w:t>
      </w:r>
      <w:r>
        <w:rPr/>
        <w:t>(2007).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1001" w:val="left" w:leader="none"/>
          <w:tab w:pos="1002" w:val="left" w:leader="none"/>
        </w:tabs>
        <w:spacing w:line="240" w:lineRule="auto" w:before="186" w:after="0"/>
        <w:ind w:left="1001" w:right="0" w:hanging="702"/>
        <w:jc w:val="left"/>
      </w:pPr>
      <w:r>
        <w:rPr/>
        <w:t>Crime</w:t>
      </w:r>
      <w:r>
        <w:rPr>
          <w:spacing w:val="-3"/>
        </w:rPr>
        <w:t> </w:t>
      </w:r>
      <w:r>
        <w:rPr/>
        <w:t>Wave</w:t>
      </w:r>
      <w:r>
        <w:rPr>
          <w:spacing w:val="-3"/>
        </w:rPr>
        <w:t> </w:t>
      </w:r>
      <w:r>
        <w:rPr/>
        <w:t>within Nigerian</w:t>
      </w:r>
      <w:r>
        <w:rPr>
          <w:spacing w:val="-1"/>
        </w:rPr>
        <w:t> </w:t>
      </w:r>
      <w:r>
        <w:rPr/>
        <w:t>Urban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82" w:lineRule="auto"/>
        <w:ind w:left="300" w:right="322"/>
        <w:jc w:val="both"/>
      </w:pPr>
      <w:r>
        <w:rPr/>
        <w:t>As early as the 1980s, an increase in Nigeria's crime rate was observed. The country was</w:t>
      </w:r>
      <w:r>
        <w:rPr>
          <w:spacing w:val="-57"/>
        </w:rPr>
        <w:t> </w:t>
      </w:r>
      <w:r>
        <w:rPr/>
        <w:t>characterized by insecurity issues created by offenders, and lives were no longer safe. In</w:t>
      </w:r>
      <w:r>
        <w:rPr>
          <w:spacing w:val="-57"/>
        </w:rPr>
        <w:t> </w:t>
      </w:r>
      <w:r>
        <w:rPr/>
        <w:t>essence, urbanization and the creation of large cities are not new in Nigeria; rather, the</w:t>
      </w:r>
      <w:r>
        <w:rPr>
          <w:spacing w:val="1"/>
        </w:rPr>
        <w:t> </w:t>
      </w:r>
      <w:r>
        <w:rPr/>
        <w:t>current increase in crime is. Nigeria has, in fact, created huge towns and cities for over a</w:t>
      </w:r>
      <w:r>
        <w:rPr>
          <w:spacing w:val="-57"/>
        </w:rPr>
        <w:t> </w:t>
      </w:r>
      <w:r>
        <w:rPr/>
        <w:t>century, but the reality of insecurity, particularly from criminals, is relatively new.</w:t>
      </w:r>
      <w:r>
        <w:rPr>
          <w:spacing w:val="1"/>
        </w:rPr>
        <w:t> </w:t>
      </w:r>
      <w:r>
        <w:rPr/>
        <w:t>Nigeria's crime wave and level of violence are increasing in frequency, offensiveness,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horror. More</w:t>
      </w:r>
      <w:r>
        <w:rPr>
          <w:spacing w:val="-3"/>
        </w:rPr>
        <w:t> </w:t>
      </w:r>
      <w:r>
        <w:rPr/>
        <w:t>violent</w:t>
      </w:r>
      <w:r>
        <w:rPr>
          <w:spacing w:val="2"/>
        </w:rPr>
        <w:t> </w:t>
      </w:r>
      <w:r>
        <w:rPr/>
        <w:t>crimes are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reported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basis</w:t>
      </w:r>
      <w:r>
        <w:rPr>
          <w:spacing w:val="-1"/>
        </w:rPr>
        <w:t> </w:t>
      </w:r>
      <w:r>
        <w:rPr/>
        <w:t>(Fabiyi,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72" w:lineRule="auto" w:before="1"/>
        <w:ind w:left="300" w:right="313"/>
        <w:jc w:val="both"/>
      </w:pPr>
      <w:r>
        <w:rPr/>
        <w:t>The unanticipated surge in urban insecurity has been linked to the escalation of poverty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cities.</w:t>
      </w:r>
      <w:r>
        <w:rPr>
          <w:spacing w:val="1"/>
        </w:rPr>
        <w:t> </w:t>
      </w:r>
      <w:r>
        <w:rPr/>
        <w:t>Poverty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Nigeria;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1985,</w:t>
      </w:r>
      <w:r>
        <w:rPr>
          <w:spacing w:val="-1"/>
        </w:rPr>
        <w:t> </w:t>
      </w:r>
      <w:r>
        <w:rPr/>
        <w:t>27.2% of</w:t>
      </w:r>
      <w:r>
        <w:rPr>
          <w:spacing w:val="-2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as</w:t>
      </w:r>
    </w:p>
    <w:p>
      <w:pPr>
        <w:spacing w:after="0" w:line="472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7" w:lineRule="auto" w:before="67"/>
        <w:ind w:left="300" w:right="315"/>
        <w:jc w:val="both"/>
      </w:pPr>
      <w:r>
        <w:rPr/>
        <w:t>poor; in 1990, it was measured at 56% in 2000, it was believed to be around 66% 2014,</w:t>
      </w:r>
      <w:r>
        <w:rPr>
          <w:spacing w:val="1"/>
        </w:rPr>
        <w:t> </w:t>
      </w:r>
      <w:r>
        <w:rPr/>
        <w:t>Nigeria was ranked as the world's third poorest country (World Bank, 2014). Insecurity</w:t>
      </w:r>
      <w:r>
        <w:rPr>
          <w:spacing w:val="1"/>
        </w:rPr>
        <w:t> </w:t>
      </w:r>
      <w:r>
        <w:rPr/>
        <w:t>and poverty work in tandem to make living in most Nigerian cities unpleasant and</w:t>
      </w:r>
      <w:r>
        <w:rPr>
          <w:spacing w:val="1"/>
        </w:rPr>
        <w:t> </w:t>
      </w:r>
      <w:r>
        <w:rPr/>
        <w:t>annoying.</w:t>
      </w:r>
    </w:p>
    <w:p>
      <w:pPr>
        <w:pStyle w:val="BodyText"/>
        <w:spacing w:line="477" w:lineRule="auto" w:before="215"/>
        <w:ind w:left="300" w:right="316"/>
        <w:jc w:val="both"/>
      </w:pPr>
      <w:r>
        <w:rPr/>
        <w:t>Fabiyi (2004), identified the 1966-1970 civil war as another key factor of the rise in</w:t>
      </w:r>
      <w:r>
        <w:rPr>
          <w:spacing w:val="1"/>
        </w:rPr>
        <w:t> </w:t>
      </w:r>
      <w:r>
        <w:rPr/>
        <w:t>crime in Nigeria, claiming that the civil war taught Nigerians how to murder themselves</w:t>
      </w:r>
      <w:r>
        <w:rPr>
          <w:spacing w:val="-57"/>
        </w:rPr>
        <w:t> </w:t>
      </w:r>
      <w:r>
        <w:rPr/>
        <w:t>with impunity, to have no respect for human life, and to take pleasure in pouring blood.</w:t>
      </w:r>
      <w:r>
        <w:rPr>
          <w:spacing w:val="1"/>
        </w:rPr>
        <w:t> </w:t>
      </w:r>
      <w:r>
        <w:rPr/>
        <w:t>Nigeria's formal security structure is woefully inadequate in addressing the country's</w:t>
      </w:r>
      <w:r>
        <w:rPr>
          <w:spacing w:val="1"/>
        </w:rPr>
        <w:t> </w:t>
      </w:r>
      <w:r>
        <w:rPr/>
        <w:t>security issues. This is primarily due to a lack of resources to effectively combat crime,</w:t>
      </w:r>
      <w:r>
        <w:rPr>
          <w:spacing w:val="1"/>
        </w:rPr>
        <w:t> </w:t>
      </w:r>
      <w:r>
        <w:rPr/>
        <w:t>as well as a high level of poverty that has resulted in unchecked corruption within the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institutions (Onibokun, 2003; Fabiyi, 2004).</w:t>
      </w:r>
    </w:p>
    <w:p>
      <w:pPr>
        <w:pStyle w:val="BodyText"/>
        <w:spacing w:line="477" w:lineRule="auto" w:before="218"/>
        <w:ind w:left="300" w:right="321"/>
        <w:jc w:val="both"/>
      </w:pPr>
      <w:r>
        <w:rPr/>
        <w:t>Olufolabo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eighteen</w:t>
      </w:r>
      <w:r>
        <w:rPr>
          <w:spacing w:val="1"/>
        </w:rPr>
        <w:t> </w:t>
      </w:r>
      <w:r>
        <w:rPr/>
        <w:t>(18)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stealing/theft/burglary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cities.</w:t>
      </w:r>
      <w:r>
        <w:rPr>
          <w:spacing w:val="1"/>
        </w:rPr>
        <w:t> </w:t>
      </w:r>
      <w:r>
        <w:rPr/>
        <w:t>Illiteracy,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household,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company, a permeable environment, and the failure of police and other judicial agencies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deliver</w:t>
      </w:r>
      <w:r>
        <w:rPr>
          <w:spacing w:val="-2"/>
        </w:rPr>
        <w:t> </w:t>
      </w:r>
      <w:r>
        <w:rPr/>
        <w:t>justice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all</w:t>
      </w:r>
      <w:r>
        <w:rPr>
          <w:spacing w:val="3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as major</w:t>
      </w:r>
      <w:r>
        <w:rPr>
          <w:spacing w:val="-1"/>
        </w:rPr>
        <w:t> </w:t>
      </w:r>
      <w:r>
        <w:rPr/>
        <w:t>causes of residential</w:t>
      </w:r>
      <w:r>
        <w:rPr>
          <w:spacing w:val="-1"/>
        </w:rPr>
        <w:t> </w:t>
      </w:r>
      <w:r>
        <w:rPr/>
        <w:t>urban crime.</w:t>
      </w:r>
    </w:p>
    <w:p>
      <w:pPr>
        <w:pStyle w:val="Heading1"/>
        <w:numPr>
          <w:ilvl w:val="1"/>
          <w:numId w:val="4"/>
        </w:numPr>
        <w:tabs>
          <w:tab w:pos="1002" w:val="left" w:leader="none"/>
        </w:tabs>
        <w:spacing w:line="240" w:lineRule="auto" w:before="211" w:after="0"/>
        <w:ind w:left="1001" w:right="0" w:hanging="702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 w:before="1"/>
        <w:ind w:left="300" w:right="317"/>
        <w:jc w:val="both"/>
      </w:pPr>
      <w:r>
        <w:rPr/>
        <w:t>The effect of crime to public safety is enormous. They cause a considerable deal of</w:t>
      </w:r>
      <w:r>
        <w:rPr>
          <w:spacing w:val="1"/>
        </w:rPr>
        <w:t> </w:t>
      </w:r>
      <w:r>
        <w:rPr/>
        <w:t>human 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damage to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immense strain on the metropolitan social network (Agbola, 1997). By diminishing</w:t>
      </w:r>
      <w:r>
        <w:rPr>
          <w:spacing w:val="1"/>
        </w:rPr>
        <w:t> </w:t>
      </w:r>
      <w:r>
        <w:rPr/>
        <w:t>citizens' sense of safety and security, crime erodes the social fabric, although most</w:t>
      </w:r>
      <w:r>
        <w:rPr>
          <w:spacing w:val="1"/>
        </w:rPr>
        <w:t> </w:t>
      </w:r>
      <w:r>
        <w:rPr/>
        <w:t>people agree that crime suppressed urban development (Glasson and Cozens, 2011).</w:t>
      </w:r>
      <w:r>
        <w:rPr>
          <w:spacing w:val="1"/>
        </w:rPr>
        <w:t> </w:t>
      </w:r>
      <w:r>
        <w:rPr/>
        <w:t>crime causes threat to social stability, and they are progressively becoming serious</w:t>
      </w:r>
      <w:r>
        <w:rPr>
          <w:spacing w:val="1"/>
        </w:rPr>
        <w:t> </w:t>
      </w:r>
      <w:r>
        <w:rPr/>
        <w:t>roadblocks</w:t>
      </w:r>
      <w:r>
        <w:rPr>
          <w:spacing w:val="-1"/>
        </w:rPr>
        <w:t> </w:t>
      </w:r>
      <w:r>
        <w:rPr/>
        <w:t>to development.</w:t>
      </w:r>
    </w:p>
    <w:p>
      <w:pPr>
        <w:spacing w:after="0" w:line="477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80" w:lineRule="auto" w:before="67"/>
        <w:ind w:left="300" w:right="317"/>
        <w:jc w:val="both"/>
      </w:pPr>
      <w:r>
        <w:rPr/>
        <w:t>Crime is the main effect of social concern in today's world (Badiora and Fadoyin, 2014).</w:t>
      </w:r>
      <w:r>
        <w:rPr>
          <w:spacing w:val="-57"/>
        </w:rPr>
        <w:t> </w:t>
      </w:r>
      <w:r>
        <w:rPr/>
        <w:t>Igbo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development. Both direct and indirect costs and repercussions are included. The direct</w:t>
      </w:r>
      <w:r>
        <w:rPr>
          <w:spacing w:val="1"/>
        </w:rPr>
        <w:t> </w:t>
      </w:r>
      <w:r>
        <w:rPr/>
        <w:t>costs, according to these authors, include deaths and injuries, as well as the 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trauma,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displacement,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disruption,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brain</w:t>
      </w:r>
      <w:r>
        <w:rPr>
          <w:spacing w:val="-57"/>
        </w:rPr>
        <w:t> </w:t>
      </w:r>
      <w:r>
        <w:rPr/>
        <w:t>drain,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increased</w:t>
      </w:r>
      <w:r>
        <w:rPr>
          <w:spacing w:val="16"/>
        </w:rPr>
        <w:t> </w:t>
      </w:r>
      <w:r>
        <w:rPr/>
        <w:t>law</w:t>
      </w:r>
      <w:r>
        <w:rPr>
          <w:spacing w:val="16"/>
        </w:rPr>
        <w:t> </w:t>
      </w:r>
      <w:r>
        <w:rPr/>
        <w:t>enforcement</w:t>
      </w:r>
      <w:r>
        <w:rPr>
          <w:spacing w:val="15"/>
        </w:rPr>
        <w:t> </w:t>
      </w:r>
      <w:r>
        <w:rPr/>
        <w:t>spending.</w:t>
      </w:r>
      <w:r>
        <w:rPr>
          <w:spacing w:val="17"/>
        </w:rPr>
        <w:t> </w:t>
      </w:r>
      <w:r>
        <w:rPr/>
        <w:t>Igbo</w:t>
      </w:r>
      <w:r>
        <w:rPr>
          <w:spacing w:val="16"/>
        </w:rPr>
        <w:t> </w:t>
      </w:r>
      <w:r>
        <w:rPr/>
        <w:t>(2015)</w:t>
      </w:r>
      <w:r>
        <w:rPr>
          <w:spacing w:val="14"/>
        </w:rPr>
        <w:t> </w:t>
      </w:r>
      <w:r>
        <w:rPr/>
        <w:t>divided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costs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crime</w:t>
      </w:r>
      <w:r>
        <w:rPr>
          <w:spacing w:val="-57"/>
        </w:rPr>
        <w:t> </w:t>
      </w:r>
      <w:r>
        <w:rPr/>
        <w:t>in Nigeria into five categories: social, economic, psychological, biological-physical,</w:t>
      </w:r>
      <w:r>
        <w:rPr>
          <w:spacing w:val="1"/>
        </w:rPr>
        <w:t> </w:t>
      </w:r>
      <w:r>
        <w:rPr/>
        <w:t>social-legal,</w:t>
      </w:r>
      <w:r>
        <w:rPr>
          <w:spacing w:val="-1"/>
        </w:rPr>
        <w:t> </w:t>
      </w:r>
      <w:r>
        <w:rPr/>
        <w:t>and political.</w:t>
      </w:r>
    </w:p>
    <w:p>
      <w:pPr>
        <w:pStyle w:val="BodyText"/>
        <w:spacing w:line="477" w:lineRule="auto" w:before="203"/>
        <w:ind w:left="300" w:right="318"/>
        <w:jc w:val="both"/>
      </w:pPr>
      <w:r>
        <w:rPr/>
        <w:t>The repercussions of urban crime, according to UN-Habitat (2008), are diverse and</w:t>
      </w:r>
      <w:r>
        <w:rPr>
          <w:spacing w:val="1"/>
        </w:rPr>
        <w:t> </w:t>
      </w:r>
      <w:r>
        <w:rPr/>
        <w:t>multilayered. Injury, death, trauma, and constant nursing and living in fear are among</w:t>
      </w:r>
      <w:r>
        <w:rPr>
          <w:spacing w:val="1"/>
        </w:rPr>
        <w:t> </w:t>
      </w:r>
      <w:r>
        <w:rPr/>
        <w:t>them. The agency found that crime and violence stifle foreign investment, lead to capital</w:t>
      </w:r>
      <w:r>
        <w:rPr>
          <w:spacing w:val="-57"/>
        </w:rPr>
        <w:t> </w:t>
      </w:r>
      <w:r>
        <w:rPr/>
        <w:t>flight and brain drain, and hamper or discourage international tourism at the national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stigmatization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urban</w:t>
      </w:r>
      <w:r>
        <w:rPr>
          <w:spacing w:val="1"/>
        </w:rPr>
        <w:t> </w:t>
      </w:r>
      <w:r>
        <w:rPr/>
        <w:t>neighborhoods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neighborhoods.</w:t>
      </w:r>
    </w:p>
    <w:p>
      <w:pPr>
        <w:pStyle w:val="BodyText"/>
        <w:spacing w:line="477" w:lineRule="auto" w:before="222"/>
        <w:ind w:left="300" w:right="316"/>
        <w:jc w:val="both"/>
      </w:pPr>
      <w:r>
        <w:rPr/>
        <w:t>According to Alemika and Chukwuma (2005), crime frequently results in the loss of</w:t>
      </w:r>
      <w:r>
        <w:rPr>
          <w:spacing w:val="1"/>
        </w:rPr>
        <w:t> </w:t>
      </w:r>
      <w:r>
        <w:rPr/>
        <w:t>lives and property, and has major implications for democracy, economic development,</w:t>
      </w:r>
      <w:r>
        <w:rPr>
          <w:spacing w:val="1"/>
        </w:rPr>
        <w:t> </w:t>
      </w:r>
      <w:r>
        <w:rPr/>
        <w:t>social capital, and everyday life. Many citizens have been unable to enjoy the benefits of</w:t>
      </w:r>
      <w:r>
        <w:rPr>
          <w:spacing w:val="-57"/>
        </w:rPr>
        <w:t> </w:t>
      </w:r>
      <w:r>
        <w:rPr/>
        <w:t>city living as a result of urban crime and violence, prompting them to seek all types of</w:t>
      </w:r>
      <w:r>
        <w:rPr>
          <w:spacing w:val="1"/>
        </w:rPr>
        <w:t> </w:t>
      </w:r>
      <w:r>
        <w:rPr/>
        <w:t>safety. As a result, they've gradually changed that safety into safe havens or refuges,</w:t>
      </w:r>
      <w:r>
        <w:rPr>
          <w:spacing w:val="1"/>
        </w:rPr>
        <w:t> </w:t>
      </w:r>
      <w:r>
        <w:rPr/>
        <w:t>which have subsequently evolved into maximum security enclaves, leading to self-</w:t>
      </w:r>
      <w:r>
        <w:rPr>
          <w:spacing w:val="1"/>
        </w:rPr>
        <w:t> </w:t>
      </w:r>
      <w:r>
        <w:rPr/>
        <w:t>segregation</w:t>
      </w:r>
      <w:r>
        <w:rPr>
          <w:spacing w:val="-1"/>
        </w:rPr>
        <w:t> </w:t>
      </w:r>
      <w:r>
        <w:rPr/>
        <w:t>(Alkimim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2013).</w:t>
      </w:r>
    </w:p>
    <w:p>
      <w:pPr>
        <w:spacing w:after="0" w:line="477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ListParagraph"/>
        <w:numPr>
          <w:ilvl w:val="1"/>
          <w:numId w:val="4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  <w:rPr>
          <w:b/>
          <w:sz w:val="23"/>
        </w:rPr>
      </w:pPr>
      <w:r>
        <w:rPr>
          <w:b/>
          <w:sz w:val="23"/>
        </w:rPr>
        <w:t>Trends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Crime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Rate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Nigeria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00" w:right="319"/>
        <w:jc w:val="both"/>
      </w:pPr>
      <w:r>
        <w:rPr/>
        <w:t>Assault,</w:t>
      </w:r>
      <w:r>
        <w:rPr>
          <w:spacing w:val="1"/>
        </w:rPr>
        <w:t> </w:t>
      </w:r>
      <w:r>
        <w:rPr/>
        <w:t>murder,</w:t>
      </w:r>
      <w:r>
        <w:rPr>
          <w:spacing w:val="1"/>
        </w:rPr>
        <w:t> </w:t>
      </w:r>
      <w:r>
        <w:rPr/>
        <w:t>smuggling,</w:t>
      </w:r>
      <w:r>
        <w:rPr>
          <w:spacing w:val="1"/>
        </w:rPr>
        <w:t> </w:t>
      </w:r>
      <w:r>
        <w:rPr/>
        <w:t>stealing,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drug,</w:t>
      </w:r>
      <w:r>
        <w:rPr>
          <w:spacing w:val="61"/>
        </w:rPr>
        <w:t> </w:t>
      </w:r>
      <w:r>
        <w:rPr/>
        <w:t>human</w:t>
      </w:r>
      <w:r>
        <w:rPr>
          <w:spacing w:val="-58"/>
        </w:rPr>
        <w:t> </w:t>
      </w:r>
      <w:r>
        <w:rPr/>
        <w:t>trafficking, cultism and forgery, are crimes in Nigeria. Assault was found to have ranged</w:t>
      </w:r>
      <w:r>
        <w:rPr>
          <w:spacing w:val="-57"/>
        </w:rPr>
        <w:t> </w:t>
      </w:r>
      <w:r>
        <w:rPr/>
        <w:t>from a peak of 7,602 incidents in 2007 to a low of 5,491 in 2010. Except for 2011, when</w:t>
      </w:r>
      <w:r>
        <w:rPr>
          <w:spacing w:val="-57"/>
        </w:rPr>
        <w:t> </w:t>
      </w:r>
      <w:r>
        <w:rPr/>
        <w:t>the number of violent crimes such as murder fell to 9,220, there has been an increase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incidence.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22,689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60"/>
        </w:rPr>
        <w:t> </w:t>
      </w:r>
      <w:r>
        <w:rPr/>
        <w:t>line,</w:t>
      </w:r>
      <w:r>
        <w:rPr>
          <w:spacing w:val="1"/>
        </w:rPr>
        <w:t> </w:t>
      </w:r>
      <w:r>
        <w:rPr/>
        <w:t>smuggling cases in Nigeria have increased from 6,359 reported cases in 2007 to 5,657</w:t>
      </w:r>
      <w:r>
        <w:rPr>
          <w:spacing w:val="1"/>
        </w:rPr>
        <w:t> </w:t>
      </w:r>
      <w:r>
        <w:rPr/>
        <w:t>cases in 2010, but have decreased to 3,933 cases in 2011. It can be shown that stealing</w:t>
      </w:r>
      <w:r>
        <w:rPr>
          <w:spacing w:val="1"/>
        </w:rPr>
        <w:t> </w:t>
      </w:r>
      <w:r>
        <w:rPr/>
        <w:t>occurred</w:t>
      </w:r>
      <w:r>
        <w:rPr>
          <w:spacing w:val="39"/>
        </w:rPr>
        <w:t> </w:t>
      </w:r>
      <w:r>
        <w:rPr/>
        <w:t>46,740</w:t>
      </w:r>
      <w:r>
        <w:rPr>
          <w:spacing w:val="39"/>
        </w:rPr>
        <w:t> </w:t>
      </w:r>
      <w:r>
        <w:rPr/>
        <w:t>times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2007,</w:t>
      </w:r>
      <w:r>
        <w:rPr>
          <w:spacing w:val="39"/>
        </w:rPr>
        <w:t> </w:t>
      </w:r>
      <w:r>
        <w:rPr/>
        <w:t>41,496</w:t>
      </w:r>
      <w:r>
        <w:rPr>
          <w:spacing w:val="39"/>
        </w:rPr>
        <w:t> </w:t>
      </w:r>
      <w:r>
        <w:rPr/>
        <w:t>times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2008,</w:t>
      </w:r>
      <w:r>
        <w:rPr>
          <w:spacing w:val="39"/>
        </w:rPr>
        <w:t> </w:t>
      </w:r>
      <w:r>
        <w:rPr/>
        <w:t>34,958</w:t>
      </w:r>
      <w:r>
        <w:rPr>
          <w:spacing w:val="40"/>
        </w:rPr>
        <w:t> </w:t>
      </w:r>
      <w:r>
        <w:rPr/>
        <w:t>times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2009,</w:t>
      </w:r>
      <w:r>
        <w:rPr>
          <w:spacing w:val="40"/>
        </w:rPr>
        <w:t> </w:t>
      </w:r>
      <w:r>
        <w:rPr/>
        <w:t>23,868</w:t>
      </w:r>
      <w:r>
        <w:rPr>
          <w:spacing w:val="-58"/>
        </w:rPr>
        <w:t> </w:t>
      </w:r>
      <w:r>
        <w:rPr/>
        <w:t>times in 2010, and 11,504 times in 2010. This indicates that the rate of thievery has</w:t>
      </w:r>
      <w:r>
        <w:rPr>
          <w:spacing w:val="1"/>
        </w:rPr>
        <w:t> </w:t>
      </w:r>
      <w:r>
        <w:rPr/>
        <w:t>decreased</w:t>
      </w:r>
      <w:r>
        <w:rPr>
          <w:spacing w:val="-1"/>
        </w:rPr>
        <w:t> </w:t>
      </w:r>
      <w:r>
        <w:rPr/>
        <w:t>dramatically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Nigeria,</w:t>
      </w:r>
      <w:r>
        <w:rPr>
          <w:spacing w:val="2"/>
        </w:rPr>
        <w:t> </w:t>
      </w:r>
      <w:r>
        <w:rPr/>
        <w:t>whereas</w:t>
      </w:r>
      <w:r>
        <w:rPr>
          <w:spacing w:val="-1"/>
        </w:rPr>
        <w:t> </w:t>
      </w:r>
      <w:r>
        <w:rPr/>
        <w:t>robbery</w:t>
      </w:r>
      <w:r>
        <w:rPr>
          <w:spacing w:val="-3"/>
        </w:rPr>
        <w:t> </w:t>
      </w:r>
      <w:r>
        <w:rPr/>
        <w:t>has increased over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77" w:lineRule="auto" w:before="205"/>
        <w:ind w:left="300" w:right="317"/>
        <w:jc w:val="both"/>
      </w:pPr>
      <w:r>
        <w:rPr/>
        <w:t>Similarly, armed robbery peaked in 2010 with 19,507 incidents and peaked again in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9,193</w:t>
      </w:r>
      <w:r>
        <w:rPr>
          <w:spacing w:val="1"/>
        </w:rPr>
        <w:t> </w:t>
      </w:r>
      <w:r>
        <w:rPr/>
        <w:t>incidents.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4,162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-57"/>
        </w:rPr>
        <w:t> </w:t>
      </w:r>
      <w:r>
        <w:rPr/>
        <w:t>offences;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2,330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2010.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in Nigeria, the number of traffic violations has decreased from 6,393 in 2007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2,206</w:t>
      </w:r>
      <w:r>
        <w:rPr>
          <w:spacing w:val="1"/>
        </w:rPr>
        <w:t> </w:t>
      </w:r>
      <w:r>
        <w:rPr/>
        <w:t>in 2008,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2,048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2010. In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however, it</w:t>
      </w:r>
      <w:r>
        <w:rPr>
          <w:spacing w:val="1"/>
        </w:rPr>
        <w:t> </w:t>
      </w:r>
      <w:r>
        <w:rPr/>
        <w:t>rises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3,568.</w:t>
      </w:r>
      <w:r>
        <w:rPr>
          <w:spacing w:val="1"/>
        </w:rPr>
        <w:t> </w:t>
      </w:r>
      <w:r>
        <w:rPr/>
        <w:t>Currency fraud has been on the rise in recent years, with the largest number of cases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in 2011 at 3,143.</w:t>
      </w:r>
    </w:p>
    <w:p>
      <w:pPr>
        <w:pStyle w:val="BodyText"/>
        <w:spacing w:line="477" w:lineRule="auto" w:before="222"/>
        <w:ind w:left="300" w:right="319"/>
        <w:jc w:val="both"/>
      </w:pPr>
      <w:r>
        <w:rPr/>
        <w:t>The National Drug Law Enforcement Agency (NDLEA) prohibits the taking of drugs</w:t>
      </w:r>
      <w:r>
        <w:rPr>
          <w:spacing w:val="1"/>
        </w:rPr>
        <w:t> </w:t>
      </w:r>
      <w:r>
        <w:rPr/>
        <w:t>because of its harmful effects on recipients' health. drug crime peaked at 11,635 in 2007,</w:t>
      </w:r>
      <w:r>
        <w:rPr>
          <w:spacing w:val="-57"/>
        </w:rPr>
        <w:t> </w:t>
      </w:r>
      <w:r>
        <w:rPr/>
        <w:t>then dropped to 4,777 in 2008, before rising to 5,855 in 2009 and then 8,578 in 2010. In</w:t>
      </w:r>
      <w:r>
        <w:rPr>
          <w:spacing w:val="1"/>
        </w:rPr>
        <w:t> </w:t>
      </w:r>
      <w:r>
        <w:rPr/>
        <w:t>2011, however, it dropped to 5,664 people. Human trafficking has been shifting over</w:t>
      </w:r>
      <w:r>
        <w:rPr>
          <w:spacing w:val="1"/>
        </w:rPr>
        <w:t> </w:t>
      </w:r>
      <w:r>
        <w:rPr/>
        <w:t>time,</w:t>
      </w:r>
      <w:r>
        <w:rPr>
          <w:spacing w:val="-1"/>
        </w:rPr>
        <w:t> </w:t>
      </w:r>
      <w:r>
        <w:rPr/>
        <w:t>with numbers as low</w:t>
      </w:r>
      <w:r>
        <w:rPr>
          <w:spacing w:val="-1"/>
        </w:rPr>
        <w:t> </w:t>
      </w:r>
      <w:r>
        <w:rPr/>
        <w:t>as 439 in 2008</w:t>
      </w:r>
      <w:r>
        <w:rPr>
          <w:spacing w:val="-1"/>
        </w:rPr>
        <w:t> </w:t>
      </w:r>
      <w:r>
        <w:rPr/>
        <w:t>and as</w:t>
      </w:r>
      <w:r>
        <w:rPr>
          <w:spacing w:val="2"/>
        </w:rPr>
        <w:t> </w:t>
      </w:r>
      <w:r>
        <w:rPr/>
        <w:t>high as</w:t>
      </w:r>
      <w:r>
        <w:rPr>
          <w:spacing w:val="-1"/>
        </w:rPr>
        <w:t> </w:t>
      </w:r>
      <w:r>
        <w:rPr/>
        <w:t>4,939 in 2007.</w:t>
      </w:r>
    </w:p>
    <w:p>
      <w:pPr>
        <w:spacing w:after="0" w:line="477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77" w:lineRule="auto" w:before="67"/>
        <w:ind w:left="300" w:right="321"/>
        <w:jc w:val="both"/>
      </w:pPr>
      <w:r>
        <w:rPr/>
        <w:t>Finally, cultism or ritual offence was very low (35 cases) in 2008 and very high (1,612)</w:t>
      </w:r>
      <w:r>
        <w:rPr>
          <w:spacing w:val="1"/>
        </w:rPr>
        <w:t> </w:t>
      </w:r>
      <w:r>
        <w:rPr/>
        <w:t>in 2011. In a similar vein, forgery instances fluctuated throughout time, rising from</w:t>
      </w:r>
      <w:r>
        <w:rPr>
          <w:spacing w:val="1"/>
        </w:rPr>
        <w:t> </w:t>
      </w:r>
      <w:r>
        <w:rPr/>
        <w:t>2,616 in 2007 to 1,400 in 2008, rising to 2,479 in 2009, falling to 1,920 in 2010, and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rising</w:t>
      </w:r>
      <w:r>
        <w:rPr>
          <w:spacing w:val="-3"/>
        </w:rPr>
        <w:t> </w:t>
      </w:r>
      <w:r>
        <w:rPr/>
        <w:t>to 2,946 in 2011. Presented in table</w:t>
      </w:r>
      <w:r>
        <w:rPr>
          <w:spacing w:val="-1"/>
        </w:rPr>
        <w:t> </w:t>
      </w:r>
      <w:r>
        <w:rPr/>
        <w:t>2.4</w:t>
      </w:r>
    </w:p>
    <w:p>
      <w:pPr>
        <w:pStyle w:val="Heading1"/>
        <w:spacing w:before="213"/>
        <w:ind w:left="300"/>
      </w:pPr>
      <w:r>
        <w:rPr/>
        <w:t>Table</w:t>
      </w:r>
      <w:r>
        <w:rPr>
          <w:spacing w:val="-2"/>
        </w:rPr>
        <w:t> </w:t>
      </w:r>
      <w:r>
        <w:rPr/>
        <w:t>2.4:</w:t>
      </w:r>
      <w:r>
        <w:rPr>
          <w:spacing w:val="-3"/>
        </w:rPr>
        <w:t> </w:t>
      </w:r>
      <w:r>
        <w:rPr/>
        <w:t>Trend</w:t>
      </w:r>
      <w:r>
        <w:rPr>
          <w:spacing w:val="-2"/>
        </w:rPr>
        <w:t> </w:t>
      </w:r>
      <w:r>
        <w:rPr/>
        <w:t>of Crime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0"/>
        <w:rPr>
          <w:b/>
          <w:sz w:val="8"/>
        </w:rPr>
      </w:pPr>
      <w:r>
        <w:rPr/>
        <w:pict>
          <v:group style="position:absolute;margin-left:99.25pt;margin-top:7.1025pt;width:368.7pt;height:1pt;mso-position-horizontal-relative:page;mso-position-vertical-relative:paragraph;z-index:-15727616;mso-wrap-distance-left:0;mso-wrap-distance-right:0" coordorigin="1985,142" coordsize="7374,20">
            <v:line style="position:absolute" from="1985,152" to="4112,152" stroked="true" strokeweight=".96pt" strokecolor="#000000">
              <v:stroke dashstyle="solid"/>
            </v:line>
            <v:line style="position:absolute" from="4112,147" to="9359,147" stroked="true" strokeweight=".48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9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143"/>
        <w:gridCol w:w="1079"/>
        <w:gridCol w:w="1050"/>
        <w:gridCol w:w="1029"/>
        <w:gridCol w:w="1011"/>
      </w:tblGrid>
      <w:tr>
        <w:trPr>
          <w:trHeight w:val="470" w:hRule="atLeast"/>
        </w:trPr>
        <w:tc>
          <w:tcPr>
            <w:tcW w:w="20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Crimes</w:t>
            </w:r>
          </w:p>
        </w:tc>
        <w:tc>
          <w:tcPr>
            <w:tcW w:w="11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2007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/>
              <w:ind w:right="2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10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/>
              <w:ind w:right="2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2011</w:t>
            </w:r>
          </w:p>
        </w:tc>
      </w:tr>
      <w:tr>
        <w:trPr>
          <w:trHeight w:val="382" w:hRule="atLeast"/>
        </w:trPr>
        <w:tc>
          <w:tcPr>
            <w:tcW w:w="20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Assault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7602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314"/>
              <w:rPr>
                <w:sz w:val="24"/>
              </w:rPr>
            </w:pPr>
            <w:r>
              <w:rPr>
                <w:sz w:val="24"/>
              </w:rPr>
              <w:t>5432</w:t>
            </w:r>
          </w:p>
        </w:tc>
        <w:tc>
          <w:tcPr>
            <w:tcW w:w="10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5537</w:t>
            </w:r>
          </w:p>
        </w:tc>
        <w:tc>
          <w:tcPr>
            <w:tcW w:w="10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5491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274"/>
              <w:rPr>
                <w:sz w:val="24"/>
              </w:rPr>
            </w:pPr>
            <w:r>
              <w:rPr>
                <w:sz w:val="24"/>
              </w:rPr>
              <w:t>6001</w:t>
            </w:r>
          </w:p>
        </w:tc>
      </w:tr>
      <w:tr>
        <w:trPr>
          <w:trHeight w:val="512" w:hRule="atLeast"/>
        </w:trPr>
        <w:tc>
          <w:tcPr>
            <w:tcW w:w="2081" w:type="dxa"/>
          </w:tcPr>
          <w:p>
            <w:pPr>
              <w:pStyle w:val="TableParagraph"/>
              <w:spacing w:before="114"/>
              <w:ind w:left="5"/>
              <w:rPr>
                <w:sz w:val="24"/>
              </w:rPr>
            </w:pPr>
            <w:r>
              <w:rPr>
                <w:sz w:val="24"/>
              </w:rPr>
              <w:t>Murder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4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10467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4"/>
              <w:ind w:left="254"/>
              <w:rPr>
                <w:sz w:val="24"/>
              </w:rPr>
            </w:pPr>
            <w:r>
              <w:rPr>
                <w:sz w:val="24"/>
              </w:rPr>
              <w:t>11058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4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11419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4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22689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4"/>
              <w:ind w:left="274"/>
              <w:rPr>
                <w:sz w:val="24"/>
              </w:rPr>
            </w:pPr>
            <w:r>
              <w:rPr>
                <w:sz w:val="24"/>
              </w:rPr>
              <w:t>9220</w:t>
            </w:r>
          </w:p>
        </w:tc>
      </w:tr>
      <w:tr>
        <w:trPr>
          <w:trHeight w:val="517" w:hRule="atLeast"/>
        </w:trPr>
        <w:tc>
          <w:tcPr>
            <w:tcW w:w="2081" w:type="dxa"/>
          </w:tcPr>
          <w:p>
            <w:pPr>
              <w:pStyle w:val="TableParagraph"/>
              <w:spacing w:before="118"/>
              <w:ind w:left="5"/>
              <w:rPr>
                <w:sz w:val="24"/>
              </w:rPr>
            </w:pPr>
            <w:r>
              <w:rPr>
                <w:sz w:val="24"/>
              </w:rPr>
              <w:t>Smuggling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6359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8"/>
              <w:ind w:left="314"/>
              <w:rPr>
                <w:sz w:val="24"/>
              </w:rPr>
            </w:pPr>
            <w:r>
              <w:rPr>
                <w:sz w:val="24"/>
              </w:rPr>
              <w:t>1344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8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2164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8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5657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8"/>
              <w:ind w:left="274"/>
              <w:rPr>
                <w:sz w:val="24"/>
              </w:rPr>
            </w:pPr>
            <w:r>
              <w:rPr>
                <w:sz w:val="24"/>
              </w:rPr>
              <w:t>3933</w:t>
            </w:r>
          </w:p>
        </w:tc>
      </w:tr>
      <w:tr>
        <w:trPr>
          <w:trHeight w:val="518" w:hRule="atLeast"/>
        </w:trPr>
        <w:tc>
          <w:tcPr>
            <w:tcW w:w="2081" w:type="dxa"/>
          </w:tcPr>
          <w:p>
            <w:pPr>
              <w:pStyle w:val="TableParagraph"/>
              <w:spacing w:before="119"/>
              <w:ind w:left="5"/>
              <w:rPr>
                <w:sz w:val="24"/>
              </w:rPr>
            </w:pPr>
            <w:r>
              <w:rPr>
                <w:sz w:val="24"/>
              </w:rPr>
              <w:t>Stealing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9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46704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9"/>
              <w:ind w:left="254"/>
              <w:rPr>
                <w:sz w:val="24"/>
              </w:rPr>
            </w:pPr>
            <w:r>
              <w:rPr>
                <w:sz w:val="24"/>
              </w:rPr>
              <w:t>41496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34958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9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23868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9"/>
              <w:ind w:left="216"/>
              <w:rPr>
                <w:sz w:val="24"/>
              </w:rPr>
            </w:pPr>
            <w:r>
              <w:rPr>
                <w:sz w:val="24"/>
              </w:rPr>
              <w:t>11504</w:t>
            </w:r>
          </w:p>
        </w:tc>
      </w:tr>
      <w:tr>
        <w:trPr>
          <w:trHeight w:val="517" w:hRule="atLeast"/>
        </w:trPr>
        <w:tc>
          <w:tcPr>
            <w:tcW w:w="2081" w:type="dxa"/>
          </w:tcPr>
          <w:p>
            <w:pPr>
              <w:pStyle w:val="TableParagraph"/>
              <w:spacing w:before="119"/>
              <w:ind w:left="5"/>
              <w:rPr>
                <w:sz w:val="24"/>
              </w:rPr>
            </w:pPr>
            <w:r>
              <w:rPr>
                <w:sz w:val="24"/>
              </w:rPr>
              <w:t>Robbery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8594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9"/>
              <w:ind w:left="254"/>
              <w:rPr>
                <w:sz w:val="24"/>
              </w:rPr>
            </w:pPr>
            <w:r>
              <w:rPr>
                <w:sz w:val="24"/>
              </w:rPr>
              <w:t>16567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16127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9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19298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9"/>
              <w:ind w:left="274"/>
              <w:rPr>
                <w:sz w:val="24"/>
              </w:rPr>
            </w:pPr>
            <w:r>
              <w:rPr>
                <w:sz w:val="24"/>
              </w:rPr>
              <w:t>8083</w:t>
            </w:r>
          </w:p>
        </w:tc>
      </w:tr>
      <w:tr>
        <w:trPr>
          <w:trHeight w:val="517" w:hRule="atLeast"/>
        </w:trPr>
        <w:tc>
          <w:tcPr>
            <w:tcW w:w="2081" w:type="dxa"/>
          </w:tcPr>
          <w:p>
            <w:pPr>
              <w:pStyle w:val="TableParagraph"/>
              <w:spacing w:before="118"/>
              <w:ind w:left="5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robbery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10774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8"/>
              <w:ind w:left="254"/>
              <w:rPr>
                <w:sz w:val="24"/>
              </w:rPr>
            </w:pPr>
            <w:r>
              <w:rPr>
                <w:sz w:val="24"/>
              </w:rPr>
              <w:t>17517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8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14682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8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19507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8"/>
              <w:ind w:left="274"/>
              <w:rPr>
                <w:sz w:val="24"/>
              </w:rPr>
            </w:pPr>
            <w:r>
              <w:rPr>
                <w:sz w:val="24"/>
              </w:rPr>
              <w:t>9193</w:t>
            </w:r>
          </w:p>
        </w:tc>
      </w:tr>
      <w:tr>
        <w:trPr>
          <w:trHeight w:val="535" w:hRule="atLeast"/>
        </w:trPr>
        <w:tc>
          <w:tcPr>
            <w:tcW w:w="2081" w:type="dxa"/>
          </w:tcPr>
          <w:p>
            <w:pPr>
              <w:pStyle w:val="TableParagraph"/>
              <w:spacing w:before="119"/>
              <w:ind w:left="5"/>
              <w:rPr>
                <w:sz w:val="24"/>
              </w:rPr>
            </w:pPr>
            <w:r>
              <w:rPr>
                <w:sz w:val="24"/>
              </w:rPr>
              <w:t>Sex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offences</w:t>
            </w:r>
          </w:p>
        </w:tc>
        <w:tc>
          <w:tcPr>
            <w:tcW w:w="1143" w:type="dxa"/>
          </w:tcPr>
          <w:p>
            <w:pPr>
              <w:pStyle w:val="TableParagraph"/>
              <w:spacing w:before="11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3542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9"/>
              <w:ind w:left="314"/>
              <w:rPr>
                <w:sz w:val="24"/>
              </w:rPr>
            </w:pPr>
            <w:r>
              <w:rPr>
                <w:sz w:val="24"/>
              </w:rPr>
              <w:t>3562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4162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9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2330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9"/>
              <w:ind w:left="274"/>
              <w:rPr>
                <w:sz w:val="24"/>
              </w:rPr>
            </w:pPr>
            <w:r>
              <w:rPr>
                <w:sz w:val="24"/>
              </w:rPr>
              <w:t>4008</w:t>
            </w:r>
          </w:p>
        </w:tc>
      </w:tr>
      <w:tr>
        <w:trPr>
          <w:trHeight w:val="552" w:hRule="atLeast"/>
        </w:trPr>
        <w:tc>
          <w:tcPr>
            <w:tcW w:w="2081" w:type="dxa"/>
          </w:tcPr>
          <w:p>
            <w:pPr>
              <w:pStyle w:val="TableParagraph"/>
              <w:spacing w:before="136"/>
              <w:ind w:left="5"/>
              <w:rPr>
                <w:sz w:val="24"/>
              </w:rPr>
            </w:pPr>
            <w:r>
              <w:rPr>
                <w:sz w:val="24"/>
              </w:rPr>
              <w:t>Doing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drug</w:t>
            </w:r>
          </w:p>
        </w:tc>
        <w:tc>
          <w:tcPr>
            <w:tcW w:w="1143" w:type="dxa"/>
          </w:tcPr>
          <w:p>
            <w:pPr>
              <w:pStyle w:val="TableParagraph"/>
              <w:spacing w:before="136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11635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6"/>
              <w:ind w:left="314"/>
              <w:rPr>
                <w:sz w:val="24"/>
              </w:rPr>
            </w:pPr>
            <w:r>
              <w:rPr>
                <w:sz w:val="24"/>
              </w:rPr>
              <w:t>4777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5855</w:t>
            </w:r>
          </w:p>
        </w:tc>
        <w:tc>
          <w:tcPr>
            <w:tcW w:w="1029" w:type="dxa"/>
          </w:tcPr>
          <w:p>
            <w:pPr>
              <w:pStyle w:val="TableParagraph"/>
              <w:spacing w:before="13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8578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6"/>
              <w:ind w:left="274"/>
              <w:rPr>
                <w:sz w:val="24"/>
              </w:rPr>
            </w:pPr>
            <w:r>
              <w:rPr>
                <w:sz w:val="24"/>
              </w:rPr>
              <w:t>5664</w:t>
            </w:r>
          </w:p>
        </w:tc>
      </w:tr>
      <w:tr>
        <w:trPr>
          <w:trHeight w:val="552" w:hRule="atLeast"/>
        </w:trPr>
        <w:tc>
          <w:tcPr>
            <w:tcW w:w="2081" w:type="dxa"/>
          </w:tcPr>
          <w:p>
            <w:pPr>
              <w:pStyle w:val="TableParagraph"/>
              <w:spacing w:before="136"/>
              <w:ind w:left="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trafficking</w:t>
            </w:r>
          </w:p>
        </w:tc>
        <w:tc>
          <w:tcPr>
            <w:tcW w:w="1143" w:type="dxa"/>
          </w:tcPr>
          <w:p>
            <w:pPr>
              <w:pStyle w:val="TableParagraph"/>
              <w:spacing w:before="13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4939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6"/>
              <w:ind w:left="409" w:right="38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1890</w:t>
            </w:r>
          </w:p>
        </w:tc>
        <w:tc>
          <w:tcPr>
            <w:tcW w:w="1029" w:type="dxa"/>
          </w:tcPr>
          <w:p>
            <w:pPr>
              <w:pStyle w:val="TableParagraph"/>
              <w:spacing w:before="13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3815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6"/>
              <w:ind w:left="274"/>
              <w:rPr>
                <w:sz w:val="24"/>
              </w:rPr>
            </w:pPr>
            <w:r>
              <w:rPr>
                <w:sz w:val="24"/>
              </w:rPr>
              <w:t>3533</w:t>
            </w:r>
          </w:p>
        </w:tc>
      </w:tr>
      <w:tr>
        <w:trPr>
          <w:trHeight w:val="552" w:hRule="atLeast"/>
        </w:trPr>
        <w:tc>
          <w:tcPr>
            <w:tcW w:w="2081" w:type="dxa"/>
          </w:tcPr>
          <w:p>
            <w:pPr>
              <w:pStyle w:val="TableParagraph"/>
              <w:spacing w:before="136"/>
              <w:ind w:left="5"/>
              <w:rPr>
                <w:sz w:val="24"/>
              </w:rPr>
            </w:pPr>
            <w:r>
              <w:rPr>
                <w:sz w:val="24"/>
              </w:rPr>
              <w:t>Cultism/ritual</w:t>
            </w:r>
          </w:p>
        </w:tc>
        <w:tc>
          <w:tcPr>
            <w:tcW w:w="1143" w:type="dxa"/>
          </w:tcPr>
          <w:p>
            <w:pPr>
              <w:pStyle w:val="TableParagraph"/>
              <w:spacing w:before="13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1379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6"/>
              <w:ind w:left="409" w:right="389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50" w:type="dxa"/>
          </w:tcPr>
          <w:p>
            <w:pPr>
              <w:pStyle w:val="TableParagraph"/>
              <w:spacing w:before="13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1447</w:t>
            </w:r>
          </w:p>
        </w:tc>
        <w:tc>
          <w:tcPr>
            <w:tcW w:w="1029" w:type="dxa"/>
          </w:tcPr>
          <w:p>
            <w:pPr>
              <w:pStyle w:val="TableParagraph"/>
              <w:spacing w:before="13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1284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6"/>
              <w:ind w:left="274"/>
              <w:rPr>
                <w:sz w:val="24"/>
              </w:rPr>
            </w:pPr>
            <w:r>
              <w:rPr>
                <w:sz w:val="24"/>
              </w:rPr>
              <w:t>1612</w:t>
            </w:r>
          </w:p>
        </w:tc>
      </w:tr>
      <w:tr>
        <w:trPr>
          <w:trHeight w:val="697" w:hRule="atLeast"/>
        </w:trPr>
        <w:tc>
          <w:tcPr>
            <w:tcW w:w="2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5"/>
              <w:rPr>
                <w:sz w:val="24"/>
              </w:rPr>
            </w:pPr>
            <w:r>
              <w:rPr>
                <w:sz w:val="24"/>
              </w:rPr>
              <w:t>Forgery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2616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314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2479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1920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274"/>
              <w:rPr>
                <w:sz w:val="24"/>
              </w:rPr>
            </w:pPr>
            <w:r>
              <w:rPr>
                <w:sz w:val="24"/>
              </w:rPr>
              <w:t>2946</w:t>
            </w:r>
          </w:p>
        </w:tc>
      </w:tr>
    </w:tbl>
    <w:p>
      <w:pPr>
        <w:pStyle w:val="BodyText"/>
        <w:spacing w:line="266" w:lineRule="exact"/>
        <w:ind w:left="300"/>
        <w:jc w:val="both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National Bureau of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(NBS,</w:t>
      </w:r>
      <w:r>
        <w:rPr>
          <w:spacing w:val="-2"/>
        </w:rPr>
        <w:t> </w:t>
      </w:r>
      <w:r>
        <w:rPr/>
        <w:t>2014)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"/>
        </w:numPr>
        <w:tabs>
          <w:tab w:pos="1001" w:val="left" w:leader="none"/>
          <w:tab w:pos="1002" w:val="left" w:leader="none"/>
        </w:tabs>
        <w:spacing w:line="240" w:lineRule="auto" w:before="183" w:after="0"/>
        <w:ind w:left="1001" w:right="0" w:hanging="702"/>
        <w:jc w:val="left"/>
      </w:pPr>
      <w:r>
        <w:rPr/>
        <w:t>The</w:t>
      </w:r>
      <w:r>
        <w:rPr>
          <w:spacing w:val="-4"/>
        </w:rPr>
        <w:t> </w:t>
      </w:r>
      <w:r>
        <w:rPr/>
        <w:t>Link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Neighbourhood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Crime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00" w:right="319"/>
        <w:jc w:val="both"/>
      </w:pPr>
      <w:r>
        <w:rPr/>
        <w:t>The importance of the neighbourhood aspect to the nature of crime incidence has also</w:t>
      </w:r>
      <w:r>
        <w:rPr>
          <w:spacing w:val="1"/>
        </w:rPr>
        <w:t> </w:t>
      </w:r>
      <w:r>
        <w:rPr/>
        <w:t>been highlighted in the literature. The nature and form of urban neighbourhoods are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assumptions,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(Foster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2013).</w:t>
      </w:r>
    </w:p>
    <w:p>
      <w:pPr>
        <w:spacing w:after="0" w:line="477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BodyText"/>
        <w:spacing w:line="480" w:lineRule="auto" w:before="67"/>
        <w:ind w:left="300" w:right="317"/>
        <w:jc w:val="both"/>
      </w:pPr>
      <w:r>
        <w:rPr/>
        <w:t>It is a common argument among urban planners that mixed-use neighbourhoods attract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foot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streets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(Cozens,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criminological research suggests that the safest neighbourhoods are those characterized</w:t>
      </w:r>
      <w:r>
        <w:rPr>
          <w:spacing w:val="1"/>
        </w:rPr>
        <w:t> </w:t>
      </w:r>
      <w:r>
        <w:rPr/>
        <w:t>by residential</w:t>
      </w:r>
      <w:r>
        <w:rPr>
          <w:spacing w:val="1"/>
        </w:rPr>
        <w:t> </w:t>
      </w:r>
      <w:r>
        <w:rPr/>
        <w:t>housing exclusively,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destinations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lure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area,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curved street layouts, according to Foster </w:t>
      </w:r>
      <w:r>
        <w:rPr>
          <w:i/>
        </w:rPr>
        <w:t>et al</w:t>
      </w:r>
      <w:r>
        <w:rPr/>
        <w:t>. (2013). According to Cozens (2008),</w:t>
      </w:r>
      <w:r>
        <w:rPr>
          <w:spacing w:val="1"/>
        </w:rPr>
        <w:t> </w:t>
      </w:r>
      <w:r>
        <w:rPr/>
        <w:t>several other researchers have backed up the idea that the nature and design of an urban</w:t>
      </w:r>
      <w:r>
        <w:rPr>
          <w:spacing w:val="1"/>
        </w:rPr>
        <w:t> </w:t>
      </w:r>
      <w:r>
        <w:rPr/>
        <w:t>neighbourhood's physical environment can be just as effective as the presence of crime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instilling</w:t>
      </w:r>
      <w:r>
        <w:rPr>
          <w:spacing w:val="-2"/>
        </w:rPr>
        <w:t> </w:t>
      </w:r>
      <w:r>
        <w:rPr/>
        <w:t>feelings of</w:t>
      </w:r>
      <w:r>
        <w:rPr>
          <w:spacing w:val="1"/>
        </w:rPr>
        <w:t> </w:t>
      </w:r>
      <w:r>
        <w:rPr/>
        <w:t>fear and insecurity.</w:t>
      </w:r>
    </w:p>
    <w:p>
      <w:pPr>
        <w:spacing w:after="0" w:line="480" w:lineRule="auto"/>
        <w:jc w:val="both"/>
        <w:sectPr>
          <w:pgSz w:w="11900" w:h="16840"/>
          <w:pgMar w:header="0" w:footer="1005" w:top="1320" w:bottom="1200" w:left="1680" w:right="1080"/>
        </w:sectPr>
      </w:pPr>
    </w:p>
    <w:p>
      <w:pPr>
        <w:pStyle w:val="Heading1"/>
        <w:spacing w:before="64"/>
        <w:ind w:left="2678" w:right="2699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2681" w:val="left" w:leader="none"/>
          <w:tab w:pos="2682" w:val="left" w:leader="none"/>
        </w:tabs>
        <w:spacing w:line="240" w:lineRule="auto" w:before="0" w:after="0"/>
        <w:ind w:left="2681" w:right="0" w:hanging="2382"/>
        <w:jc w:val="left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METHODOLOGY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02"/>
        <w:jc w:val="left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Design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320"/>
        <w:jc w:val="both"/>
      </w:pPr>
      <w:r>
        <w:rPr/>
        <w:t>This study used a quantitative research strategy; quantitative research is a systematic</w:t>
      </w:r>
      <w:r>
        <w:rPr>
          <w:spacing w:val="1"/>
        </w:rPr>
        <w:t> </w:t>
      </w:r>
      <w:r>
        <w:rPr/>
        <w:t>analysis of phenomena by the collection of measurable data and the application of</w:t>
      </w:r>
      <w:r>
        <w:rPr>
          <w:spacing w:val="1"/>
        </w:rPr>
        <w:t> </w:t>
      </w:r>
      <w:r>
        <w:rPr/>
        <w:t>statistical, mathematical, or computer techniques. Quantitative research uses sampling</w:t>
      </w:r>
      <w:r>
        <w:rPr>
          <w:spacing w:val="1"/>
        </w:rPr>
        <w:t> </w:t>
      </w:r>
      <w:r>
        <w:rPr/>
        <w:t>procedures that use numerical data or contain data that may be quantified to gather</w:t>
      </w:r>
      <w:r>
        <w:rPr>
          <w:spacing w:val="1"/>
        </w:rPr>
        <w:t> </w:t>
      </w:r>
      <w:r>
        <w:rPr/>
        <w:t>knowledge. It necessitates the use of research tools such as questionnaires for data</w:t>
      </w:r>
      <w:r>
        <w:rPr>
          <w:spacing w:val="1"/>
        </w:rPr>
        <w:t> </w:t>
      </w:r>
      <w:r>
        <w:rPr/>
        <w:t>gathering,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collation and</w:t>
      </w:r>
      <w:r>
        <w:rPr>
          <w:spacing w:val="-1"/>
        </w:rPr>
        <w:t> </w:t>
      </w:r>
      <w:r>
        <w:rPr/>
        <w:t>analysis methodologies.</w:t>
      </w: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1864995</wp:posOffset>
            </wp:positionH>
            <wp:positionV relativeFrom="paragraph">
              <wp:posOffset>212270</wp:posOffset>
            </wp:positionV>
            <wp:extent cx="4160841" cy="459057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841" cy="4590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2681" w:right="2699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flowchart</w:t>
      </w:r>
    </w:p>
    <w:p>
      <w:pPr>
        <w:spacing w:before="0"/>
        <w:ind w:left="2681" w:right="2698" w:firstLine="0"/>
        <w:jc w:val="center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spacing w:after="0"/>
        <w:jc w:val="center"/>
        <w:rPr>
          <w:sz w:val="24"/>
        </w:rPr>
        <w:sectPr>
          <w:pgSz w:w="11900" w:h="16840"/>
          <w:pgMar w:header="0" w:footer="1005" w:top="1320" w:bottom="1200" w:left="1680" w:right="1080"/>
        </w:sectPr>
      </w:pPr>
    </w:p>
    <w:p>
      <w:pPr>
        <w:pStyle w:val="ListParagraph"/>
        <w:numPr>
          <w:ilvl w:val="1"/>
          <w:numId w:val="5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  <w:rPr>
          <w:b/>
          <w:sz w:val="23"/>
        </w:rPr>
      </w:pPr>
      <w:r>
        <w:rPr>
          <w:b/>
          <w:sz w:val="23"/>
        </w:rPr>
        <w:t>Population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Figure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 w:before="1"/>
        <w:ind w:left="300" w:right="317"/>
        <w:jc w:val="both"/>
      </w:pP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neighbourhoods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 from the projected 2006 population using the 3.2 growth rate of the National</w:t>
      </w:r>
      <w:r>
        <w:rPr>
          <w:spacing w:val="1"/>
        </w:rPr>
        <w:t> </w:t>
      </w:r>
      <w:r>
        <w:rPr/>
        <w:t>Populaion Commission and divide by (6) the number of persons estimated to live per</w:t>
      </w:r>
      <w:r>
        <w:rPr>
          <w:spacing w:val="1"/>
        </w:rPr>
        <w:t> </w:t>
      </w:r>
      <w:r>
        <w:rPr/>
        <w:t>household.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households 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pStyle w:val="Heading1"/>
        <w:spacing w:before="216"/>
        <w:ind w:left="300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Projection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1810"/>
        <w:gridCol w:w="2151"/>
        <w:gridCol w:w="1670"/>
        <w:gridCol w:w="1718"/>
      </w:tblGrid>
      <w:tr>
        <w:trPr>
          <w:trHeight w:val="791" w:hRule="atLeast"/>
        </w:trPr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366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2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Neighbourhoods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11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line="24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718" w:type="dxa"/>
          </w:tcPr>
          <w:p>
            <w:pPr>
              <w:pStyle w:val="TableParagraph"/>
              <w:spacing w:line="243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Projected</w:t>
            </w:r>
          </w:p>
        </w:tc>
      </w:tr>
      <w:tr>
        <w:trPr>
          <w:trHeight w:val="275" w:hRule="atLeast"/>
        </w:trPr>
        <w:tc>
          <w:tcPr>
            <w:tcW w:w="11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2151" w:type="dxa"/>
          </w:tcPr>
          <w:p>
            <w:pPr>
              <w:pStyle w:val="TableParagraph"/>
              <w:spacing w:line="256" w:lineRule="exact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Density</w:t>
            </w:r>
          </w:p>
        </w:tc>
        <w:tc>
          <w:tcPr>
            <w:tcW w:w="1670" w:type="dxa"/>
          </w:tcPr>
          <w:p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2006</w:t>
            </w:r>
          </w:p>
        </w:tc>
        <w:tc>
          <w:tcPr>
            <w:tcW w:w="1718" w:type="dxa"/>
          </w:tcPr>
          <w:p>
            <w:pPr>
              <w:pStyle w:val="TableParagraph"/>
              <w:spacing w:line="256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</w:tr>
      <w:tr>
        <w:trPr>
          <w:trHeight w:val="352" w:hRule="atLeast"/>
        </w:trPr>
        <w:tc>
          <w:tcPr>
            <w:tcW w:w="11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5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</w:tr>
      <w:tr>
        <w:trPr>
          <w:trHeight w:val="390" w:hRule="atLeast"/>
        </w:trPr>
        <w:tc>
          <w:tcPr>
            <w:tcW w:w="11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1" w:lineRule="exact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8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Bosso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Town</w:t>
            </w:r>
          </w:p>
        </w:tc>
        <w:tc>
          <w:tcPr>
            <w:tcW w:w="21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left="43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6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1" w:lineRule="exact"/>
              <w:ind w:left="119"/>
              <w:rPr>
                <w:sz w:val="24"/>
              </w:rPr>
            </w:pPr>
            <w:r>
              <w:rPr>
                <w:sz w:val="24"/>
              </w:rPr>
              <w:t>43,856</w:t>
            </w:r>
          </w:p>
        </w:tc>
        <w:tc>
          <w:tcPr>
            <w:tcW w:w="17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1" w:lineRule="exact"/>
              <w:ind w:left="430"/>
              <w:rPr>
                <w:sz w:val="24"/>
              </w:rPr>
            </w:pPr>
            <w:r>
              <w:rPr>
                <w:sz w:val="24"/>
              </w:rPr>
              <w:t>68,162</w:t>
            </w:r>
          </w:p>
        </w:tc>
      </w:tr>
      <w:tr>
        <w:trPr>
          <w:trHeight w:val="548" w:hRule="atLeast"/>
        </w:trPr>
        <w:tc>
          <w:tcPr>
            <w:tcW w:w="1145" w:type="dxa"/>
          </w:tcPr>
          <w:p>
            <w:pPr>
              <w:pStyle w:val="TableParagraph"/>
              <w:spacing w:before="129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810" w:type="dxa"/>
          </w:tcPr>
          <w:p>
            <w:pPr>
              <w:pStyle w:val="TableParagraph"/>
              <w:spacing w:before="129"/>
              <w:ind w:left="100"/>
              <w:rPr>
                <w:sz w:val="24"/>
              </w:rPr>
            </w:pPr>
            <w:r>
              <w:rPr>
                <w:sz w:val="24"/>
              </w:rPr>
              <w:t>SaukaKahuta</w:t>
            </w:r>
          </w:p>
        </w:tc>
        <w:tc>
          <w:tcPr>
            <w:tcW w:w="2151" w:type="dxa"/>
          </w:tcPr>
          <w:p>
            <w:pPr>
              <w:pStyle w:val="TableParagraph"/>
              <w:spacing w:before="129"/>
              <w:ind w:left="43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670" w:type="dxa"/>
          </w:tcPr>
          <w:p>
            <w:pPr>
              <w:pStyle w:val="TableParagraph"/>
              <w:spacing w:before="129"/>
              <w:ind w:left="119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718" w:type="dxa"/>
          </w:tcPr>
          <w:p>
            <w:pPr>
              <w:pStyle w:val="TableParagraph"/>
              <w:spacing w:before="129"/>
              <w:ind w:left="430"/>
              <w:rPr>
                <w:sz w:val="24"/>
              </w:rPr>
            </w:pPr>
            <w:r>
              <w:rPr>
                <w:sz w:val="24"/>
              </w:rPr>
              <w:t>6,642</w:t>
            </w:r>
          </w:p>
        </w:tc>
      </w:tr>
      <w:tr>
        <w:trPr>
          <w:trHeight w:val="552" w:hRule="atLeast"/>
        </w:trPr>
        <w:tc>
          <w:tcPr>
            <w:tcW w:w="1145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Maitumbi</w:t>
            </w:r>
          </w:p>
        </w:tc>
        <w:tc>
          <w:tcPr>
            <w:tcW w:w="2151" w:type="dxa"/>
          </w:tcPr>
          <w:p>
            <w:pPr>
              <w:pStyle w:val="TableParagraph"/>
              <w:spacing w:before="133"/>
              <w:ind w:left="43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670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17,775</w:t>
            </w:r>
          </w:p>
        </w:tc>
        <w:tc>
          <w:tcPr>
            <w:tcW w:w="1718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27,626</w:t>
            </w:r>
          </w:p>
        </w:tc>
      </w:tr>
      <w:tr>
        <w:trPr>
          <w:trHeight w:val="551" w:hRule="atLeast"/>
        </w:trPr>
        <w:tc>
          <w:tcPr>
            <w:tcW w:w="1145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Tunga</w:t>
            </w:r>
          </w:p>
        </w:tc>
        <w:tc>
          <w:tcPr>
            <w:tcW w:w="2151" w:type="dxa"/>
          </w:tcPr>
          <w:p>
            <w:pPr>
              <w:pStyle w:val="TableParagraph"/>
              <w:spacing w:before="133"/>
              <w:ind w:left="432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670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6,494</w:t>
            </w:r>
          </w:p>
        </w:tc>
        <w:tc>
          <w:tcPr>
            <w:tcW w:w="1718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10,093</w:t>
            </w:r>
          </w:p>
        </w:tc>
      </w:tr>
      <w:tr>
        <w:trPr>
          <w:trHeight w:val="552" w:hRule="atLeast"/>
        </w:trPr>
        <w:tc>
          <w:tcPr>
            <w:tcW w:w="1145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Jikpan</w:t>
            </w:r>
          </w:p>
        </w:tc>
        <w:tc>
          <w:tcPr>
            <w:tcW w:w="2151" w:type="dxa"/>
          </w:tcPr>
          <w:p>
            <w:pPr>
              <w:pStyle w:val="TableParagraph"/>
              <w:spacing w:before="133"/>
              <w:ind w:left="432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670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1718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</w:tr>
      <w:tr>
        <w:trPr>
          <w:trHeight w:val="551" w:hRule="atLeast"/>
        </w:trPr>
        <w:tc>
          <w:tcPr>
            <w:tcW w:w="1145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Bosso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Estate</w:t>
            </w:r>
          </w:p>
        </w:tc>
        <w:tc>
          <w:tcPr>
            <w:tcW w:w="2151" w:type="dxa"/>
          </w:tcPr>
          <w:p>
            <w:pPr>
              <w:pStyle w:val="TableParagraph"/>
              <w:spacing w:before="133"/>
              <w:ind w:left="432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670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6,494</w:t>
            </w:r>
          </w:p>
        </w:tc>
        <w:tc>
          <w:tcPr>
            <w:tcW w:w="1718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10,093</w:t>
            </w:r>
          </w:p>
        </w:tc>
      </w:tr>
      <w:tr>
        <w:trPr>
          <w:trHeight w:val="552" w:hRule="atLeast"/>
        </w:trPr>
        <w:tc>
          <w:tcPr>
            <w:tcW w:w="1145" w:type="dxa"/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810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F-Layout</w:t>
            </w:r>
          </w:p>
        </w:tc>
        <w:tc>
          <w:tcPr>
            <w:tcW w:w="2151" w:type="dxa"/>
          </w:tcPr>
          <w:p>
            <w:pPr>
              <w:pStyle w:val="TableParagraph"/>
              <w:spacing w:before="133"/>
              <w:ind w:left="43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670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6,604</w:t>
            </w:r>
          </w:p>
        </w:tc>
        <w:tc>
          <w:tcPr>
            <w:tcW w:w="1718" w:type="dxa"/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10,264</w:t>
            </w:r>
          </w:p>
        </w:tc>
      </w:tr>
      <w:tr>
        <w:trPr>
          <w:trHeight w:val="702" w:hRule="atLeast"/>
        </w:trPr>
        <w:tc>
          <w:tcPr>
            <w:tcW w:w="11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GRA</w:t>
            </w:r>
          </w:p>
        </w:tc>
        <w:tc>
          <w:tcPr>
            <w:tcW w:w="21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43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6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2576</w:t>
            </w:r>
          </w:p>
        </w:tc>
        <w:tc>
          <w:tcPr>
            <w:tcW w:w="17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430"/>
              <w:rPr>
                <w:sz w:val="24"/>
              </w:rPr>
            </w:pPr>
            <w:r>
              <w:rPr>
                <w:sz w:val="24"/>
              </w:rPr>
              <w:t>4003</w:t>
            </w:r>
          </w:p>
        </w:tc>
      </w:tr>
      <w:tr>
        <w:trPr>
          <w:trHeight w:val="780" w:hRule="atLeast"/>
        </w:trPr>
        <w:tc>
          <w:tcPr>
            <w:tcW w:w="114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88,686</w:t>
            </w:r>
          </w:p>
        </w:tc>
        <w:tc>
          <w:tcPr>
            <w:tcW w:w="171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137,789</w:t>
            </w:r>
          </w:p>
        </w:tc>
      </w:tr>
    </w:tbl>
    <w:p>
      <w:pPr>
        <w:pStyle w:val="BodyText"/>
        <w:spacing w:line="235" w:lineRule="auto"/>
        <w:ind w:left="300" w:right="897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Populaion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(2010)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Author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projection</w:t>
      </w:r>
      <w:r>
        <w:rPr>
          <w:spacing w:val="-57"/>
        </w:rPr>
        <w:t> </w:t>
      </w:r>
      <w:r>
        <w:rPr/>
        <w:t>(2020).</w:t>
      </w:r>
    </w:p>
    <w:p>
      <w:pPr>
        <w:spacing w:after="0" w:line="235" w:lineRule="auto"/>
        <w:sectPr>
          <w:pgSz w:w="11900" w:h="16840"/>
          <w:pgMar w:header="0" w:footer="1005" w:top="1320" w:bottom="1200" w:left="1680" w:right="1080"/>
        </w:sectPr>
      </w:pPr>
    </w:p>
    <w:p>
      <w:pPr>
        <w:pStyle w:val="Heading1"/>
        <w:numPr>
          <w:ilvl w:val="1"/>
          <w:numId w:val="5"/>
        </w:numPr>
        <w:tabs>
          <w:tab w:pos="1002" w:val="left" w:leader="none"/>
        </w:tabs>
        <w:spacing w:line="240" w:lineRule="auto" w:before="67" w:after="0"/>
        <w:ind w:left="1001" w:right="0" w:hanging="702"/>
        <w:jc w:val="both"/>
      </w:pPr>
      <w:r>
        <w:rPr/>
        <w:t>Sample</w:t>
      </w:r>
      <w:r>
        <w:rPr>
          <w:spacing w:val="-4"/>
        </w:rPr>
        <w:t> </w:t>
      </w:r>
      <w:r>
        <w:rPr/>
        <w:t>frame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77" w:lineRule="auto"/>
        <w:ind w:left="300" w:right="319"/>
        <w:jc w:val="both"/>
      </w:pPr>
      <w:r>
        <w:rPr/>
        <w:t>Eight</w:t>
      </w:r>
      <w:r>
        <w:rPr>
          <w:spacing w:val="37"/>
        </w:rPr>
        <w:t> </w:t>
      </w:r>
      <w:r>
        <w:rPr/>
        <w:t>(8)</w:t>
      </w:r>
      <w:r>
        <w:rPr>
          <w:spacing w:val="35"/>
        </w:rPr>
        <w:t> </w:t>
      </w:r>
      <w:r>
        <w:rPr/>
        <w:t>residential</w:t>
      </w:r>
      <w:r>
        <w:rPr>
          <w:spacing w:val="37"/>
        </w:rPr>
        <w:t> </w:t>
      </w:r>
      <w:r>
        <w:rPr/>
        <w:t>neighbourhoods</w:t>
      </w:r>
      <w:r>
        <w:rPr>
          <w:spacing w:val="37"/>
        </w:rPr>
        <w:t> </w:t>
      </w:r>
      <w:r>
        <w:rPr/>
        <w:t>were</w:t>
      </w:r>
      <w:r>
        <w:rPr>
          <w:spacing w:val="37"/>
        </w:rPr>
        <w:t> </w:t>
      </w:r>
      <w:r>
        <w:rPr/>
        <w:t>randomly</w:t>
      </w:r>
      <w:r>
        <w:rPr>
          <w:spacing w:val="32"/>
        </w:rPr>
        <w:t> </w:t>
      </w:r>
      <w:r>
        <w:rPr/>
        <w:t>selected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high,</w:t>
      </w:r>
      <w:r>
        <w:rPr>
          <w:spacing w:val="37"/>
        </w:rPr>
        <w:t> </w:t>
      </w:r>
      <w:r>
        <w:rPr/>
        <w:t>medium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Minna.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neighbourhoods forms the sample frame, from which respondents were drawn to obtain</w:t>
      </w:r>
      <w:r>
        <w:rPr>
          <w:spacing w:val="1"/>
        </w:rPr>
        <w:t> </w:t>
      </w:r>
      <w:r>
        <w:rPr/>
        <w:t>the required data for the study. Therefore the sample frame or population of the study is</w:t>
      </w:r>
      <w:r>
        <w:rPr>
          <w:spacing w:val="1"/>
        </w:rPr>
        <w:t> </w:t>
      </w:r>
      <w:r>
        <w:rPr/>
        <w:t>22,964</w:t>
      </w:r>
      <w:r>
        <w:rPr>
          <w:spacing w:val="-1"/>
        </w:rPr>
        <w:t> </w:t>
      </w:r>
      <w:r>
        <w:rPr/>
        <w:t>households within the eight selected neighbourhoods.</w:t>
      </w:r>
      <w:r>
        <w:rPr>
          <w:spacing w:val="-1"/>
        </w:rPr>
        <w:t> </w:t>
      </w:r>
      <w:r>
        <w:rPr/>
        <w:t>Table 3.2</w:t>
      </w:r>
    </w:p>
    <w:p>
      <w:pPr>
        <w:pStyle w:val="Heading1"/>
        <w:spacing w:before="213"/>
        <w:ind w:left="300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3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Household Size</w:t>
      </w: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589"/>
        <w:gridCol w:w="1411"/>
        <w:gridCol w:w="1390"/>
        <w:gridCol w:w="1400"/>
        <w:gridCol w:w="1732"/>
      </w:tblGrid>
      <w:tr>
        <w:trPr>
          <w:trHeight w:val="793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3"/>
              <w:ind w:left="227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Neighbourhoods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4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400" w:type="dxa"/>
          </w:tcPr>
          <w:p>
            <w:pPr>
              <w:pStyle w:val="TableParagraph"/>
              <w:spacing w:line="24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Projected</w:t>
            </w:r>
          </w:p>
        </w:tc>
        <w:tc>
          <w:tcPr>
            <w:tcW w:w="1732" w:type="dxa"/>
          </w:tcPr>
          <w:p>
            <w:pPr>
              <w:pStyle w:val="TableParagraph"/>
              <w:spacing w:line="24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</w:p>
        </w:tc>
      </w:tr>
      <w:tr>
        <w:trPr>
          <w:trHeight w:val="275" w:hRule="atLeast"/>
        </w:trPr>
        <w:tc>
          <w:tcPr>
            <w:tcW w:w="8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411" w:type="dxa"/>
          </w:tcPr>
          <w:p>
            <w:pPr>
              <w:pStyle w:val="TableParagraph"/>
              <w:spacing w:line="25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Density</w:t>
            </w:r>
          </w:p>
        </w:tc>
        <w:tc>
          <w:tcPr>
            <w:tcW w:w="1390" w:type="dxa"/>
          </w:tcPr>
          <w:p>
            <w:pPr>
              <w:pStyle w:val="TableParagraph"/>
              <w:spacing w:line="256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2006</w:t>
            </w:r>
          </w:p>
        </w:tc>
        <w:tc>
          <w:tcPr>
            <w:tcW w:w="1400" w:type="dxa"/>
          </w:tcPr>
          <w:p>
            <w:pPr>
              <w:pStyle w:val="TableParagraph"/>
              <w:spacing w:line="25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732" w:type="dxa"/>
          </w:tcPr>
          <w:p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</w:p>
        </w:tc>
      </w:tr>
      <w:tr>
        <w:trPr>
          <w:trHeight w:val="355" w:hRule="atLeast"/>
        </w:trPr>
        <w:tc>
          <w:tcPr>
            <w:tcW w:w="8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7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</w:tr>
      <w:tr>
        <w:trPr>
          <w:trHeight w:val="398" w:hRule="atLeast"/>
        </w:trPr>
        <w:tc>
          <w:tcPr>
            <w:tcW w:w="8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5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Bosso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Town</w:t>
            </w:r>
          </w:p>
        </w:tc>
        <w:tc>
          <w:tcPr>
            <w:tcW w:w="14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21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43,856</w:t>
            </w:r>
          </w:p>
        </w:tc>
        <w:tc>
          <w:tcPr>
            <w:tcW w:w="14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51"/>
              <w:rPr>
                <w:sz w:val="24"/>
              </w:rPr>
            </w:pPr>
            <w:r>
              <w:rPr>
                <w:sz w:val="24"/>
              </w:rPr>
              <w:t>68,162</w:t>
            </w:r>
          </w:p>
        </w:tc>
        <w:tc>
          <w:tcPr>
            <w:tcW w:w="17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11,360</w:t>
            </w:r>
          </w:p>
        </w:tc>
      </w:tr>
      <w:tr>
        <w:trPr>
          <w:trHeight w:val="547" w:hRule="atLeast"/>
        </w:trPr>
        <w:tc>
          <w:tcPr>
            <w:tcW w:w="864" w:type="dxa"/>
          </w:tcPr>
          <w:p>
            <w:pPr>
              <w:pStyle w:val="TableParagraph"/>
              <w:spacing w:before="128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589" w:type="dxa"/>
          </w:tcPr>
          <w:p>
            <w:pPr>
              <w:pStyle w:val="TableParagraph"/>
              <w:spacing w:before="128"/>
              <w:ind w:left="100"/>
              <w:rPr>
                <w:sz w:val="24"/>
              </w:rPr>
            </w:pPr>
            <w:r>
              <w:rPr>
                <w:sz w:val="24"/>
              </w:rPr>
              <w:t>SaukaKahuta</w:t>
            </w:r>
          </w:p>
        </w:tc>
        <w:tc>
          <w:tcPr>
            <w:tcW w:w="1411" w:type="dxa"/>
          </w:tcPr>
          <w:p>
            <w:pPr>
              <w:pStyle w:val="TableParagraph"/>
              <w:spacing w:before="128"/>
              <w:ind w:left="21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8"/>
              <w:ind w:left="120"/>
              <w:rPr>
                <w:sz w:val="24"/>
              </w:rPr>
            </w:pPr>
            <w:r>
              <w:rPr>
                <w:sz w:val="24"/>
              </w:rPr>
              <w:t>4,274</w:t>
            </w:r>
          </w:p>
        </w:tc>
        <w:tc>
          <w:tcPr>
            <w:tcW w:w="1400" w:type="dxa"/>
          </w:tcPr>
          <w:p>
            <w:pPr>
              <w:pStyle w:val="TableParagraph"/>
              <w:spacing w:before="128"/>
              <w:ind w:left="151"/>
              <w:rPr>
                <w:sz w:val="24"/>
              </w:rPr>
            </w:pPr>
            <w:r>
              <w:rPr>
                <w:sz w:val="24"/>
              </w:rPr>
              <w:t>6,642</w:t>
            </w:r>
          </w:p>
        </w:tc>
        <w:tc>
          <w:tcPr>
            <w:tcW w:w="1732" w:type="dxa"/>
          </w:tcPr>
          <w:p>
            <w:pPr>
              <w:pStyle w:val="TableParagraph"/>
              <w:spacing w:before="128"/>
              <w:ind w:left="131"/>
              <w:rPr>
                <w:sz w:val="24"/>
              </w:rPr>
            </w:pPr>
            <w:r>
              <w:rPr>
                <w:sz w:val="24"/>
              </w:rPr>
              <w:t>1,107</w:t>
            </w:r>
          </w:p>
        </w:tc>
      </w:tr>
      <w:tr>
        <w:trPr>
          <w:trHeight w:val="552" w:hRule="atLeast"/>
        </w:trPr>
        <w:tc>
          <w:tcPr>
            <w:tcW w:w="864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Maitumbi</w:t>
            </w:r>
          </w:p>
        </w:tc>
        <w:tc>
          <w:tcPr>
            <w:tcW w:w="1411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17,775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3"/>
              <w:ind w:left="151"/>
              <w:rPr>
                <w:sz w:val="24"/>
              </w:rPr>
            </w:pPr>
            <w:r>
              <w:rPr>
                <w:sz w:val="24"/>
              </w:rPr>
              <w:t>27,626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4,604</w:t>
            </w:r>
          </w:p>
        </w:tc>
      </w:tr>
      <w:tr>
        <w:trPr>
          <w:trHeight w:val="552" w:hRule="atLeast"/>
        </w:trPr>
        <w:tc>
          <w:tcPr>
            <w:tcW w:w="864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Tunga</w:t>
            </w:r>
          </w:p>
        </w:tc>
        <w:tc>
          <w:tcPr>
            <w:tcW w:w="1411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6,494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3"/>
              <w:ind w:left="151"/>
              <w:rPr>
                <w:sz w:val="24"/>
              </w:rPr>
            </w:pPr>
            <w:r>
              <w:rPr>
                <w:sz w:val="24"/>
              </w:rPr>
              <w:t>10,093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1,682</w:t>
            </w:r>
          </w:p>
        </w:tc>
      </w:tr>
      <w:tr>
        <w:trPr>
          <w:trHeight w:val="552" w:hRule="atLeast"/>
        </w:trPr>
        <w:tc>
          <w:tcPr>
            <w:tcW w:w="864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Jikpan</w:t>
            </w:r>
          </w:p>
        </w:tc>
        <w:tc>
          <w:tcPr>
            <w:tcW w:w="1411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583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3"/>
              <w:ind w:left="151"/>
              <w:rPr>
                <w:sz w:val="24"/>
              </w:rPr>
            </w:pPr>
            <w:r>
              <w:rPr>
                <w:sz w:val="24"/>
              </w:rPr>
              <w:t>906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550" w:hRule="atLeast"/>
        </w:trPr>
        <w:tc>
          <w:tcPr>
            <w:tcW w:w="864" w:type="dxa"/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Bosso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Estate</w:t>
            </w:r>
          </w:p>
        </w:tc>
        <w:tc>
          <w:tcPr>
            <w:tcW w:w="1411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6,494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3"/>
              <w:ind w:left="151"/>
              <w:rPr>
                <w:sz w:val="24"/>
              </w:rPr>
            </w:pPr>
            <w:r>
              <w:rPr>
                <w:sz w:val="24"/>
              </w:rPr>
              <w:t>10,093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1,682</w:t>
            </w:r>
          </w:p>
        </w:tc>
      </w:tr>
      <w:tr>
        <w:trPr>
          <w:trHeight w:val="550" w:hRule="atLeast"/>
        </w:trPr>
        <w:tc>
          <w:tcPr>
            <w:tcW w:w="864" w:type="dxa"/>
          </w:tcPr>
          <w:p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1"/>
              <w:ind w:left="100"/>
              <w:rPr>
                <w:sz w:val="24"/>
              </w:rPr>
            </w:pPr>
            <w:r>
              <w:rPr>
                <w:sz w:val="24"/>
              </w:rPr>
              <w:t>F-Layout</w:t>
            </w:r>
          </w:p>
        </w:tc>
        <w:tc>
          <w:tcPr>
            <w:tcW w:w="1411" w:type="dxa"/>
          </w:tcPr>
          <w:p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1"/>
              <w:ind w:left="120"/>
              <w:rPr>
                <w:sz w:val="24"/>
              </w:rPr>
            </w:pPr>
            <w:r>
              <w:rPr>
                <w:sz w:val="24"/>
              </w:rPr>
              <w:t>6,604</w:t>
            </w:r>
          </w:p>
        </w:tc>
        <w:tc>
          <w:tcPr>
            <w:tcW w:w="1400" w:type="dxa"/>
          </w:tcPr>
          <w:p>
            <w:pPr>
              <w:pStyle w:val="TableParagraph"/>
              <w:spacing w:before="131"/>
              <w:ind w:left="151"/>
              <w:rPr>
                <w:sz w:val="24"/>
              </w:rPr>
            </w:pPr>
            <w:r>
              <w:rPr>
                <w:sz w:val="24"/>
              </w:rPr>
              <w:t>10,264</w:t>
            </w:r>
          </w:p>
        </w:tc>
        <w:tc>
          <w:tcPr>
            <w:tcW w:w="1732" w:type="dxa"/>
          </w:tcPr>
          <w:p>
            <w:pPr>
              <w:pStyle w:val="TableParagraph"/>
              <w:spacing w:before="131"/>
              <w:ind w:left="131"/>
              <w:rPr>
                <w:sz w:val="24"/>
              </w:rPr>
            </w:pPr>
            <w:r>
              <w:rPr>
                <w:sz w:val="24"/>
              </w:rPr>
              <w:t>1,711</w:t>
            </w:r>
          </w:p>
        </w:tc>
      </w:tr>
      <w:tr>
        <w:trPr>
          <w:trHeight w:val="702" w:hRule="atLeast"/>
        </w:trPr>
        <w:tc>
          <w:tcPr>
            <w:tcW w:w="8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5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GRA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2576</w:t>
            </w:r>
          </w:p>
        </w:tc>
        <w:tc>
          <w:tcPr>
            <w:tcW w:w="14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51"/>
              <w:rPr>
                <w:sz w:val="24"/>
              </w:rPr>
            </w:pPr>
            <w:r>
              <w:rPr>
                <w:sz w:val="24"/>
              </w:rPr>
              <w:t>4003</w:t>
            </w:r>
          </w:p>
        </w:tc>
        <w:tc>
          <w:tcPr>
            <w:tcW w:w="17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</w:tr>
      <w:tr>
        <w:trPr>
          <w:trHeight w:val="783" w:hRule="atLeast"/>
        </w:trPr>
        <w:tc>
          <w:tcPr>
            <w:tcW w:w="86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4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4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88,686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4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137,789</w:t>
            </w:r>
          </w:p>
        </w:tc>
        <w:tc>
          <w:tcPr>
            <w:tcW w:w="173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4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22,964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spacing w:after="0"/>
        <w:jc w:val="both"/>
        <w:rPr>
          <w:sz w:val="24"/>
        </w:rPr>
        <w:sectPr>
          <w:pgSz w:w="11900" w:h="16840"/>
          <w:pgMar w:header="0" w:footer="1005" w:top="1320" w:bottom="1200" w:left="1680" w:right="1080"/>
        </w:sectPr>
      </w:pPr>
    </w:p>
    <w:p>
      <w:pPr>
        <w:pStyle w:val="Heading1"/>
        <w:numPr>
          <w:ilvl w:val="1"/>
          <w:numId w:val="5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</w:pP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02"/>
        <w:jc w:val="left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5" w:lineRule="auto"/>
        <w:ind w:left="300" w:right="315"/>
        <w:jc w:val="both"/>
      </w:pPr>
      <w:r>
        <w:rPr/>
        <w:pict>
          <v:line style="position:absolute;mso-position-horizontal-relative:page;mso-position-vertical-relative:paragraph;z-index:-19615744" from="121.550003pt,69.953094pt" to="260.300003pt,69.953094pt" stroked="true" strokeweight=".83992pt" strokecolor="#000000">
            <v:stroke dashstyle="solid"/>
            <w10:wrap type="none"/>
          </v:line>
        </w:pict>
      </w:r>
      <w:r>
        <w:rPr/>
        <w:t>A total number of household in all the eight (8) selected neighbourhoods in the study</w:t>
      </w:r>
      <w:r>
        <w:rPr>
          <w:spacing w:val="1"/>
        </w:rPr>
        <w:t> </w:t>
      </w:r>
      <w:r>
        <w:rPr/>
        <w:t>area is 22,964, however this form the population of the study. Dillman (2007) formula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estimating</w:t>
      </w:r>
      <w:r>
        <w:rPr>
          <w:spacing w:val="-2"/>
        </w:rPr>
        <w:t> </w:t>
      </w:r>
      <w:r>
        <w:rPr/>
        <w:t>desired sample</w:t>
      </w:r>
      <w:r>
        <w:rPr>
          <w:spacing w:val="-1"/>
        </w:rPr>
        <w:t> </w:t>
      </w:r>
      <w:r>
        <w:rPr/>
        <w:t>sizes were</w:t>
      </w:r>
      <w:r>
        <w:rPr>
          <w:spacing w:val="-2"/>
        </w:rPr>
        <w:t> </w:t>
      </w:r>
      <w:r>
        <w:rPr/>
        <w:t>used:</w:t>
      </w:r>
    </w:p>
    <w:p>
      <w:pPr>
        <w:tabs>
          <w:tab w:pos="1980" w:val="left" w:leader="none"/>
        </w:tabs>
        <w:spacing w:line="86" w:lineRule="exact" w:before="0"/>
        <w:ind w:left="1380" w:right="0" w:firstLine="0"/>
        <w:jc w:val="left"/>
        <w:rPr>
          <w:rFonts w:ascii="Cambria Math" w:hAnsi="Cambria Math"/>
          <w:sz w:val="10"/>
        </w:rPr>
      </w:pPr>
      <w:r>
        <w:rPr>
          <w:rFonts w:ascii="Cambria Math" w:hAnsi="Cambria Math"/>
          <w:sz w:val="10"/>
        </w:rPr>
        <w:t>(</w:t>
      </w:r>
      <w:r>
        <w:rPr>
          <w:rFonts w:ascii="Cambria Math" w:hAnsi="Cambria Math"/>
          <w:spacing w:val="-2"/>
          <w:sz w:val="10"/>
        </w:rPr>
        <w:t> </w:t>
      </w:r>
      <w:r>
        <w:rPr>
          <w:rFonts w:ascii="Cambria Math" w:hAnsi="Cambria Math"/>
          <w:sz w:val="10"/>
        </w:rPr>
        <w:t>)</w:t>
        <w:tab/>
        <w:t>)(1−</w:t>
      </w:r>
    </w:p>
    <w:p>
      <w:pPr>
        <w:spacing w:line="138" w:lineRule="exact" w:before="0"/>
        <w:ind w:left="300" w:right="0" w:firstLine="0"/>
        <w:jc w:val="both"/>
        <w:rPr>
          <w:rFonts w:ascii="Cambria Math" w:hAnsi="Cambria Math"/>
          <w:sz w:val="12"/>
        </w:rPr>
      </w:pPr>
      <w:r>
        <w:rPr>
          <w:rFonts w:ascii="Cambria Math" w:hAnsi="Cambria Math"/>
          <w:position w:val="3"/>
          <w:sz w:val="8"/>
        </w:rPr>
        <w:t>n</w:t>
      </w:r>
      <w:r>
        <w:rPr>
          <w:rFonts w:ascii="Cambria Math" w:hAnsi="Cambria Math"/>
          <w:spacing w:val="-3"/>
          <w:position w:val="3"/>
          <w:sz w:val="8"/>
        </w:rPr>
        <w:t> </w:t>
      </w:r>
      <w:r>
        <w:rPr>
          <w:rFonts w:ascii="Cambria Math" w:hAnsi="Cambria Math"/>
          <w:position w:val="3"/>
          <w:sz w:val="8"/>
        </w:rPr>
        <w:t>=</w:t>
      </w:r>
      <w:r>
        <w:rPr>
          <w:rFonts w:ascii="Cambria Math" w:hAnsi="Cambria Math"/>
          <w:spacing w:val="2"/>
          <w:position w:val="3"/>
          <w:sz w:val="8"/>
        </w:rPr>
        <w:t> </w:t>
      </w:r>
      <w:r>
        <w:rPr>
          <w:rFonts w:ascii="Cambria Math" w:hAnsi="Cambria Math"/>
          <w:sz w:val="13"/>
        </w:rPr>
        <w:t>(</w:t>
      </w:r>
      <w:r>
        <w:rPr>
          <w:rFonts w:ascii="Cambria Math" w:hAnsi="Cambria Math"/>
          <w:spacing w:val="23"/>
          <w:sz w:val="13"/>
        </w:rPr>
        <w:t> </w:t>
      </w:r>
      <w:r>
        <w:rPr>
          <w:rFonts w:ascii="Cambria Math" w:hAnsi="Cambria Math"/>
          <w:sz w:val="12"/>
        </w:rPr>
        <w:t>−</w:t>
      </w:r>
      <w:r>
        <w:rPr>
          <w:rFonts w:ascii="Cambria Math" w:hAnsi="Cambria Math"/>
          <w:spacing w:val="-1"/>
          <w:sz w:val="12"/>
        </w:rPr>
        <w:t> </w:t>
      </w:r>
      <w:r>
        <w:rPr>
          <w:rFonts w:ascii="Cambria Math" w:hAnsi="Cambria Math"/>
          <w:sz w:val="12"/>
        </w:rPr>
        <w:t>1)(</w:t>
      </w:r>
      <w:r>
        <w:rPr>
          <w:rFonts w:ascii="Cambria Math" w:hAnsi="Cambria Math"/>
          <w:spacing w:val="-1"/>
          <w:sz w:val="12"/>
        </w:rPr>
        <w:t> </w:t>
      </w:r>
      <w:r>
        <w:rPr>
          <w:rFonts w:ascii="Cambria Math" w:hAnsi="Cambria Math"/>
          <w:sz w:val="12"/>
        </w:rPr>
        <w:t>)</w:t>
      </w:r>
      <w:r>
        <w:rPr>
          <w:rFonts w:ascii="Cambria Math" w:hAnsi="Cambria Math"/>
          <w:position w:val="3"/>
          <w:sz w:val="8"/>
        </w:rPr>
        <w:t>2</w:t>
      </w:r>
      <w:r>
        <w:rPr>
          <w:rFonts w:ascii="Cambria Math" w:hAnsi="Cambria Math"/>
          <w:spacing w:val="8"/>
          <w:position w:val="3"/>
          <w:sz w:val="8"/>
        </w:rPr>
        <w:t> </w:t>
      </w:r>
      <w:r>
        <w:rPr>
          <w:rFonts w:ascii="Cambria Math" w:hAnsi="Cambria Math"/>
          <w:sz w:val="12"/>
        </w:rPr>
        <w:t>+</w:t>
      </w:r>
      <w:r>
        <w:rPr>
          <w:rFonts w:ascii="Cambria Math" w:hAnsi="Cambria Math"/>
          <w:spacing w:val="26"/>
          <w:sz w:val="12"/>
        </w:rPr>
        <w:t> </w:t>
      </w:r>
      <w:r>
        <w:rPr>
          <w:rFonts w:ascii="Cambria Math" w:hAnsi="Cambria Math"/>
          <w:sz w:val="12"/>
        </w:rPr>
        <w:t>(1 −</w:t>
      </w:r>
      <w:r>
        <w:rPr>
          <w:rFonts w:ascii="Cambria Math" w:hAnsi="Cambria Math"/>
          <w:spacing w:val="25"/>
          <w:sz w:val="12"/>
        </w:rPr>
        <w:t> </w:t>
      </w:r>
      <w:r>
        <w:rPr>
          <w:rFonts w:ascii="Cambria Math" w:hAnsi="Cambria Math"/>
          <w:sz w:val="12"/>
        </w:rPr>
        <w:t>)</w:t>
      </w:r>
    </w:p>
    <w:p>
      <w:pPr>
        <w:pStyle w:val="BodyText"/>
        <w:rPr>
          <w:rFonts w:ascii="Cambria Math"/>
          <w:sz w:val="12"/>
        </w:rPr>
      </w:pPr>
    </w:p>
    <w:p>
      <w:pPr>
        <w:pStyle w:val="BodyText"/>
        <w:spacing w:before="72"/>
        <w:ind w:left="300"/>
      </w:pPr>
      <w:r>
        <w:rPr/>
        <w:t>Where:</w:t>
      </w:r>
    </w:p>
    <w:p>
      <w:pPr>
        <w:pStyle w:val="BodyText"/>
        <w:spacing w:before="1"/>
      </w:pPr>
    </w:p>
    <w:p>
      <w:pPr>
        <w:pStyle w:val="BodyText"/>
        <w:ind w:left="30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needed</w:t>
      </w:r>
    </w:p>
    <w:p>
      <w:pPr>
        <w:pStyle w:val="BodyText"/>
      </w:pPr>
    </w:p>
    <w:p>
      <w:pPr>
        <w:pStyle w:val="BodyText"/>
        <w:ind w:left="300"/>
        <w:rPr>
          <w:b/>
        </w:rPr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Population size</w:t>
      </w:r>
      <w:r>
        <w:rPr>
          <w:spacing w:val="-1"/>
        </w:rPr>
        <w:t> </w:t>
      </w:r>
      <w:r>
        <w:rPr/>
        <w:t>(Sample population)</w:t>
      </w:r>
      <w:r>
        <w:rPr>
          <w:spacing w:val="1"/>
        </w:rPr>
        <w:t> </w:t>
      </w:r>
      <w:r>
        <w:rPr>
          <w:b/>
        </w:rPr>
        <w:t>22964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0" w:right="893"/>
        <w:rPr>
          <w:b/>
        </w:rPr>
      </w:pPr>
      <w:r>
        <w:rPr/>
        <w:t>p = proportion expected to answer a certain way (50% or 0.5 is most conservative)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5%</w:t>
      </w:r>
      <w:r>
        <w:rPr>
          <w:spacing w:val="1"/>
        </w:rPr>
        <w:t> </w:t>
      </w:r>
      <w:r>
        <w:rPr>
          <w:b/>
        </w:rPr>
        <w:t>(0.05)</w:t>
      </w:r>
    </w:p>
    <w:p>
      <w:pPr>
        <w:pStyle w:val="BodyText"/>
        <w:ind w:left="300"/>
      </w:pPr>
      <w:r>
        <w:rPr/>
        <w:t>z =</w:t>
      </w:r>
      <w:r>
        <w:rPr>
          <w:spacing w:val="-2"/>
        </w:rPr>
        <w:t> </w:t>
      </w:r>
      <w:r>
        <w:rPr/>
        <w:t>1.96</w:t>
      </w:r>
      <w:r>
        <w:rPr>
          <w:spacing w:val="-1"/>
        </w:rPr>
        <w:t> </w:t>
      </w:r>
      <w:r>
        <w:rPr/>
        <w:t>(Standard</w:t>
      </w:r>
      <w:r>
        <w:rPr>
          <w:spacing w:val="-1"/>
        </w:rPr>
        <w:t> </w:t>
      </w:r>
      <w:r>
        <w:rPr/>
        <w:t>normal</w:t>
      </w:r>
      <w:r>
        <w:rPr>
          <w:spacing w:val="-1"/>
        </w:rPr>
        <w:t> </w:t>
      </w:r>
      <w:r>
        <w:rPr/>
        <w:t>deviation)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95%</w:t>
      </w:r>
      <w:r>
        <w:rPr>
          <w:spacing w:val="-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level</w:t>
      </w:r>
    </w:p>
    <w:p>
      <w:pPr>
        <w:pStyle w:val="BodyText"/>
      </w:pPr>
    </w:p>
    <w:p>
      <w:pPr>
        <w:pStyle w:val="BodyText"/>
        <w:spacing w:line="270" w:lineRule="exact"/>
        <w:ind w:left="300"/>
      </w:pPr>
      <w:r>
        <w:rPr/>
        <w:pict>
          <v:shape style="position:absolute;margin-left:190.850006pt;margin-top:15.063684pt;width:22.4pt;height:.1pt;mso-position-horizontal-relative:page;mso-position-vertical-relative:paragraph;z-index:-15726592;mso-wrap-distance-left:0;mso-wrap-distance-right:0" coordorigin="3817,301" coordsize="448,0" path="m3817,301l4265,301e" filled="false" stroked="true" strokeweight=".83992pt" strokecolor="#000000">
            <v:path arrowok="t"/>
            <v:stroke dashstyle="solid"/>
            <w10:wrap type="topAndBottom"/>
          </v:shape>
        </w:pict>
      </w:r>
      <w:r>
        <w:rPr/>
        <w:t>Substituting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 into</w:t>
      </w:r>
      <w:r>
        <w:rPr>
          <w:spacing w:val="-1"/>
        </w:rPr>
        <w:t> </w:t>
      </w:r>
      <w:r>
        <w:rPr/>
        <w:t>Dillman</w:t>
      </w:r>
      <w:r>
        <w:rPr>
          <w:spacing w:val="-1"/>
        </w:rPr>
        <w:t> </w:t>
      </w:r>
      <w:r>
        <w:rPr/>
        <w:t>(2007)</w:t>
      </w:r>
      <w:r>
        <w:rPr>
          <w:spacing w:val="-2"/>
        </w:rPr>
        <w:t> </w:t>
      </w:r>
      <w:r>
        <w:rPr/>
        <w:t>formula:</w:t>
      </w:r>
    </w:p>
    <w:p>
      <w:pPr>
        <w:tabs>
          <w:tab w:pos="1541" w:val="left" w:leader="none"/>
          <w:tab w:pos="4690" w:val="left" w:leader="none"/>
        </w:tabs>
        <w:spacing w:line="47" w:lineRule="exact" w:before="0"/>
        <w:ind w:left="751" w:right="0" w:firstLine="0"/>
        <w:jc w:val="left"/>
        <w:rPr>
          <w:rFonts w:ascii="Cambria Math" w:hAnsi="Cambria Math"/>
          <w:sz w:val="11"/>
        </w:rPr>
      </w:pPr>
      <w:r>
        <w:rPr>
          <w:rFonts w:ascii="Cambria Math" w:hAnsi="Cambria Math"/>
          <w:w w:val="100"/>
          <w:sz w:val="11"/>
          <w:u w:val="single"/>
        </w:rPr>
        <w:t> </w:t>
      </w:r>
      <w:r>
        <w:rPr>
          <w:rFonts w:ascii="Cambria Math" w:hAnsi="Cambria Math"/>
          <w:sz w:val="11"/>
          <w:u w:val="single"/>
        </w:rPr>
        <w:tab/>
      </w:r>
      <w:r>
        <w:rPr>
          <w:rFonts w:ascii="Cambria Math" w:hAnsi="Cambria Math"/>
          <w:sz w:val="11"/>
          <w:u w:val="single"/>
        </w:rPr>
        <w:t>(22964)</w:t>
      </w:r>
      <w:r>
        <w:rPr>
          <w:rFonts w:ascii="Cambria Math" w:hAnsi="Cambria Math"/>
          <w:spacing w:val="-3"/>
          <w:sz w:val="11"/>
          <w:u w:val="single"/>
        </w:rPr>
        <w:t> </w:t>
      </w:r>
      <w:r>
        <w:rPr>
          <w:rFonts w:ascii="Cambria Math" w:hAnsi="Cambria Math"/>
          <w:sz w:val="11"/>
          <w:u w:val="single"/>
        </w:rPr>
        <w:t>0.5)</w:t>
      </w:r>
      <w:r>
        <w:rPr>
          <w:rFonts w:ascii="Cambria Math" w:hAnsi="Cambria Math"/>
          <w:spacing w:val="-2"/>
          <w:sz w:val="11"/>
          <w:u w:val="single"/>
        </w:rPr>
        <w:t> </w:t>
      </w:r>
      <w:r>
        <w:rPr>
          <w:rFonts w:ascii="Cambria Math" w:hAnsi="Cambria Math"/>
          <w:sz w:val="11"/>
          <w:u w:val="single"/>
        </w:rPr>
        <w:t>(1</w:t>
      </w:r>
      <w:r>
        <w:rPr>
          <w:rFonts w:ascii="Cambria Math" w:hAnsi="Cambria Math"/>
          <w:spacing w:val="-3"/>
          <w:sz w:val="11"/>
          <w:u w:val="single"/>
        </w:rPr>
        <w:t> </w:t>
      </w:r>
      <w:r>
        <w:rPr>
          <w:rFonts w:ascii="Cambria Math" w:hAnsi="Cambria Math"/>
          <w:sz w:val="11"/>
          <w:u w:val="single"/>
        </w:rPr>
        <w:t>− 0.5</w:t>
        <w:tab/>
      </w:r>
    </w:p>
    <w:p>
      <w:pPr>
        <w:spacing w:line="41" w:lineRule="exact" w:before="0"/>
        <w:ind w:left="300" w:right="0" w:firstLine="0"/>
        <w:jc w:val="left"/>
        <w:rPr>
          <w:rFonts w:ascii="Cambria Math"/>
          <w:sz w:val="4"/>
        </w:rPr>
      </w:pPr>
      <w:r>
        <w:rPr>
          <w:rFonts w:ascii="Cambria Math"/>
          <w:sz w:val="4"/>
        </w:rPr>
        <w:t>n</w:t>
      </w:r>
      <w:r>
        <w:rPr>
          <w:rFonts w:ascii="Cambria Math"/>
          <w:spacing w:val="-1"/>
          <w:sz w:val="4"/>
        </w:rPr>
        <w:t> </w:t>
      </w:r>
      <w:r>
        <w:rPr>
          <w:rFonts w:ascii="Cambria Math"/>
          <w:sz w:val="4"/>
        </w:rPr>
        <w:t>=</w:t>
      </w:r>
    </w:p>
    <w:p>
      <w:pPr>
        <w:spacing w:line="97" w:lineRule="exact" w:before="19"/>
        <w:ind w:left="761" w:right="0" w:firstLine="0"/>
        <w:jc w:val="left"/>
        <w:rPr>
          <w:rFonts w:ascii="Cambria Math" w:hAnsi="Cambria Math"/>
          <w:sz w:val="5"/>
        </w:rPr>
      </w:pPr>
      <w:r>
        <w:rPr>
          <w:rFonts w:ascii="Cambria Math" w:hAnsi="Cambria Math"/>
          <w:spacing w:val="-1"/>
          <w:position w:val="1"/>
          <w:sz w:val="5"/>
        </w:rPr>
        <w:t>(22964 −</w:t>
      </w:r>
      <w:r>
        <w:rPr>
          <w:rFonts w:ascii="Cambria Math" w:hAnsi="Cambria Math"/>
          <w:spacing w:val="1"/>
          <w:position w:val="1"/>
          <w:sz w:val="5"/>
        </w:rPr>
        <w:t> </w:t>
      </w:r>
      <w:r>
        <w:rPr>
          <w:rFonts w:ascii="Cambria Math" w:hAnsi="Cambria Math"/>
          <w:spacing w:val="-1"/>
          <w:position w:val="1"/>
          <w:sz w:val="5"/>
        </w:rPr>
        <w:t>1)(</w:t>
      </w:r>
      <w:r>
        <w:rPr>
          <w:rFonts w:ascii="Cambria Math" w:hAnsi="Cambria Math"/>
          <w:spacing w:val="-1"/>
          <w:position w:val="3"/>
          <w:sz w:val="6"/>
        </w:rPr>
        <w:t>0</w:t>
      </w:r>
      <w:r>
        <w:rPr>
          <w:rFonts w:ascii="Cambria Math" w:hAnsi="Cambria Math"/>
          <w:spacing w:val="-1"/>
          <w:sz w:val="6"/>
        </w:rPr>
        <w:t>1</w:t>
      </w:r>
      <w:r>
        <w:rPr>
          <w:rFonts w:ascii="Cambria Math" w:hAnsi="Cambria Math"/>
          <w:spacing w:val="-1"/>
          <w:position w:val="3"/>
          <w:sz w:val="6"/>
        </w:rPr>
        <w:t>.</w:t>
      </w:r>
      <w:r>
        <w:rPr>
          <w:rFonts w:ascii="Cambria Math" w:hAnsi="Cambria Math"/>
          <w:spacing w:val="-1"/>
          <w:sz w:val="6"/>
        </w:rPr>
        <w:t>.</w:t>
      </w:r>
      <w:r>
        <w:rPr>
          <w:rFonts w:ascii="Cambria Math" w:hAnsi="Cambria Math"/>
          <w:spacing w:val="-1"/>
          <w:position w:val="3"/>
          <w:sz w:val="6"/>
        </w:rPr>
        <w:t>05</w:t>
      </w:r>
      <w:r>
        <w:rPr>
          <w:rFonts w:ascii="Cambria Math" w:hAnsi="Cambria Math"/>
          <w:spacing w:val="-1"/>
          <w:sz w:val="6"/>
        </w:rPr>
        <w:t>96</w:t>
      </w:r>
      <w:r>
        <w:rPr>
          <w:rFonts w:ascii="Cambria Math" w:hAnsi="Cambria Math"/>
          <w:spacing w:val="-1"/>
          <w:position w:val="1"/>
          <w:sz w:val="5"/>
        </w:rPr>
        <w:t>)</w:t>
      </w:r>
      <w:r>
        <w:rPr>
          <w:rFonts w:ascii="Cambria Math" w:hAnsi="Cambria Math"/>
          <w:spacing w:val="-1"/>
          <w:position w:val="3"/>
          <w:sz w:val="5"/>
        </w:rPr>
        <w:t>2</w:t>
      </w:r>
      <w:r>
        <w:rPr>
          <w:rFonts w:ascii="Cambria Math" w:hAnsi="Cambria Math"/>
          <w:spacing w:val="1"/>
          <w:position w:val="3"/>
          <w:sz w:val="5"/>
        </w:rPr>
        <w:t> </w:t>
      </w:r>
      <w:r>
        <w:rPr>
          <w:rFonts w:ascii="Cambria Math" w:hAnsi="Cambria Math"/>
          <w:position w:val="1"/>
          <w:sz w:val="5"/>
        </w:rPr>
        <w:t>+</w:t>
      </w:r>
      <w:r>
        <w:rPr>
          <w:rFonts w:ascii="Cambria Math" w:hAnsi="Cambria Math"/>
          <w:spacing w:val="-1"/>
          <w:position w:val="1"/>
          <w:sz w:val="5"/>
        </w:rPr>
        <w:t> </w:t>
      </w:r>
      <w:r>
        <w:rPr>
          <w:rFonts w:ascii="Cambria Math" w:hAnsi="Cambria Math"/>
          <w:position w:val="1"/>
          <w:sz w:val="5"/>
        </w:rPr>
        <w:t>0.5</w:t>
      </w:r>
      <w:r>
        <w:rPr>
          <w:rFonts w:ascii="Cambria Math" w:hAnsi="Cambria Math"/>
          <w:spacing w:val="2"/>
          <w:position w:val="1"/>
          <w:sz w:val="5"/>
        </w:rPr>
        <w:t> </w:t>
      </w:r>
      <w:r>
        <w:rPr>
          <w:rFonts w:ascii="Cambria Math" w:hAnsi="Cambria Math"/>
          <w:position w:val="1"/>
          <w:sz w:val="5"/>
        </w:rPr>
        <w:t>(1</w:t>
      </w:r>
      <w:r>
        <w:rPr>
          <w:rFonts w:ascii="Cambria Math" w:hAnsi="Cambria Math"/>
          <w:spacing w:val="-1"/>
          <w:position w:val="1"/>
          <w:sz w:val="5"/>
        </w:rPr>
        <w:t> </w:t>
      </w:r>
      <w:r>
        <w:rPr>
          <w:rFonts w:ascii="Cambria Math" w:hAnsi="Cambria Math"/>
          <w:position w:val="1"/>
          <w:sz w:val="5"/>
        </w:rPr>
        <w:t>−</w:t>
      </w:r>
      <w:r>
        <w:rPr>
          <w:rFonts w:ascii="Cambria Math" w:hAnsi="Cambria Math"/>
          <w:spacing w:val="1"/>
          <w:position w:val="1"/>
          <w:sz w:val="5"/>
        </w:rPr>
        <w:t> </w:t>
      </w:r>
      <w:r>
        <w:rPr>
          <w:rFonts w:ascii="Cambria Math" w:hAnsi="Cambria Math"/>
          <w:position w:val="1"/>
          <w:sz w:val="5"/>
        </w:rPr>
        <w:t>0.5)</w:t>
      </w:r>
    </w:p>
    <w:p>
      <w:pPr>
        <w:spacing w:line="103" w:lineRule="exact" w:before="0"/>
        <w:ind w:left="919" w:right="0" w:firstLine="0"/>
        <w:jc w:val="left"/>
        <w:rPr>
          <w:rFonts w:ascii="Cambria Math"/>
          <w:sz w:val="10"/>
        </w:rPr>
      </w:pPr>
      <w:r>
        <w:rPr>
          <w:rFonts w:ascii="Cambria Math"/>
          <w:sz w:val="10"/>
        </w:rPr>
        <w:t>5741</w:t>
      </w:r>
    </w:p>
    <w:p>
      <w:pPr>
        <w:spacing w:line="117" w:lineRule="exact" w:before="0"/>
        <w:ind w:left="300" w:right="0" w:firstLine="0"/>
        <w:jc w:val="left"/>
        <w:rPr>
          <w:rFonts w:ascii="Cambria Math"/>
          <w:sz w:val="12"/>
        </w:rPr>
      </w:pPr>
      <w:r>
        <w:rPr>
          <w:rFonts w:ascii="Cambria Math"/>
          <w:position w:val="3"/>
          <w:sz w:val="8"/>
        </w:rPr>
        <w:t>n</w:t>
      </w:r>
      <w:r>
        <w:rPr>
          <w:rFonts w:ascii="Cambria Math"/>
          <w:spacing w:val="-3"/>
          <w:position w:val="3"/>
          <w:sz w:val="8"/>
        </w:rPr>
        <w:t> </w:t>
      </w:r>
      <w:r>
        <w:rPr>
          <w:rFonts w:ascii="Cambria Math"/>
          <w:position w:val="3"/>
          <w:sz w:val="8"/>
        </w:rPr>
        <w:t>=</w:t>
      </w:r>
      <w:r>
        <w:rPr>
          <w:rFonts w:ascii="Cambria Math"/>
          <w:spacing w:val="-1"/>
          <w:position w:val="3"/>
          <w:sz w:val="8"/>
        </w:rPr>
        <w:t> </w:t>
      </w:r>
      <w:r>
        <w:rPr>
          <w:rFonts w:ascii="Cambria Math"/>
          <w:sz w:val="12"/>
        </w:rPr>
        <w:t>15.1759</w:t>
      </w:r>
    </w:p>
    <w:p>
      <w:pPr>
        <w:spacing w:line="102" w:lineRule="exact" w:before="0"/>
        <w:ind w:left="360" w:right="0" w:firstLine="0"/>
        <w:jc w:val="left"/>
        <w:rPr>
          <w:rFonts w:ascii="Cambria Math"/>
          <w:sz w:val="9"/>
        </w:rPr>
      </w:pPr>
      <w:r>
        <w:rPr>
          <w:rFonts w:ascii="Cambria Math"/>
          <w:sz w:val="9"/>
        </w:rPr>
        <w:t>n</w:t>
      </w:r>
      <w:r>
        <w:rPr>
          <w:rFonts w:ascii="Cambria Math"/>
          <w:spacing w:val="-2"/>
          <w:sz w:val="9"/>
        </w:rPr>
        <w:t> </w:t>
      </w:r>
      <w:r>
        <w:rPr>
          <w:rFonts w:ascii="Cambria Math"/>
          <w:sz w:val="9"/>
        </w:rPr>
        <w:t>=</w:t>
      </w:r>
      <w:r>
        <w:rPr>
          <w:rFonts w:ascii="Cambria Math"/>
          <w:spacing w:val="-2"/>
          <w:sz w:val="9"/>
        </w:rPr>
        <w:t> </w:t>
      </w:r>
      <w:r>
        <w:rPr>
          <w:rFonts w:ascii="Cambria Math"/>
          <w:sz w:val="9"/>
        </w:rPr>
        <w:t>378</w:t>
      </w:r>
    </w:p>
    <w:p>
      <w:pPr>
        <w:pStyle w:val="BodyText"/>
        <w:rPr>
          <w:rFonts w:ascii="Cambria Math"/>
          <w:sz w:val="8"/>
        </w:rPr>
      </w:pPr>
    </w:p>
    <w:p>
      <w:pPr>
        <w:pStyle w:val="BodyText"/>
        <w:rPr>
          <w:rFonts w:ascii="Cambria Math"/>
          <w:sz w:val="8"/>
        </w:rPr>
      </w:pPr>
    </w:p>
    <w:p>
      <w:pPr>
        <w:pStyle w:val="BodyText"/>
        <w:spacing w:before="9"/>
        <w:rPr>
          <w:rFonts w:ascii="Cambria Math"/>
          <w:sz w:val="6"/>
        </w:rPr>
      </w:pPr>
    </w:p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b/>
          <w:sz w:val="24"/>
        </w:rPr>
        <w:t>≈ 378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86"/>
        <w:ind w:left="300" w:right="315"/>
        <w:jc w:val="both"/>
      </w:pPr>
      <w:r>
        <w:rPr/>
        <w:t>However, errors due to non-response occur when some respondents do not provide the</w:t>
      </w:r>
      <w:r>
        <w:rPr>
          <w:spacing w:val="1"/>
        </w:rPr>
        <w:t> </w:t>
      </w:r>
      <w:r>
        <w:rPr/>
        <w:t>necessary information or the provided information proves to be unusable. The response</w:t>
      </w:r>
      <w:r>
        <w:rPr>
          <w:spacing w:val="1"/>
        </w:rPr>
        <w:t> </w:t>
      </w:r>
      <w:r>
        <w:rPr/>
        <w:t>rate of 80% to 90% can be considered adequate for a questionnaire survey (Fincham,</w:t>
      </w:r>
      <w:r>
        <w:rPr>
          <w:spacing w:val="1"/>
        </w:rPr>
        <w:t> </w:t>
      </w:r>
      <w:r>
        <w:rPr/>
        <w:t>2008). Hence,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 rate of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is chosen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benchmark to</w:t>
      </w:r>
      <w:r>
        <w:rPr>
          <w:spacing w:val="60"/>
        </w:rPr>
        <w:t> </w:t>
      </w:r>
      <w:r>
        <w:rPr/>
        <w:t>adjust for the</w:t>
      </w:r>
      <w:r>
        <w:rPr>
          <w:spacing w:val="1"/>
        </w:rPr>
        <w:t> </w:t>
      </w:r>
      <w:r>
        <w:rPr/>
        <w:t>survey</w:t>
      </w:r>
      <w:r>
        <w:rPr>
          <w:spacing w:val="-5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size. Therefore, the</w:t>
      </w:r>
      <w:r>
        <w:rPr>
          <w:spacing w:val="-1"/>
        </w:rPr>
        <w:t> </w:t>
      </w:r>
      <w:r>
        <w:rPr/>
        <w:t>new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will be:</w:t>
      </w:r>
    </w:p>
    <w:p>
      <w:pPr>
        <w:pStyle w:val="BodyText"/>
        <w:spacing w:before="6"/>
        <w:rPr>
          <w:sz w:val="31"/>
        </w:rPr>
      </w:pPr>
    </w:p>
    <w:p>
      <w:pPr>
        <w:spacing w:before="1"/>
        <w:ind w:left="4424" w:right="445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31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0"/>
          <w:pgSz w:w="11900" w:h="16840"/>
          <w:pgMar w:footer="0" w:header="0" w:top="1320" w:bottom="280" w:left="1680" w:right="1080"/>
        </w:sectPr>
      </w:pPr>
    </w:p>
    <w:p>
      <w:pPr>
        <w:pStyle w:val="BodyText"/>
        <w:spacing w:line="480" w:lineRule="auto" w:before="75"/>
        <w:ind w:left="300" w:right="1460"/>
      </w:pPr>
      <w:r>
        <w:rPr/>
        <w:t>Final sample size = calculated sample size/(1-Non-response rate anticipated)</w:t>
      </w:r>
      <w:r>
        <w:rPr>
          <w:spacing w:val="-57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378</w:t>
      </w:r>
    </w:p>
    <w:p>
      <w:pPr>
        <w:pStyle w:val="BodyText"/>
        <w:spacing w:line="480" w:lineRule="auto"/>
        <w:ind w:left="300" w:right="5399"/>
      </w:pPr>
      <w:r>
        <w:rPr/>
        <w:t>Non-response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anticipated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1%</w:t>
      </w:r>
      <w:r>
        <w:rPr>
          <w:spacing w:val="-57"/>
        </w:rPr>
        <w:t> </w:t>
      </w:r>
      <w:r>
        <w:rPr/>
        <w:t>Final sample size = 378/(1-0.1)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378/(0.9)</w:t>
      </w:r>
    </w:p>
    <w:p>
      <w:pPr>
        <w:pStyle w:val="BodyText"/>
        <w:spacing w:before="3"/>
        <w:ind w:left="300"/>
        <w:rPr>
          <w:b/>
        </w:rPr>
      </w:pPr>
      <w:r>
        <w:rPr/>
        <w:t>Final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≈ </w:t>
      </w:r>
      <w:r>
        <w:rPr>
          <w:b/>
        </w:rPr>
        <w:t>420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5"/>
        </w:numPr>
        <w:tabs>
          <w:tab w:pos="1001" w:val="left" w:leader="none"/>
          <w:tab w:pos="1002" w:val="left" w:leader="none"/>
        </w:tabs>
        <w:spacing w:line="240" w:lineRule="auto" w:before="186" w:after="0"/>
        <w:ind w:left="1001" w:right="0" w:hanging="702"/>
        <w:jc w:val="left"/>
      </w:pP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00" w:right="313"/>
        <w:jc w:val="both"/>
      </w:pPr>
      <w:r>
        <w:rPr/>
        <w:t>A random sampling technique was adopted for questionnaire administration. A random</w:t>
      </w:r>
      <w:r>
        <w:rPr>
          <w:spacing w:val="1"/>
        </w:rPr>
        <w:t> </w:t>
      </w:r>
      <w:r>
        <w:rPr/>
        <w:t>sampling method is the simplest form of data collation from the total population, under</w:t>
      </w:r>
      <w:r>
        <w:rPr>
          <w:spacing w:val="1"/>
        </w:rPr>
        <w:t> </w:t>
      </w:r>
      <w:r>
        <w:rPr/>
        <w:t>random sampling each member of the subset carries has an equal probability to be</w:t>
      </w:r>
      <w:r>
        <w:rPr>
          <w:spacing w:val="1"/>
        </w:rPr>
        <w:t> </w:t>
      </w:r>
      <w:r>
        <w:rPr/>
        <w:t>chosen. However, for this study, the sampled neighbourhoods were divided based on</w:t>
      </w:r>
      <w:r>
        <w:rPr>
          <w:spacing w:val="1"/>
        </w:rPr>
        <w:t> </w:t>
      </w:r>
      <w:r>
        <w:rPr/>
        <w:t>density, into high density, medium density and low-density neighbourhoods for survey</w:t>
      </w:r>
      <w:r>
        <w:rPr>
          <w:spacing w:val="1"/>
        </w:rPr>
        <w:t> </w:t>
      </w:r>
      <w:r>
        <w:rPr/>
        <w:t>administration.</w:t>
      </w:r>
    </w:p>
    <w:p>
      <w:pPr>
        <w:pStyle w:val="Heading1"/>
        <w:spacing w:before="216"/>
        <w:ind w:left="300"/>
      </w:pPr>
      <w:r>
        <w:rPr/>
        <w:t>Table</w:t>
      </w:r>
      <w:r>
        <w:rPr>
          <w:spacing w:val="-2"/>
        </w:rPr>
        <w:t> </w:t>
      </w:r>
      <w:r>
        <w:rPr/>
        <w:t>3.3:</w:t>
      </w:r>
      <w:r>
        <w:rPr>
          <w:spacing w:val="-3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Administeration</w:t>
      </w: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"/>
        <w:gridCol w:w="1619"/>
        <w:gridCol w:w="1542"/>
        <w:gridCol w:w="2182"/>
        <w:gridCol w:w="1367"/>
        <w:gridCol w:w="1061"/>
      </w:tblGrid>
      <w:tr>
        <w:trPr>
          <w:trHeight w:val="330" w:hRule="atLeast"/>
        </w:trPr>
        <w:tc>
          <w:tcPr>
            <w:tcW w:w="9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278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16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659"/>
              <w:rPr>
                <w:b/>
                <w:sz w:val="24"/>
              </w:rPr>
            </w:pPr>
            <w:r>
              <w:rPr>
                <w:b/>
                <w:sz w:val="24"/>
              </w:rPr>
              <w:t>Neighbourhoods</w:t>
            </w:r>
          </w:p>
        </w:tc>
        <w:tc>
          <w:tcPr>
            <w:tcW w:w="218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966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3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Density</w:t>
            </w:r>
          </w:p>
        </w:tc>
        <w:tc>
          <w:tcPr>
            <w:tcW w:w="2182" w:type="dxa"/>
          </w:tcPr>
          <w:p>
            <w:pPr>
              <w:pStyle w:val="TableParagraph"/>
              <w:spacing w:line="235" w:lineRule="exact"/>
              <w:ind w:left="296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</w:p>
        </w:tc>
        <w:tc>
          <w:tcPr>
            <w:tcW w:w="1367" w:type="dxa"/>
          </w:tcPr>
          <w:p>
            <w:pPr>
              <w:pStyle w:val="TableParagraph"/>
              <w:spacing w:line="235" w:lineRule="exact"/>
              <w:ind w:left="277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1061" w:type="dxa"/>
          </w:tcPr>
          <w:p>
            <w:pPr>
              <w:pStyle w:val="TableParagraph"/>
              <w:spacing w:line="235" w:lineRule="exact"/>
              <w:ind w:left="400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%</w:t>
            </w:r>
          </w:p>
        </w:tc>
      </w:tr>
      <w:tr>
        <w:trPr>
          <w:trHeight w:val="467" w:hRule="atLeast"/>
        </w:trPr>
        <w:tc>
          <w:tcPr>
            <w:tcW w:w="96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/>
              <w:ind w:left="29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/>
              <w:ind w:left="244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(n)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9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6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Bosso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Town</w:t>
            </w:r>
          </w:p>
        </w:tc>
        <w:tc>
          <w:tcPr>
            <w:tcW w:w="15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21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292" w:right="279"/>
              <w:jc w:val="center"/>
              <w:rPr>
                <w:sz w:val="24"/>
              </w:rPr>
            </w:pPr>
            <w:r>
              <w:rPr>
                <w:sz w:val="24"/>
              </w:rPr>
              <w:t>11,360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275" w:right="288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0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311"/>
              <w:rPr>
                <w:sz w:val="24"/>
              </w:rPr>
            </w:pPr>
            <w:r>
              <w:rPr>
                <w:sz w:val="24"/>
              </w:rPr>
              <w:t>49.4</w:t>
            </w:r>
          </w:p>
        </w:tc>
      </w:tr>
      <w:tr>
        <w:trPr>
          <w:trHeight w:val="409" w:hRule="atLeast"/>
        </w:trPr>
        <w:tc>
          <w:tcPr>
            <w:tcW w:w="966" w:type="dxa"/>
          </w:tcPr>
          <w:p>
            <w:pPr>
              <w:pStyle w:val="TableParagraph"/>
              <w:spacing w:before="58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619" w:type="dxa"/>
          </w:tcPr>
          <w:p>
            <w:pPr>
              <w:pStyle w:val="TableParagraph"/>
              <w:spacing w:before="58"/>
              <w:ind w:left="119"/>
              <w:rPr>
                <w:sz w:val="24"/>
              </w:rPr>
            </w:pPr>
            <w:r>
              <w:rPr>
                <w:sz w:val="24"/>
              </w:rPr>
              <w:t>SaukaKahuta</w:t>
            </w:r>
          </w:p>
        </w:tc>
        <w:tc>
          <w:tcPr>
            <w:tcW w:w="1542" w:type="dxa"/>
          </w:tcPr>
          <w:p>
            <w:pPr>
              <w:pStyle w:val="TableParagraph"/>
              <w:spacing w:before="58"/>
              <w:ind w:left="22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2182" w:type="dxa"/>
          </w:tcPr>
          <w:p>
            <w:pPr>
              <w:pStyle w:val="TableParagraph"/>
              <w:spacing w:before="58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1,107</w:t>
            </w:r>
          </w:p>
        </w:tc>
        <w:tc>
          <w:tcPr>
            <w:tcW w:w="1367" w:type="dxa"/>
          </w:tcPr>
          <w:p>
            <w:pPr>
              <w:pStyle w:val="TableParagraph"/>
              <w:spacing w:before="58"/>
              <w:ind w:left="274" w:right="28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371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413" w:hRule="atLeast"/>
        </w:trPr>
        <w:tc>
          <w:tcPr>
            <w:tcW w:w="966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619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Maitumbi</w:t>
            </w:r>
          </w:p>
        </w:tc>
        <w:tc>
          <w:tcPr>
            <w:tcW w:w="1542" w:type="dxa"/>
          </w:tcPr>
          <w:p>
            <w:pPr>
              <w:pStyle w:val="TableParagraph"/>
              <w:spacing w:before="64"/>
              <w:ind w:left="22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2182" w:type="dxa"/>
          </w:tcPr>
          <w:p>
            <w:pPr>
              <w:pStyle w:val="TableParagraph"/>
              <w:spacing w:before="64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4,604</w:t>
            </w:r>
          </w:p>
        </w:tc>
        <w:tc>
          <w:tcPr>
            <w:tcW w:w="1367" w:type="dxa"/>
          </w:tcPr>
          <w:p>
            <w:pPr>
              <w:pStyle w:val="TableParagraph"/>
              <w:spacing w:before="64"/>
              <w:ind w:left="274" w:right="28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3" w:hRule="atLeast"/>
        </w:trPr>
        <w:tc>
          <w:tcPr>
            <w:tcW w:w="966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619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Tunga</w:t>
            </w:r>
          </w:p>
        </w:tc>
        <w:tc>
          <w:tcPr>
            <w:tcW w:w="1542" w:type="dxa"/>
          </w:tcPr>
          <w:p>
            <w:pPr>
              <w:pStyle w:val="TableParagraph"/>
              <w:spacing w:before="63"/>
              <w:ind w:left="222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2182" w:type="dxa"/>
          </w:tcPr>
          <w:p>
            <w:pPr>
              <w:pStyle w:val="TableParagraph"/>
              <w:spacing w:before="63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1,682</w:t>
            </w:r>
          </w:p>
        </w:tc>
        <w:tc>
          <w:tcPr>
            <w:tcW w:w="1367" w:type="dxa"/>
          </w:tcPr>
          <w:p>
            <w:pPr>
              <w:pStyle w:val="TableParagraph"/>
              <w:spacing w:before="63"/>
              <w:ind w:left="274" w:right="2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left="37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>
        <w:trPr>
          <w:trHeight w:val="414" w:hRule="atLeast"/>
        </w:trPr>
        <w:tc>
          <w:tcPr>
            <w:tcW w:w="966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619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Jikpan</w:t>
            </w:r>
          </w:p>
        </w:tc>
        <w:tc>
          <w:tcPr>
            <w:tcW w:w="1542" w:type="dxa"/>
          </w:tcPr>
          <w:p>
            <w:pPr>
              <w:pStyle w:val="TableParagraph"/>
              <w:spacing w:before="64"/>
              <w:ind w:left="222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2182" w:type="dxa"/>
          </w:tcPr>
          <w:p>
            <w:pPr>
              <w:pStyle w:val="TableParagraph"/>
              <w:spacing w:before="64"/>
              <w:ind w:left="294" w:right="279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367" w:type="dxa"/>
          </w:tcPr>
          <w:p>
            <w:pPr>
              <w:pStyle w:val="TableParagraph"/>
              <w:spacing w:before="64"/>
              <w:ind w:righ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37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414" w:hRule="atLeast"/>
        </w:trPr>
        <w:tc>
          <w:tcPr>
            <w:tcW w:w="966" w:type="dxa"/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1619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Bosso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Estate</w:t>
            </w:r>
          </w:p>
        </w:tc>
        <w:tc>
          <w:tcPr>
            <w:tcW w:w="1542" w:type="dxa"/>
          </w:tcPr>
          <w:p>
            <w:pPr>
              <w:pStyle w:val="TableParagraph"/>
              <w:spacing w:before="63"/>
              <w:ind w:left="222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2182" w:type="dxa"/>
          </w:tcPr>
          <w:p>
            <w:pPr>
              <w:pStyle w:val="TableParagraph"/>
              <w:spacing w:before="63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1,682</w:t>
            </w:r>
          </w:p>
        </w:tc>
        <w:tc>
          <w:tcPr>
            <w:tcW w:w="1367" w:type="dxa"/>
          </w:tcPr>
          <w:p>
            <w:pPr>
              <w:pStyle w:val="TableParagraph"/>
              <w:spacing w:before="63"/>
              <w:ind w:left="274" w:right="2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left="37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>
        <w:trPr>
          <w:trHeight w:val="413" w:hRule="atLeast"/>
        </w:trPr>
        <w:tc>
          <w:tcPr>
            <w:tcW w:w="966" w:type="dxa"/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619" w:type="dxa"/>
          </w:tcPr>
          <w:p>
            <w:pPr>
              <w:pStyle w:val="TableParagraph"/>
              <w:spacing w:before="64"/>
              <w:ind w:left="119"/>
              <w:rPr>
                <w:sz w:val="24"/>
              </w:rPr>
            </w:pPr>
            <w:r>
              <w:rPr>
                <w:sz w:val="24"/>
              </w:rPr>
              <w:t>F-Layout</w:t>
            </w:r>
          </w:p>
        </w:tc>
        <w:tc>
          <w:tcPr>
            <w:tcW w:w="1542" w:type="dxa"/>
          </w:tcPr>
          <w:p>
            <w:pPr>
              <w:pStyle w:val="TableParagraph"/>
              <w:spacing w:before="64"/>
              <w:ind w:left="22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2182" w:type="dxa"/>
          </w:tcPr>
          <w:p>
            <w:pPr>
              <w:pStyle w:val="TableParagraph"/>
              <w:spacing w:before="64"/>
              <w:ind w:left="295" w:right="279"/>
              <w:jc w:val="center"/>
              <w:rPr>
                <w:sz w:val="24"/>
              </w:rPr>
            </w:pPr>
            <w:r>
              <w:rPr>
                <w:sz w:val="24"/>
              </w:rPr>
              <w:t>1,711</w:t>
            </w:r>
          </w:p>
        </w:tc>
        <w:tc>
          <w:tcPr>
            <w:tcW w:w="1367" w:type="dxa"/>
          </w:tcPr>
          <w:p>
            <w:pPr>
              <w:pStyle w:val="TableParagraph"/>
              <w:spacing w:before="64"/>
              <w:ind w:left="274" w:right="2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371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>
        <w:trPr>
          <w:trHeight w:val="493" w:hRule="atLeast"/>
        </w:trPr>
        <w:tc>
          <w:tcPr>
            <w:tcW w:w="9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6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GRA</w:t>
            </w:r>
          </w:p>
        </w:tc>
        <w:tc>
          <w:tcPr>
            <w:tcW w:w="1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2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21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94" w:right="279"/>
              <w:jc w:val="center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13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74" w:right="2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37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316" w:hRule="atLeast"/>
        </w:trPr>
        <w:tc>
          <w:tcPr>
            <w:tcW w:w="96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292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22,964</w:t>
            </w:r>
          </w:p>
        </w:tc>
        <w:tc>
          <w:tcPr>
            <w:tcW w:w="13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275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  <w:tc>
          <w:tcPr>
            <w:tcW w:w="106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spacing w:after="0"/>
        <w:jc w:val="both"/>
        <w:rPr>
          <w:sz w:val="24"/>
        </w:rPr>
        <w:sectPr>
          <w:footerReference w:type="default" r:id="rId11"/>
          <w:pgSz w:w="11900" w:h="16840"/>
          <w:pgMar w:footer="1010" w:header="0" w:top="1300" w:bottom="1200" w:left="1680" w:right="1080"/>
          <w:pgNumType w:start="32"/>
        </w:sectPr>
      </w:pPr>
    </w:p>
    <w:p>
      <w:pPr>
        <w:pStyle w:val="Heading1"/>
        <w:numPr>
          <w:ilvl w:val="1"/>
          <w:numId w:val="5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02"/>
        <w:jc w:val="left"/>
        <w:rPr>
          <w:b/>
          <w:sz w:val="24"/>
        </w:rPr>
      </w:pPr>
      <w:r>
        <w:rPr>
          <w:b/>
          <w:sz w:val="24"/>
        </w:rPr>
        <w:t>Primary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secondary data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7" w:lineRule="auto"/>
        <w:ind w:left="300" w:right="598"/>
        <w:jc w:val="both"/>
      </w:pPr>
      <w:r>
        <w:rPr/>
        <w:t>Primary and secondary data were employed to achieve the objectives of this study.</w:t>
      </w:r>
      <w:r>
        <w:rPr>
          <w:spacing w:val="1"/>
        </w:rPr>
        <w:t> </w:t>
      </w:r>
      <w:r>
        <w:rPr/>
        <w:t>The primary data which refers to field data was collected using a well-structured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collected and made available for research. Therefore, recorded crime type and rate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between</w:t>
      </w:r>
      <w:r>
        <w:rPr>
          <w:spacing w:val="-1"/>
        </w:rPr>
        <w:t> </w:t>
      </w:r>
      <w:r>
        <w:rPr/>
        <w:t>2015 to</w:t>
      </w:r>
      <w:r>
        <w:rPr>
          <w:spacing w:val="-1"/>
        </w:rPr>
        <w:t> </w:t>
      </w:r>
      <w:r>
        <w:rPr/>
        <w:t>2020 was collected from the</w:t>
      </w:r>
      <w:r>
        <w:rPr>
          <w:spacing w:val="-2"/>
        </w:rPr>
        <w:t> </w:t>
      </w:r>
      <w:r>
        <w:rPr/>
        <w:t>Niger State</w:t>
      </w:r>
      <w:r>
        <w:rPr>
          <w:spacing w:val="-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command.</w:t>
      </w:r>
    </w:p>
    <w:p>
      <w:pPr>
        <w:pStyle w:val="Heading1"/>
        <w:numPr>
          <w:ilvl w:val="1"/>
          <w:numId w:val="5"/>
        </w:numPr>
        <w:tabs>
          <w:tab w:pos="1002" w:val="left" w:leader="none"/>
        </w:tabs>
        <w:spacing w:line="240" w:lineRule="auto" w:before="214" w:after="0"/>
        <w:ind w:left="1001" w:right="0" w:hanging="702"/>
        <w:jc w:val="both"/>
      </w:pPr>
      <w:r>
        <w:rPr/>
        <w:t>Instrument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002" w:val="left" w:leader="none"/>
        </w:tabs>
        <w:spacing w:line="240" w:lineRule="auto" w:before="0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Structured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questionnaire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2" w:lineRule="auto" w:before="1"/>
        <w:ind w:left="300" w:right="317"/>
        <w:jc w:val="both"/>
      </w:pPr>
      <w:r>
        <w:rPr/>
        <w:t>For this study, a set of structured questionnaire covering socio-economic characteristic</w:t>
      </w:r>
      <w:r>
        <w:rPr>
          <w:spacing w:val="1"/>
        </w:rPr>
        <w:t> </w:t>
      </w:r>
      <w:r>
        <w:rPr/>
        <w:t>of residents, types and rates provided building security components, and</w:t>
      </w:r>
      <w:r>
        <w:rPr>
          <w:spacing w:val="60"/>
        </w:rPr>
        <w:t> </w:t>
      </w:r>
      <w:r>
        <w:rPr/>
        <w:t>residents fear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developed and administered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members of the</w:t>
      </w:r>
      <w:r>
        <w:rPr>
          <w:spacing w:val="-2"/>
        </w:rPr>
        <w:t> </w:t>
      </w:r>
      <w:r>
        <w:rPr/>
        <w:t>eight</w:t>
      </w:r>
    </w:p>
    <w:p>
      <w:pPr>
        <w:pStyle w:val="BodyText"/>
        <w:spacing w:line="477" w:lineRule="auto" w:before="22"/>
        <w:ind w:left="300" w:right="321" w:firstLine="4"/>
        <w:jc w:val="both"/>
      </w:pPr>
      <w:r>
        <w:rPr/>
        <w:t>(8)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constructed closed-ended type of questions and was administered with the help of using</w:t>
      </w:r>
      <w:r>
        <w:rPr>
          <w:spacing w:val="1"/>
        </w:rPr>
        <w:t> </w:t>
      </w:r>
      <w:r>
        <w:rPr/>
        <w:t>Open Data Kit (ODK). Table 3.4 shows a summary description of the research approach</w:t>
      </w:r>
      <w:r>
        <w:rPr>
          <w:spacing w:val="-57"/>
        </w:rPr>
        <w:t> </w:t>
      </w:r>
      <w:r>
        <w:rPr/>
        <w:t>(data types, sampling method, method of data collection and methods of data analysis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objectives of the</w:t>
      </w:r>
      <w:r>
        <w:rPr>
          <w:spacing w:val="-1"/>
        </w:rPr>
        <w:t> </w:t>
      </w:r>
      <w:r>
        <w:rPr/>
        <w:t>study).</w:t>
      </w:r>
    </w:p>
    <w:p>
      <w:pPr>
        <w:pStyle w:val="ListParagraph"/>
        <w:numPr>
          <w:ilvl w:val="1"/>
          <w:numId w:val="5"/>
        </w:numPr>
        <w:tabs>
          <w:tab w:pos="1002" w:val="left" w:leader="none"/>
        </w:tabs>
        <w:spacing w:line="240" w:lineRule="auto" w:before="214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Measures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320"/>
        <w:jc w:val="both"/>
      </w:pPr>
      <w:r>
        <w:rPr/>
        <w:t>A total of sixteen (16) measurable items identified from literature were considered for</w:t>
      </w:r>
      <w:r>
        <w:rPr>
          <w:spacing w:val="1"/>
        </w:rPr>
        <w:t> </w:t>
      </w:r>
      <w:r>
        <w:rPr/>
        <w:t>the study to examine factors influencing neighbourhood crime shows in table 3.4. These</w:t>
      </w:r>
      <w:r>
        <w:rPr>
          <w:spacing w:val="-57"/>
        </w:rPr>
        <w:t> </w:t>
      </w:r>
      <w:r>
        <w:rPr/>
        <w:t>includes economic factor and was measured using four (4) items, demographic factor</w:t>
      </w:r>
      <w:r>
        <w:rPr>
          <w:spacing w:val="1"/>
        </w:rPr>
        <w:t> </w:t>
      </w:r>
      <w:r>
        <w:rPr/>
        <w:t>and was measured using four (4), social factor and was measured using eight (8) items.</w:t>
      </w:r>
      <w:r>
        <w:rPr>
          <w:spacing w:val="1"/>
        </w:rPr>
        <w:t> </w:t>
      </w:r>
      <w:r>
        <w:rPr/>
        <w:t>Categorical response for each item ranged from 1 (strongly disagree) to 7 (Strongly</w:t>
      </w:r>
      <w:r>
        <w:rPr>
          <w:spacing w:val="1"/>
        </w:rPr>
        <w:t> </w:t>
      </w:r>
      <w:r>
        <w:rPr/>
        <w:t>agree).</w:t>
      </w:r>
    </w:p>
    <w:p>
      <w:pPr>
        <w:spacing w:after="0" w:line="477" w:lineRule="auto"/>
        <w:jc w:val="both"/>
        <w:sectPr>
          <w:pgSz w:w="11900" w:h="16840"/>
          <w:pgMar w:header="0" w:footer="1010" w:top="1320" w:bottom="1200" w:left="1680" w:right="1080"/>
        </w:sectPr>
      </w:pPr>
    </w:p>
    <w:p>
      <w:pPr>
        <w:pStyle w:val="Heading1"/>
        <w:spacing w:before="67" w:after="48"/>
        <w:ind w:left="300"/>
      </w:pPr>
      <w:r>
        <w:rPr/>
        <w:t>Table</w:t>
      </w:r>
      <w:r>
        <w:rPr>
          <w:spacing w:val="-1"/>
        </w:rPr>
        <w:t> </w:t>
      </w:r>
      <w:r>
        <w:rPr/>
        <w:t>3.4: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and Variables</w:t>
      </w:r>
      <w:r>
        <w:rPr>
          <w:spacing w:val="-1"/>
        </w:rPr>
        <w:t> </w:t>
      </w:r>
      <w:r>
        <w:rPr/>
        <w:t>of Crime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this</w:t>
      </w:r>
      <w:r>
        <w:rPr>
          <w:spacing w:val="-3"/>
        </w:rPr>
        <w:t> </w:t>
      </w:r>
      <w:r>
        <w:rPr/>
        <w:t>Study</w:t>
      </w: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4275"/>
      </w:tblGrid>
      <w:tr>
        <w:trPr>
          <w:trHeight w:val="483" w:hRule="atLeast"/>
        </w:trPr>
        <w:tc>
          <w:tcPr>
            <w:tcW w:w="198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4275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7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</w:tr>
      <w:tr>
        <w:trPr>
          <w:trHeight w:val="360" w:hRule="atLeast"/>
        </w:trPr>
        <w:tc>
          <w:tcPr>
            <w:tcW w:w="19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79"/>
              <w:rPr>
                <w:sz w:val="24"/>
              </w:rPr>
            </w:pPr>
            <w:r>
              <w:rPr>
                <w:sz w:val="24"/>
              </w:rPr>
              <w:t>Economic</w:t>
            </w:r>
          </w:p>
        </w:tc>
        <w:tc>
          <w:tcPr>
            <w:tcW w:w="42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578"/>
              <w:rPr>
                <w:sz w:val="24"/>
              </w:rPr>
            </w:pPr>
            <w:r>
              <w:rPr>
                <w:sz w:val="24"/>
              </w:rPr>
              <w:t>Poverty</w:t>
            </w:r>
          </w:p>
        </w:tc>
      </w:tr>
      <w:tr>
        <w:trPr>
          <w:trHeight w:val="470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89"/>
              <w:ind w:left="578"/>
              <w:rPr>
                <w:sz w:val="24"/>
              </w:rPr>
            </w:pPr>
            <w:r>
              <w:rPr>
                <w:sz w:val="24"/>
              </w:rPr>
              <w:t>Unemployment</w:t>
            </w:r>
          </w:p>
        </w:tc>
      </w:tr>
      <w:tr>
        <w:trPr>
          <w:trHeight w:val="476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4"/>
              <w:ind w:left="57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inequality</w:t>
            </w:r>
          </w:p>
        </w:tc>
      </w:tr>
      <w:tr>
        <w:trPr>
          <w:trHeight w:val="492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sz w:val="24"/>
              </w:rPr>
              <w:t>Deprivation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490" w:hRule="atLeast"/>
        </w:trPr>
        <w:tc>
          <w:tcPr>
            <w:tcW w:w="1982" w:type="dxa"/>
          </w:tcPr>
          <w:p>
            <w:pPr>
              <w:pStyle w:val="TableParagraph"/>
              <w:spacing w:before="110"/>
              <w:ind w:left="119"/>
              <w:rPr>
                <w:sz w:val="24"/>
              </w:rPr>
            </w:pPr>
            <w:r>
              <w:rPr>
                <w:sz w:val="24"/>
              </w:rPr>
              <w:t>Demographic</w:t>
            </w:r>
          </w:p>
        </w:tc>
        <w:tc>
          <w:tcPr>
            <w:tcW w:w="4275" w:type="dxa"/>
          </w:tcPr>
          <w:p>
            <w:pPr>
              <w:pStyle w:val="TableParagraph"/>
              <w:spacing w:before="110"/>
              <w:ind w:left="57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</w:tr>
      <w:tr>
        <w:trPr>
          <w:trHeight w:val="475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4"/>
              <w:ind w:left="578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</w:tr>
      <w:tr>
        <w:trPr>
          <w:trHeight w:val="476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4"/>
              <w:ind w:left="578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</w:tr>
      <w:tr>
        <w:trPr>
          <w:trHeight w:val="515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6"/>
              <w:ind w:left="578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</w:tr>
      <w:tr>
        <w:trPr>
          <w:trHeight w:val="513" w:hRule="atLeast"/>
        </w:trPr>
        <w:tc>
          <w:tcPr>
            <w:tcW w:w="1982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Social</w:t>
            </w:r>
          </w:p>
        </w:tc>
        <w:tc>
          <w:tcPr>
            <w:tcW w:w="4275" w:type="dxa"/>
          </w:tcPr>
          <w:p>
            <w:pPr>
              <w:pStyle w:val="TableParagraph"/>
              <w:spacing w:before="133"/>
              <w:ind w:left="57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coherence</w:t>
            </w:r>
          </w:p>
        </w:tc>
      </w:tr>
      <w:tr>
        <w:trPr>
          <w:trHeight w:val="475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4"/>
              <w:ind w:left="578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disruption</w:t>
            </w:r>
          </w:p>
        </w:tc>
      </w:tr>
      <w:tr>
        <w:trPr>
          <w:trHeight w:val="476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4"/>
              <w:ind w:left="578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</w:tr>
      <w:tr>
        <w:trPr>
          <w:trHeight w:val="476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5"/>
              <w:ind w:left="578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</w:tc>
      </w:tr>
      <w:tr>
        <w:trPr>
          <w:trHeight w:val="475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4"/>
              <w:ind w:left="578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</w:tr>
      <w:tr>
        <w:trPr>
          <w:trHeight w:val="476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4"/>
              <w:ind w:left="578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</w:tr>
      <w:tr>
        <w:trPr>
          <w:trHeight w:val="476" w:hRule="atLeast"/>
        </w:trPr>
        <w:tc>
          <w:tcPr>
            <w:tcW w:w="1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</w:tcPr>
          <w:p>
            <w:pPr>
              <w:pStyle w:val="TableParagraph"/>
              <w:spacing w:before="96"/>
              <w:ind w:left="578"/>
              <w:rPr>
                <w:sz w:val="24"/>
              </w:rPr>
            </w:pP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</w:tr>
      <w:tr>
        <w:trPr>
          <w:trHeight w:val="584" w:hRule="atLeast"/>
        </w:trPr>
        <w:tc>
          <w:tcPr>
            <w:tcW w:w="19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578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</w:tr>
      <w:tr>
        <w:trPr>
          <w:trHeight w:val="257" w:hRule="atLeast"/>
        </w:trPr>
        <w:tc>
          <w:tcPr>
            <w:tcW w:w="625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38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81"/>
        <w:ind w:left="300" w:right="317"/>
        <w:jc w:val="both"/>
      </w:pP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literature. Eleven (11) components were identified and were used in examining the</w:t>
      </w:r>
      <w:r>
        <w:rPr>
          <w:spacing w:val="1"/>
        </w:rPr>
        <w:t> </w:t>
      </w:r>
      <w:r>
        <w:rPr/>
        <w:t>provision of building security components in Minna neighbourhood using Categorical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(Not</w:t>
      </w:r>
      <w:r>
        <w:rPr>
          <w:spacing w:val="1"/>
        </w:rPr>
        <w:t> </w:t>
      </w:r>
      <w:r>
        <w:rPr/>
        <w:t>available)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(Very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available).</w:t>
      </w:r>
    </w:p>
    <w:p>
      <w:pPr>
        <w:spacing w:after="0" w:line="477" w:lineRule="auto"/>
        <w:jc w:val="both"/>
        <w:sectPr>
          <w:pgSz w:w="11900" w:h="16840"/>
          <w:pgMar w:header="0" w:footer="1010" w:top="1320" w:bottom="1200" w:left="1680" w:right="1080"/>
        </w:sectPr>
      </w:pPr>
    </w:p>
    <w:p>
      <w:pPr>
        <w:pStyle w:val="Heading1"/>
        <w:spacing w:before="67" w:after="48"/>
        <w:ind w:left="300"/>
        <w:jc w:val="left"/>
      </w:pPr>
      <w:r>
        <w:rPr/>
        <w:t>Table</w:t>
      </w:r>
      <w:r>
        <w:rPr>
          <w:spacing w:val="-2"/>
        </w:rPr>
        <w:t> </w:t>
      </w:r>
      <w:r>
        <w:rPr/>
        <w:t>3.5:</w:t>
      </w:r>
      <w:r>
        <w:rPr>
          <w:spacing w:val="-3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4016"/>
      </w:tblGrid>
      <w:tr>
        <w:trPr>
          <w:trHeight w:val="363" w:hRule="atLeast"/>
        </w:trPr>
        <w:tc>
          <w:tcPr>
            <w:tcW w:w="96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01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Components</w:t>
            </w:r>
          </w:p>
        </w:tc>
      </w:tr>
      <w:tr>
        <w:trPr>
          <w:trHeight w:val="399" w:hRule="atLeast"/>
        </w:trPr>
        <w:tc>
          <w:tcPr>
            <w:tcW w:w="9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46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fence</w:t>
            </w:r>
          </w:p>
        </w:tc>
      </w:tr>
      <w:tr>
        <w:trPr>
          <w:trHeight w:val="530" w:hRule="atLeast"/>
        </w:trPr>
        <w:tc>
          <w:tcPr>
            <w:tcW w:w="962" w:type="dxa"/>
          </w:tcPr>
          <w:p>
            <w:pPr>
              <w:pStyle w:val="TableParagraph"/>
              <w:spacing w:before="129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6" w:type="dxa"/>
          </w:tcPr>
          <w:p>
            <w:pPr>
              <w:pStyle w:val="TableParagraph"/>
              <w:spacing w:before="129"/>
              <w:ind w:left="463"/>
              <w:rPr>
                <w:sz w:val="24"/>
              </w:rPr>
            </w:pPr>
            <w:r>
              <w:rPr>
                <w:sz w:val="24"/>
              </w:rPr>
              <w:t>Security/entrance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gate</w:t>
            </w:r>
          </w:p>
        </w:tc>
      </w:tr>
      <w:tr>
        <w:trPr>
          <w:trHeight w:val="517" w:hRule="atLeast"/>
        </w:trPr>
        <w:tc>
          <w:tcPr>
            <w:tcW w:w="962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6" w:type="dxa"/>
          </w:tcPr>
          <w:p>
            <w:pPr>
              <w:pStyle w:val="TableParagraph"/>
              <w:spacing w:before="115"/>
              <w:ind w:left="463"/>
              <w:rPr>
                <w:sz w:val="24"/>
              </w:rPr>
            </w:pPr>
            <w:r>
              <w:rPr>
                <w:sz w:val="24"/>
              </w:rPr>
              <w:t>Gate/security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</w:tr>
      <w:tr>
        <w:trPr>
          <w:trHeight w:val="517" w:hRule="atLeast"/>
        </w:trPr>
        <w:tc>
          <w:tcPr>
            <w:tcW w:w="962" w:type="dxa"/>
          </w:tcPr>
          <w:p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6" w:type="dxa"/>
          </w:tcPr>
          <w:p>
            <w:pPr>
              <w:pStyle w:val="TableParagraph"/>
              <w:spacing w:before="116"/>
              <w:ind w:left="46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</w:t>
            </w:r>
          </w:p>
        </w:tc>
      </w:tr>
      <w:tr>
        <w:trPr>
          <w:trHeight w:val="517" w:hRule="atLeast"/>
        </w:trPr>
        <w:tc>
          <w:tcPr>
            <w:tcW w:w="962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6" w:type="dxa"/>
          </w:tcPr>
          <w:p>
            <w:pPr>
              <w:pStyle w:val="TableParagraph"/>
              <w:spacing w:before="115"/>
              <w:ind w:left="463"/>
              <w:rPr>
                <w:sz w:val="24"/>
              </w:rPr>
            </w:pPr>
            <w:r>
              <w:rPr>
                <w:sz w:val="24"/>
              </w:rPr>
              <w:t>Barbed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</w:t>
            </w:r>
          </w:p>
        </w:tc>
      </w:tr>
      <w:tr>
        <w:trPr>
          <w:trHeight w:val="517" w:hRule="atLeast"/>
        </w:trPr>
        <w:tc>
          <w:tcPr>
            <w:tcW w:w="962" w:type="dxa"/>
          </w:tcPr>
          <w:p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6" w:type="dxa"/>
          </w:tcPr>
          <w:p>
            <w:pPr>
              <w:pStyle w:val="TableParagraph"/>
              <w:spacing w:before="116"/>
              <w:ind w:left="46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lights</w:t>
            </w:r>
          </w:p>
        </w:tc>
      </w:tr>
      <w:tr>
        <w:trPr>
          <w:trHeight w:val="517" w:hRule="atLeast"/>
        </w:trPr>
        <w:tc>
          <w:tcPr>
            <w:tcW w:w="962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6" w:type="dxa"/>
          </w:tcPr>
          <w:p>
            <w:pPr>
              <w:pStyle w:val="TableParagraph"/>
              <w:spacing w:before="115"/>
              <w:ind w:left="463"/>
              <w:rPr>
                <w:sz w:val="24"/>
              </w:rPr>
            </w:pPr>
            <w:r>
              <w:rPr>
                <w:sz w:val="24"/>
              </w:rPr>
              <w:t>Surveillance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(CCTV)</w:t>
            </w:r>
          </w:p>
        </w:tc>
      </w:tr>
      <w:tr>
        <w:trPr>
          <w:trHeight w:val="518" w:hRule="atLeast"/>
        </w:trPr>
        <w:tc>
          <w:tcPr>
            <w:tcW w:w="962" w:type="dxa"/>
          </w:tcPr>
          <w:p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6" w:type="dxa"/>
          </w:tcPr>
          <w:p>
            <w:pPr>
              <w:pStyle w:val="TableParagraph"/>
              <w:spacing w:before="116"/>
              <w:ind w:left="46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17" w:hRule="atLeast"/>
        </w:trPr>
        <w:tc>
          <w:tcPr>
            <w:tcW w:w="962" w:type="dxa"/>
          </w:tcPr>
          <w:p>
            <w:pPr>
              <w:pStyle w:val="TableParagraph"/>
              <w:spacing w:before="116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6" w:type="dxa"/>
          </w:tcPr>
          <w:p>
            <w:pPr>
              <w:pStyle w:val="TableParagraph"/>
              <w:spacing w:before="116"/>
              <w:ind w:left="463"/>
              <w:rPr>
                <w:sz w:val="24"/>
              </w:rPr>
            </w:pPr>
            <w:r>
              <w:rPr>
                <w:sz w:val="24"/>
              </w:rPr>
              <w:t>Door/window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burglar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proof</w:t>
            </w:r>
          </w:p>
        </w:tc>
      </w:tr>
      <w:tr>
        <w:trPr>
          <w:trHeight w:val="515" w:hRule="atLeast"/>
        </w:trPr>
        <w:tc>
          <w:tcPr>
            <w:tcW w:w="962" w:type="dxa"/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6" w:type="dxa"/>
          </w:tcPr>
          <w:p>
            <w:pPr>
              <w:pStyle w:val="TableParagraph"/>
              <w:spacing w:before="115"/>
              <w:ind w:left="46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signage</w:t>
            </w:r>
          </w:p>
        </w:tc>
      </w:tr>
      <w:tr>
        <w:trPr>
          <w:trHeight w:val="646" w:hRule="atLeast"/>
        </w:trPr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46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dog</w:t>
            </w:r>
          </w:p>
        </w:tc>
      </w:tr>
    </w:tbl>
    <w:p>
      <w:pPr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1002" w:val="left" w:leader="none"/>
        </w:tabs>
        <w:spacing w:line="240" w:lineRule="auto" w:before="172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Method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Data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Analysis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00" w:right="317"/>
        <w:jc w:val="both"/>
      </w:pP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(frequency, percentage and mean score) were used in analysing the socio-economic</w:t>
      </w:r>
      <w:r>
        <w:rPr>
          <w:spacing w:val="1"/>
        </w:rPr>
        <w:t> </w:t>
      </w:r>
      <w:r>
        <w:rPr/>
        <w:t>characteristic of residents, provision of building security components, types and rates of</w:t>
      </w:r>
      <w:r>
        <w:rPr>
          <w:spacing w:val="1"/>
        </w:rPr>
        <w:t> </w:t>
      </w:r>
      <w:r>
        <w:rPr/>
        <w:t>crime.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inferential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factor analysis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2"/>
          <w:numId w:val="5"/>
        </w:numPr>
        <w:tabs>
          <w:tab w:pos="1002" w:val="left" w:leader="none"/>
        </w:tabs>
        <w:spacing w:line="240" w:lineRule="auto" w:before="211" w:after="0"/>
        <w:ind w:left="1001" w:right="0" w:hanging="702"/>
        <w:jc w:val="both"/>
      </w:pPr>
      <w:r>
        <w:rPr/>
        <w:t>Factor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300" w:right="318"/>
        <w:jc w:val="both"/>
      </w:pPr>
      <w:r>
        <w:rPr/>
        <w:t>Factor analysis (Exploratory Factor Analysis) is a method of building a factor structure</w:t>
      </w:r>
      <w:r>
        <w:rPr>
          <w:spacing w:val="1"/>
        </w:rPr>
        <w:t> </w:t>
      </w:r>
      <w:r>
        <w:rPr/>
        <w:t>by bringing together interrelated underlying variables using an inductive approach. EFA</w:t>
      </w:r>
      <w:r>
        <w:rPr>
          <w:spacing w:val="-57"/>
        </w:rPr>
        <w:t> </w:t>
      </w:r>
      <w:r>
        <w:rPr/>
        <w:t>is used to reduce data by extracting a small number of uncorrelated variables from a</w:t>
      </w:r>
      <w:r>
        <w:rPr>
          <w:spacing w:val="1"/>
        </w:rPr>
        <w:t> </w:t>
      </w:r>
      <w:r>
        <w:rPr/>
        <w:t>large number of correlated variables and identifying those that converge or measure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factor. Because</w:t>
      </w:r>
      <w:r>
        <w:rPr>
          <w:spacing w:val="-1"/>
        </w:rPr>
        <w:t> </w:t>
      </w:r>
      <w:r>
        <w:rPr/>
        <w:t>EFA</w:t>
      </w:r>
      <w:r>
        <w:rPr>
          <w:spacing w:val="-1"/>
        </w:rPr>
        <w:t> </w:t>
      </w:r>
      <w:r>
        <w:rPr/>
        <w:t>is frequently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to explain a</w:t>
      </w:r>
      <w:r>
        <w:rPr>
          <w:spacing w:val="-2"/>
        </w:rPr>
        <w:t> </w:t>
      </w:r>
      <w:r>
        <w:rPr/>
        <w:t>large</w:t>
      </w:r>
      <w:r>
        <w:rPr>
          <w:spacing w:val="-1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variables</w:t>
      </w:r>
    </w:p>
    <w:p>
      <w:pPr>
        <w:spacing w:after="0" w:line="477" w:lineRule="auto"/>
        <w:jc w:val="both"/>
        <w:sectPr>
          <w:pgSz w:w="11900" w:h="16840"/>
          <w:pgMar w:header="0" w:footer="1010" w:top="1320" w:bottom="1200" w:left="1680" w:right="1080"/>
        </w:sectPr>
      </w:pPr>
    </w:p>
    <w:p>
      <w:pPr>
        <w:pStyle w:val="BodyText"/>
        <w:spacing w:line="475" w:lineRule="auto" w:before="67"/>
        <w:ind w:left="300" w:right="321"/>
        <w:jc w:val="both"/>
      </w:pPr>
      <w:r>
        <w:rPr/>
        <w:t>(items) with a small number of underlying factors, it was chosen (Maskey and Nguyen,</w:t>
      </w:r>
      <w:r>
        <w:rPr>
          <w:spacing w:val="1"/>
        </w:rPr>
        <w:t> </w:t>
      </w:r>
      <w:r>
        <w:rPr/>
        <w:t>2018). In Minna, EFA was used to determine the factors that influence neighbourhood</w:t>
      </w:r>
      <w:r>
        <w:rPr>
          <w:spacing w:val="1"/>
        </w:rPr>
        <w:t> </w:t>
      </w:r>
      <w:r>
        <w:rPr/>
        <w:t>crimes.</w:t>
      </w:r>
    </w:p>
    <w:p>
      <w:pPr>
        <w:pStyle w:val="BodyText"/>
        <w:spacing w:line="477" w:lineRule="auto" w:before="221"/>
        <w:ind w:left="300" w:right="316"/>
        <w:jc w:val="both"/>
      </w:pPr>
      <w:r>
        <w:rPr/>
        <w:t>First, the Kaiser-Meyer Olkin (KMO) and Bartlett’s Test of Sphericity were carried out</w:t>
      </w:r>
      <w:r>
        <w:rPr>
          <w:spacing w:val="1"/>
        </w:rPr>
        <w:t> </w:t>
      </w:r>
      <w:r>
        <w:rPr/>
        <w:t>to measure sample adequacy for each item, the strength of the relationships among the</w:t>
      </w:r>
      <w:r>
        <w:rPr>
          <w:spacing w:val="1"/>
        </w:rPr>
        <w:t> </w:t>
      </w:r>
      <w:r>
        <w:rPr/>
        <w:t>items and the significant level required in performing further analysis with the factors</w:t>
      </w:r>
      <w:r>
        <w:rPr>
          <w:spacing w:val="1"/>
        </w:rPr>
        <w:t> </w:t>
      </w:r>
      <w:r>
        <w:rPr/>
        <w:t>(the appropriateness of data for EFA). The KMO returns values between 0 to 1 (Hair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KMO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Tabachnick and Fidell (2014), that it must have a minimum value of 0.5 to indicate the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is adequate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bartlett’s test</w:t>
      </w:r>
      <w:r>
        <w:rPr>
          <w:spacing w:val="-1"/>
        </w:rPr>
        <w:t> </w:t>
      </w:r>
      <w:r>
        <w:rPr/>
        <w:t>of sphericity</w:t>
      </w:r>
      <w:r>
        <w:rPr>
          <w:spacing w:val="-4"/>
        </w:rPr>
        <w:t> </w:t>
      </w:r>
      <w:r>
        <w:rPr/>
        <w:t>is significant at (p&lt;0.005).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77" w:lineRule="auto"/>
        <w:ind w:left="300" w:right="319"/>
        <w:jc w:val="both"/>
      </w:pPr>
      <w:r>
        <w:rPr/>
        <w:t>After the data has been determined to be suitable for factor analysis, the next stage,</w:t>
      </w:r>
      <w:r>
        <w:rPr>
          <w:spacing w:val="1"/>
        </w:rPr>
        <w:t> </w:t>
      </w:r>
      <w:r>
        <w:rPr/>
        <w:t>according to Pallant (2010), is factor extraction, which is the process of discovering</w:t>
      </w:r>
      <w:r>
        <w:rPr>
          <w:spacing w:val="1"/>
        </w:rPr>
        <w:t> </w:t>
      </w:r>
      <w:r>
        <w:rPr/>
        <w:t>potential factors within the data and determining how many to keep (Field, 2013). This</w:t>
      </w:r>
      <w:r>
        <w:rPr>
          <w:spacing w:val="1"/>
        </w:rPr>
        <w:t> </w:t>
      </w:r>
      <w:r>
        <w:rPr/>
        <w:t>entails identifying the variables that have a significant impact on the factors (indicating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such variables measure</w:t>
      </w:r>
      <w:r>
        <w:rPr>
          <w:spacing w:val="-2"/>
        </w:rPr>
        <w:t> </w:t>
      </w:r>
      <w:r>
        <w:rPr/>
        <w:t>the factors).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77" w:lineRule="auto" w:before="1"/>
        <w:ind w:left="300" w:right="317"/>
        <w:jc w:val="both"/>
      </w:pPr>
      <w:r>
        <w:rPr/>
        <w:t>Therefore, EFA was conducted using likelihood extraction method and promax rotation</w:t>
      </w:r>
      <w:r>
        <w:rPr>
          <w:spacing w:val="1"/>
        </w:rPr>
        <w:t> </w:t>
      </w:r>
      <w:r>
        <w:rPr/>
        <w:t>method. The likelihood extraction method was used because it is the most popular</w:t>
      </w:r>
      <w:r>
        <w:rPr>
          <w:spacing w:val="1"/>
        </w:rPr>
        <w:t> </w:t>
      </w:r>
      <w:r>
        <w:rPr/>
        <w:t>estimation method in EFA that allows computation of a wide range of indexes of the</w:t>
      </w:r>
      <w:r>
        <w:rPr>
          <w:spacing w:val="1"/>
        </w:rPr>
        <w:t> </w:t>
      </w:r>
      <w:r>
        <w:rPr/>
        <w:t>goodness of fit and it permits statistical significance testing of factor loadings, while the</w:t>
      </w:r>
      <w:r>
        <w:rPr>
          <w:spacing w:val="1"/>
        </w:rPr>
        <w:t> </w:t>
      </w:r>
      <w:r>
        <w:rPr/>
        <w:t>promax rotation method determine the appropriate number of factors to retain, allows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correlated and</w:t>
      </w:r>
      <w:r>
        <w:rPr>
          <w:spacing w:val="-1"/>
        </w:rPr>
        <w:t> </w:t>
      </w:r>
      <w:r>
        <w:rPr/>
        <w:t>also calculate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large set of data quickly.</w:t>
      </w:r>
    </w:p>
    <w:p>
      <w:pPr>
        <w:pStyle w:val="BodyText"/>
        <w:spacing w:line="472" w:lineRule="auto" w:before="219"/>
        <w:ind w:left="300" w:right="318"/>
        <w:jc w:val="both"/>
      </w:pPr>
      <w:r>
        <w:rPr/>
        <w:t>The Kaiser’s Criterion approach was used to determined factors to be retained. 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Eigenvalues</w:t>
      </w:r>
      <w:r>
        <w:rPr>
          <w:spacing w:val="1"/>
        </w:rPr>
        <w:t> </w:t>
      </w:r>
      <w:r>
        <w:rPr/>
        <w:t>≥1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factors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eigenvalue &lt;1</w:t>
      </w:r>
      <w:r>
        <w:rPr>
          <w:spacing w:val="-1"/>
        </w:rPr>
        <w:t> </w:t>
      </w:r>
      <w:r>
        <w:rPr/>
        <w:t>(DeVellis,</w:t>
      </w:r>
      <w:r>
        <w:rPr>
          <w:spacing w:val="-1"/>
        </w:rPr>
        <w:t> </w:t>
      </w:r>
      <w:r>
        <w:rPr/>
        <w:t>2016).</w:t>
      </w:r>
      <w:r>
        <w:rPr>
          <w:spacing w:val="-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loading</w:t>
      </w:r>
      <w:r>
        <w:rPr>
          <w:spacing w:val="-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according</w:t>
      </w:r>
    </w:p>
    <w:p>
      <w:pPr>
        <w:spacing w:after="0" w:line="472" w:lineRule="auto"/>
        <w:jc w:val="both"/>
        <w:sectPr>
          <w:pgSz w:w="11900" w:h="16840"/>
          <w:pgMar w:header="0" w:footer="1010" w:top="1320" w:bottom="1200" w:left="1680" w:right="1080"/>
        </w:sectPr>
      </w:pPr>
    </w:p>
    <w:p>
      <w:pPr>
        <w:pStyle w:val="BodyText"/>
        <w:spacing w:line="477" w:lineRule="auto" w:before="67"/>
        <w:ind w:left="300" w:right="314"/>
        <w:jc w:val="both"/>
      </w:pPr>
      <w:r>
        <w:rPr/>
        <w:t>to the rule of thumb (Tabachnick and Fidell 2014) that factor loadings &lt;0.3 should be</w:t>
      </w:r>
      <w:r>
        <w:rPr>
          <w:spacing w:val="1"/>
        </w:rPr>
        <w:t> </w:t>
      </w:r>
      <w:r>
        <w:rPr/>
        <w:t>suppressed and to retained factors with at least three items with loading &gt;0.3. These</w:t>
      </w:r>
      <w:r>
        <w:rPr>
          <w:spacing w:val="1"/>
        </w:rPr>
        <w:t> </w:t>
      </w:r>
      <w:r>
        <w:rPr/>
        <w:t>items should not cross load highly on other factors. Therefore, the process should be re-</w:t>
      </w:r>
      <w:r>
        <w:rPr>
          <w:spacing w:val="1"/>
        </w:rPr>
        <w:t> </w:t>
      </w:r>
      <w:r>
        <w:rPr/>
        <w:t>run</w:t>
      </w:r>
      <w:r>
        <w:rPr>
          <w:spacing w:val="-1"/>
        </w:rPr>
        <w:t> </w:t>
      </w:r>
      <w:r>
        <w:rPr/>
        <w:t>repeatedly</w:t>
      </w:r>
      <w:r>
        <w:rPr>
          <w:spacing w:val="-5"/>
        </w:rPr>
        <w:t> </w:t>
      </w:r>
      <w:r>
        <w:rPr/>
        <w:t>after eliminating</w:t>
      </w:r>
      <w:r>
        <w:rPr>
          <w:spacing w:val="-3"/>
        </w:rPr>
        <w:t> </w:t>
      </w:r>
      <w:r>
        <w:rPr/>
        <w:t>items that had loading</w:t>
      </w:r>
      <w:r>
        <w:rPr>
          <w:spacing w:val="-2"/>
        </w:rPr>
        <w:t> </w:t>
      </w:r>
      <w:r>
        <w:rPr/>
        <w:t>&lt;0.3.</w:t>
      </w:r>
    </w:p>
    <w:p>
      <w:pPr>
        <w:pStyle w:val="Heading1"/>
        <w:numPr>
          <w:ilvl w:val="2"/>
          <w:numId w:val="5"/>
        </w:numPr>
        <w:tabs>
          <w:tab w:pos="1002" w:val="left" w:leader="none"/>
        </w:tabs>
        <w:spacing w:line="240" w:lineRule="auto" w:before="211" w:after="0"/>
        <w:ind w:left="1001" w:right="0" w:hanging="702"/>
        <w:jc w:val="both"/>
      </w:pPr>
      <w:r>
        <w:rPr/>
        <w:t>Correlation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 w:before="1"/>
        <w:ind w:left="300" w:right="312"/>
        <w:jc w:val="both"/>
      </w:pPr>
      <w:r>
        <w:rPr/>
        <w:t>Correlation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 between two quantitative variables that can be positive, negative, or have no</w:t>
      </w:r>
      <w:r>
        <w:rPr>
          <w:spacing w:val="-57"/>
        </w:rPr>
        <w:t> </w:t>
      </w:r>
      <w:r>
        <w:rPr/>
        <w:t>relationship (Hair </w:t>
      </w:r>
      <w:r>
        <w:rPr>
          <w:i/>
        </w:rPr>
        <w:t>et al</w:t>
      </w:r>
      <w:r>
        <w:rPr/>
        <w:t>., 2010). The correlation coefficient can be anything between +1</w:t>
      </w:r>
      <w:r>
        <w:rPr>
          <w:spacing w:val="1"/>
        </w:rPr>
        <w:t> </w:t>
      </w:r>
      <w:r>
        <w:rPr/>
        <w:t>and -1. Where +1 denotes an ideal positive relationship, 0 denotes no relationship, and -</w:t>
      </w:r>
      <w:r>
        <w:rPr>
          <w:spacing w:val="1"/>
        </w:rPr>
        <w:t> </w:t>
      </w:r>
      <w:r>
        <w:rPr/>
        <w:t>1 denotes an ideal negative relationship. The relationship between provision of building</w:t>
      </w:r>
      <w:r>
        <w:rPr>
          <w:spacing w:val="1"/>
        </w:rPr>
        <w:t> </w:t>
      </w:r>
      <w:r>
        <w:rPr/>
        <w:t>security components and neighbourhood crime rate in Minna was investigated using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77" w:lineRule="auto" w:before="219"/>
        <w:ind w:left="300" w:right="320"/>
        <w:jc w:val="both"/>
      </w:pPr>
      <w:r>
        <w:rPr/>
        <w:t>Spearman correlation analysis was used to determine the strength or meaningfulness and</w:t>
      </w:r>
      <w:r>
        <w:rPr>
          <w:spacing w:val="-57"/>
        </w:rPr>
        <w:t> </w:t>
      </w:r>
      <w:r>
        <w:rPr/>
        <w:t>direction (negative or positive) that was met. The most accepted view about Spearman</w:t>
      </w:r>
      <w:r>
        <w:rPr>
          <w:spacing w:val="1"/>
        </w:rPr>
        <w:t> </w:t>
      </w:r>
      <w:r>
        <w:rPr/>
        <w:t>coefficient is when rho = 0.10 as small, that is, it accounts for 1% of the total variance,</w:t>
      </w:r>
      <w:r>
        <w:rPr>
          <w:spacing w:val="1"/>
        </w:rPr>
        <w:t> </w:t>
      </w:r>
      <w:r>
        <w:rPr/>
        <w:t>rho = 0.30 as medium, accounts for 9% of the total variance and rho = 0.50 as large,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(Field,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Coefficients</w:t>
      </w:r>
      <w:r>
        <w:rPr>
          <w:spacing w:val="-1"/>
        </w:rPr>
        <w:t> </w:t>
      </w:r>
      <w:r>
        <w:rPr/>
        <w:t>(rho) interpretation used in this</w:t>
      </w:r>
      <w:r>
        <w:rPr>
          <w:spacing w:val="-1"/>
        </w:rPr>
        <w:t> </w:t>
      </w:r>
      <w:r>
        <w:rPr/>
        <w:t>study.</w:t>
      </w:r>
    </w:p>
    <w:p>
      <w:pPr>
        <w:spacing w:after="0" w:line="477" w:lineRule="auto"/>
        <w:jc w:val="both"/>
        <w:sectPr>
          <w:pgSz w:w="11900" w:h="16840"/>
          <w:pgMar w:header="0" w:footer="1010" w:top="1320" w:bottom="1200" w:left="1680" w:right="1080"/>
        </w:sectPr>
      </w:pPr>
    </w:p>
    <w:p>
      <w:pPr>
        <w:pStyle w:val="Heading1"/>
        <w:spacing w:before="67" w:after="27"/>
        <w:ind w:left="300"/>
        <w:jc w:val="left"/>
      </w:pPr>
      <w:r>
        <w:rPr/>
        <w:t>Table</w:t>
      </w:r>
      <w:r>
        <w:rPr>
          <w:spacing w:val="-3"/>
        </w:rPr>
        <w:t> </w:t>
      </w:r>
      <w:r>
        <w:rPr/>
        <w:t>3.6:</w:t>
      </w:r>
      <w:r>
        <w:rPr>
          <w:spacing w:val="-4"/>
        </w:rPr>
        <w:t> </w:t>
      </w:r>
      <w:r>
        <w:rPr/>
        <w:t>Spearman</w:t>
      </w:r>
      <w:r>
        <w:rPr>
          <w:spacing w:val="-2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Coefficients</w:t>
      </w:r>
      <w:r>
        <w:rPr>
          <w:spacing w:val="-2"/>
        </w:rPr>
        <w:t> </w:t>
      </w:r>
      <w:r>
        <w:rPr/>
        <w:t>Interpretation</w:t>
      </w: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1"/>
        <w:gridCol w:w="3253"/>
      </w:tblGrid>
      <w:tr>
        <w:trPr>
          <w:trHeight w:val="563" w:hRule="atLeast"/>
        </w:trPr>
        <w:tc>
          <w:tcPr>
            <w:tcW w:w="23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Spearman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rho</w:t>
            </w:r>
          </w:p>
        </w:tc>
        <w:tc>
          <w:tcPr>
            <w:tcW w:w="32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Correlation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strength</w:t>
            </w:r>
          </w:p>
        </w:tc>
      </w:tr>
      <w:tr>
        <w:trPr>
          <w:trHeight w:val="395" w:hRule="atLeast"/>
        </w:trPr>
        <w:tc>
          <w:tcPr>
            <w:tcW w:w="23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0.50-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3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824"/>
              <w:rPr>
                <w:sz w:val="24"/>
              </w:rPr>
            </w:pPr>
            <w:r>
              <w:rPr>
                <w:sz w:val="24"/>
              </w:rPr>
              <w:t>Large</w:t>
            </w:r>
          </w:p>
        </w:tc>
      </w:tr>
      <w:tr>
        <w:trPr>
          <w:trHeight w:val="548" w:hRule="atLeast"/>
        </w:trPr>
        <w:tc>
          <w:tcPr>
            <w:tcW w:w="2301" w:type="dxa"/>
          </w:tcPr>
          <w:p>
            <w:pPr>
              <w:pStyle w:val="TableParagraph"/>
              <w:spacing w:before="129"/>
              <w:ind w:left="5"/>
              <w:rPr>
                <w:sz w:val="24"/>
              </w:rPr>
            </w:pPr>
            <w:r>
              <w:rPr>
                <w:sz w:val="24"/>
              </w:rPr>
              <w:t>0.30-0.49</w:t>
            </w:r>
          </w:p>
        </w:tc>
        <w:tc>
          <w:tcPr>
            <w:tcW w:w="3253" w:type="dxa"/>
          </w:tcPr>
          <w:p>
            <w:pPr>
              <w:pStyle w:val="TableParagraph"/>
              <w:spacing w:before="129"/>
              <w:ind w:left="824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</w:tr>
      <w:tr>
        <w:trPr>
          <w:trHeight w:val="551" w:hRule="atLeast"/>
        </w:trPr>
        <w:tc>
          <w:tcPr>
            <w:tcW w:w="2301" w:type="dxa"/>
          </w:tcPr>
          <w:p>
            <w:pPr>
              <w:pStyle w:val="TableParagraph"/>
              <w:spacing w:before="133"/>
              <w:ind w:left="5"/>
              <w:rPr>
                <w:sz w:val="24"/>
              </w:rPr>
            </w:pPr>
            <w:r>
              <w:rPr>
                <w:sz w:val="24"/>
              </w:rPr>
              <w:t>0.10-0.29</w:t>
            </w:r>
          </w:p>
        </w:tc>
        <w:tc>
          <w:tcPr>
            <w:tcW w:w="3253" w:type="dxa"/>
          </w:tcPr>
          <w:p>
            <w:pPr>
              <w:pStyle w:val="TableParagraph"/>
              <w:spacing w:before="133"/>
              <w:ind w:left="824"/>
              <w:rPr>
                <w:sz w:val="24"/>
              </w:rPr>
            </w:pPr>
            <w:r>
              <w:rPr>
                <w:sz w:val="24"/>
              </w:rPr>
              <w:t>Small</w:t>
            </w:r>
          </w:p>
        </w:tc>
      </w:tr>
      <w:tr>
        <w:trPr>
          <w:trHeight w:val="701" w:hRule="atLeast"/>
        </w:trPr>
        <w:tc>
          <w:tcPr>
            <w:tcW w:w="2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"/>
              <w:rPr>
                <w:sz w:val="24"/>
              </w:rPr>
            </w:pPr>
            <w:r>
              <w:rPr>
                <w:sz w:val="24"/>
              </w:rPr>
              <w:t>0.00-0.09</w:t>
            </w:r>
          </w:p>
        </w:tc>
        <w:tc>
          <w:tcPr>
            <w:tcW w:w="3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Negligible</w:t>
            </w:r>
          </w:p>
        </w:tc>
      </w:tr>
    </w:tbl>
    <w:p>
      <w:pPr>
        <w:pStyle w:val="BodyText"/>
        <w:ind w:left="300"/>
      </w:pPr>
      <w:r>
        <w:rPr>
          <w:b/>
        </w:rPr>
        <w:t>Note:</w:t>
      </w:r>
      <w:r>
        <w:rPr>
          <w:b/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description applied</w:t>
      </w:r>
      <w:r>
        <w:rPr>
          <w:spacing w:val="-1"/>
        </w:rPr>
        <w:t> </w:t>
      </w:r>
      <w:r>
        <w:rPr/>
        <w:t>to both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 negative</w:t>
      </w:r>
      <w:r>
        <w:rPr>
          <w:spacing w:val="-2"/>
        </w:rPr>
        <w:t> </w:t>
      </w:r>
      <w:r>
        <w:rPr/>
        <w:t>association.</w:t>
      </w:r>
    </w:p>
    <w:p>
      <w:pPr>
        <w:spacing w:before="26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002" w:val="left" w:leader="none"/>
        </w:tabs>
        <w:spacing w:line="240" w:lineRule="auto" w:before="187" w:after="0"/>
        <w:ind w:left="1001" w:right="0" w:hanging="702"/>
        <w:jc w:val="both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Presentation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7" w:lineRule="auto"/>
        <w:ind w:left="300" w:right="317"/>
        <w:jc w:val="both"/>
      </w:pPr>
      <w:r>
        <w:rPr/>
        <w:t>The statistical method, which involves the use of tables and charts, was used in data</w:t>
      </w:r>
      <w:r>
        <w:rPr>
          <w:spacing w:val="1"/>
        </w:rPr>
        <w:t> </w:t>
      </w:r>
      <w:r>
        <w:rPr/>
        <w:t>presentation. This is because data evaluated in tabular and chart formats presents precise</w:t>
      </w:r>
      <w:r>
        <w:rPr>
          <w:spacing w:val="-57"/>
        </w:rPr>
        <w:t> </w:t>
      </w:r>
      <w:r>
        <w:rPr/>
        <w:t>information and ensures easy and faster comprehension, as well as directly explaining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facts.</w:t>
      </w:r>
    </w:p>
    <w:p>
      <w:pPr>
        <w:pStyle w:val="ListParagraph"/>
        <w:numPr>
          <w:ilvl w:val="1"/>
          <w:numId w:val="6"/>
        </w:numPr>
        <w:tabs>
          <w:tab w:pos="1002" w:val="left" w:leader="none"/>
        </w:tabs>
        <w:spacing w:line="240" w:lineRule="auto" w:before="206" w:after="0"/>
        <w:ind w:left="1001" w:right="0" w:hanging="702"/>
        <w:jc w:val="both"/>
        <w:rPr>
          <w:b/>
          <w:sz w:val="23"/>
        </w:rPr>
      </w:pPr>
      <w:r>
        <w:rPr>
          <w:b/>
          <w:sz w:val="23"/>
        </w:rPr>
        <w:t>Summary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Data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Requirements,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Sources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Analysis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317"/>
        <w:jc w:val="both"/>
      </w:pPr>
      <w:r>
        <w:rPr/>
        <w:t>Different types of data were employed to accomplish the objectives of this study. These</w:t>
      </w:r>
      <w:r>
        <w:rPr>
          <w:spacing w:val="1"/>
        </w:rPr>
        <w:t> </w:t>
      </w:r>
      <w:r>
        <w:rPr/>
        <w:t>data, which are both primary and secondary, were collected from different sources. A</w:t>
      </w:r>
      <w:r>
        <w:rPr>
          <w:spacing w:val="1"/>
        </w:rPr>
        <w:t> </w:t>
      </w:r>
      <w:r>
        <w:rPr/>
        <w:t>summary clarification of the data types, sampling method, method of data collection and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analysis</w:t>
      </w:r>
      <w:r>
        <w:rPr>
          <w:spacing w:val="1"/>
        </w:rPr>
        <w:t> </w:t>
      </w:r>
      <w:r>
        <w:rPr/>
        <w:t>against each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-2"/>
        </w:rPr>
        <w:t> </w:t>
      </w:r>
      <w:r>
        <w:rPr/>
        <w:t>3.7.</w:t>
      </w:r>
    </w:p>
    <w:p>
      <w:pPr>
        <w:spacing w:after="0" w:line="477" w:lineRule="auto"/>
        <w:jc w:val="both"/>
        <w:sectPr>
          <w:pgSz w:w="11900" w:h="16840"/>
          <w:pgMar w:header="0" w:footer="1010" w:top="1320" w:bottom="1200" w:left="1680" w:right="108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 w:after="28"/>
        <w:ind w:left="120"/>
        <w:jc w:val="left"/>
      </w:pPr>
      <w:r>
        <w:rPr/>
        <w:t>Table</w:t>
      </w:r>
      <w:r>
        <w:rPr>
          <w:spacing w:val="-2"/>
        </w:rPr>
        <w:t> </w:t>
      </w:r>
      <w:r>
        <w:rPr/>
        <w:t>3.7:</w:t>
      </w:r>
      <w:r>
        <w:rPr>
          <w:spacing w:val="-4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Requirements,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"/>
        <w:gridCol w:w="3277"/>
        <w:gridCol w:w="1979"/>
        <w:gridCol w:w="1390"/>
        <w:gridCol w:w="3336"/>
        <w:gridCol w:w="3454"/>
      </w:tblGrid>
      <w:tr>
        <w:trPr>
          <w:trHeight w:val="284" w:hRule="atLeast"/>
        </w:trPr>
        <w:tc>
          <w:tcPr>
            <w:tcW w:w="3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19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13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Sampling</w:t>
            </w:r>
          </w:p>
        </w:tc>
        <w:tc>
          <w:tcPr>
            <w:tcW w:w="3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Collection</w:t>
            </w:r>
          </w:p>
        </w:tc>
        <w:tc>
          <w:tcPr>
            <w:tcW w:w="34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</w:p>
        </w:tc>
      </w:tr>
      <w:tr>
        <w:trPr>
          <w:trHeight w:val="276" w:hRule="atLeast"/>
        </w:trPr>
        <w:tc>
          <w:tcPr>
            <w:tcW w:w="3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7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33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9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95"/>
              <w:rPr>
                <w:sz w:val="24"/>
              </w:rPr>
            </w:pPr>
            <w:r>
              <w:rPr>
                <w:sz w:val="24"/>
              </w:rPr>
              <w:t>Quantitative</w:t>
            </w:r>
          </w:p>
        </w:tc>
        <w:tc>
          <w:tcPr>
            <w:tcW w:w="13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Random</w:t>
            </w:r>
          </w:p>
        </w:tc>
        <w:tc>
          <w:tcPr>
            <w:tcW w:w="3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Close-ended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questionnaires</w:t>
            </w:r>
          </w:p>
        </w:tc>
        <w:tc>
          <w:tcPr>
            <w:tcW w:w="34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290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</w:tc>
      </w:tr>
      <w:tr>
        <w:trPr>
          <w:trHeight w:val="410" w:hRule="atLeast"/>
        </w:trPr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59"/>
              <w:ind w:left="30"/>
              <w:rPr>
                <w:sz w:val="24"/>
              </w:rPr>
            </w:pPr>
            <w:r>
              <w:rPr>
                <w:sz w:val="24"/>
              </w:rPr>
              <w:t>provision of building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</w:p>
        </w:tc>
        <w:tc>
          <w:tcPr>
            <w:tcW w:w="1979" w:type="dxa"/>
          </w:tcPr>
          <w:p>
            <w:pPr>
              <w:pStyle w:val="TableParagraph"/>
              <w:spacing w:before="59"/>
              <w:ind w:left="195"/>
              <w:rPr>
                <w:sz w:val="24"/>
              </w:rPr>
            </w:pPr>
            <w:r>
              <w:rPr>
                <w:sz w:val="24"/>
              </w:rPr>
              <w:t>(Primary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data)</w:t>
            </w:r>
          </w:p>
        </w:tc>
        <w:tc>
          <w:tcPr>
            <w:tcW w:w="1390" w:type="dxa"/>
          </w:tcPr>
          <w:p>
            <w:pPr>
              <w:pStyle w:val="TableParagraph"/>
              <w:spacing w:before="59"/>
              <w:ind w:left="194"/>
              <w:rPr>
                <w:sz w:val="24"/>
              </w:rPr>
            </w:pPr>
            <w:r>
              <w:rPr>
                <w:sz w:val="24"/>
              </w:rPr>
              <w:t>sampling</w:t>
            </w:r>
          </w:p>
        </w:tc>
        <w:tc>
          <w:tcPr>
            <w:tcW w:w="3336" w:type="dxa"/>
          </w:tcPr>
          <w:p>
            <w:pPr>
              <w:pStyle w:val="TableParagraph"/>
              <w:spacing w:before="59"/>
              <w:ind w:left="225"/>
              <w:rPr>
                <w:sz w:val="24"/>
              </w:rPr>
            </w:pPr>
            <w:r>
              <w:rPr>
                <w:sz w:val="24"/>
              </w:rPr>
              <w:t>administered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selected</w:t>
            </w:r>
          </w:p>
        </w:tc>
        <w:tc>
          <w:tcPr>
            <w:tcW w:w="3454" w:type="dxa"/>
          </w:tcPr>
          <w:p>
            <w:pPr>
              <w:pStyle w:val="TableParagraph"/>
              <w:spacing w:before="59"/>
              <w:ind w:left="290"/>
              <w:rPr>
                <w:sz w:val="24"/>
              </w:rPr>
            </w:pPr>
            <w:r>
              <w:rPr>
                <w:sz w:val="24"/>
              </w:rPr>
              <w:t>(Ranking)</w:t>
            </w:r>
          </w:p>
        </w:tc>
      </w:tr>
      <w:tr>
        <w:trPr>
          <w:trHeight w:val="505" w:hRule="atLeast"/>
        </w:trPr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Minna.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before="65"/>
              <w:ind w:left="225"/>
              <w:rPr>
                <w:sz w:val="24"/>
              </w:rPr>
            </w:pPr>
            <w:r>
              <w:rPr>
                <w:sz w:val="24"/>
              </w:rPr>
              <w:t>neighbourhoods</w:t>
            </w:r>
          </w:p>
        </w:tc>
        <w:tc>
          <w:tcPr>
            <w:tcW w:w="3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336" w:type="dxa"/>
          </w:tcPr>
          <w:p>
            <w:pPr>
              <w:pStyle w:val="TableParagraph"/>
              <w:spacing w:before="15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77" w:type="dxa"/>
          </w:tcPr>
          <w:p>
            <w:pPr>
              <w:pStyle w:val="TableParagraph"/>
              <w:spacing w:before="154"/>
              <w:ind w:left="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influencing</w:t>
            </w:r>
          </w:p>
        </w:tc>
        <w:tc>
          <w:tcPr>
            <w:tcW w:w="1979" w:type="dxa"/>
          </w:tcPr>
          <w:p>
            <w:pPr>
              <w:pStyle w:val="TableParagraph"/>
              <w:spacing w:before="154"/>
              <w:ind w:left="195"/>
              <w:rPr>
                <w:sz w:val="24"/>
              </w:rPr>
            </w:pPr>
            <w:r>
              <w:rPr>
                <w:sz w:val="24"/>
              </w:rPr>
              <w:t>Quantitative</w:t>
            </w:r>
          </w:p>
        </w:tc>
        <w:tc>
          <w:tcPr>
            <w:tcW w:w="1390" w:type="dxa"/>
          </w:tcPr>
          <w:p>
            <w:pPr>
              <w:pStyle w:val="TableParagraph"/>
              <w:spacing w:before="154"/>
              <w:ind w:left="194"/>
              <w:rPr>
                <w:sz w:val="24"/>
              </w:rPr>
            </w:pPr>
            <w:r>
              <w:rPr>
                <w:sz w:val="24"/>
              </w:rPr>
              <w:t>Random</w:t>
            </w:r>
          </w:p>
        </w:tc>
        <w:tc>
          <w:tcPr>
            <w:tcW w:w="3336" w:type="dxa"/>
          </w:tcPr>
          <w:p>
            <w:pPr>
              <w:pStyle w:val="TableParagraph"/>
              <w:spacing w:before="154"/>
              <w:ind w:left="225"/>
              <w:rPr>
                <w:sz w:val="24"/>
              </w:rPr>
            </w:pPr>
            <w:r>
              <w:rPr>
                <w:sz w:val="24"/>
              </w:rPr>
              <w:t>Close-ended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questionnaires</w:t>
            </w:r>
          </w:p>
        </w:tc>
        <w:tc>
          <w:tcPr>
            <w:tcW w:w="3454" w:type="dxa"/>
          </w:tcPr>
          <w:p>
            <w:pPr>
              <w:pStyle w:val="TableParagraph"/>
              <w:spacing w:before="154"/>
              <w:ind w:left="290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413" w:hRule="atLeast"/>
        </w:trPr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64"/>
              <w:ind w:left="30"/>
              <w:rPr>
                <w:sz w:val="24"/>
              </w:rPr>
            </w:pPr>
            <w:r>
              <w:rPr>
                <w:sz w:val="24"/>
              </w:rPr>
              <w:t>neighbourhood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Minna.</w:t>
            </w:r>
          </w:p>
        </w:tc>
        <w:tc>
          <w:tcPr>
            <w:tcW w:w="1979" w:type="dxa"/>
          </w:tcPr>
          <w:p>
            <w:pPr>
              <w:pStyle w:val="TableParagraph"/>
              <w:spacing w:before="64"/>
              <w:ind w:left="195"/>
              <w:rPr>
                <w:sz w:val="24"/>
              </w:rPr>
            </w:pPr>
            <w:r>
              <w:rPr>
                <w:sz w:val="24"/>
              </w:rPr>
              <w:t>(primary)</w:t>
            </w:r>
          </w:p>
        </w:tc>
        <w:tc>
          <w:tcPr>
            <w:tcW w:w="1390" w:type="dxa"/>
          </w:tcPr>
          <w:p>
            <w:pPr>
              <w:pStyle w:val="TableParagraph"/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sampling</w:t>
            </w:r>
          </w:p>
        </w:tc>
        <w:tc>
          <w:tcPr>
            <w:tcW w:w="3336" w:type="dxa"/>
          </w:tcPr>
          <w:p>
            <w:pPr>
              <w:pStyle w:val="TableParagraph"/>
              <w:spacing w:before="64"/>
              <w:ind w:left="225"/>
              <w:rPr>
                <w:sz w:val="24"/>
              </w:rPr>
            </w:pPr>
            <w:r>
              <w:rPr>
                <w:sz w:val="24"/>
              </w:rPr>
              <w:t>administered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selected</w:t>
            </w:r>
          </w:p>
        </w:tc>
        <w:tc>
          <w:tcPr>
            <w:tcW w:w="3454" w:type="dxa"/>
          </w:tcPr>
          <w:p>
            <w:pPr>
              <w:pStyle w:val="TableParagraph"/>
              <w:spacing w:before="64"/>
              <w:ind w:left="290"/>
              <w:rPr>
                <w:sz w:val="24"/>
              </w:rPr>
            </w:pPr>
            <w:r>
              <w:rPr>
                <w:sz w:val="24"/>
              </w:rPr>
              <w:t>(Exploratory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Analysis)</w:t>
            </w:r>
          </w:p>
        </w:tc>
      </w:tr>
      <w:tr>
        <w:trPr>
          <w:trHeight w:val="434" w:hRule="atLeast"/>
        </w:trPr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before="63"/>
              <w:ind w:left="225"/>
              <w:rPr>
                <w:sz w:val="24"/>
              </w:rPr>
            </w:pPr>
            <w:r>
              <w:rPr>
                <w:sz w:val="24"/>
              </w:rPr>
              <w:t>neighbourhoods.</w:t>
            </w:r>
          </w:p>
        </w:tc>
        <w:tc>
          <w:tcPr>
            <w:tcW w:w="3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336" w:type="dxa"/>
          </w:tcPr>
          <w:p>
            <w:pPr>
              <w:pStyle w:val="TableParagraph"/>
              <w:spacing w:before="85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7" w:type="dxa"/>
          </w:tcPr>
          <w:p>
            <w:pPr>
              <w:pStyle w:val="TableParagraph"/>
              <w:spacing w:before="85"/>
              <w:ind w:left="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979" w:type="dxa"/>
          </w:tcPr>
          <w:p>
            <w:pPr>
              <w:pStyle w:val="TableParagraph"/>
              <w:spacing w:before="85"/>
              <w:ind w:left="195"/>
              <w:rPr>
                <w:sz w:val="24"/>
              </w:rPr>
            </w:pPr>
            <w:r>
              <w:rPr>
                <w:sz w:val="24"/>
              </w:rPr>
              <w:t>Quantitative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before="85"/>
              <w:ind w:left="225"/>
              <w:rPr>
                <w:sz w:val="24"/>
              </w:rPr>
            </w:pP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police</w:t>
            </w:r>
          </w:p>
        </w:tc>
        <w:tc>
          <w:tcPr>
            <w:tcW w:w="3454" w:type="dxa"/>
          </w:tcPr>
          <w:p>
            <w:pPr>
              <w:pStyle w:val="TableParagraph"/>
              <w:spacing w:before="85"/>
              <w:ind w:left="290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</w:tc>
      </w:tr>
      <w:tr>
        <w:trPr>
          <w:trHeight w:val="415" w:hRule="atLeast"/>
        </w:trPr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sz w:val="24"/>
              </w:rPr>
              <w:t>neighbourhood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  <w:tc>
          <w:tcPr>
            <w:tcW w:w="1979" w:type="dxa"/>
          </w:tcPr>
          <w:p>
            <w:pPr>
              <w:pStyle w:val="TableParagraph"/>
              <w:spacing w:before="63"/>
              <w:ind w:left="195"/>
              <w:rPr>
                <w:sz w:val="24"/>
              </w:rPr>
            </w:pPr>
            <w:r>
              <w:rPr>
                <w:sz w:val="24"/>
              </w:rPr>
              <w:t>(secondary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data)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before="63"/>
              <w:ind w:left="22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3454" w:type="dxa"/>
          </w:tcPr>
          <w:p>
            <w:pPr>
              <w:pStyle w:val="TableParagraph"/>
              <w:spacing w:before="63"/>
              <w:ind w:left="290"/>
              <w:rPr>
                <w:sz w:val="24"/>
              </w:rPr>
            </w:pPr>
            <w:r>
              <w:rPr>
                <w:sz w:val="24"/>
              </w:rPr>
              <w:t>(percentage/frequency</w:t>
            </w:r>
          </w:p>
        </w:tc>
      </w:tr>
      <w:tr>
        <w:trPr>
          <w:trHeight w:val="430" w:hRule="atLeast"/>
        </w:trPr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65"/>
              <w:ind w:left="3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2020.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54" w:type="dxa"/>
          </w:tcPr>
          <w:p>
            <w:pPr>
              <w:pStyle w:val="TableParagraph"/>
              <w:spacing w:before="65"/>
              <w:ind w:left="290"/>
              <w:rPr>
                <w:sz w:val="24"/>
              </w:rPr>
            </w:pPr>
            <w:r>
              <w:rPr>
                <w:sz w:val="24"/>
              </w:rPr>
              <w:t>distribution)</w:t>
            </w:r>
          </w:p>
        </w:tc>
      </w:tr>
      <w:tr>
        <w:trPr>
          <w:trHeight w:val="428" w:hRule="atLeast"/>
        </w:trPr>
        <w:tc>
          <w:tcPr>
            <w:tcW w:w="336" w:type="dxa"/>
          </w:tcPr>
          <w:p>
            <w:pPr>
              <w:pStyle w:val="TableParagraph"/>
              <w:spacing w:before="7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77" w:type="dxa"/>
          </w:tcPr>
          <w:p>
            <w:pPr>
              <w:pStyle w:val="TableParagraph"/>
              <w:spacing w:before="79"/>
              <w:ind w:left="3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  <w:tc>
          <w:tcPr>
            <w:tcW w:w="1979" w:type="dxa"/>
          </w:tcPr>
          <w:p>
            <w:pPr>
              <w:pStyle w:val="TableParagraph"/>
              <w:spacing w:before="79"/>
              <w:ind w:left="195"/>
              <w:rPr>
                <w:sz w:val="24"/>
              </w:rPr>
            </w:pPr>
            <w:r>
              <w:rPr>
                <w:sz w:val="24"/>
              </w:rPr>
              <w:t>Quantitative</w:t>
            </w:r>
          </w:p>
        </w:tc>
        <w:tc>
          <w:tcPr>
            <w:tcW w:w="1390" w:type="dxa"/>
          </w:tcPr>
          <w:p>
            <w:pPr>
              <w:pStyle w:val="TableParagraph"/>
              <w:spacing w:before="79"/>
              <w:ind w:left="194"/>
              <w:rPr>
                <w:sz w:val="24"/>
              </w:rPr>
            </w:pPr>
            <w:r>
              <w:rPr>
                <w:sz w:val="24"/>
              </w:rPr>
              <w:t>Random</w:t>
            </w:r>
          </w:p>
        </w:tc>
        <w:tc>
          <w:tcPr>
            <w:tcW w:w="3336" w:type="dxa"/>
          </w:tcPr>
          <w:p>
            <w:pPr>
              <w:pStyle w:val="TableParagraph"/>
              <w:spacing w:before="79"/>
              <w:ind w:left="225"/>
              <w:rPr>
                <w:sz w:val="24"/>
              </w:rPr>
            </w:pPr>
            <w:r>
              <w:rPr>
                <w:sz w:val="24"/>
              </w:rPr>
              <w:t>Close-ended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questionnaires</w:t>
            </w:r>
          </w:p>
        </w:tc>
        <w:tc>
          <w:tcPr>
            <w:tcW w:w="3454" w:type="dxa"/>
          </w:tcPr>
          <w:p>
            <w:pPr>
              <w:pStyle w:val="TableParagraph"/>
              <w:spacing w:before="79"/>
              <w:ind w:left="290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413" w:hRule="atLeast"/>
        </w:trPr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979" w:type="dxa"/>
          </w:tcPr>
          <w:p>
            <w:pPr>
              <w:pStyle w:val="TableParagraph"/>
              <w:spacing w:before="63"/>
              <w:ind w:left="195"/>
              <w:rPr>
                <w:sz w:val="24"/>
              </w:rPr>
            </w:pPr>
            <w:r>
              <w:rPr>
                <w:sz w:val="24"/>
              </w:rPr>
              <w:t>(Primary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data)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sampling</w:t>
            </w:r>
          </w:p>
        </w:tc>
        <w:tc>
          <w:tcPr>
            <w:tcW w:w="3336" w:type="dxa"/>
          </w:tcPr>
          <w:p>
            <w:pPr>
              <w:pStyle w:val="TableParagraph"/>
              <w:spacing w:before="63"/>
              <w:ind w:left="225"/>
              <w:rPr>
                <w:sz w:val="24"/>
              </w:rPr>
            </w:pPr>
            <w:r>
              <w:rPr>
                <w:sz w:val="24"/>
              </w:rPr>
              <w:t>administered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selected</w:t>
            </w:r>
          </w:p>
        </w:tc>
        <w:tc>
          <w:tcPr>
            <w:tcW w:w="3454" w:type="dxa"/>
          </w:tcPr>
          <w:p>
            <w:pPr>
              <w:pStyle w:val="TableParagraph"/>
              <w:spacing w:before="63"/>
              <w:ind w:left="290"/>
              <w:rPr>
                <w:sz w:val="24"/>
              </w:rPr>
            </w:pPr>
            <w:r>
              <w:rPr>
                <w:sz w:val="24"/>
              </w:rPr>
              <w:t>(spearman’s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correlation)</w:t>
            </w:r>
          </w:p>
        </w:tc>
      </w:tr>
      <w:tr>
        <w:trPr>
          <w:trHeight w:val="414" w:hRule="atLeast"/>
        </w:trPr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64"/>
              <w:ind w:left="30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spacing w:before="64"/>
              <w:ind w:left="225"/>
              <w:rPr>
                <w:sz w:val="24"/>
              </w:rPr>
            </w:pPr>
            <w:r>
              <w:rPr>
                <w:sz w:val="24"/>
              </w:rPr>
              <w:t>neighbourhoods</w:t>
            </w:r>
          </w:p>
        </w:tc>
        <w:tc>
          <w:tcPr>
            <w:tcW w:w="3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</w:tcPr>
          <w:p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neighbourhood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3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0"/>
              <w:rPr>
                <w:sz w:val="24"/>
              </w:rPr>
            </w:pPr>
            <w:r>
              <w:rPr>
                <w:sz w:val="24"/>
              </w:rPr>
              <w:t>Minna.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2"/>
        <w:ind w:left="6725" w:right="702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39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2"/>
          <w:pgSz w:w="16850" w:h="11910" w:orient="landscape"/>
          <w:pgMar w:footer="0" w:header="0" w:top="1100" w:bottom="280" w:left="1860" w:right="980"/>
        </w:sectPr>
      </w:pPr>
    </w:p>
    <w:p>
      <w:pPr>
        <w:pStyle w:val="Heading1"/>
        <w:spacing w:before="64"/>
        <w:ind w:left="3580" w:right="354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2441" w:val="left" w:leader="none"/>
          <w:tab w:pos="2442" w:val="left" w:leader="none"/>
        </w:tabs>
        <w:spacing w:line="240" w:lineRule="auto" w:before="0" w:after="0"/>
        <w:ind w:left="2441" w:right="0" w:hanging="2142"/>
        <w:jc w:val="left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ANALYSIS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02"/>
        <w:jc w:val="left"/>
      </w:pPr>
      <w:r>
        <w:rPr/>
        <w:t>Socio-Economic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Minna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75" w:lineRule="auto"/>
        <w:ind w:left="300" w:right="254"/>
        <w:jc w:val="both"/>
        <w:rPr>
          <w:sz w:val="28"/>
        </w:rPr>
      </w:pPr>
      <w:r>
        <w:rPr/>
        <w:t>Table 4.1 present the socio-economic characteristic of residents in Minna. The majority</w:t>
      </w:r>
      <w:r>
        <w:rPr>
          <w:spacing w:val="1"/>
        </w:rPr>
        <w:t> </w:t>
      </w:r>
      <w:r>
        <w:rPr/>
        <w:t>72.1% of the respondents are male while 27.9% are female. About half 48.1% of the</w:t>
      </w:r>
      <w:r>
        <w:rPr>
          <w:spacing w:val="1"/>
        </w:rPr>
        <w:t> </w:t>
      </w:r>
      <w:r>
        <w:rPr/>
        <w:t>respondents were between the age of 26-35, 20.2% between the age 36-45, 15.2%</w:t>
      </w:r>
      <w:r>
        <w:rPr>
          <w:spacing w:val="1"/>
        </w:rPr>
        <w:t> </w:t>
      </w:r>
      <w:r>
        <w:rPr/>
        <w:t>between the age 46-55, 13.1% between the age 18-25 years and 3.3% within the age</w:t>
      </w:r>
      <w:r>
        <w:rPr>
          <w:spacing w:val="1"/>
        </w:rPr>
        <w:t> </w:t>
      </w:r>
      <w:r>
        <w:rPr/>
        <w:t>range of 55 and above. This indicated that most of the respondents are of active age and</w:t>
      </w:r>
      <w:r>
        <w:rPr>
          <w:spacing w:val="1"/>
        </w:rPr>
        <w:t> </w:t>
      </w:r>
      <w:r>
        <w:rPr/>
        <w:t>therefore, be fully aware of the happenings within the neighbourhoods of Minna. 38.6%</w:t>
      </w:r>
      <w:r>
        <w:rPr>
          <w:spacing w:val="1"/>
        </w:rPr>
        <w:t> </w:t>
      </w:r>
      <w:r>
        <w:rPr/>
        <w:t>had HND/B.Sc/B.Tech, 36.4% OND/NCE and 18.6% had secondary, while 3.6% had</w:t>
      </w:r>
      <w:r>
        <w:rPr>
          <w:spacing w:val="1"/>
        </w:rPr>
        <w:t> </w:t>
      </w:r>
      <w:r>
        <w:rPr/>
        <w:t>PGD/Master/PhD and 2.9% had primary education. This indicated that most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questions. Above half 58.8% of the residents are married, 35.9% are single,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1.7%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separated, divorced or widowed</w:t>
      </w:r>
      <w:r>
        <w:rPr>
          <w:sz w:val="28"/>
        </w:rPr>
        <w:t>.</w:t>
      </w:r>
    </w:p>
    <w:p>
      <w:pPr>
        <w:pStyle w:val="BodyText"/>
        <w:spacing w:line="480" w:lineRule="auto" w:before="264"/>
        <w:ind w:left="300" w:right="256"/>
        <w:jc w:val="both"/>
      </w:pPr>
      <w:r>
        <w:rPr/>
        <w:t>The table also presents that 41.2% of the residents are self-employed, 27.6% are civil</w:t>
      </w:r>
      <w:r>
        <w:rPr>
          <w:spacing w:val="1"/>
        </w:rPr>
        <w:t> </w:t>
      </w:r>
      <w:r>
        <w:rPr/>
        <w:t>servants, 13.3% are artisans, 8.8% are traders and 7.1% are unemployed, while 1.9% are</w:t>
      </w:r>
      <w:r>
        <w:rPr>
          <w:spacing w:val="-57"/>
        </w:rPr>
        <w:t> </w:t>
      </w:r>
      <w:r>
        <w:rPr/>
        <w:t>farmers. This unveiled that most of the residents in the Minna had a source of income.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37.4%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₦30,000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₦60,000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32.6%</w:t>
      </w:r>
      <w:r>
        <w:rPr>
          <w:spacing w:val="1"/>
        </w:rPr>
        <w:t> </w:t>
      </w:r>
      <w:r>
        <w:rPr/>
        <w:t>earned less than ₦30,000 monthly, 14.8% earned between ₦61,000 - ₦90,000 monthly,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8.6%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6.7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₦91,000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₦120,000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₦120,000</w:t>
      </w:r>
      <w:r>
        <w:rPr>
          <w:spacing w:val="-57"/>
        </w:rPr>
        <w:t> </w:t>
      </w:r>
      <w:r>
        <w:rPr/>
        <w:t>respectively. 34% had a household size between 5-6 and above, 21% had between 3-4</w:t>
      </w:r>
      <w:r>
        <w:rPr>
          <w:spacing w:val="1"/>
        </w:rPr>
        <w:t> </w:t>
      </w:r>
      <w:r>
        <w:rPr/>
        <w:t>and while 18.1% had between 1-2. 26.9% of residents had stayed in the area above 18</w:t>
      </w:r>
      <w:r>
        <w:rPr>
          <w:spacing w:val="1"/>
        </w:rPr>
        <w:t> </w:t>
      </w:r>
      <w:r>
        <w:rPr/>
        <w:t>years, 22.1% for 4-8 years, 21% for 9- 13 years, 18.1% for less than 3 years and 11.9%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stayed for 14-18</w:t>
      </w:r>
      <w:r>
        <w:rPr>
          <w:spacing w:val="4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footerReference w:type="default" r:id="rId13"/>
          <w:pgSz w:w="11900" w:h="16840"/>
          <w:pgMar w:footer="1010" w:header="0" w:top="1320" w:bottom="1200" w:left="1680" w:right="1140"/>
          <w:pgNumType w:start="40"/>
        </w:sectPr>
      </w:pPr>
    </w:p>
    <w:p>
      <w:pPr>
        <w:pStyle w:val="Heading1"/>
        <w:spacing w:before="67" w:after="27"/>
        <w:ind w:left="300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3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Residents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Minna</w:t>
      </w:r>
    </w:p>
    <w:tbl>
      <w:tblPr>
        <w:tblW w:w="0" w:type="auto"/>
        <w:jc w:val="left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5"/>
        <w:gridCol w:w="993"/>
        <w:gridCol w:w="938"/>
        <w:gridCol w:w="2370"/>
        <w:gridCol w:w="1068"/>
        <w:gridCol w:w="1049"/>
      </w:tblGrid>
      <w:tr>
        <w:trPr>
          <w:trHeight w:val="276" w:hRule="atLeast"/>
        </w:trPr>
        <w:tc>
          <w:tcPr>
            <w:tcW w:w="22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 w:before="4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38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0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23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 w:before="4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4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264" w:hRule="atLeast"/>
        </w:trPr>
        <w:tc>
          <w:tcPr>
            <w:tcW w:w="22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5" w:lineRule="exact"/>
              <w:ind w:left="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(N=420)</w:t>
            </w:r>
          </w:p>
        </w:tc>
        <w:tc>
          <w:tcPr>
            <w:tcW w:w="938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5" w:lineRule="exact"/>
              <w:ind w:left="6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(N=420)</w:t>
            </w:r>
          </w:p>
        </w:tc>
        <w:tc>
          <w:tcPr>
            <w:tcW w:w="104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22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06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2255" w:type="dxa"/>
          </w:tcPr>
          <w:p>
            <w:pPr>
              <w:pStyle w:val="TableParagraph"/>
              <w:spacing w:before="58"/>
              <w:ind w:left="12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7" w:right="115"/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138"/>
              <w:rPr>
                <w:sz w:val="24"/>
              </w:rPr>
            </w:pPr>
            <w:r>
              <w:rPr>
                <w:sz w:val="24"/>
              </w:rPr>
              <w:t>72.1%</w:t>
            </w:r>
          </w:p>
        </w:tc>
        <w:tc>
          <w:tcPr>
            <w:tcW w:w="2370" w:type="dxa"/>
          </w:tcPr>
          <w:p>
            <w:pPr>
              <w:pStyle w:val="TableParagraph"/>
              <w:spacing w:before="58"/>
              <w:ind w:left="182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1068" w:type="dxa"/>
          </w:tcPr>
          <w:p>
            <w:pPr>
              <w:pStyle w:val="TableParagraph"/>
              <w:spacing w:before="58"/>
              <w:ind w:left="67" w:right="128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222"/>
              <w:rPr>
                <w:sz w:val="24"/>
              </w:rPr>
            </w:pPr>
            <w:r>
              <w:rPr>
                <w:sz w:val="24"/>
              </w:rPr>
              <w:t>41.2%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93" w:type="dxa"/>
          </w:tcPr>
          <w:p>
            <w:pPr>
              <w:pStyle w:val="TableParagraph"/>
              <w:spacing w:before="64"/>
              <w:ind w:left="7" w:right="115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938" w:type="dxa"/>
          </w:tcPr>
          <w:p>
            <w:pPr>
              <w:pStyle w:val="TableParagraph"/>
              <w:spacing w:before="64"/>
              <w:ind w:left="138"/>
              <w:rPr>
                <w:sz w:val="24"/>
              </w:rPr>
            </w:pPr>
            <w:r>
              <w:rPr>
                <w:sz w:val="24"/>
              </w:rPr>
              <w:t>27.9%</w:t>
            </w:r>
          </w:p>
        </w:tc>
        <w:tc>
          <w:tcPr>
            <w:tcW w:w="2370" w:type="dxa"/>
          </w:tcPr>
          <w:p>
            <w:pPr>
              <w:pStyle w:val="TableParagraph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068" w:type="dxa"/>
          </w:tcPr>
          <w:p>
            <w:pPr>
              <w:pStyle w:val="TableParagraph"/>
              <w:spacing w:before="64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49" w:type="dxa"/>
          </w:tcPr>
          <w:p>
            <w:pPr>
              <w:pStyle w:val="TableParagraph"/>
              <w:spacing w:before="64"/>
              <w:ind w:left="222"/>
              <w:rPr>
                <w:sz w:val="24"/>
              </w:rPr>
            </w:pPr>
            <w:r>
              <w:rPr>
                <w:sz w:val="24"/>
              </w:rPr>
              <w:t>8.8%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7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before="65"/>
              <w:ind w:left="182"/>
              <w:rPr>
                <w:sz w:val="24"/>
              </w:rPr>
            </w:pPr>
            <w:r>
              <w:rPr>
                <w:sz w:val="24"/>
              </w:rPr>
              <w:t>Artisan</w:t>
            </w:r>
          </w:p>
        </w:tc>
        <w:tc>
          <w:tcPr>
            <w:tcW w:w="1068" w:type="dxa"/>
          </w:tcPr>
          <w:p>
            <w:pPr>
              <w:pStyle w:val="TableParagraph"/>
              <w:spacing w:before="65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49" w:type="dxa"/>
          </w:tcPr>
          <w:p>
            <w:pPr>
              <w:pStyle w:val="TableParagraph"/>
              <w:spacing w:before="65"/>
              <w:ind w:left="222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409" w:hRule="atLeast"/>
        </w:trPr>
        <w:tc>
          <w:tcPr>
            <w:tcW w:w="2255" w:type="dxa"/>
          </w:tcPr>
          <w:p>
            <w:pPr>
              <w:pStyle w:val="TableParagraph"/>
              <w:spacing w:before="59"/>
              <w:ind w:left="126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993" w:type="dxa"/>
          </w:tcPr>
          <w:p>
            <w:pPr>
              <w:pStyle w:val="TableParagraph"/>
              <w:spacing w:before="59"/>
              <w:ind w:left="5" w:right="11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38" w:type="dxa"/>
          </w:tcPr>
          <w:p>
            <w:pPr>
              <w:pStyle w:val="TableParagraph"/>
              <w:spacing w:before="59"/>
              <w:ind w:left="138"/>
              <w:rPr>
                <w:sz w:val="24"/>
              </w:rPr>
            </w:pPr>
            <w:r>
              <w:rPr>
                <w:sz w:val="24"/>
              </w:rPr>
              <w:t>13.1%</w:t>
            </w:r>
          </w:p>
        </w:tc>
        <w:tc>
          <w:tcPr>
            <w:tcW w:w="2370" w:type="dxa"/>
          </w:tcPr>
          <w:p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068" w:type="dxa"/>
          </w:tcPr>
          <w:p>
            <w:pPr>
              <w:pStyle w:val="TableParagraph"/>
              <w:spacing w:before="59"/>
              <w:ind w:left="67" w:right="128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left="222"/>
              <w:rPr>
                <w:sz w:val="24"/>
              </w:rPr>
            </w:pPr>
            <w:r>
              <w:rPr>
                <w:sz w:val="24"/>
              </w:rPr>
              <w:t>27.6%</w:t>
            </w:r>
          </w:p>
        </w:tc>
      </w:tr>
      <w:tr>
        <w:trPr>
          <w:trHeight w:val="414" w:hRule="atLeast"/>
        </w:trPr>
        <w:tc>
          <w:tcPr>
            <w:tcW w:w="2255" w:type="dxa"/>
          </w:tcPr>
          <w:p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left="7" w:right="11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>48.1%</w:t>
            </w:r>
          </w:p>
        </w:tc>
        <w:tc>
          <w:tcPr>
            <w:tcW w:w="2370" w:type="dxa"/>
          </w:tcPr>
          <w:p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068" w:type="dxa"/>
          </w:tcPr>
          <w:p>
            <w:pPr>
              <w:pStyle w:val="TableParagraph"/>
              <w:spacing w:before="63"/>
              <w:ind w:right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049" w:type="dxa"/>
          </w:tcPr>
          <w:p>
            <w:pPr>
              <w:pStyle w:val="TableParagraph"/>
              <w:spacing w:before="63"/>
              <w:ind w:left="222"/>
              <w:rPr>
                <w:sz w:val="24"/>
              </w:rPr>
            </w:pPr>
            <w:r>
              <w:rPr>
                <w:sz w:val="24"/>
              </w:rPr>
              <w:t>1.9%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  <w:tc>
          <w:tcPr>
            <w:tcW w:w="993" w:type="dxa"/>
          </w:tcPr>
          <w:p>
            <w:pPr>
              <w:pStyle w:val="TableParagraph"/>
              <w:spacing w:before="64"/>
              <w:ind w:left="5" w:right="11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38" w:type="dxa"/>
          </w:tcPr>
          <w:p>
            <w:pPr>
              <w:pStyle w:val="TableParagraph"/>
              <w:spacing w:before="64"/>
              <w:ind w:left="138"/>
              <w:rPr>
                <w:sz w:val="24"/>
              </w:rPr>
            </w:pPr>
            <w:r>
              <w:rPr>
                <w:sz w:val="24"/>
              </w:rPr>
              <w:t>20.2%</w:t>
            </w:r>
          </w:p>
        </w:tc>
        <w:tc>
          <w:tcPr>
            <w:tcW w:w="2370" w:type="dxa"/>
          </w:tcPr>
          <w:p>
            <w:pPr>
              <w:pStyle w:val="TableParagraph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Unemployed</w:t>
            </w:r>
          </w:p>
        </w:tc>
        <w:tc>
          <w:tcPr>
            <w:tcW w:w="1068" w:type="dxa"/>
          </w:tcPr>
          <w:p>
            <w:pPr>
              <w:pStyle w:val="TableParagraph"/>
              <w:spacing w:before="64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49" w:type="dxa"/>
          </w:tcPr>
          <w:p>
            <w:pPr>
              <w:pStyle w:val="TableParagraph"/>
              <w:spacing w:before="64"/>
              <w:ind w:left="222"/>
              <w:rPr>
                <w:sz w:val="24"/>
              </w:rPr>
            </w:pPr>
            <w:r>
              <w:rPr>
                <w:sz w:val="24"/>
              </w:rPr>
              <w:t>7.1%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66"/>
              <w:ind w:left="126"/>
              <w:rPr>
                <w:sz w:val="24"/>
              </w:rPr>
            </w:pPr>
            <w:r>
              <w:rPr>
                <w:sz w:val="24"/>
              </w:rPr>
              <w:t>46-55</w:t>
            </w:r>
          </w:p>
        </w:tc>
        <w:tc>
          <w:tcPr>
            <w:tcW w:w="993" w:type="dxa"/>
          </w:tcPr>
          <w:p>
            <w:pPr>
              <w:pStyle w:val="TableParagraph"/>
              <w:spacing w:before="66"/>
              <w:ind w:left="5" w:right="11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8" w:type="dxa"/>
          </w:tcPr>
          <w:p>
            <w:pPr>
              <w:pStyle w:val="TableParagraph"/>
              <w:spacing w:before="66"/>
              <w:ind w:left="138"/>
              <w:rPr>
                <w:sz w:val="24"/>
              </w:rPr>
            </w:pPr>
            <w:r>
              <w:rPr>
                <w:sz w:val="24"/>
              </w:rPr>
              <w:t>15.2%</w:t>
            </w:r>
          </w:p>
        </w:tc>
        <w:tc>
          <w:tcPr>
            <w:tcW w:w="2370" w:type="dxa"/>
          </w:tcPr>
          <w:p>
            <w:pPr>
              <w:pStyle w:val="TableParagraph"/>
              <w:spacing w:before="7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Monthly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255" w:type="dxa"/>
          </w:tcPr>
          <w:p>
            <w:pPr>
              <w:pStyle w:val="TableParagraph"/>
              <w:spacing w:before="59"/>
              <w:ind w:left="126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55</w:t>
            </w:r>
          </w:p>
        </w:tc>
        <w:tc>
          <w:tcPr>
            <w:tcW w:w="993" w:type="dxa"/>
          </w:tcPr>
          <w:p>
            <w:pPr>
              <w:pStyle w:val="TableParagraph"/>
              <w:spacing w:before="59"/>
              <w:ind w:left="5" w:right="1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8" w:type="dxa"/>
          </w:tcPr>
          <w:p>
            <w:pPr>
              <w:pStyle w:val="TableParagraph"/>
              <w:spacing w:before="59"/>
              <w:ind w:left="138"/>
              <w:rPr>
                <w:sz w:val="24"/>
              </w:rPr>
            </w:pPr>
            <w:r>
              <w:rPr>
                <w:sz w:val="24"/>
              </w:rPr>
              <w:t>3.3%</w:t>
            </w:r>
          </w:p>
        </w:tc>
        <w:tc>
          <w:tcPr>
            <w:tcW w:w="2370" w:type="dxa"/>
          </w:tcPr>
          <w:p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₦30,000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59"/>
              <w:ind w:left="67" w:right="128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left="222"/>
              <w:rPr>
                <w:sz w:val="24"/>
              </w:rPr>
            </w:pPr>
            <w:r>
              <w:rPr>
                <w:sz w:val="24"/>
              </w:rPr>
              <w:t>32.6%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7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before="65"/>
              <w:ind w:left="182"/>
              <w:rPr>
                <w:sz w:val="24"/>
              </w:rPr>
            </w:pPr>
            <w:r>
              <w:rPr>
                <w:sz w:val="24"/>
              </w:rPr>
              <w:t>₦30,000-₦60,000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65"/>
              <w:ind w:left="67" w:right="128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049" w:type="dxa"/>
          </w:tcPr>
          <w:p>
            <w:pPr>
              <w:pStyle w:val="TableParagraph"/>
              <w:spacing w:before="65"/>
              <w:ind w:left="222"/>
              <w:rPr>
                <w:sz w:val="24"/>
              </w:rPr>
            </w:pPr>
            <w:r>
              <w:rPr>
                <w:sz w:val="24"/>
              </w:rPr>
              <w:t>37.4%</w:t>
            </w:r>
          </w:p>
        </w:tc>
      </w:tr>
      <w:tr>
        <w:trPr>
          <w:trHeight w:val="409" w:hRule="atLeast"/>
        </w:trPr>
        <w:tc>
          <w:tcPr>
            <w:tcW w:w="2255" w:type="dxa"/>
          </w:tcPr>
          <w:p>
            <w:pPr>
              <w:pStyle w:val="TableParagraph"/>
              <w:spacing w:before="59"/>
              <w:ind w:left="126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993" w:type="dxa"/>
          </w:tcPr>
          <w:p>
            <w:pPr>
              <w:pStyle w:val="TableParagraph"/>
              <w:spacing w:before="59"/>
              <w:ind w:left="5" w:right="1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8" w:type="dxa"/>
          </w:tcPr>
          <w:p>
            <w:pPr>
              <w:pStyle w:val="TableParagraph"/>
              <w:spacing w:before="59"/>
              <w:ind w:left="138"/>
              <w:rPr>
                <w:sz w:val="24"/>
              </w:rPr>
            </w:pPr>
            <w:r>
              <w:rPr>
                <w:sz w:val="24"/>
              </w:rPr>
              <w:t>2.9%</w:t>
            </w:r>
          </w:p>
        </w:tc>
        <w:tc>
          <w:tcPr>
            <w:tcW w:w="2370" w:type="dxa"/>
          </w:tcPr>
          <w:p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₦61,000-₦90,000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59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left="222"/>
              <w:rPr>
                <w:sz w:val="24"/>
              </w:rPr>
            </w:pPr>
            <w:r>
              <w:rPr>
                <w:sz w:val="24"/>
              </w:rPr>
              <w:t>14.8%</w:t>
            </w:r>
          </w:p>
        </w:tc>
      </w:tr>
      <w:tr>
        <w:trPr>
          <w:trHeight w:val="413" w:hRule="atLeast"/>
        </w:trPr>
        <w:tc>
          <w:tcPr>
            <w:tcW w:w="2255" w:type="dxa"/>
          </w:tcPr>
          <w:p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left="5" w:right="11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>18.6%</w:t>
            </w:r>
          </w:p>
        </w:tc>
        <w:tc>
          <w:tcPr>
            <w:tcW w:w="2370" w:type="dxa"/>
          </w:tcPr>
          <w:p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sz w:val="24"/>
              </w:rPr>
              <w:t>₦91,000-₦120,000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63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49" w:type="dxa"/>
          </w:tcPr>
          <w:p>
            <w:pPr>
              <w:pStyle w:val="TableParagraph"/>
              <w:spacing w:before="63"/>
              <w:ind w:left="222"/>
              <w:rPr>
                <w:sz w:val="24"/>
              </w:rPr>
            </w:pPr>
            <w:r>
              <w:rPr>
                <w:sz w:val="24"/>
              </w:rPr>
              <w:t>8.6%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OND/NCE</w:t>
            </w:r>
          </w:p>
        </w:tc>
        <w:tc>
          <w:tcPr>
            <w:tcW w:w="993" w:type="dxa"/>
          </w:tcPr>
          <w:p>
            <w:pPr>
              <w:pStyle w:val="TableParagraph"/>
              <w:spacing w:before="64"/>
              <w:ind w:left="7" w:right="115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938" w:type="dxa"/>
          </w:tcPr>
          <w:p>
            <w:pPr>
              <w:pStyle w:val="TableParagraph"/>
              <w:spacing w:before="64"/>
              <w:ind w:left="138"/>
              <w:rPr>
                <w:sz w:val="24"/>
              </w:rPr>
            </w:pPr>
            <w:r>
              <w:rPr>
                <w:sz w:val="24"/>
              </w:rPr>
              <w:t>36.4%</w:t>
            </w:r>
          </w:p>
        </w:tc>
        <w:tc>
          <w:tcPr>
            <w:tcW w:w="2370" w:type="dxa"/>
          </w:tcPr>
          <w:p>
            <w:pPr>
              <w:pStyle w:val="TableParagraph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₦120,000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64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49" w:type="dxa"/>
          </w:tcPr>
          <w:p>
            <w:pPr>
              <w:pStyle w:val="TableParagraph"/>
              <w:spacing w:before="64"/>
              <w:ind w:left="222"/>
              <w:rPr>
                <w:sz w:val="24"/>
              </w:rPr>
            </w:pPr>
            <w:r>
              <w:rPr>
                <w:sz w:val="24"/>
              </w:rPr>
              <w:t>6.7%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65"/>
              <w:ind w:left="126"/>
              <w:rPr>
                <w:sz w:val="24"/>
              </w:rPr>
            </w:pPr>
            <w:r>
              <w:rPr>
                <w:sz w:val="24"/>
              </w:rPr>
              <w:t>HND/B.SC/B.Tech</w:t>
            </w:r>
          </w:p>
        </w:tc>
        <w:tc>
          <w:tcPr>
            <w:tcW w:w="993" w:type="dxa"/>
          </w:tcPr>
          <w:p>
            <w:pPr>
              <w:pStyle w:val="TableParagraph"/>
              <w:spacing w:before="65"/>
              <w:ind w:left="7" w:right="115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938" w:type="dxa"/>
          </w:tcPr>
          <w:p>
            <w:pPr>
              <w:pStyle w:val="TableParagraph"/>
              <w:spacing w:before="65"/>
              <w:ind w:left="138"/>
              <w:rPr>
                <w:sz w:val="24"/>
              </w:rPr>
            </w:pPr>
            <w:r>
              <w:rPr>
                <w:sz w:val="24"/>
              </w:rPr>
              <w:t>38.6%</w:t>
            </w:r>
          </w:p>
        </w:tc>
        <w:tc>
          <w:tcPr>
            <w:tcW w:w="2370" w:type="dxa"/>
          </w:tcPr>
          <w:p>
            <w:pPr>
              <w:pStyle w:val="TableParagraph"/>
              <w:spacing w:before="70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255" w:type="dxa"/>
          </w:tcPr>
          <w:p>
            <w:pPr>
              <w:pStyle w:val="TableParagraph"/>
              <w:spacing w:before="59"/>
              <w:ind w:left="126"/>
              <w:rPr>
                <w:sz w:val="24"/>
              </w:rPr>
            </w:pPr>
            <w:r>
              <w:rPr>
                <w:sz w:val="24"/>
              </w:rPr>
              <w:t>PGD/Master/PhD</w:t>
            </w:r>
          </w:p>
        </w:tc>
        <w:tc>
          <w:tcPr>
            <w:tcW w:w="993" w:type="dxa"/>
          </w:tcPr>
          <w:p>
            <w:pPr>
              <w:pStyle w:val="TableParagraph"/>
              <w:spacing w:before="59"/>
              <w:ind w:left="5" w:right="1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8" w:type="dxa"/>
          </w:tcPr>
          <w:p>
            <w:pPr>
              <w:pStyle w:val="TableParagraph"/>
              <w:spacing w:before="59"/>
              <w:ind w:left="138"/>
              <w:rPr>
                <w:sz w:val="24"/>
              </w:rPr>
            </w:pPr>
            <w:r>
              <w:rPr>
                <w:sz w:val="24"/>
              </w:rPr>
              <w:t>3.6%</w:t>
            </w:r>
          </w:p>
        </w:tc>
        <w:tc>
          <w:tcPr>
            <w:tcW w:w="2370" w:type="dxa"/>
          </w:tcPr>
          <w:p>
            <w:pPr>
              <w:pStyle w:val="TableParagraph"/>
              <w:spacing w:before="59"/>
              <w:ind w:left="182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068" w:type="dxa"/>
          </w:tcPr>
          <w:p>
            <w:pPr>
              <w:pStyle w:val="TableParagraph"/>
              <w:spacing w:before="59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left="222"/>
              <w:rPr>
                <w:sz w:val="24"/>
              </w:rPr>
            </w:pPr>
            <w:r>
              <w:rPr>
                <w:sz w:val="24"/>
              </w:rPr>
              <w:t>18.1%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70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before="65"/>
              <w:ind w:left="18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068" w:type="dxa"/>
          </w:tcPr>
          <w:p>
            <w:pPr>
              <w:pStyle w:val="TableParagraph"/>
              <w:spacing w:before="65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49" w:type="dxa"/>
          </w:tcPr>
          <w:p>
            <w:pPr>
              <w:pStyle w:val="TableParagraph"/>
              <w:spacing w:before="65"/>
              <w:ind w:left="222"/>
              <w:rPr>
                <w:sz w:val="24"/>
              </w:rPr>
            </w:pPr>
            <w:r>
              <w:rPr>
                <w:sz w:val="24"/>
              </w:rPr>
              <w:t>22.1%</w:t>
            </w:r>
          </w:p>
        </w:tc>
      </w:tr>
      <w:tr>
        <w:trPr>
          <w:trHeight w:val="409" w:hRule="atLeast"/>
        </w:trPr>
        <w:tc>
          <w:tcPr>
            <w:tcW w:w="2255" w:type="dxa"/>
          </w:tcPr>
          <w:p>
            <w:pPr>
              <w:pStyle w:val="TableParagraph"/>
              <w:spacing w:before="60"/>
              <w:ind w:left="126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left="7" w:right="115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38" w:type="dxa"/>
          </w:tcPr>
          <w:p>
            <w:pPr>
              <w:pStyle w:val="TableParagraph"/>
              <w:spacing w:before="60"/>
              <w:ind w:left="138"/>
              <w:rPr>
                <w:sz w:val="24"/>
              </w:rPr>
            </w:pPr>
            <w:r>
              <w:rPr>
                <w:sz w:val="24"/>
              </w:rPr>
              <w:t>39.5%</w:t>
            </w:r>
          </w:p>
        </w:tc>
        <w:tc>
          <w:tcPr>
            <w:tcW w:w="2370" w:type="dxa"/>
          </w:tcPr>
          <w:p>
            <w:pPr>
              <w:pStyle w:val="TableParagraph"/>
              <w:spacing w:before="60"/>
              <w:ind w:left="182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068" w:type="dxa"/>
          </w:tcPr>
          <w:p>
            <w:pPr>
              <w:pStyle w:val="TableParagraph"/>
              <w:spacing w:before="60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49" w:type="dxa"/>
          </w:tcPr>
          <w:p>
            <w:pPr>
              <w:pStyle w:val="TableParagraph"/>
              <w:spacing w:before="60"/>
              <w:ind w:left="222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left="7" w:right="115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38" w:type="dxa"/>
          </w:tcPr>
          <w:p>
            <w:pPr>
              <w:pStyle w:val="TableParagraph"/>
              <w:spacing w:before="63"/>
              <w:ind w:left="138"/>
              <w:rPr>
                <w:sz w:val="24"/>
              </w:rPr>
            </w:pPr>
            <w:r>
              <w:rPr>
                <w:sz w:val="24"/>
              </w:rPr>
              <w:t>58.8%</w:t>
            </w:r>
          </w:p>
        </w:tc>
        <w:tc>
          <w:tcPr>
            <w:tcW w:w="2370" w:type="dxa"/>
          </w:tcPr>
          <w:p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068" w:type="dxa"/>
          </w:tcPr>
          <w:p>
            <w:pPr>
              <w:pStyle w:val="TableParagraph"/>
              <w:spacing w:before="63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9" w:type="dxa"/>
          </w:tcPr>
          <w:p>
            <w:pPr>
              <w:pStyle w:val="TableParagraph"/>
              <w:spacing w:before="63"/>
              <w:ind w:left="222"/>
              <w:rPr>
                <w:sz w:val="24"/>
              </w:rPr>
            </w:pPr>
            <w:r>
              <w:rPr>
                <w:sz w:val="24"/>
              </w:rPr>
              <w:t>11.9%</w:t>
            </w:r>
          </w:p>
        </w:tc>
      </w:tr>
      <w:tr>
        <w:trPr>
          <w:trHeight w:val="416" w:hRule="atLeast"/>
        </w:trPr>
        <w:tc>
          <w:tcPr>
            <w:tcW w:w="2255" w:type="dxa"/>
          </w:tcPr>
          <w:p>
            <w:pPr>
              <w:pStyle w:val="TableParagraph"/>
              <w:spacing w:before="67"/>
              <w:ind w:left="126"/>
              <w:rPr>
                <w:sz w:val="24"/>
              </w:rPr>
            </w:pPr>
            <w:r>
              <w:rPr>
                <w:sz w:val="24"/>
              </w:rPr>
              <w:t>Divorce</w:t>
            </w:r>
          </w:p>
        </w:tc>
        <w:tc>
          <w:tcPr>
            <w:tcW w:w="993" w:type="dxa"/>
          </w:tcPr>
          <w:p>
            <w:pPr>
              <w:pStyle w:val="TableParagraph"/>
              <w:spacing w:before="67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938" w:type="dxa"/>
          </w:tcPr>
          <w:p>
            <w:pPr>
              <w:pStyle w:val="TableParagraph"/>
              <w:spacing w:before="67"/>
              <w:ind w:left="138"/>
              <w:rPr>
                <w:sz w:val="24"/>
              </w:rPr>
            </w:pPr>
            <w:r>
              <w:rPr>
                <w:sz w:val="24"/>
              </w:rPr>
              <w:t>0.2%</w:t>
            </w:r>
          </w:p>
        </w:tc>
        <w:tc>
          <w:tcPr>
            <w:tcW w:w="2370" w:type="dxa"/>
          </w:tcPr>
          <w:p>
            <w:pPr>
              <w:pStyle w:val="TableParagraph"/>
              <w:spacing w:before="71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Length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Stay</w:t>
            </w:r>
          </w:p>
        </w:tc>
        <w:tc>
          <w:tcPr>
            <w:tcW w:w="10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2255" w:type="dxa"/>
          </w:tcPr>
          <w:p>
            <w:pPr>
              <w:pStyle w:val="TableParagraph"/>
              <w:spacing w:before="58"/>
              <w:ind w:left="126"/>
              <w:rPr>
                <w:sz w:val="24"/>
              </w:rPr>
            </w:pPr>
            <w:r>
              <w:rPr>
                <w:sz w:val="24"/>
              </w:rPr>
              <w:t>Widow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138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  <w:tc>
          <w:tcPr>
            <w:tcW w:w="2370" w:type="dxa"/>
          </w:tcPr>
          <w:p>
            <w:pPr>
              <w:pStyle w:val="TableParagraph"/>
              <w:spacing w:before="58"/>
              <w:ind w:left="18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068" w:type="dxa"/>
          </w:tcPr>
          <w:p>
            <w:pPr>
              <w:pStyle w:val="TableParagraph"/>
              <w:spacing w:before="58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222"/>
              <w:rPr>
                <w:sz w:val="24"/>
              </w:rPr>
            </w:pPr>
            <w:r>
              <w:rPr>
                <w:sz w:val="24"/>
              </w:rPr>
              <w:t>18.1%</w:t>
            </w:r>
          </w:p>
        </w:tc>
      </w:tr>
      <w:tr>
        <w:trPr>
          <w:trHeight w:val="413" w:hRule="atLeast"/>
        </w:trPr>
        <w:tc>
          <w:tcPr>
            <w:tcW w:w="2255" w:type="dxa"/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Separated</w:t>
            </w:r>
          </w:p>
        </w:tc>
        <w:tc>
          <w:tcPr>
            <w:tcW w:w="993" w:type="dxa"/>
          </w:tcPr>
          <w:p>
            <w:pPr>
              <w:pStyle w:val="TableParagraph"/>
              <w:spacing w:before="64"/>
              <w:ind w:right="10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38" w:type="dxa"/>
          </w:tcPr>
          <w:p>
            <w:pPr>
              <w:pStyle w:val="TableParagraph"/>
              <w:spacing w:before="64"/>
              <w:ind w:left="138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  <w:tc>
          <w:tcPr>
            <w:tcW w:w="2370" w:type="dxa"/>
          </w:tcPr>
          <w:p>
            <w:pPr>
              <w:pStyle w:val="TableParagraph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068" w:type="dxa"/>
          </w:tcPr>
          <w:p>
            <w:pPr>
              <w:pStyle w:val="TableParagraph"/>
              <w:spacing w:before="64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49" w:type="dxa"/>
          </w:tcPr>
          <w:p>
            <w:pPr>
              <w:pStyle w:val="TableParagraph"/>
              <w:spacing w:before="64"/>
              <w:ind w:left="222"/>
              <w:rPr>
                <w:sz w:val="24"/>
              </w:rPr>
            </w:pPr>
            <w:r>
              <w:rPr>
                <w:sz w:val="24"/>
              </w:rPr>
              <w:t>22.1%</w:t>
            </w:r>
          </w:p>
        </w:tc>
      </w:tr>
      <w:tr>
        <w:trPr>
          <w:trHeight w:val="413" w:hRule="atLeast"/>
        </w:trPr>
        <w:tc>
          <w:tcPr>
            <w:tcW w:w="2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sz w:val="24"/>
              </w:rPr>
              <w:t>9-13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068" w:type="dxa"/>
          </w:tcPr>
          <w:p>
            <w:pPr>
              <w:pStyle w:val="TableParagraph"/>
              <w:spacing w:before="63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49" w:type="dxa"/>
          </w:tcPr>
          <w:p>
            <w:pPr>
              <w:pStyle w:val="TableParagraph"/>
              <w:spacing w:before="63"/>
              <w:ind w:left="222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  <w:tr>
        <w:trPr>
          <w:trHeight w:val="413" w:hRule="atLeast"/>
        </w:trPr>
        <w:tc>
          <w:tcPr>
            <w:tcW w:w="2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0" w:type="dxa"/>
          </w:tcPr>
          <w:p>
            <w:pPr>
              <w:pStyle w:val="TableParagraph"/>
              <w:spacing w:before="64"/>
              <w:ind w:left="182"/>
              <w:rPr>
                <w:sz w:val="24"/>
              </w:rPr>
            </w:pPr>
            <w:r>
              <w:rPr>
                <w:sz w:val="24"/>
              </w:rPr>
              <w:t>14-18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068" w:type="dxa"/>
          </w:tcPr>
          <w:p>
            <w:pPr>
              <w:pStyle w:val="TableParagraph"/>
              <w:spacing w:before="64"/>
              <w:ind w:left="66" w:right="1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9" w:type="dxa"/>
          </w:tcPr>
          <w:p>
            <w:pPr>
              <w:pStyle w:val="TableParagraph"/>
              <w:spacing w:before="64"/>
              <w:ind w:left="222"/>
              <w:rPr>
                <w:sz w:val="24"/>
              </w:rPr>
            </w:pPr>
            <w:r>
              <w:rPr>
                <w:sz w:val="24"/>
              </w:rPr>
              <w:t>11.9%</w:t>
            </w:r>
          </w:p>
        </w:tc>
      </w:tr>
      <w:tr>
        <w:trPr>
          <w:trHeight w:val="492" w:hRule="atLeast"/>
        </w:trPr>
        <w:tc>
          <w:tcPr>
            <w:tcW w:w="22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2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7" w:right="128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2"/>
              <w:rPr>
                <w:sz w:val="24"/>
              </w:rPr>
            </w:pPr>
            <w:r>
              <w:rPr>
                <w:sz w:val="24"/>
              </w:rPr>
              <w:t>26.9%</w:t>
            </w:r>
          </w:p>
        </w:tc>
      </w:tr>
    </w:tbl>
    <w:p>
      <w:pPr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> </w:t>
      </w:r>
      <w:r>
        <w:rPr>
          <w:sz w:val="24"/>
        </w:rPr>
        <w:t>F=</w:t>
      </w:r>
      <w:r>
        <w:rPr>
          <w:spacing w:val="-1"/>
          <w:sz w:val="24"/>
        </w:rPr>
        <w:t> </w:t>
      </w:r>
      <w:r>
        <w:rPr>
          <w:sz w:val="24"/>
        </w:rPr>
        <w:t>Frequency</w:t>
      </w:r>
    </w:p>
    <w:p>
      <w:pPr>
        <w:spacing w:before="27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1010" w:top="1320" w:bottom="1200" w:left="1680" w:right="1140"/>
        </w:sectPr>
      </w:pPr>
    </w:p>
    <w:p>
      <w:pPr>
        <w:pStyle w:val="ListParagraph"/>
        <w:numPr>
          <w:ilvl w:val="1"/>
          <w:numId w:val="7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  <w:rPr>
          <w:b/>
          <w:sz w:val="23"/>
        </w:rPr>
      </w:pPr>
      <w:r>
        <w:rPr>
          <w:b/>
          <w:sz w:val="23"/>
        </w:rPr>
        <w:t>Types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Provision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Building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Security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Components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Minna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29" w:lineRule="auto" w:before="1"/>
        <w:ind w:left="300" w:right="256"/>
        <w:jc w:val="both"/>
        <w:rPr>
          <w:i/>
        </w:rPr>
      </w:pPr>
      <w:r>
        <w:rPr/>
        <w:t>In assessing the provision of building security components in Minna, a list of security</w:t>
      </w:r>
      <w:r>
        <w:rPr>
          <w:spacing w:val="1"/>
        </w:rPr>
        <w:t> </w:t>
      </w:r>
      <w:r>
        <w:rPr/>
        <w:t>components identified from literatures was provided which the respondents were to rate</w:t>
      </w:r>
      <w:r>
        <w:rPr>
          <w:spacing w:val="1"/>
        </w:rPr>
        <w:t> </w:t>
      </w:r>
      <w:r>
        <w:rPr/>
        <w:t>based on their availability using 5 point scale ranging from 1 (not available) to 5 (very</w:t>
      </w:r>
      <w:r>
        <w:rPr>
          <w:spacing w:val="1"/>
        </w:rPr>
        <w:t> </w:t>
      </w:r>
      <w:r>
        <w:rPr/>
        <w:t>highly available). Table 4.2 shows the mean score and ranking of eleven (11) security</w:t>
      </w:r>
      <w:r>
        <w:rPr>
          <w:spacing w:val="1"/>
        </w:rPr>
        <w:t> </w:t>
      </w:r>
      <w:r>
        <w:rPr/>
        <w:t>components in Minna. From the table it can be seen that the eleven (11) components had</w:t>
      </w:r>
      <w:r>
        <w:rPr>
          <w:spacing w:val="-57"/>
        </w:rPr>
        <w:t> </w:t>
      </w:r>
      <w:r>
        <w:rPr/>
        <w:t>mean score from 2.91 to 1.06 with an average mean score of 1.82. Four (4) security</w:t>
      </w:r>
      <w:r>
        <w:rPr>
          <w:spacing w:val="1"/>
        </w:rPr>
        <w:t> </w:t>
      </w:r>
      <w:r>
        <w:rPr/>
        <w:t>components were identified as the core, indicating that they are adequately provided and</w:t>
      </w:r>
      <w:r>
        <w:rPr>
          <w:spacing w:val="-57"/>
        </w:rPr>
        <w:t> </w:t>
      </w:r>
      <w:r>
        <w:rPr/>
        <w:t>are ranked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their order of</w:t>
      </w:r>
      <w:r>
        <w:rPr>
          <w:spacing w:val="1"/>
        </w:rPr>
        <w:t> </w:t>
      </w:r>
      <w:r>
        <w:rPr/>
        <w:t>availability by the mean score value. These</w:t>
      </w:r>
      <w:r>
        <w:rPr>
          <w:spacing w:val="1"/>
        </w:rPr>
        <w:t> </w:t>
      </w:r>
      <w:r>
        <w:rPr/>
        <w:t>components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door/window</w:t>
      </w:r>
      <w:r>
        <w:rPr>
          <w:spacing w:val="27"/>
        </w:rPr>
        <w:t> </w:t>
      </w:r>
      <w:r>
        <w:rPr/>
        <w:t>burglar</w:t>
      </w:r>
      <w:r>
        <w:rPr>
          <w:spacing w:val="27"/>
        </w:rPr>
        <w:t> </w:t>
      </w:r>
      <w:r>
        <w:rPr/>
        <w:t>proof</w:t>
      </w:r>
      <w:r>
        <w:rPr>
          <w:spacing w:val="28"/>
        </w:rPr>
        <w:t> </w:t>
      </w:r>
      <w:r>
        <w:rPr/>
        <w:t>(</w:t>
      </w:r>
      <w:r>
        <w:rPr>
          <w:i/>
        </w:rPr>
        <w:t>M</w:t>
      </w:r>
      <w:r>
        <w:rPr>
          <w:i/>
          <w:spacing w:val="30"/>
        </w:rPr>
        <w:t> </w:t>
      </w:r>
      <w:r>
        <w:rPr>
          <w:i/>
        </w:rPr>
        <w:t>=</w:t>
      </w:r>
      <w:r>
        <w:rPr>
          <w:i/>
          <w:spacing w:val="26"/>
        </w:rPr>
        <w:t> </w:t>
      </w:r>
      <w:r>
        <w:rPr/>
        <w:t>2.91)</w:t>
      </w:r>
      <w:r>
        <w:rPr>
          <w:spacing w:val="27"/>
        </w:rPr>
        <w:t> </w:t>
      </w:r>
      <w:r>
        <w:rPr/>
        <w:t>rank</w:t>
      </w:r>
      <w:r>
        <w:rPr>
          <w:spacing w:val="27"/>
        </w:rPr>
        <w:t> </w:t>
      </w:r>
      <w:r>
        <w:rPr/>
        <w:t>1</w:t>
      </w:r>
      <w:r>
        <w:rPr>
          <w:position w:val="11"/>
          <w:sz w:val="21"/>
        </w:rPr>
        <w:t>st</w:t>
      </w:r>
      <w:r>
        <w:rPr/>
        <w:t>,</w:t>
      </w:r>
      <w:r>
        <w:rPr>
          <w:spacing w:val="28"/>
        </w:rPr>
        <w:t> </w:t>
      </w:r>
      <w:r>
        <w:rPr/>
        <w:t>security</w:t>
      </w:r>
      <w:r>
        <w:rPr>
          <w:spacing w:val="25"/>
        </w:rPr>
        <w:t> </w:t>
      </w:r>
      <w:r>
        <w:rPr/>
        <w:t>lights</w:t>
      </w:r>
      <w:r>
        <w:rPr>
          <w:spacing w:val="29"/>
        </w:rPr>
        <w:t> </w:t>
      </w:r>
      <w:r>
        <w:rPr/>
        <w:t>(</w:t>
      </w:r>
      <w:r>
        <w:rPr>
          <w:i/>
        </w:rPr>
        <w:t>M</w:t>
      </w:r>
      <w:r>
        <w:rPr>
          <w:i/>
          <w:spacing w:val="26"/>
        </w:rPr>
        <w:t> </w:t>
      </w:r>
      <w:r>
        <w:rPr>
          <w:i/>
        </w:rPr>
        <w:t>=</w:t>
      </w:r>
    </w:p>
    <w:p>
      <w:pPr>
        <w:pStyle w:val="BodyText"/>
        <w:spacing w:before="78"/>
        <w:ind w:left="300"/>
      </w:pPr>
      <w:r>
        <w:rPr/>
        <w:t>2.85) rank</w:t>
      </w:r>
      <w:r>
        <w:rPr>
          <w:spacing w:val="2"/>
        </w:rPr>
        <w:t> </w:t>
      </w:r>
      <w:r>
        <w:rPr/>
        <w:t>2</w:t>
      </w:r>
      <w:r>
        <w:rPr>
          <w:position w:val="11"/>
          <w:sz w:val="21"/>
        </w:rPr>
        <w:t>nd</w:t>
      </w:r>
      <w:r>
        <w:rPr/>
        <w:t>,</w:t>
      </w:r>
      <w:r>
        <w:rPr>
          <w:spacing w:val="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fence</w:t>
      </w:r>
      <w:r>
        <w:rPr>
          <w:spacing w:val="1"/>
        </w:rPr>
        <w:t> </w:t>
      </w:r>
      <w:r>
        <w:rPr/>
        <w:t>(</w:t>
      </w:r>
      <w:r>
        <w:rPr>
          <w:i/>
        </w:rPr>
        <w:t>M</w:t>
      </w:r>
      <w:r>
        <w:rPr>
          <w:i/>
          <w:spacing w:val="1"/>
        </w:rPr>
        <w:t> </w:t>
      </w:r>
      <w:r>
        <w:rPr>
          <w:i/>
        </w:rPr>
        <w:t>=</w:t>
      </w:r>
      <w:r>
        <w:rPr>
          <w:i/>
          <w:spacing w:val="1"/>
        </w:rPr>
        <w:t> </w:t>
      </w:r>
      <w:r>
        <w:rPr/>
        <w:t>2.58)</w:t>
      </w:r>
      <w:r>
        <w:rPr>
          <w:spacing w:val="3"/>
        </w:rPr>
        <w:t> </w:t>
      </w:r>
      <w:r>
        <w:rPr/>
        <w:t>rank</w:t>
      </w:r>
      <w:r>
        <w:rPr>
          <w:spacing w:val="1"/>
        </w:rPr>
        <w:t> </w:t>
      </w:r>
      <w:r>
        <w:rPr/>
        <w:t>3</w:t>
      </w:r>
      <w:r>
        <w:rPr>
          <w:position w:val="11"/>
          <w:sz w:val="21"/>
        </w:rPr>
        <w:t>rd</w:t>
      </w:r>
      <w:r>
        <w:rPr>
          <w:spacing w:val="12"/>
          <w:position w:val="11"/>
          <w:sz w:val="21"/>
        </w:rPr>
        <w:t> </w:t>
      </w:r>
      <w:r>
        <w:rPr/>
        <w:t>and</w:t>
      </w:r>
      <w:r>
        <w:rPr>
          <w:spacing w:val="2"/>
        </w:rPr>
        <w:t> </w:t>
      </w:r>
      <w:r>
        <w:rPr/>
        <w:t>security/entrance</w:t>
      </w:r>
      <w:r>
        <w:rPr>
          <w:spacing w:val="3"/>
        </w:rPr>
        <w:t> </w:t>
      </w:r>
      <w:r>
        <w:rPr/>
        <w:t>gate</w:t>
      </w:r>
      <w:r>
        <w:rPr>
          <w:spacing w:val="1"/>
        </w:rPr>
        <w:t> </w:t>
      </w:r>
      <w:r>
        <w:rPr/>
        <w:t>(</w:t>
      </w:r>
      <w:r>
        <w:rPr>
          <w:i/>
        </w:rPr>
        <w:t>M</w:t>
      </w:r>
      <w:r>
        <w:rPr>
          <w:i/>
          <w:spacing w:val="1"/>
        </w:rPr>
        <w:t> </w:t>
      </w:r>
      <w:r>
        <w:rPr>
          <w:i/>
        </w:rPr>
        <w:t>=</w:t>
      </w:r>
      <w:r>
        <w:rPr>
          <w:i/>
          <w:spacing w:val="1"/>
        </w:rPr>
        <w:t> </w:t>
      </w:r>
      <w:r>
        <w:rPr/>
        <w:t>2.30)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24" w:lineRule="auto"/>
        <w:ind w:left="300" w:right="256"/>
        <w:jc w:val="both"/>
      </w:pPr>
      <w:r>
        <w:rPr/>
        <w:t>rank</w:t>
      </w:r>
      <w:r>
        <w:rPr>
          <w:spacing w:val="1"/>
        </w:rPr>
        <w:t> </w:t>
      </w:r>
      <w:r>
        <w:rPr/>
        <w:t>4th.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auxiliary,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case</w:t>
      </w:r>
      <w:r>
        <w:rPr>
          <w:spacing w:val="1"/>
        </w:rPr>
        <w:t> </w:t>
      </w:r>
      <w:r>
        <w:rPr/>
        <w:t>indicating that they are not adequately provided and these components are barbed wire</w:t>
      </w:r>
      <w:r>
        <w:rPr>
          <w:spacing w:val="1"/>
        </w:rPr>
        <w:t> </w:t>
      </w:r>
      <w:r>
        <w:rPr/>
        <w:t>(</w:t>
      </w:r>
      <w:r>
        <w:rPr>
          <w:i/>
        </w:rPr>
        <w:t>M</w:t>
      </w:r>
      <w:r>
        <w:rPr>
          <w:i/>
          <w:spacing w:val="15"/>
        </w:rPr>
        <w:t> </w:t>
      </w:r>
      <w:r>
        <w:rPr>
          <w:i/>
        </w:rPr>
        <w:t>=</w:t>
      </w:r>
      <w:r>
        <w:rPr>
          <w:i/>
          <w:spacing w:val="14"/>
        </w:rPr>
        <w:t> </w:t>
      </w:r>
      <w:r>
        <w:rPr/>
        <w:t>1.65)</w:t>
      </w:r>
      <w:r>
        <w:rPr>
          <w:spacing w:val="15"/>
        </w:rPr>
        <w:t> </w:t>
      </w:r>
      <w:r>
        <w:rPr/>
        <w:t>rank</w:t>
      </w:r>
      <w:r>
        <w:rPr>
          <w:spacing w:val="15"/>
        </w:rPr>
        <w:t> </w:t>
      </w:r>
      <w:r>
        <w:rPr/>
        <w:t>5</w:t>
      </w:r>
      <w:r>
        <w:rPr>
          <w:position w:val="11"/>
          <w:sz w:val="21"/>
        </w:rPr>
        <w:t>th</w:t>
      </w:r>
      <w:r>
        <w:rPr/>
        <w:t>,</w:t>
      </w:r>
      <w:r>
        <w:rPr>
          <w:spacing w:val="18"/>
        </w:rPr>
        <w:t> </w:t>
      </w:r>
      <w:r>
        <w:rPr/>
        <w:t>gate/security</w:t>
      </w:r>
      <w:r>
        <w:rPr>
          <w:spacing w:val="10"/>
        </w:rPr>
        <w:t> </w:t>
      </w:r>
      <w:r>
        <w:rPr/>
        <w:t>house</w:t>
      </w:r>
      <w:r>
        <w:rPr>
          <w:spacing w:val="13"/>
        </w:rPr>
        <w:t> </w:t>
      </w:r>
      <w:r>
        <w:rPr/>
        <w:t>(</w:t>
      </w:r>
      <w:r>
        <w:rPr>
          <w:i/>
        </w:rPr>
        <w:t>M</w:t>
      </w:r>
      <w:r>
        <w:rPr>
          <w:i/>
          <w:spacing w:val="16"/>
        </w:rPr>
        <w:t> </w:t>
      </w:r>
      <w:r>
        <w:rPr>
          <w:i/>
        </w:rPr>
        <w:t>=</w:t>
      </w:r>
      <w:r>
        <w:rPr>
          <w:i/>
          <w:spacing w:val="13"/>
        </w:rPr>
        <w:t> </w:t>
      </w:r>
      <w:r>
        <w:rPr/>
        <w:t>1.61)</w:t>
      </w:r>
      <w:r>
        <w:rPr>
          <w:spacing w:val="14"/>
        </w:rPr>
        <w:t> </w:t>
      </w:r>
      <w:r>
        <w:rPr/>
        <w:t>rank</w:t>
      </w:r>
      <w:r>
        <w:rPr>
          <w:spacing w:val="15"/>
        </w:rPr>
        <w:t> </w:t>
      </w:r>
      <w:r>
        <w:rPr/>
        <w:t>6</w:t>
      </w:r>
      <w:r>
        <w:rPr>
          <w:position w:val="11"/>
          <w:sz w:val="21"/>
        </w:rPr>
        <w:t>th</w:t>
      </w:r>
      <w:r>
        <w:rPr/>
        <w:t>,</w:t>
      </w:r>
      <w:r>
        <w:rPr>
          <w:spacing w:val="16"/>
        </w:rPr>
        <w:t> </w:t>
      </w:r>
      <w:r>
        <w:rPr/>
        <w:t>Security</w:t>
      </w:r>
      <w:r>
        <w:rPr>
          <w:spacing w:val="10"/>
        </w:rPr>
        <w:t> </w:t>
      </w:r>
      <w:r>
        <w:rPr/>
        <w:t>dog</w:t>
      </w:r>
      <w:r>
        <w:rPr>
          <w:spacing w:val="14"/>
        </w:rPr>
        <w:t> </w:t>
      </w:r>
      <w:r>
        <w:rPr/>
        <w:t>(</w:t>
      </w:r>
      <w:r>
        <w:rPr>
          <w:i/>
        </w:rPr>
        <w:t>M</w:t>
      </w:r>
      <w:r>
        <w:rPr>
          <w:i/>
          <w:spacing w:val="16"/>
        </w:rPr>
        <w:t> </w:t>
      </w:r>
      <w:r>
        <w:rPr>
          <w:i/>
        </w:rPr>
        <w:t>=</w:t>
      </w:r>
      <w:r>
        <w:rPr>
          <w:i/>
          <w:spacing w:val="16"/>
        </w:rPr>
        <w:t> </w:t>
      </w:r>
      <w:r>
        <w:rPr/>
        <w:t>1.45)</w:t>
      </w:r>
    </w:p>
    <w:p>
      <w:pPr>
        <w:pStyle w:val="BodyText"/>
        <w:spacing w:line="501" w:lineRule="auto" w:before="89"/>
        <w:ind w:left="300" w:right="254"/>
        <w:jc w:val="both"/>
      </w:pPr>
      <w:r>
        <w:rPr/>
        <w:t>rank 7</w:t>
      </w:r>
      <w:r>
        <w:rPr>
          <w:position w:val="11"/>
          <w:sz w:val="21"/>
        </w:rPr>
        <w:t>th</w:t>
      </w:r>
      <w:r>
        <w:rPr/>
        <w:t>, Security guard (</w:t>
      </w:r>
      <w:r>
        <w:rPr>
          <w:i/>
        </w:rPr>
        <w:t>M = </w:t>
      </w:r>
      <w:r>
        <w:rPr/>
        <w:t>1.34) rank 8</w:t>
      </w:r>
      <w:r>
        <w:rPr>
          <w:position w:val="11"/>
          <w:sz w:val="21"/>
        </w:rPr>
        <w:t>th</w:t>
      </w:r>
      <w:r>
        <w:rPr/>
        <w:t>, security signage (</w:t>
      </w:r>
      <w:r>
        <w:rPr>
          <w:i/>
        </w:rPr>
        <w:t>M = </w:t>
      </w:r>
      <w:r>
        <w:rPr/>
        <w:t>1.14) rank 9</w:t>
      </w:r>
      <w:r>
        <w:rPr>
          <w:position w:val="11"/>
          <w:sz w:val="21"/>
        </w:rPr>
        <w:t>th</w:t>
      </w:r>
      <w:r>
        <w:rPr/>
        <w:t>,</w:t>
      </w:r>
      <w:r>
        <w:rPr>
          <w:spacing w:val="1"/>
        </w:rPr>
        <w:t> </w:t>
      </w:r>
      <w:r>
        <w:rPr/>
        <w:t>surveillance camera CCTV (</w:t>
      </w:r>
      <w:r>
        <w:rPr>
          <w:i/>
        </w:rPr>
        <w:t>M = </w:t>
      </w:r>
      <w:r>
        <w:rPr/>
        <w:t>1.09) rank 10</w:t>
      </w:r>
      <w:r>
        <w:rPr>
          <w:position w:val="11"/>
          <w:sz w:val="21"/>
        </w:rPr>
        <w:t>th </w:t>
      </w:r>
      <w:r>
        <w:rPr/>
        <w:t>and security alarm system (</w:t>
      </w:r>
      <w:r>
        <w:rPr>
          <w:i/>
        </w:rPr>
        <w:t>M = </w:t>
      </w:r>
      <w:r>
        <w:rPr/>
        <w:t>1.06)</w:t>
      </w:r>
      <w:r>
        <w:rPr>
          <w:spacing w:val="1"/>
        </w:rPr>
        <w:t> </w:t>
      </w:r>
      <w:r>
        <w:rPr/>
        <w:t>rank</w:t>
      </w:r>
      <w:r>
        <w:rPr>
          <w:spacing w:val="-1"/>
        </w:rPr>
        <w:t> </w:t>
      </w:r>
      <w:r>
        <w:rPr/>
        <w:t>11</w:t>
      </w:r>
      <w:r>
        <w:rPr>
          <w:position w:val="11"/>
          <w:sz w:val="21"/>
        </w:rPr>
        <w:t>th</w:t>
      </w:r>
      <w:r>
        <w:rPr/>
        <w:t>.</w:t>
      </w:r>
    </w:p>
    <w:p>
      <w:pPr>
        <w:spacing w:after="0" w:line="501" w:lineRule="auto"/>
        <w:jc w:val="both"/>
        <w:sectPr>
          <w:pgSz w:w="11900" w:h="16840"/>
          <w:pgMar w:header="0" w:footer="1010" w:top="1320" w:bottom="1200" w:left="1680" w:right="114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 w:after="28"/>
        <w:ind w:left="100"/>
        <w:jc w:val="left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3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 Building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Minna</w:t>
      </w:r>
    </w:p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3293"/>
        <w:gridCol w:w="1070"/>
        <w:gridCol w:w="1320"/>
        <w:gridCol w:w="1226"/>
        <w:gridCol w:w="1301"/>
        <w:gridCol w:w="1205"/>
        <w:gridCol w:w="993"/>
        <w:gridCol w:w="568"/>
        <w:gridCol w:w="586"/>
        <w:gridCol w:w="1098"/>
      </w:tblGrid>
      <w:tr>
        <w:trPr>
          <w:trHeight w:val="284" w:hRule="atLeast"/>
        </w:trPr>
        <w:tc>
          <w:tcPr>
            <w:tcW w:w="6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Building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13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Scales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Ranking</w:t>
            </w:r>
          </w:p>
        </w:tc>
        <w:tc>
          <w:tcPr>
            <w:tcW w:w="10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 w:before="1"/>
              <w:ind w:left="9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276" w:hRule="atLeast"/>
        </w:trPr>
        <w:tc>
          <w:tcPr>
            <w:tcW w:w="6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Components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9" w:hRule="atLeast"/>
        </w:trPr>
        <w:tc>
          <w:tcPr>
            <w:tcW w:w="6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9" w:lineRule="exact"/>
              <w:ind w:left="3" w:right="94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9" w:lineRule="exact"/>
              <w:ind w:left="213" w:right="132"/>
              <w:jc w:val="center"/>
              <w:rPr>
                <w:sz w:val="24"/>
              </w:rPr>
            </w:pPr>
            <w:r>
              <w:rPr>
                <w:sz w:val="24"/>
              </w:rPr>
              <w:t>Highly</w:t>
            </w:r>
          </w:p>
        </w:tc>
        <w:tc>
          <w:tcPr>
            <w:tcW w:w="12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9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9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Somewhat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9" w:lineRule="exact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6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spacing w:line="255" w:lineRule="exact"/>
              <w:ind w:left="3" w:right="88"/>
              <w:jc w:val="center"/>
              <w:rPr>
                <w:sz w:val="24"/>
              </w:rPr>
            </w:pPr>
            <w:r>
              <w:rPr>
                <w:sz w:val="24"/>
              </w:rPr>
              <w:t>Highly</w:t>
            </w:r>
          </w:p>
        </w:tc>
        <w:tc>
          <w:tcPr>
            <w:tcW w:w="1320" w:type="dxa"/>
          </w:tcPr>
          <w:p>
            <w:pPr>
              <w:pStyle w:val="TableParagraph"/>
              <w:spacing w:line="255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55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1205" w:type="dxa"/>
          </w:tcPr>
          <w:p>
            <w:pPr>
              <w:pStyle w:val="TableParagraph"/>
              <w:spacing w:line="255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/>
              <w:ind w:left="3" w:right="94"/>
              <w:jc w:val="center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6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126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126"/>
              <w:ind w:left="11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fence</w:t>
            </w:r>
          </w:p>
        </w:tc>
        <w:tc>
          <w:tcPr>
            <w:tcW w:w="107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126"/>
              <w:ind w:left="1" w:right="9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126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126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126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126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126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 w:before="77"/>
              <w:ind w:left="417" w:right="389"/>
              <w:jc w:val="center"/>
              <w:rPr>
                <w:sz w:val="16"/>
              </w:rPr>
            </w:pPr>
            <w:r>
              <w:rPr>
                <w:position w:val="-3"/>
                <w:sz w:val="31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0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 w:before="126"/>
              <w:ind w:right="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C</w:t>
            </w:r>
          </w:p>
        </w:tc>
      </w:tr>
      <w:tr>
        <w:trPr>
          <w:trHeight w:val="407" w:hRule="atLeast"/>
        </w:trPr>
        <w:tc>
          <w:tcPr>
            <w:tcW w:w="610" w:type="dxa"/>
          </w:tcPr>
          <w:p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3" w:type="dxa"/>
          </w:tcPr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Security/entrance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gate</w:t>
            </w:r>
          </w:p>
        </w:tc>
        <w:tc>
          <w:tcPr>
            <w:tcW w:w="1070" w:type="dxa"/>
          </w:tcPr>
          <w:p>
            <w:pPr>
              <w:pStyle w:val="TableParagraph"/>
              <w:spacing w:before="74"/>
              <w:ind w:left="1" w:right="9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20" w:type="dxa"/>
          </w:tcPr>
          <w:p>
            <w:pPr>
              <w:pStyle w:val="TableParagraph"/>
              <w:spacing w:before="74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6" w:type="dxa"/>
          </w:tcPr>
          <w:p>
            <w:pPr>
              <w:pStyle w:val="TableParagraph"/>
              <w:spacing w:before="74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301" w:type="dxa"/>
          </w:tcPr>
          <w:p>
            <w:pPr>
              <w:pStyle w:val="TableParagraph"/>
              <w:spacing w:before="74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05" w:type="dxa"/>
          </w:tcPr>
          <w:p>
            <w:pPr>
              <w:pStyle w:val="TableParagraph"/>
              <w:spacing w:before="74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93" w:type="dxa"/>
          </w:tcPr>
          <w:p>
            <w:pPr>
              <w:pStyle w:val="TableParagraph"/>
              <w:spacing w:before="74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568" w:type="dxa"/>
          </w:tcPr>
          <w:p>
            <w:pPr>
              <w:pStyle w:val="TableParagraph"/>
              <w:spacing w:before="74"/>
              <w:ind w:right="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</w:p>
        </w:tc>
        <w:tc>
          <w:tcPr>
            <w:tcW w:w="586" w:type="dxa"/>
          </w:tcPr>
          <w:p>
            <w:pPr>
              <w:pStyle w:val="TableParagraph"/>
              <w:spacing w:before="72"/>
              <w:ind w:left="18"/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1098" w:type="dxa"/>
          </w:tcPr>
          <w:p>
            <w:pPr>
              <w:pStyle w:val="TableParagraph"/>
              <w:spacing w:before="74"/>
              <w:ind w:right="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C</w:t>
            </w:r>
          </w:p>
        </w:tc>
      </w:tr>
      <w:tr>
        <w:trPr>
          <w:trHeight w:val="475" w:hRule="atLeast"/>
        </w:trPr>
        <w:tc>
          <w:tcPr>
            <w:tcW w:w="610" w:type="dxa"/>
          </w:tcPr>
          <w:p>
            <w:pPr>
              <w:pStyle w:val="TableParagraph"/>
              <w:spacing w:before="46"/>
              <w:ind w:left="1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3" w:type="dxa"/>
          </w:tcPr>
          <w:p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z w:val="24"/>
              </w:rPr>
              <w:t>Gate/security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1070" w:type="dxa"/>
          </w:tcPr>
          <w:p>
            <w:pPr>
              <w:pStyle w:val="TableParagraph"/>
              <w:spacing w:before="142"/>
              <w:ind w:left="1" w:right="9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20" w:type="dxa"/>
          </w:tcPr>
          <w:p>
            <w:pPr>
              <w:pStyle w:val="TableParagraph"/>
              <w:spacing w:before="142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26" w:type="dxa"/>
          </w:tcPr>
          <w:p>
            <w:pPr>
              <w:pStyle w:val="TableParagraph"/>
              <w:spacing w:before="142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01" w:type="dxa"/>
          </w:tcPr>
          <w:p>
            <w:pPr>
              <w:pStyle w:val="TableParagraph"/>
              <w:spacing w:before="142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05" w:type="dxa"/>
          </w:tcPr>
          <w:p>
            <w:pPr>
              <w:pStyle w:val="TableParagraph"/>
              <w:spacing w:before="142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993" w:type="dxa"/>
          </w:tcPr>
          <w:p>
            <w:pPr>
              <w:pStyle w:val="TableParagraph"/>
              <w:spacing w:before="142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568" w:type="dxa"/>
          </w:tcPr>
          <w:p>
            <w:pPr>
              <w:pStyle w:val="TableParagraph"/>
              <w:spacing w:before="142"/>
              <w:ind w:right="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6</w:t>
            </w:r>
          </w:p>
        </w:tc>
        <w:tc>
          <w:tcPr>
            <w:tcW w:w="586" w:type="dxa"/>
          </w:tcPr>
          <w:p>
            <w:pPr>
              <w:pStyle w:val="TableParagraph"/>
              <w:spacing w:before="140"/>
              <w:ind w:left="18"/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1098" w:type="dxa"/>
          </w:tcPr>
          <w:p>
            <w:pPr>
              <w:pStyle w:val="TableParagraph"/>
              <w:spacing w:before="142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534" w:hRule="atLeast"/>
        </w:trPr>
        <w:tc>
          <w:tcPr>
            <w:tcW w:w="610" w:type="dxa"/>
          </w:tcPr>
          <w:p>
            <w:pPr>
              <w:pStyle w:val="TableParagraph"/>
              <w:spacing w:before="46"/>
              <w:ind w:left="1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3" w:type="dxa"/>
          </w:tcPr>
          <w:p>
            <w:pPr>
              <w:pStyle w:val="TableParagraph"/>
              <w:spacing w:before="46"/>
              <w:ind w:left="11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</w:t>
            </w:r>
          </w:p>
        </w:tc>
        <w:tc>
          <w:tcPr>
            <w:tcW w:w="1070" w:type="dxa"/>
          </w:tcPr>
          <w:p>
            <w:pPr>
              <w:pStyle w:val="TableParagraph"/>
              <w:spacing w:before="142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320" w:type="dxa"/>
          </w:tcPr>
          <w:p>
            <w:pPr>
              <w:pStyle w:val="TableParagraph"/>
              <w:spacing w:before="142"/>
              <w:ind w:left="8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226" w:type="dxa"/>
          </w:tcPr>
          <w:p>
            <w:pPr>
              <w:pStyle w:val="TableParagraph"/>
              <w:spacing w:before="142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01" w:type="dxa"/>
          </w:tcPr>
          <w:p>
            <w:pPr>
              <w:pStyle w:val="TableParagraph"/>
              <w:spacing w:before="142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05" w:type="dxa"/>
          </w:tcPr>
          <w:p>
            <w:pPr>
              <w:pStyle w:val="TableParagraph"/>
              <w:spacing w:before="142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348</w:t>
            </w:r>
          </w:p>
        </w:tc>
        <w:tc>
          <w:tcPr>
            <w:tcW w:w="993" w:type="dxa"/>
          </w:tcPr>
          <w:p>
            <w:pPr>
              <w:pStyle w:val="TableParagraph"/>
              <w:spacing w:before="142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568" w:type="dxa"/>
          </w:tcPr>
          <w:p>
            <w:pPr>
              <w:pStyle w:val="TableParagraph"/>
              <w:spacing w:before="142"/>
              <w:ind w:right="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8</w:t>
            </w:r>
          </w:p>
        </w:tc>
        <w:tc>
          <w:tcPr>
            <w:tcW w:w="586" w:type="dxa"/>
          </w:tcPr>
          <w:p>
            <w:pPr>
              <w:pStyle w:val="TableParagraph"/>
              <w:spacing w:before="143"/>
              <w:ind w:left="18"/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1098" w:type="dxa"/>
          </w:tcPr>
          <w:p>
            <w:pPr>
              <w:pStyle w:val="TableParagraph"/>
              <w:spacing w:before="142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77" w:hRule="atLeast"/>
        </w:trPr>
        <w:tc>
          <w:tcPr>
            <w:tcW w:w="610" w:type="dxa"/>
          </w:tcPr>
          <w:p>
            <w:pPr>
              <w:pStyle w:val="TableParagraph"/>
              <w:spacing w:before="177"/>
              <w:ind w:left="1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3" w:type="dxa"/>
          </w:tcPr>
          <w:p>
            <w:pPr>
              <w:pStyle w:val="TableParagraph"/>
              <w:spacing w:before="177"/>
              <w:ind w:left="113"/>
              <w:rPr>
                <w:sz w:val="24"/>
              </w:rPr>
            </w:pPr>
            <w:r>
              <w:rPr>
                <w:sz w:val="24"/>
              </w:rPr>
              <w:t>Barbed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7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spacing w:before="177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6" w:type="dxa"/>
          </w:tcPr>
          <w:p>
            <w:pPr>
              <w:pStyle w:val="TableParagraph"/>
              <w:spacing w:before="177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01" w:type="dxa"/>
          </w:tcPr>
          <w:p>
            <w:pPr>
              <w:pStyle w:val="TableParagraph"/>
              <w:spacing w:before="177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05" w:type="dxa"/>
          </w:tcPr>
          <w:p>
            <w:pPr>
              <w:pStyle w:val="TableParagraph"/>
              <w:spacing w:before="177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993" w:type="dxa"/>
          </w:tcPr>
          <w:p>
            <w:pPr>
              <w:pStyle w:val="TableParagraph"/>
              <w:spacing w:before="177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1154" w:type="dxa"/>
            <w:gridSpan w:val="2"/>
          </w:tcPr>
          <w:p>
            <w:pPr>
              <w:pStyle w:val="TableParagraph"/>
              <w:spacing w:before="101"/>
              <w:ind w:left="426" w:right="370"/>
              <w:jc w:val="center"/>
              <w:rPr>
                <w:sz w:val="16"/>
              </w:rPr>
            </w:pPr>
            <w:r>
              <w:rPr>
                <w:position w:val="-3"/>
                <w:sz w:val="31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7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96" w:hRule="atLeast"/>
        </w:trPr>
        <w:tc>
          <w:tcPr>
            <w:tcW w:w="610" w:type="dxa"/>
          </w:tcPr>
          <w:p>
            <w:pPr>
              <w:pStyle w:val="TableParagraph"/>
              <w:spacing w:before="9"/>
              <w:ind w:left="1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3" w:type="dxa"/>
          </w:tcPr>
          <w:p>
            <w:pPr>
              <w:pStyle w:val="TableParagraph"/>
              <w:spacing w:before="9"/>
              <w:ind w:left="11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lights</w:t>
            </w:r>
          </w:p>
        </w:tc>
        <w:tc>
          <w:tcPr>
            <w:tcW w:w="1070" w:type="dxa"/>
          </w:tcPr>
          <w:p>
            <w:pPr>
              <w:pStyle w:val="TableParagraph"/>
              <w:spacing w:before="105"/>
              <w:ind w:left="1" w:right="9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20" w:type="dxa"/>
          </w:tcPr>
          <w:p>
            <w:pPr>
              <w:pStyle w:val="TableParagraph"/>
              <w:spacing w:before="105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6" w:type="dxa"/>
          </w:tcPr>
          <w:p>
            <w:pPr>
              <w:pStyle w:val="TableParagraph"/>
              <w:spacing w:before="105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5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5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before="105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568" w:type="dxa"/>
          </w:tcPr>
          <w:p>
            <w:pPr>
              <w:pStyle w:val="TableParagraph"/>
              <w:spacing w:before="105"/>
              <w:ind w:right="23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2</w:t>
            </w:r>
          </w:p>
        </w:tc>
        <w:tc>
          <w:tcPr>
            <w:tcW w:w="586" w:type="dxa"/>
          </w:tcPr>
          <w:p>
            <w:pPr>
              <w:pStyle w:val="TableParagraph"/>
              <w:spacing w:before="103"/>
              <w:ind w:left="-2"/>
              <w:rPr>
                <w:sz w:val="16"/>
              </w:rPr>
            </w:pPr>
            <w:r>
              <w:rPr>
                <w:sz w:val="16"/>
              </w:rPr>
              <w:t>nd</w:t>
            </w:r>
          </w:p>
        </w:tc>
        <w:tc>
          <w:tcPr>
            <w:tcW w:w="1098" w:type="dxa"/>
          </w:tcPr>
          <w:p>
            <w:pPr>
              <w:pStyle w:val="TableParagraph"/>
              <w:spacing w:before="105"/>
              <w:ind w:right="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C</w:t>
            </w:r>
          </w:p>
        </w:tc>
      </w:tr>
      <w:tr>
        <w:trPr>
          <w:trHeight w:val="548" w:hRule="atLeast"/>
        </w:trPr>
        <w:tc>
          <w:tcPr>
            <w:tcW w:w="610" w:type="dxa"/>
          </w:tcPr>
          <w:p>
            <w:pPr>
              <w:pStyle w:val="TableParagraph"/>
              <w:spacing w:before="177"/>
              <w:ind w:left="1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3" w:type="dxa"/>
          </w:tcPr>
          <w:p>
            <w:pPr>
              <w:pStyle w:val="TableParagraph"/>
              <w:spacing w:before="177"/>
              <w:ind w:left="113"/>
              <w:rPr>
                <w:sz w:val="24"/>
              </w:rPr>
            </w:pPr>
            <w:r>
              <w:rPr>
                <w:sz w:val="24"/>
              </w:rPr>
              <w:t>Surveillance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(CCTV)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7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77"/>
              <w:ind w:left="8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226" w:type="dxa"/>
          </w:tcPr>
          <w:p>
            <w:pPr>
              <w:pStyle w:val="TableParagraph"/>
              <w:spacing w:before="177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301" w:type="dxa"/>
          </w:tcPr>
          <w:p>
            <w:pPr>
              <w:pStyle w:val="TableParagraph"/>
              <w:spacing w:before="177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1205" w:type="dxa"/>
          </w:tcPr>
          <w:p>
            <w:pPr>
              <w:pStyle w:val="TableParagraph"/>
              <w:spacing w:before="177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7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154" w:type="dxa"/>
            <w:gridSpan w:val="2"/>
          </w:tcPr>
          <w:p>
            <w:pPr>
              <w:pStyle w:val="TableParagraph"/>
              <w:spacing w:before="101"/>
              <w:ind w:left="406"/>
              <w:rPr>
                <w:sz w:val="16"/>
              </w:rPr>
            </w:pPr>
            <w:r>
              <w:rPr>
                <w:position w:val="-3"/>
                <w:sz w:val="31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7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86" w:hRule="atLeast"/>
        </w:trPr>
        <w:tc>
          <w:tcPr>
            <w:tcW w:w="610" w:type="dxa"/>
          </w:tcPr>
          <w:p>
            <w:pPr>
              <w:pStyle w:val="TableParagraph"/>
              <w:spacing w:before="183"/>
              <w:ind w:left="1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3" w:type="dxa"/>
          </w:tcPr>
          <w:p>
            <w:pPr>
              <w:pStyle w:val="TableParagraph"/>
              <w:spacing w:before="183"/>
              <w:ind w:left="11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070" w:type="dxa"/>
          </w:tcPr>
          <w:p>
            <w:pPr>
              <w:pStyle w:val="TableParagraph"/>
              <w:spacing w:before="183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83"/>
              <w:ind w:left="8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83"/>
              <w:ind w:left="1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301" w:type="dxa"/>
          </w:tcPr>
          <w:p>
            <w:pPr>
              <w:pStyle w:val="TableParagraph"/>
              <w:spacing w:before="183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205" w:type="dxa"/>
          </w:tcPr>
          <w:p>
            <w:pPr>
              <w:pStyle w:val="TableParagraph"/>
              <w:spacing w:before="183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993" w:type="dxa"/>
          </w:tcPr>
          <w:p>
            <w:pPr>
              <w:pStyle w:val="TableParagraph"/>
              <w:spacing w:before="18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154" w:type="dxa"/>
            <w:gridSpan w:val="2"/>
          </w:tcPr>
          <w:p>
            <w:pPr>
              <w:pStyle w:val="TableParagraph"/>
              <w:spacing w:before="81"/>
              <w:ind w:left="406"/>
              <w:rPr>
                <w:sz w:val="21"/>
              </w:rPr>
            </w:pPr>
            <w:r>
              <w:rPr>
                <w:position w:val="-10"/>
                <w:sz w:val="24"/>
              </w:rPr>
              <w:t>11</w:t>
            </w:r>
            <w:r>
              <w:rPr>
                <w:sz w:val="21"/>
              </w:rPr>
              <w:t>th</w:t>
            </w:r>
          </w:p>
        </w:tc>
        <w:tc>
          <w:tcPr>
            <w:tcW w:w="1098" w:type="dxa"/>
          </w:tcPr>
          <w:p>
            <w:pPr>
              <w:pStyle w:val="TableParagraph"/>
              <w:spacing w:before="183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506" w:hRule="atLeast"/>
        </w:trPr>
        <w:tc>
          <w:tcPr>
            <w:tcW w:w="610" w:type="dxa"/>
          </w:tcPr>
          <w:p>
            <w:pPr>
              <w:pStyle w:val="TableParagraph"/>
              <w:spacing w:before="16"/>
              <w:ind w:left="1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3" w:type="dxa"/>
          </w:tcPr>
          <w:p>
            <w:pPr>
              <w:pStyle w:val="TableParagraph"/>
              <w:spacing w:before="16"/>
              <w:ind w:left="113"/>
              <w:rPr>
                <w:sz w:val="24"/>
              </w:rPr>
            </w:pPr>
            <w:r>
              <w:rPr>
                <w:sz w:val="24"/>
              </w:rPr>
              <w:t>Door/window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burglar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proof</w:t>
            </w:r>
          </w:p>
        </w:tc>
        <w:tc>
          <w:tcPr>
            <w:tcW w:w="1070" w:type="dxa"/>
          </w:tcPr>
          <w:p>
            <w:pPr>
              <w:pStyle w:val="TableParagraph"/>
              <w:spacing w:before="115"/>
              <w:ind w:left="1" w:right="9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20" w:type="dxa"/>
          </w:tcPr>
          <w:p>
            <w:pPr>
              <w:pStyle w:val="TableParagraph"/>
              <w:spacing w:before="115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5"/>
              <w:ind w:left="131" w:right="118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301" w:type="dxa"/>
          </w:tcPr>
          <w:p>
            <w:pPr>
              <w:pStyle w:val="TableParagraph"/>
              <w:spacing w:before="115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5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568" w:type="dxa"/>
          </w:tcPr>
          <w:p>
            <w:pPr>
              <w:pStyle w:val="TableParagraph"/>
              <w:spacing w:before="115"/>
              <w:ind w:right="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</w:p>
        </w:tc>
        <w:tc>
          <w:tcPr>
            <w:tcW w:w="586" w:type="dxa"/>
          </w:tcPr>
          <w:p>
            <w:pPr>
              <w:pStyle w:val="TableParagraph"/>
              <w:spacing w:before="110"/>
              <w:ind w:left="18"/>
              <w:rPr>
                <w:sz w:val="16"/>
              </w:rPr>
            </w:pPr>
            <w:r>
              <w:rPr>
                <w:sz w:val="16"/>
              </w:rPr>
              <w:t>st</w:t>
            </w:r>
          </w:p>
        </w:tc>
        <w:tc>
          <w:tcPr>
            <w:tcW w:w="1098" w:type="dxa"/>
          </w:tcPr>
          <w:p>
            <w:pPr>
              <w:pStyle w:val="TableParagraph"/>
              <w:spacing w:before="115"/>
              <w:ind w:right="3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C</w:t>
            </w:r>
          </w:p>
        </w:tc>
      </w:tr>
      <w:tr>
        <w:trPr>
          <w:trHeight w:val="508" w:hRule="atLeast"/>
        </w:trPr>
        <w:tc>
          <w:tcPr>
            <w:tcW w:w="610" w:type="dxa"/>
          </w:tcPr>
          <w:p>
            <w:pPr>
              <w:pStyle w:val="TableParagraph"/>
              <w:spacing w:before="177"/>
              <w:ind w:left="1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3" w:type="dxa"/>
          </w:tcPr>
          <w:p>
            <w:pPr>
              <w:pStyle w:val="TableParagraph"/>
              <w:spacing w:before="177"/>
              <w:ind w:left="11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signage</w:t>
            </w:r>
          </w:p>
        </w:tc>
        <w:tc>
          <w:tcPr>
            <w:tcW w:w="1070" w:type="dxa"/>
          </w:tcPr>
          <w:p>
            <w:pPr>
              <w:pStyle w:val="TableParagraph"/>
              <w:spacing w:before="177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spacing w:before="177"/>
              <w:ind w:left="8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1226" w:type="dxa"/>
          </w:tcPr>
          <w:p>
            <w:pPr>
              <w:pStyle w:val="TableParagraph"/>
              <w:spacing w:before="177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1" w:type="dxa"/>
          </w:tcPr>
          <w:p>
            <w:pPr>
              <w:pStyle w:val="TableParagraph"/>
              <w:spacing w:before="177"/>
              <w:ind w:left="5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205" w:type="dxa"/>
          </w:tcPr>
          <w:p>
            <w:pPr>
              <w:pStyle w:val="TableParagraph"/>
              <w:spacing w:before="177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395</w:t>
            </w:r>
          </w:p>
        </w:tc>
        <w:tc>
          <w:tcPr>
            <w:tcW w:w="993" w:type="dxa"/>
          </w:tcPr>
          <w:p>
            <w:pPr>
              <w:pStyle w:val="TableParagraph"/>
              <w:spacing w:before="177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154" w:type="dxa"/>
            <w:gridSpan w:val="2"/>
          </w:tcPr>
          <w:p>
            <w:pPr>
              <w:pStyle w:val="TableParagraph"/>
              <w:spacing w:before="101"/>
              <w:ind w:left="426" w:right="370"/>
              <w:jc w:val="center"/>
              <w:rPr>
                <w:sz w:val="16"/>
              </w:rPr>
            </w:pPr>
            <w:r>
              <w:rPr>
                <w:position w:val="-3"/>
                <w:sz w:val="31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098" w:type="dxa"/>
          </w:tcPr>
          <w:p>
            <w:pPr>
              <w:pStyle w:val="TableParagraph"/>
              <w:spacing w:before="177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531" w:hRule="atLeast"/>
        </w:trPr>
        <w:tc>
          <w:tcPr>
            <w:tcW w:w="6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9"/>
              <w:ind w:left="1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dog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right="90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13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115" w:right="114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5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right="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7</w:t>
            </w:r>
          </w:p>
        </w:tc>
        <w:tc>
          <w:tcPr>
            <w:tcW w:w="5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5"/>
              <w:ind w:left="18"/>
              <w:rPr>
                <w:sz w:val="16"/>
              </w:rPr>
            </w:pPr>
            <w:r>
              <w:rPr>
                <w:sz w:val="16"/>
              </w:rPr>
              <w:t>th</w:t>
            </w: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04" w:hRule="atLeast"/>
        </w:trPr>
        <w:tc>
          <w:tcPr>
            <w:tcW w:w="61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234" w:right="1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420</w:t>
            </w:r>
          </w:p>
        </w:tc>
        <w:tc>
          <w:tcPr>
            <w:tcW w:w="107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99" w:type="dxa"/>
            <w:gridSpan w:val="3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Average 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1.82</w:t>
            </w:r>
          </w:p>
        </w:tc>
        <w:tc>
          <w:tcPr>
            <w:tcW w:w="56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160"/>
      </w:pPr>
      <w:r>
        <w:rPr>
          <w:b/>
        </w:rPr>
        <w:t>Note:</w:t>
      </w:r>
      <w:r>
        <w:rPr>
          <w:b/>
          <w:spacing w:val="-2"/>
        </w:rPr>
        <w:t> </w:t>
      </w:r>
      <w:r>
        <w:rPr/>
        <w:t>C =</w:t>
      </w:r>
      <w:r>
        <w:rPr>
          <w:spacing w:val="-1"/>
        </w:rPr>
        <w:t> </w:t>
      </w:r>
      <w:r>
        <w:rPr/>
        <w:t>Core, while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Auxiliary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3"/>
        <w:ind w:left="6704" w:right="662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4"/>
          <w:pgSz w:w="16850" w:h="11910" w:orient="landscape"/>
          <w:pgMar w:footer="0" w:header="0" w:top="1100" w:bottom="280" w:left="1880" w:right="1380"/>
        </w:sectPr>
      </w:pPr>
    </w:p>
    <w:p>
      <w:pPr>
        <w:pStyle w:val="ListParagraph"/>
        <w:numPr>
          <w:ilvl w:val="1"/>
          <w:numId w:val="7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  <w:rPr>
          <w:b/>
          <w:sz w:val="23"/>
        </w:rPr>
      </w:pPr>
      <w:r>
        <w:rPr>
          <w:b/>
          <w:sz w:val="23"/>
        </w:rPr>
        <w:t>Factors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Influencing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Neighbourhood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Crime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Minna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 w:before="1"/>
        <w:ind w:left="300" w:right="114"/>
        <w:jc w:val="both"/>
      </w:pPr>
      <w:r>
        <w:rPr/>
        <w:t>Table 4.3 presents the KMO value of 0.717 and significant value 0.000 for Bartlett’s</w:t>
      </w:r>
      <w:r>
        <w:rPr>
          <w:spacing w:val="1"/>
        </w:rPr>
        <w:t> </w:t>
      </w:r>
      <w:r>
        <w:rPr/>
        <w:t>Test of Sphericity. The KMO was assessed using the recommended acceptable value by</w:t>
      </w:r>
      <w:r>
        <w:rPr>
          <w:spacing w:val="1"/>
        </w:rPr>
        <w:t> </w:t>
      </w:r>
      <w:r>
        <w:rPr/>
        <w:t>Tabachnick and Fidell (2014), that it must have a minimum value of 0.5 to indicate the</w:t>
      </w:r>
      <w:r>
        <w:rPr>
          <w:spacing w:val="1"/>
        </w:rPr>
        <w:t> </w:t>
      </w:r>
      <w:r>
        <w:rPr/>
        <w:t>sample is adequate and bartlett’s test of sphericity is significant at (p&lt;0.005). Thus, the</w:t>
      </w:r>
      <w:r>
        <w:rPr>
          <w:spacing w:val="1"/>
        </w:rPr>
        <w:t> </w:t>
      </w:r>
      <w:r>
        <w:rPr/>
        <w:t>two tests for the study indicate that the sample was adequate and could be consider for</w:t>
      </w:r>
      <w:r>
        <w:rPr>
          <w:spacing w:val="1"/>
        </w:rPr>
        <w:t> </w:t>
      </w:r>
      <w:r>
        <w:rPr/>
        <w:t>factor analysis.</w:t>
      </w:r>
    </w:p>
    <w:p>
      <w:pPr>
        <w:pStyle w:val="Heading1"/>
        <w:spacing w:before="216" w:after="28"/>
        <w:ind w:left="300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3"/>
        </w:rPr>
        <w:t> </w:t>
      </w:r>
      <w:r>
        <w:rPr/>
        <w:t>KMO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Bartlett's</w:t>
      </w:r>
      <w:r>
        <w:rPr>
          <w:spacing w:val="-1"/>
        </w:rPr>
        <w:t> </w:t>
      </w:r>
      <w:r>
        <w:rPr/>
        <w:t>Test</w:t>
      </w: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4"/>
        <w:gridCol w:w="4234"/>
        <w:gridCol w:w="2166"/>
      </w:tblGrid>
      <w:tr>
        <w:trPr>
          <w:trHeight w:val="413" w:hRule="atLeast"/>
        </w:trPr>
        <w:tc>
          <w:tcPr>
            <w:tcW w:w="627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Kaiser-Meyer-Olkin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Adequacy.</w:t>
            </w:r>
          </w:p>
        </w:tc>
        <w:tc>
          <w:tcPr>
            <w:tcW w:w="21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03"/>
              <w:rPr>
                <w:sz w:val="24"/>
              </w:rPr>
            </w:pPr>
            <w:r>
              <w:rPr>
                <w:sz w:val="24"/>
              </w:rPr>
              <w:t>0.717</w:t>
            </w:r>
          </w:p>
        </w:tc>
      </w:tr>
      <w:tr>
        <w:trPr>
          <w:trHeight w:val="572" w:hRule="atLeast"/>
        </w:trPr>
        <w:tc>
          <w:tcPr>
            <w:tcW w:w="2044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Bartlett's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4234" w:type="dxa"/>
          </w:tcPr>
          <w:p>
            <w:pPr>
              <w:pStyle w:val="TableParagraph"/>
              <w:spacing w:before="133"/>
              <w:ind w:left="457"/>
              <w:rPr>
                <w:sz w:val="24"/>
              </w:rPr>
            </w:pPr>
            <w:r>
              <w:rPr>
                <w:sz w:val="24"/>
              </w:rPr>
              <w:t>Approx.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2166" w:type="dxa"/>
          </w:tcPr>
          <w:p>
            <w:pPr>
              <w:pStyle w:val="TableParagraph"/>
              <w:spacing w:before="133"/>
              <w:ind w:left="1103"/>
              <w:rPr>
                <w:sz w:val="24"/>
              </w:rPr>
            </w:pPr>
            <w:r>
              <w:rPr>
                <w:sz w:val="24"/>
              </w:rPr>
              <w:t>497.957</w:t>
            </w:r>
          </w:p>
        </w:tc>
      </w:tr>
      <w:tr>
        <w:trPr>
          <w:trHeight w:val="590" w:hRule="atLeast"/>
        </w:trPr>
        <w:tc>
          <w:tcPr>
            <w:tcW w:w="2044" w:type="dxa"/>
          </w:tcPr>
          <w:p>
            <w:pPr>
              <w:pStyle w:val="TableParagraph"/>
              <w:spacing w:before="153"/>
              <w:rPr>
                <w:sz w:val="24"/>
              </w:rPr>
            </w:pPr>
            <w:r>
              <w:rPr>
                <w:sz w:val="24"/>
              </w:rPr>
              <w:t>Sphericity</w:t>
            </w:r>
          </w:p>
        </w:tc>
        <w:tc>
          <w:tcPr>
            <w:tcW w:w="4234" w:type="dxa"/>
          </w:tcPr>
          <w:p>
            <w:pPr>
              <w:pStyle w:val="TableParagraph"/>
              <w:spacing w:before="153"/>
              <w:ind w:left="45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166" w:type="dxa"/>
          </w:tcPr>
          <w:p>
            <w:pPr>
              <w:pStyle w:val="TableParagraph"/>
              <w:spacing w:before="153"/>
              <w:ind w:left="1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722" w:hRule="atLeast"/>
        </w:trPr>
        <w:tc>
          <w:tcPr>
            <w:tcW w:w="20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1"/>
              <w:ind w:left="45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1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1"/>
              <w:ind w:left="1103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57" w:hRule="atLeast"/>
        </w:trPr>
        <w:tc>
          <w:tcPr>
            <w:tcW w:w="6278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38" w:lineRule="exact"/>
              <w:rPr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Author,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2020.</w:t>
            </w:r>
          </w:p>
        </w:tc>
        <w:tc>
          <w:tcPr>
            <w:tcW w:w="21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81"/>
        <w:ind w:left="300" w:right="116"/>
        <w:jc w:val="both"/>
      </w:pPr>
      <w:r>
        <w:rPr/>
        <w:t>Three (3) factors had Eigenvalue &gt;1 was extracted from the 16 items, after eliminating</w:t>
      </w:r>
      <w:r>
        <w:rPr>
          <w:spacing w:val="1"/>
        </w:rPr>
        <w:t> </w:t>
      </w:r>
      <w:r>
        <w:rPr/>
        <w:t>eight (8) items for having loadings &lt; 0.3 and for double cross loading highly on other</w:t>
      </w:r>
      <w:r>
        <w:rPr>
          <w:spacing w:val="1"/>
        </w:rPr>
        <w:t> </w:t>
      </w:r>
      <w:r>
        <w:rPr/>
        <w:t>factors. The process was re-run repeatedly after eliminating each item, the three factors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rotation became</w:t>
      </w:r>
      <w:r>
        <w:rPr>
          <w:spacing w:val="-1"/>
        </w:rPr>
        <w:t> </w:t>
      </w:r>
      <w:r>
        <w:rPr/>
        <w:t>factor 1, 2 and 3.</w:t>
      </w:r>
    </w:p>
    <w:p>
      <w:pPr>
        <w:pStyle w:val="BodyText"/>
        <w:spacing w:line="475" w:lineRule="auto" w:before="211"/>
        <w:ind w:left="300" w:right="119"/>
        <w:jc w:val="both"/>
      </w:pPr>
      <w:r>
        <w:rPr/>
        <w:t>Table 4.4 presents the EFA, it shows factor loading of the items together with their</w:t>
      </w:r>
      <w:r>
        <w:rPr>
          <w:spacing w:val="1"/>
        </w:rPr>
        <w:t> </w:t>
      </w:r>
      <w:r>
        <w:rPr/>
        <w:t>percentage of variance explained by each of the factors and cumulative variance. From</w:t>
      </w:r>
      <w:r>
        <w:rPr>
          <w:spacing w:val="1"/>
        </w:rPr>
        <w:t> </w:t>
      </w:r>
      <w:r>
        <w:rPr/>
        <w:t>the table, factor 1 comprising of 3 items and explained 37.67% of the variance with</w:t>
      </w:r>
      <w:r>
        <w:rPr>
          <w:spacing w:val="1"/>
        </w:rPr>
        <w:t> </w:t>
      </w:r>
      <w:r>
        <w:rPr/>
        <w:t>factor loadings from 0.875 to 0.840, factor 2 comprising of 3 items and explained</w:t>
      </w:r>
      <w:r>
        <w:rPr>
          <w:spacing w:val="1"/>
        </w:rPr>
        <w:t> </w:t>
      </w:r>
      <w:r>
        <w:rPr/>
        <w:t>18.67% of the variance with factor loadings range from 0.899 to 0.677 and factor 3</w:t>
      </w:r>
      <w:r>
        <w:rPr>
          <w:spacing w:val="1"/>
        </w:rPr>
        <w:t> </w:t>
      </w:r>
      <w:r>
        <w:rPr/>
        <w:t>comprising of 3 items explained 14.96% of the variance with factor loadings from 0.875</w:t>
      </w:r>
      <w:r>
        <w:rPr>
          <w:spacing w:val="-57"/>
        </w:rPr>
        <w:t> </w:t>
      </w:r>
      <w:r>
        <w:rPr/>
        <w:t>to 0.659. All together it gives a total cumulative variance of 70.88% which fall with the</w:t>
      </w:r>
      <w:r>
        <w:rPr>
          <w:spacing w:val="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(50%-80%) of</w:t>
      </w:r>
      <w:r>
        <w:rPr>
          <w:spacing w:val="-3"/>
        </w:rPr>
        <w:t> </w:t>
      </w:r>
      <w:r>
        <w:rPr/>
        <w:t>the total variance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(Hair</w:t>
      </w:r>
      <w:r>
        <w:rPr>
          <w:spacing w:val="3"/>
        </w:rPr>
        <w:t> 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2012). This</w:t>
      </w:r>
    </w:p>
    <w:p>
      <w:pPr>
        <w:spacing w:after="0" w:line="475" w:lineRule="auto"/>
        <w:jc w:val="both"/>
        <w:sectPr>
          <w:footerReference w:type="default" r:id="rId15"/>
          <w:pgSz w:w="11900" w:h="16840"/>
          <w:pgMar w:footer="1000" w:header="0" w:top="1320" w:bottom="1200" w:left="1680" w:right="1280"/>
          <w:pgNumType w:start="44"/>
        </w:sectPr>
      </w:pPr>
    </w:p>
    <w:p>
      <w:pPr>
        <w:pStyle w:val="BodyText"/>
        <w:spacing w:line="482" w:lineRule="auto" w:before="75"/>
        <w:ind w:left="300" w:right="767"/>
      </w:pPr>
      <w:r>
        <w:rPr/>
        <w:t>indicates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appeared</w:t>
      </w:r>
      <w:r>
        <w:rPr>
          <w:spacing w:val="-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 influence</w:t>
      </w:r>
      <w:r>
        <w:rPr>
          <w:spacing w:val="-57"/>
        </w:rPr>
        <w:t> </w:t>
      </w:r>
      <w:r>
        <w:rPr/>
        <w:t>neighbourhood</w:t>
      </w:r>
      <w:r>
        <w:rPr>
          <w:spacing w:val="-2"/>
        </w:rPr>
        <w:t> </w:t>
      </w:r>
      <w:r>
        <w:rPr/>
        <w:t>crime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Minna.</w:t>
      </w:r>
    </w:p>
    <w:p>
      <w:pPr>
        <w:pStyle w:val="Heading1"/>
        <w:spacing w:before="208" w:after="28"/>
        <w:ind w:left="300"/>
        <w:jc w:val="left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/>
        <w:t>Loading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Factors</w:t>
      </w: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1011"/>
        <w:gridCol w:w="992"/>
        <w:gridCol w:w="1021"/>
      </w:tblGrid>
      <w:tr>
        <w:trPr>
          <w:trHeight w:val="560" w:hRule="atLeast"/>
        </w:trPr>
        <w:tc>
          <w:tcPr>
            <w:tcW w:w="6295" w:type="dxa"/>
            <w:gridSpan w:val="4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4052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</w:tr>
      <w:tr>
        <w:trPr>
          <w:trHeight w:val="541" w:hRule="atLeast"/>
        </w:trPr>
        <w:tc>
          <w:tcPr>
            <w:tcW w:w="32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0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395" w:hRule="atLeast"/>
        </w:trPr>
        <w:tc>
          <w:tcPr>
            <w:tcW w:w="32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Unemployment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0.875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3271" w:type="dxa"/>
          </w:tcPr>
          <w:p>
            <w:pPr>
              <w:pStyle w:val="TableParagraph"/>
              <w:spacing w:before="129"/>
              <w:ind w:left="111"/>
              <w:rPr>
                <w:sz w:val="24"/>
              </w:rPr>
            </w:pPr>
            <w:r>
              <w:rPr>
                <w:sz w:val="24"/>
              </w:rPr>
              <w:t>Poverty</w:t>
            </w:r>
          </w:p>
        </w:tc>
        <w:tc>
          <w:tcPr>
            <w:tcW w:w="1011" w:type="dxa"/>
          </w:tcPr>
          <w:p>
            <w:pPr>
              <w:pStyle w:val="TableParagraph"/>
              <w:spacing w:before="129"/>
              <w:ind w:left="119"/>
              <w:rPr>
                <w:sz w:val="24"/>
              </w:rPr>
            </w:pPr>
            <w:r>
              <w:rPr>
                <w:sz w:val="24"/>
              </w:rPr>
              <w:t>0.846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27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inequality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0.840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27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Population density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0.899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27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0.876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27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0.677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27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33"/>
              <w:ind w:left="99"/>
              <w:rPr>
                <w:sz w:val="24"/>
              </w:rPr>
            </w:pPr>
            <w:r>
              <w:rPr>
                <w:sz w:val="24"/>
              </w:rPr>
              <w:t>0.875</w:t>
            </w:r>
          </w:p>
        </w:tc>
      </w:tr>
      <w:tr>
        <w:trPr>
          <w:trHeight w:val="551" w:hRule="atLeast"/>
        </w:trPr>
        <w:tc>
          <w:tcPr>
            <w:tcW w:w="3271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133"/>
              <w:ind w:left="99"/>
              <w:rPr>
                <w:sz w:val="24"/>
              </w:rPr>
            </w:pPr>
            <w:r>
              <w:rPr>
                <w:sz w:val="24"/>
              </w:rPr>
              <w:t>0.689</w:t>
            </w:r>
          </w:p>
        </w:tc>
      </w:tr>
      <w:tr>
        <w:trPr>
          <w:trHeight w:val="702" w:hRule="atLeast"/>
        </w:trPr>
        <w:tc>
          <w:tcPr>
            <w:tcW w:w="32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coherence</w:t>
            </w:r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99"/>
              <w:rPr>
                <w:sz w:val="24"/>
              </w:rPr>
            </w:pPr>
            <w:r>
              <w:rPr>
                <w:sz w:val="24"/>
              </w:rPr>
              <w:t>0.659</w:t>
            </w:r>
          </w:p>
        </w:tc>
      </w:tr>
      <w:tr>
        <w:trPr>
          <w:trHeight w:val="403" w:hRule="atLeast"/>
        </w:trPr>
        <w:tc>
          <w:tcPr>
            <w:tcW w:w="32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Eigenvalue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3.39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1.64</w:t>
            </w:r>
          </w:p>
        </w:tc>
        <w:tc>
          <w:tcPr>
            <w:tcW w:w="10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1.35</w:t>
            </w:r>
          </w:p>
        </w:tc>
      </w:tr>
      <w:tr>
        <w:trPr>
          <w:trHeight w:val="549" w:hRule="atLeast"/>
        </w:trPr>
        <w:tc>
          <w:tcPr>
            <w:tcW w:w="3271" w:type="dxa"/>
          </w:tcPr>
          <w:p>
            <w:pPr>
              <w:pStyle w:val="TableParagraph"/>
              <w:spacing w:before="13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% of variance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37.67%</w:t>
            </w:r>
          </w:p>
        </w:tc>
        <w:tc>
          <w:tcPr>
            <w:tcW w:w="992" w:type="dxa"/>
          </w:tcPr>
          <w:p>
            <w:pPr>
              <w:pStyle w:val="TableParagraph"/>
              <w:spacing w:before="13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18.25%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14.96%</w:t>
            </w:r>
          </w:p>
        </w:tc>
      </w:tr>
      <w:tr>
        <w:trPr>
          <w:trHeight w:val="692" w:hRule="atLeast"/>
        </w:trPr>
        <w:tc>
          <w:tcPr>
            <w:tcW w:w="32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Commulative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variance</w:t>
            </w:r>
          </w:p>
        </w:tc>
        <w:tc>
          <w:tcPr>
            <w:tcW w:w="10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37.67%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55.92%</w:t>
            </w:r>
          </w:p>
        </w:tc>
        <w:tc>
          <w:tcPr>
            <w:tcW w:w="10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70.88%</w:t>
            </w:r>
          </w:p>
        </w:tc>
      </w:tr>
      <w:tr>
        <w:trPr>
          <w:trHeight w:val="257" w:hRule="atLeast"/>
        </w:trPr>
        <w:tc>
          <w:tcPr>
            <w:tcW w:w="32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8" w:lineRule="exact"/>
              <w:ind w:left="10"/>
              <w:rPr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Author,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10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header="0" w:footer="1000" w:top="1300" w:bottom="1200" w:left="1680" w:right="1280"/>
        </w:sectPr>
      </w:pPr>
    </w:p>
    <w:p>
      <w:pPr>
        <w:pStyle w:val="BodyText"/>
        <w:spacing w:line="477" w:lineRule="auto" w:before="69"/>
        <w:ind w:left="300" w:right="114"/>
        <w:jc w:val="both"/>
      </w:pPr>
      <w:r>
        <w:rPr/>
        <w:t>In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demographic and social. Reliability test (Cronbach’s alpha) was carried out on these</w:t>
      </w:r>
      <w:r>
        <w:rPr>
          <w:spacing w:val="1"/>
        </w:rPr>
        <w:t> </w:t>
      </w:r>
      <w:r>
        <w:rPr/>
        <w:t>factors in order to examine at the internal consistency and degree of co-variation among</w:t>
      </w:r>
      <w:r>
        <w:rPr>
          <w:spacing w:val="1"/>
        </w:rPr>
        <w:t> </w:t>
      </w:r>
      <w:r>
        <w:rPr/>
        <w:t>the items that measure each factor (Chew </w:t>
      </w:r>
      <w:r>
        <w:rPr>
          <w:i/>
        </w:rPr>
        <w:t>et al</w:t>
      </w:r>
      <w:r>
        <w:rPr/>
        <w:t>., 2008). Although a minimum acceptable</w:t>
      </w:r>
      <w:r>
        <w:rPr>
          <w:spacing w:val="1"/>
        </w:rPr>
        <w:t> </w:t>
      </w:r>
      <w:r>
        <w:rPr/>
        <w:t>Cronbach's alpha value of 0.7 has been advocated by various authors.These factors were</w:t>
      </w:r>
      <w:r>
        <w:rPr>
          <w:spacing w:val="-57"/>
        </w:rPr>
        <w:t> </w:t>
      </w:r>
      <w:r>
        <w:rPr/>
        <w:t>considered acceptable to measure neighbourhood crime in Minna as they achieved level</w:t>
      </w:r>
      <w:r>
        <w:rPr>
          <w:spacing w:val="1"/>
        </w:rPr>
        <w:t> </w:t>
      </w:r>
      <w:r>
        <w:rPr/>
        <w:t>of reliability determined by the Cronbach’s Alpha value of &gt;0.70 as presented in table</w:t>
      </w:r>
      <w:r>
        <w:rPr>
          <w:spacing w:val="1"/>
        </w:rPr>
        <w:t> </w:t>
      </w:r>
      <w:r>
        <w:rPr/>
        <w:t>4.5.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64" w:lineRule="auto" w:after="17"/>
        <w:ind w:left="300" w:right="1440"/>
      </w:pPr>
      <w:r>
        <w:rPr/>
        <w:t>Table 4.5: Reliability Test (Cronbach’s Alpha) for Factors Influencing</w:t>
      </w:r>
      <w:r>
        <w:rPr>
          <w:spacing w:val="-57"/>
        </w:rPr>
        <w:t> </w:t>
      </w:r>
      <w:r>
        <w:rPr/>
        <w:t>Neighbourhood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in Minna</w:t>
      </w: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6"/>
        <w:gridCol w:w="3453"/>
        <w:gridCol w:w="1458"/>
      </w:tblGrid>
      <w:tr>
        <w:trPr>
          <w:trHeight w:val="792" w:hRule="atLeast"/>
        </w:trPr>
        <w:tc>
          <w:tcPr>
            <w:tcW w:w="348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34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1242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Cronbach’s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Alpha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3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395" w:hRule="atLeast"/>
        </w:trPr>
        <w:tc>
          <w:tcPr>
            <w:tcW w:w="34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</w:t>
            </w:r>
          </w:p>
        </w:tc>
        <w:tc>
          <w:tcPr>
            <w:tcW w:w="34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234" w:right="284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4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Acceptable</w:t>
            </w:r>
          </w:p>
        </w:tc>
      </w:tr>
      <w:tr>
        <w:trPr>
          <w:trHeight w:val="548" w:hRule="atLeast"/>
        </w:trPr>
        <w:tc>
          <w:tcPr>
            <w:tcW w:w="3486" w:type="dxa"/>
          </w:tcPr>
          <w:p>
            <w:pPr>
              <w:pStyle w:val="TableParagraph"/>
              <w:spacing w:before="129"/>
              <w:ind w:left="-1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2: Demographic</w:t>
            </w:r>
          </w:p>
        </w:tc>
        <w:tc>
          <w:tcPr>
            <w:tcW w:w="3453" w:type="dxa"/>
          </w:tcPr>
          <w:p>
            <w:pPr>
              <w:pStyle w:val="TableParagraph"/>
              <w:spacing w:before="129"/>
              <w:ind w:left="1234" w:right="284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458" w:type="dxa"/>
          </w:tcPr>
          <w:p>
            <w:pPr>
              <w:pStyle w:val="TableParagraph"/>
              <w:spacing w:before="129"/>
              <w:ind w:left="302"/>
              <w:rPr>
                <w:sz w:val="24"/>
              </w:rPr>
            </w:pPr>
            <w:r>
              <w:rPr>
                <w:sz w:val="24"/>
              </w:rPr>
              <w:t>Acceptable</w:t>
            </w:r>
          </w:p>
        </w:tc>
      </w:tr>
      <w:tr>
        <w:trPr>
          <w:trHeight w:val="702" w:hRule="atLeast"/>
        </w:trPr>
        <w:tc>
          <w:tcPr>
            <w:tcW w:w="3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34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234" w:right="284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sz w:val="24"/>
              </w:rPr>
              <w:t>Acceptable</w:t>
            </w:r>
          </w:p>
        </w:tc>
      </w:tr>
      <w:tr>
        <w:trPr>
          <w:trHeight w:val="260" w:hRule="atLeast"/>
        </w:trPr>
        <w:tc>
          <w:tcPr>
            <w:tcW w:w="34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exact"/>
              <w:ind w:left="-1"/>
              <w:rPr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Author,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2020.</w:t>
            </w:r>
          </w:p>
        </w:tc>
        <w:tc>
          <w:tcPr>
            <w:tcW w:w="3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001" w:val="left" w:leader="none"/>
          <w:tab w:pos="1002" w:val="left" w:leader="none"/>
        </w:tabs>
        <w:spacing w:line="480" w:lineRule="auto" w:before="176" w:after="0"/>
        <w:ind w:left="300" w:right="116" w:firstLine="0"/>
        <w:jc w:val="left"/>
        <w:rPr>
          <w:sz w:val="24"/>
        </w:rPr>
      </w:pPr>
      <w:r>
        <w:rPr>
          <w:b/>
          <w:sz w:val="24"/>
        </w:rPr>
        <w:t>Types and Rates of Neighbourhood Crime in Minna between 2015 to 2020</w:t>
      </w:r>
      <w:r>
        <w:rPr>
          <w:b/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27"/>
          <w:sz w:val="24"/>
        </w:rPr>
        <w:t> </w:t>
      </w:r>
      <w:r>
        <w:rPr>
          <w:sz w:val="24"/>
        </w:rPr>
        <w:t>4.6</w:t>
      </w:r>
      <w:r>
        <w:rPr>
          <w:spacing w:val="30"/>
          <w:sz w:val="24"/>
        </w:rPr>
        <w:t> </w:t>
      </w:r>
      <w:r>
        <w:rPr>
          <w:sz w:val="24"/>
        </w:rPr>
        <w:t>presents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types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rates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crime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Minna</w:t>
      </w:r>
      <w:r>
        <w:rPr>
          <w:spacing w:val="26"/>
          <w:sz w:val="24"/>
        </w:rPr>
        <w:t> </w:t>
      </w:r>
      <w:r>
        <w:rPr>
          <w:sz w:val="24"/>
        </w:rPr>
        <w:t>between</w:t>
      </w:r>
      <w:r>
        <w:rPr>
          <w:spacing w:val="28"/>
          <w:sz w:val="24"/>
        </w:rPr>
        <w:t> </w:t>
      </w:r>
      <w:r>
        <w:rPr>
          <w:sz w:val="24"/>
        </w:rPr>
        <w:t>2015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2020.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table revealed different types of crime that were identified as the crime cases recorded in</w:t>
      </w:r>
      <w:r>
        <w:rPr>
          <w:spacing w:val="-57"/>
          <w:sz w:val="24"/>
        </w:rPr>
        <w:t> </w:t>
      </w:r>
      <w:r>
        <w:rPr>
          <w:sz w:val="24"/>
        </w:rPr>
        <w:t>Minna</w:t>
      </w:r>
      <w:r>
        <w:rPr>
          <w:spacing w:val="41"/>
          <w:sz w:val="24"/>
        </w:rPr>
        <w:t> </w:t>
      </w:r>
      <w:r>
        <w:rPr>
          <w:sz w:val="24"/>
        </w:rPr>
        <w:t>neighbourhoods</w:t>
      </w:r>
      <w:r>
        <w:rPr>
          <w:spacing w:val="43"/>
          <w:sz w:val="24"/>
        </w:rPr>
        <w:t> </w:t>
      </w:r>
      <w:r>
        <w:rPr>
          <w:sz w:val="24"/>
        </w:rPr>
        <w:t>according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Niger</w:t>
      </w:r>
      <w:r>
        <w:rPr>
          <w:spacing w:val="41"/>
          <w:sz w:val="24"/>
        </w:rPr>
        <w:t> </w:t>
      </w:r>
      <w:r>
        <w:rPr>
          <w:sz w:val="24"/>
        </w:rPr>
        <w:t>State</w:t>
      </w:r>
      <w:r>
        <w:rPr>
          <w:spacing w:val="41"/>
          <w:sz w:val="24"/>
        </w:rPr>
        <w:t> </w:t>
      </w:r>
      <w:r>
        <w:rPr>
          <w:sz w:val="24"/>
        </w:rPr>
        <w:t>police</w:t>
      </w:r>
      <w:r>
        <w:rPr>
          <w:spacing w:val="41"/>
          <w:sz w:val="24"/>
        </w:rPr>
        <w:t> </w:t>
      </w:r>
      <w:r>
        <w:rPr>
          <w:sz w:val="24"/>
        </w:rPr>
        <w:t>command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was</w:t>
      </w:r>
      <w:r>
        <w:rPr>
          <w:spacing w:val="42"/>
          <w:sz w:val="24"/>
        </w:rPr>
        <w:t> </w:t>
      </w:r>
      <w:r>
        <w:rPr>
          <w:sz w:val="24"/>
        </w:rPr>
        <w:t>classified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45"/>
          <w:sz w:val="24"/>
        </w:rPr>
        <w:t> </w:t>
      </w:r>
      <w:r>
        <w:rPr>
          <w:sz w:val="24"/>
        </w:rPr>
        <w:t>two</w:t>
      </w:r>
      <w:r>
        <w:rPr>
          <w:spacing w:val="46"/>
          <w:sz w:val="24"/>
        </w:rPr>
        <w:t> </w:t>
      </w:r>
      <w:r>
        <w:rPr>
          <w:sz w:val="24"/>
        </w:rPr>
        <w:t>main</w:t>
      </w:r>
      <w:r>
        <w:rPr>
          <w:spacing w:val="46"/>
          <w:sz w:val="24"/>
        </w:rPr>
        <w:t> </w:t>
      </w:r>
      <w:r>
        <w:rPr>
          <w:sz w:val="24"/>
        </w:rPr>
        <w:t>categories</w:t>
      </w:r>
      <w:r>
        <w:rPr>
          <w:spacing w:val="47"/>
          <w:sz w:val="24"/>
        </w:rPr>
        <w:t> </w:t>
      </w:r>
      <w:r>
        <w:rPr>
          <w:sz w:val="24"/>
        </w:rPr>
        <w:t>(property</w:t>
      </w:r>
      <w:r>
        <w:rPr>
          <w:spacing w:val="41"/>
          <w:sz w:val="24"/>
        </w:rPr>
        <w:t> </w:t>
      </w:r>
      <w:r>
        <w:rPr>
          <w:sz w:val="24"/>
        </w:rPr>
        <w:t>crime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crime</w:t>
      </w:r>
      <w:r>
        <w:rPr>
          <w:spacing w:val="46"/>
          <w:sz w:val="24"/>
        </w:rPr>
        <w:t> </w:t>
      </w:r>
      <w:r>
        <w:rPr>
          <w:sz w:val="24"/>
        </w:rPr>
        <w:t>against</w:t>
      </w:r>
      <w:r>
        <w:rPr>
          <w:spacing w:val="47"/>
          <w:sz w:val="24"/>
        </w:rPr>
        <w:t> </w:t>
      </w:r>
      <w:r>
        <w:rPr>
          <w:sz w:val="24"/>
        </w:rPr>
        <w:t>person).</w:t>
      </w:r>
      <w:r>
        <w:rPr>
          <w:spacing w:val="46"/>
          <w:sz w:val="24"/>
        </w:rPr>
        <w:t> </w:t>
      </w:r>
      <w:r>
        <w:rPr>
          <w:sz w:val="24"/>
        </w:rPr>
        <w:t>Theft</w:t>
      </w:r>
      <w:r>
        <w:rPr>
          <w:spacing w:val="46"/>
          <w:sz w:val="24"/>
        </w:rPr>
        <w:t> </w:t>
      </w:r>
      <w:r>
        <w:rPr>
          <w:sz w:val="24"/>
        </w:rPr>
        <w:t>(44.7%),</w:t>
      </w:r>
      <w:r>
        <w:rPr>
          <w:spacing w:val="-57"/>
          <w:sz w:val="24"/>
        </w:rPr>
        <w:t> </w:t>
      </w:r>
      <w:r>
        <w:rPr>
          <w:sz w:val="24"/>
        </w:rPr>
        <w:t>housebreaking</w:t>
      </w:r>
      <w:r>
        <w:rPr>
          <w:spacing w:val="46"/>
          <w:sz w:val="24"/>
        </w:rPr>
        <w:t> </w:t>
      </w:r>
      <w:r>
        <w:rPr>
          <w:sz w:val="24"/>
        </w:rPr>
        <w:t>(13.7%)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burglary</w:t>
      </w:r>
      <w:r>
        <w:rPr>
          <w:spacing w:val="45"/>
          <w:sz w:val="24"/>
        </w:rPr>
        <w:t> </w:t>
      </w:r>
      <w:r>
        <w:rPr>
          <w:sz w:val="24"/>
        </w:rPr>
        <w:t>(7.9%)</w:t>
      </w:r>
      <w:r>
        <w:rPr>
          <w:spacing w:val="46"/>
          <w:sz w:val="24"/>
        </w:rPr>
        <w:t> </w:t>
      </w:r>
      <w:r>
        <w:rPr>
          <w:sz w:val="24"/>
        </w:rPr>
        <w:t>were</w:t>
      </w:r>
      <w:r>
        <w:rPr>
          <w:spacing w:val="45"/>
          <w:sz w:val="24"/>
        </w:rPr>
        <w:t> </w:t>
      </w:r>
      <w:r>
        <w:rPr>
          <w:sz w:val="24"/>
        </w:rPr>
        <w:t>found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be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frequent</w:t>
      </w:r>
      <w:r>
        <w:rPr>
          <w:spacing w:val="47"/>
          <w:sz w:val="24"/>
        </w:rPr>
        <w:t> </w:t>
      </w:r>
      <w:r>
        <w:rPr>
          <w:sz w:val="24"/>
        </w:rPr>
        <w:t>cases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Minna.</w:t>
      </w:r>
      <w:r>
        <w:rPr>
          <w:spacing w:val="47"/>
          <w:sz w:val="24"/>
        </w:rPr>
        <w:t> </w:t>
      </w:r>
      <w:r>
        <w:rPr>
          <w:sz w:val="24"/>
        </w:rPr>
        <w:t>While</w:t>
      </w:r>
      <w:r>
        <w:rPr>
          <w:spacing w:val="46"/>
          <w:sz w:val="24"/>
        </w:rPr>
        <w:t> </w:t>
      </w:r>
      <w:r>
        <w:rPr>
          <w:sz w:val="24"/>
        </w:rPr>
        <w:t>other</w:t>
      </w:r>
      <w:r>
        <w:rPr>
          <w:spacing w:val="46"/>
          <w:sz w:val="24"/>
        </w:rPr>
        <w:t> </w:t>
      </w:r>
      <w:r>
        <w:rPr>
          <w:sz w:val="24"/>
        </w:rPr>
        <w:t>crimes</w:t>
      </w:r>
      <w:r>
        <w:rPr>
          <w:spacing w:val="47"/>
          <w:sz w:val="24"/>
        </w:rPr>
        <w:t> </w:t>
      </w:r>
      <w:r>
        <w:rPr>
          <w:sz w:val="24"/>
        </w:rPr>
        <w:t>such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50"/>
          <w:sz w:val="24"/>
        </w:rPr>
        <w:t> </w:t>
      </w:r>
      <w:r>
        <w:rPr>
          <w:sz w:val="24"/>
        </w:rPr>
        <w:t>assault</w:t>
      </w:r>
      <w:r>
        <w:rPr>
          <w:spacing w:val="49"/>
          <w:sz w:val="24"/>
        </w:rPr>
        <w:t> </w:t>
      </w:r>
      <w:r>
        <w:rPr>
          <w:sz w:val="24"/>
        </w:rPr>
        <w:t>(5.3%),</w:t>
      </w:r>
      <w:r>
        <w:rPr>
          <w:spacing w:val="47"/>
          <w:sz w:val="24"/>
        </w:rPr>
        <w:t> </w:t>
      </w:r>
      <w:r>
        <w:rPr>
          <w:sz w:val="24"/>
        </w:rPr>
        <w:t>breach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trust</w:t>
      </w:r>
      <w:r>
        <w:rPr>
          <w:spacing w:val="48"/>
          <w:sz w:val="24"/>
        </w:rPr>
        <w:t> </w:t>
      </w:r>
      <w:r>
        <w:rPr>
          <w:sz w:val="24"/>
        </w:rPr>
        <w:t>(4.9%),</w:t>
      </w:r>
      <w:r>
        <w:rPr>
          <w:spacing w:val="47"/>
          <w:sz w:val="24"/>
        </w:rPr>
        <w:t> </w:t>
      </w:r>
      <w:r>
        <w:rPr>
          <w:sz w:val="24"/>
        </w:rPr>
        <w:t>cheating</w:t>
      </w:r>
      <w:r>
        <w:rPr>
          <w:spacing w:val="-57"/>
          <w:sz w:val="24"/>
        </w:rPr>
        <w:t> </w:t>
      </w:r>
      <w:r>
        <w:rPr>
          <w:sz w:val="24"/>
        </w:rPr>
        <w:t>(3.9%), rape (2.8%), manslaughter (2.8%), trespassing (2.5%), adultery (2.3), abduction</w:t>
      </w:r>
      <w:r>
        <w:rPr>
          <w:spacing w:val="1"/>
          <w:sz w:val="24"/>
        </w:rPr>
        <w:t> </w:t>
      </w:r>
      <w:r>
        <w:rPr>
          <w:sz w:val="24"/>
        </w:rPr>
        <w:t>(2.1%),</w:t>
      </w:r>
      <w:r>
        <w:rPr>
          <w:spacing w:val="28"/>
          <w:sz w:val="24"/>
        </w:rPr>
        <w:t> </w:t>
      </w:r>
      <w:r>
        <w:rPr>
          <w:sz w:val="24"/>
        </w:rPr>
        <w:t>murder</w:t>
      </w:r>
      <w:r>
        <w:rPr>
          <w:spacing w:val="31"/>
          <w:sz w:val="24"/>
        </w:rPr>
        <w:t> </w:t>
      </w:r>
      <w:r>
        <w:rPr>
          <w:sz w:val="24"/>
        </w:rPr>
        <w:t>(1.9%),</w:t>
      </w:r>
      <w:r>
        <w:rPr>
          <w:spacing w:val="33"/>
          <w:sz w:val="24"/>
        </w:rPr>
        <w:t> </w:t>
      </w:r>
      <w:r>
        <w:rPr>
          <w:sz w:val="24"/>
        </w:rPr>
        <w:t>suicide</w:t>
      </w:r>
      <w:r>
        <w:rPr>
          <w:spacing w:val="29"/>
          <w:sz w:val="24"/>
        </w:rPr>
        <w:t> </w:t>
      </w:r>
      <w:r>
        <w:rPr>
          <w:sz w:val="24"/>
        </w:rPr>
        <w:t>(1.6%),</w:t>
      </w:r>
      <w:r>
        <w:rPr>
          <w:spacing w:val="29"/>
          <w:sz w:val="24"/>
        </w:rPr>
        <w:t> </w:t>
      </w:r>
      <w:r>
        <w:rPr>
          <w:sz w:val="24"/>
        </w:rPr>
        <w:t>defamation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character</w:t>
      </w:r>
      <w:r>
        <w:rPr>
          <w:spacing w:val="30"/>
          <w:sz w:val="24"/>
        </w:rPr>
        <w:t> </w:t>
      </w:r>
      <w:r>
        <w:rPr>
          <w:sz w:val="24"/>
        </w:rPr>
        <w:t>(1.2%),</w:t>
      </w:r>
      <w:r>
        <w:rPr>
          <w:spacing w:val="31"/>
          <w:sz w:val="24"/>
        </w:rPr>
        <w:t> </w:t>
      </w:r>
      <w:r>
        <w:rPr>
          <w:sz w:val="24"/>
        </w:rPr>
        <w:t>impregnating</w:t>
      </w:r>
      <w:r>
        <w:rPr>
          <w:spacing w:val="-57"/>
          <w:sz w:val="24"/>
        </w:rPr>
        <w:t> </w:t>
      </w:r>
      <w:r>
        <w:rPr>
          <w:sz w:val="24"/>
        </w:rPr>
        <w:t>underage girl (1.2%),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robbery</w:t>
      </w:r>
      <w:r>
        <w:rPr>
          <w:spacing w:val="-5"/>
          <w:sz w:val="24"/>
        </w:rPr>
        <w:t> </w:t>
      </w:r>
      <w:r>
        <w:rPr>
          <w:sz w:val="24"/>
        </w:rPr>
        <w:t>(0.9%)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kidnapping</w:t>
      </w:r>
      <w:r>
        <w:rPr>
          <w:spacing w:val="-4"/>
          <w:sz w:val="24"/>
        </w:rPr>
        <w:t> </w:t>
      </w:r>
      <w:r>
        <w:rPr>
          <w:sz w:val="24"/>
        </w:rPr>
        <w:t>(0.5%) were found</w:t>
      </w:r>
      <w:r>
        <w:rPr>
          <w:spacing w:val="-2"/>
          <w:sz w:val="24"/>
        </w:rPr>
        <w:t> </w:t>
      </w:r>
      <w:r>
        <w:rPr>
          <w:sz w:val="24"/>
        </w:rPr>
        <w:t>to be</w:t>
      </w:r>
    </w:p>
    <w:p>
      <w:pPr>
        <w:spacing w:after="0" w:line="480" w:lineRule="auto"/>
        <w:jc w:val="left"/>
        <w:rPr>
          <w:sz w:val="24"/>
        </w:rPr>
        <w:sectPr>
          <w:pgSz w:w="11900" w:h="16840"/>
          <w:pgMar w:header="0" w:footer="1000" w:top="1320" w:bottom="1200" w:left="1680" w:right="1280"/>
        </w:sectPr>
      </w:pPr>
    </w:p>
    <w:p>
      <w:pPr>
        <w:pStyle w:val="BodyText"/>
        <w:spacing w:line="475" w:lineRule="auto" w:before="67"/>
        <w:ind w:left="300" w:right="124"/>
        <w:jc w:val="both"/>
      </w:pPr>
      <w:r>
        <w:rPr/>
        <w:t>low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(Abduction,</w:t>
      </w:r>
      <w:r>
        <w:rPr>
          <w:spacing w:val="1"/>
        </w:rPr>
        <w:t> </w:t>
      </w:r>
      <w:r>
        <w:rPr/>
        <w:t>murder,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rape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kidnapping)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low,</w:t>
      </w:r>
      <w:r>
        <w:rPr>
          <w:spacing w:val="1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low level of</w:t>
      </w:r>
      <w:r>
        <w:rPr>
          <w:spacing w:val="1"/>
        </w:rPr>
        <w:t> </w:t>
      </w:r>
      <w:r>
        <w:rPr/>
        <w:t>urban insecurity</w:t>
      </w:r>
      <w:r>
        <w:rPr>
          <w:spacing w:val="-5"/>
        </w:rPr>
        <w:t> </w:t>
      </w:r>
      <w:r>
        <w:rPr/>
        <w:t>in Minna.</w:t>
      </w:r>
    </w:p>
    <w:p>
      <w:pPr>
        <w:pStyle w:val="Heading1"/>
        <w:spacing w:before="219" w:after="46"/>
        <w:ind w:left="300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 Neighbourhood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in Minna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2020</w:t>
      </w: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7"/>
        <w:gridCol w:w="703"/>
        <w:gridCol w:w="710"/>
        <w:gridCol w:w="711"/>
        <w:gridCol w:w="711"/>
        <w:gridCol w:w="711"/>
        <w:gridCol w:w="725"/>
        <w:gridCol w:w="819"/>
        <w:gridCol w:w="880"/>
      </w:tblGrid>
      <w:tr>
        <w:trPr>
          <w:trHeight w:val="756" w:hRule="atLeast"/>
        </w:trPr>
        <w:tc>
          <w:tcPr>
            <w:tcW w:w="2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2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Crime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Crime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2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90" w:right="9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95" w:right="95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94" w:right="95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94" w:right="111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1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%</w:t>
            </w:r>
          </w:p>
        </w:tc>
      </w:tr>
      <w:tr>
        <w:trPr>
          <w:trHeight w:val="334" w:hRule="atLeast"/>
        </w:trPr>
        <w:tc>
          <w:tcPr>
            <w:tcW w:w="2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Property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crime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2567" w:type="dxa"/>
          </w:tcPr>
          <w:p>
            <w:pPr>
              <w:pStyle w:val="TableParagraph"/>
              <w:spacing w:before="61"/>
              <w:ind w:left="125"/>
              <w:rPr>
                <w:sz w:val="24"/>
              </w:rPr>
            </w:pPr>
            <w:r>
              <w:rPr>
                <w:sz w:val="24"/>
              </w:rPr>
              <w:t>Theft</w:t>
            </w:r>
          </w:p>
        </w:tc>
        <w:tc>
          <w:tcPr>
            <w:tcW w:w="703" w:type="dxa"/>
          </w:tcPr>
          <w:p>
            <w:pPr>
              <w:pStyle w:val="TableParagraph"/>
              <w:spacing w:before="61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0" w:type="dxa"/>
          </w:tcPr>
          <w:p>
            <w:pPr>
              <w:pStyle w:val="TableParagraph"/>
              <w:spacing w:before="61"/>
              <w:ind w:left="93" w:right="9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1" w:type="dxa"/>
          </w:tcPr>
          <w:p>
            <w:pPr>
              <w:pStyle w:val="TableParagraph"/>
              <w:spacing w:before="61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11" w:type="dxa"/>
          </w:tcPr>
          <w:p>
            <w:pPr>
              <w:pStyle w:val="TableParagraph"/>
              <w:spacing w:before="61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11" w:type="dxa"/>
          </w:tcPr>
          <w:p>
            <w:pPr>
              <w:pStyle w:val="TableParagraph"/>
              <w:spacing w:before="61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5" w:type="dxa"/>
          </w:tcPr>
          <w:p>
            <w:pPr>
              <w:pStyle w:val="TableParagraph"/>
              <w:spacing w:before="61"/>
              <w:ind w:left="92" w:right="1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19" w:type="dxa"/>
          </w:tcPr>
          <w:p>
            <w:pPr>
              <w:pStyle w:val="TableParagraph"/>
              <w:spacing w:before="61"/>
              <w:ind w:left="103" w:right="121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880" w:type="dxa"/>
          </w:tcPr>
          <w:p>
            <w:pPr>
              <w:pStyle w:val="TableParagraph"/>
              <w:spacing w:before="61"/>
              <w:ind w:left="133"/>
              <w:rPr>
                <w:sz w:val="24"/>
              </w:rPr>
            </w:pPr>
            <w:r>
              <w:rPr>
                <w:sz w:val="24"/>
              </w:rPr>
              <w:t>44.7%</w:t>
            </w:r>
          </w:p>
        </w:tc>
      </w:tr>
      <w:tr>
        <w:trPr>
          <w:trHeight w:val="413" w:hRule="atLeast"/>
        </w:trPr>
        <w:tc>
          <w:tcPr>
            <w:tcW w:w="2567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Burglary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7.9%</w:t>
            </w:r>
          </w:p>
        </w:tc>
      </w:tr>
      <w:tr>
        <w:trPr>
          <w:trHeight w:val="413" w:hRule="atLeast"/>
        </w:trPr>
        <w:tc>
          <w:tcPr>
            <w:tcW w:w="2567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Housebreaking</w:t>
            </w:r>
          </w:p>
        </w:tc>
        <w:tc>
          <w:tcPr>
            <w:tcW w:w="703" w:type="dxa"/>
          </w:tcPr>
          <w:p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725" w:type="dxa"/>
          </w:tcPr>
          <w:p>
            <w:pPr>
              <w:pStyle w:val="TableParagraph"/>
              <w:spacing w:before="64"/>
              <w:ind w:left="92" w:right="11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9" w:type="dxa"/>
          </w:tcPr>
          <w:p>
            <w:pPr>
              <w:pStyle w:val="TableParagraph"/>
              <w:spacing w:before="64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80" w:type="dxa"/>
          </w:tcPr>
          <w:p>
            <w:pPr>
              <w:pStyle w:val="TableParagraph"/>
              <w:spacing w:before="64"/>
              <w:ind w:left="133"/>
              <w:rPr>
                <w:sz w:val="24"/>
              </w:rPr>
            </w:pPr>
            <w:r>
              <w:rPr>
                <w:sz w:val="24"/>
              </w:rPr>
              <w:t>13.7%</w:t>
            </w:r>
          </w:p>
        </w:tc>
      </w:tr>
      <w:tr>
        <w:trPr>
          <w:trHeight w:val="418" w:hRule="atLeast"/>
        </w:trPr>
        <w:tc>
          <w:tcPr>
            <w:tcW w:w="2567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Trespassing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2.5%</w:t>
            </w:r>
          </w:p>
        </w:tc>
      </w:tr>
      <w:tr>
        <w:trPr>
          <w:trHeight w:val="417" w:hRule="atLeast"/>
        </w:trPr>
        <w:tc>
          <w:tcPr>
            <w:tcW w:w="2567" w:type="dxa"/>
          </w:tcPr>
          <w:p>
            <w:pPr>
              <w:pStyle w:val="TableParagraph"/>
              <w:spacing w:before="69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Crime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against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567" w:type="dxa"/>
          </w:tcPr>
          <w:p>
            <w:pPr>
              <w:pStyle w:val="TableParagraph"/>
              <w:spacing w:before="62"/>
              <w:ind w:left="125"/>
              <w:rPr>
                <w:sz w:val="24"/>
              </w:rPr>
            </w:pPr>
            <w:r>
              <w:rPr>
                <w:sz w:val="24"/>
              </w:rPr>
              <w:t>Assault</w:t>
            </w:r>
          </w:p>
        </w:tc>
        <w:tc>
          <w:tcPr>
            <w:tcW w:w="703" w:type="dxa"/>
          </w:tcPr>
          <w:p>
            <w:pPr>
              <w:pStyle w:val="TableParagraph"/>
              <w:spacing w:before="62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6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spacing w:before="62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before="62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19" w:type="dxa"/>
          </w:tcPr>
          <w:p>
            <w:pPr>
              <w:pStyle w:val="TableParagraph"/>
              <w:spacing w:before="62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0" w:type="dxa"/>
          </w:tcPr>
          <w:p>
            <w:pPr>
              <w:pStyle w:val="TableParagraph"/>
              <w:spacing w:before="62"/>
              <w:ind w:left="190"/>
              <w:rPr>
                <w:sz w:val="24"/>
              </w:rPr>
            </w:pPr>
            <w:r>
              <w:rPr>
                <w:sz w:val="24"/>
              </w:rPr>
              <w:t>5.3%</w:t>
            </w:r>
          </w:p>
        </w:tc>
      </w:tr>
      <w:tr>
        <w:trPr>
          <w:trHeight w:val="413" w:hRule="atLeast"/>
        </w:trPr>
        <w:tc>
          <w:tcPr>
            <w:tcW w:w="2567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Rape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2.8%</w:t>
            </w:r>
          </w:p>
        </w:tc>
      </w:tr>
      <w:tr>
        <w:trPr>
          <w:trHeight w:val="414" w:hRule="atLeast"/>
        </w:trPr>
        <w:tc>
          <w:tcPr>
            <w:tcW w:w="2567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Kidnapping</w:t>
            </w:r>
          </w:p>
        </w:tc>
        <w:tc>
          <w:tcPr>
            <w:tcW w:w="703" w:type="dxa"/>
          </w:tcPr>
          <w:p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before="64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64"/>
              <w:ind w:righ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80" w:type="dxa"/>
          </w:tcPr>
          <w:p>
            <w:pPr>
              <w:pStyle w:val="TableParagraph"/>
              <w:spacing w:before="64"/>
              <w:ind w:left="190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</w:tr>
      <w:tr>
        <w:trPr>
          <w:trHeight w:val="414" w:hRule="atLeast"/>
        </w:trPr>
        <w:tc>
          <w:tcPr>
            <w:tcW w:w="2567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Murder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righ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1.9%</w:t>
            </w:r>
          </w:p>
        </w:tc>
      </w:tr>
      <w:tr>
        <w:trPr>
          <w:trHeight w:val="414" w:hRule="atLeast"/>
        </w:trPr>
        <w:tc>
          <w:tcPr>
            <w:tcW w:w="2567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Breach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  <w:tc>
          <w:tcPr>
            <w:tcW w:w="703" w:type="dxa"/>
          </w:tcPr>
          <w:p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before="64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19" w:type="dxa"/>
          </w:tcPr>
          <w:p>
            <w:pPr>
              <w:pStyle w:val="TableParagraph"/>
              <w:spacing w:before="64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0" w:type="dxa"/>
          </w:tcPr>
          <w:p>
            <w:pPr>
              <w:pStyle w:val="TableParagraph"/>
              <w:spacing w:before="64"/>
              <w:ind w:left="190"/>
              <w:rPr>
                <w:sz w:val="24"/>
              </w:rPr>
            </w:pPr>
            <w:r>
              <w:rPr>
                <w:sz w:val="24"/>
              </w:rPr>
              <w:t>4.9%</w:t>
            </w:r>
          </w:p>
        </w:tc>
      </w:tr>
      <w:tr>
        <w:trPr>
          <w:trHeight w:val="413" w:hRule="atLeast"/>
        </w:trPr>
        <w:tc>
          <w:tcPr>
            <w:tcW w:w="2567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Adultery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2.3%</w:t>
            </w:r>
          </w:p>
        </w:tc>
      </w:tr>
      <w:tr>
        <w:trPr>
          <w:trHeight w:val="413" w:hRule="atLeast"/>
        </w:trPr>
        <w:tc>
          <w:tcPr>
            <w:tcW w:w="2567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Abduction</w:t>
            </w:r>
          </w:p>
        </w:tc>
        <w:tc>
          <w:tcPr>
            <w:tcW w:w="703" w:type="dxa"/>
          </w:tcPr>
          <w:p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before="64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64"/>
              <w:ind w:righ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880" w:type="dxa"/>
          </w:tcPr>
          <w:p>
            <w:pPr>
              <w:pStyle w:val="TableParagraph"/>
              <w:spacing w:before="64"/>
              <w:ind w:left="190"/>
              <w:rPr>
                <w:sz w:val="24"/>
              </w:rPr>
            </w:pPr>
            <w:r>
              <w:rPr>
                <w:sz w:val="24"/>
              </w:rPr>
              <w:t>2.1%</w:t>
            </w:r>
          </w:p>
        </w:tc>
      </w:tr>
      <w:tr>
        <w:trPr>
          <w:trHeight w:val="412" w:hRule="atLeast"/>
        </w:trPr>
        <w:tc>
          <w:tcPr>
            <w:tcW w:w="2567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Suicide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righ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1.6%</w:t>
            </w:r>
          </w:p>
        </w:tc>
      </w:tr>
      <w:tr>
        <w:trPr>
          <w:trHeight w:val="413" w:hRule="atLeast"/>
        </w:trPr>
        <w:tc>
          <w:tcPr>
            <w:tcW w:w="2567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Defamation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character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righ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1.2%</w:t>
            </w:r>
          </w:p>
        </w:tc>
      </w:tr>
      <w:tr>
        <w:trPr>
          <w:trHeight w:val="413" w:hRule="atLeast"/>
        </w:trPr>
        <w:tc>
          <w:tcPr>
            <w:tcW w:w="2567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Cheating</w:t>
            </w:r>
          </w:p>
        </w:tc>
        <w:tc>
          <w:tcPr>
            <w:tcW w:w="703" w:type="dxa"/>
          </w:tcPr>
          <w:p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725" w:type="dxa"/>
          </w:tcPr>
          <w:p>
            <w:pPr>
              <w:pStyle w:val="TableParagraph"/>
              <w:spacing w:before="64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before="64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0" w:type="dxa"/>
          </w:tcPr>
          <w:p>
            <w:pPr>
              <w:pStyle w:val="TableParagraph"/>
              <w:spacing w:before="64"/>
              <w:ind w:left="190"/>
              <w:rPr>
                <w:sz w:val="24"/>
              </w:rPr>
            </w:pPr>
            <w:r>
              <w:rPr>
                <w:sz w:val="24"/>
              </w:rPr>
              <w:t>3.9%</w:t>
            </w:r>
          </w:p>
        </w:tc>
      </w:tr>
      <w:tr>
        <w:trPr>
          <w:trHeight w:val="414" w:hRule="atLeast"/>
        </w:trPr>
        <w:tc>
          <w:tcPr>
            <w:tcW w:w="2567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robbery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righ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0.9%</w:t>
            </w:r>
          </w:p>
        </w:tc>
      </w:tr>
      <w:tr>
        <w:trPr>
          <w:trHeight w:val="414" w:hRule="atLeast"/>
        </w:trPr>
        <w:tc>
          <w:tcPr>
            <w:tcW w:w="2567" w:type="dxa"/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Manslaughter</w:t>
            </w:r>
          </w:p>
        </w:tc>
        <w:tc>
          <w:tcPr>
            <w:tcW w:w="703" w:type="dxa"/>
          </w:tcPr>
          <w:p>
            <w:pPr>
              <w:pStyle w:val="TableParagraph"/>
              <w:spacing w:before="64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4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25" w:type="dxa"/>
          </w:tcPr>
          <w:p>
            <w:pPr>
              <w:pStyle w:val="TableParagraph"/>
              <w:spacing w:before="64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19" w:type="dxa"/>
          </w:tcPr>
          <w:p>
            <w:pPr>
              <w:pStyle w:val="TableParagraph"/>
              <w:spacing w:before="64"/>
              <w:ind w:left="100" w:right="12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>
            <w:pPr>
              <w:pStyle w:val="TableParagraph"/>
              <w:spacing w:before="64"/>
              <w:ind w:left="190"/>
              <w:rPr>
                <w:sz w:val="24"/>
              </w:rPr>
            </w:pPr>
            <w:r>
              <w:rPr>
                <w:sz w:val="24"/>
              </w:rPr>
              <w:t>2.8%</w:t>
            </w:r>
          </w:p>
        </w:tc>
      </w:tr>
      <w:tr>
        <w:trPr>
          <w:trHeight w:val="414" w:hRule="atLeast"/>
        </w:trPr>
        <w:tc>
          <w:tcPr>
            <w:tcW w:w="2567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Impregnating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underage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711" w:type="dxa"/>
          </w:tcPr>
          <w:p>
            <w:pPr>
              <w:pStyle w:val="TableParagraph"/>
              <w:spacing w:before="63"/>
              <w:ind w:righ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right="1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right="19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190"/>
              <w:rPr>
                <w:sz w:val="24"/>
              </w:rPr>
            </w:pPr>
            <w:r>
              <w:rPr>
                <w:sz w:val="24"/>
              </w:rPr>
              <w:t>1.2%</w:t>
            </w:r>
          </w:p>
        </w:tc>
      </w:tr>
      <w:tr>
        <w:trPr>
          <w:trHeight w:val="732" w:hRule="atLeast"/>
        </w:trPr>
        <w:tc>
          <w:tcPr>
            <w:tcW w:w="2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4"/>
              <w:ind w:left="125"/>
              <w:rPr>
                <w:sz w:val="24"/>
              </w:rPr>
            </w:pPr>
            <w:r>
              <w:rPr>
                <w:sz w:val="24"/>
              </w:rPr>
              <w:t>girl</w:t>
            </w:r>
          </w:p>
        </w:tc>
        <w:tc>
          <w:tcPr>
            <w:tcW w:w="7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25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0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88" w:right="9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93" w:right="9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94" w:right="9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1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1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03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432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spacing w:after="0"/>
        <w:jc w:val="both"/>
        <w:rPr>
          <w:sz w:val="24"/>
        </w:rPr>
        <w:sectPr>
          <w:pgSz w:w="11900" w:h="16840"/>
          <w:pgMar w:header="0" w:footer="1000" w:top="1320" w:bottom="1200" w:left="1680" w:right="1280"/>
        </w:sectPr>
      </w:pPr>
    </w:p>
    <w:p>
      <w:pPr>
        <w:pStyle w:val="ListParagraph"/>
        <w:numPr>
          <w:ilvl w:val="2"/>
          <w:numId w:val="7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  <w:rPr>
          <w:b/>
          <w:sz w:val="23"/>
        </w:rPr>
      </w:pPr>
      <w:r>
        <w:rPr/>
        <w:pict>
          <v:shape style="position:absolute;margin-left:127.150002pt;margin-top:488.541504pt;width:9.6pt;height:3.7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74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5"/>
                    </w:rPr>
                  </w:pPr>
                  <w:r>
                    <w:rPr>
                      <w:rFonts w:ascii="Calibri"/>
                      <w:b/>
                      <w:w w:val="71"/>
                      <w:sz w:val="15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479996pt;margin-top:469.104248pt;width:12.2pt;height:17.150pt;mso-position-horizontal-relative:page;mso-position-vertical-relative:page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2"/>
                    <w:ind w:left="20" w:right="0" w:firstLine="0"/>
                    <w:jc w:val="left"/>
                    <w:rPr>
                      <w:rFonts w:ascii="Calibri"/>
                      <w:b/>
                      <w:sz w:val="9"/>
                    </w:rPr>
                  </w:pPr>
                  <w:r>
                    <w:rPr>
                      <w:rFonts w:ascii="Calibri"/>
                      <w:b/>
                      <w:w w:val="75"/>
                      <w:sz w:val="9"/>
                    </w:rPr>
                    <w:t>RecordedC</w:t>
                  </w:r>
                  <w:r>
                    <w:rPr>
                      <w:rFonts w:ascii="Calibri"/>
                      <w:b/>
                      <w:spacing w:val="-14"/>
                      <w:w w:val="75"/>
                      <w:sz w:val="9"/>
                    </w:rPr>
                    <w:t> </w:t>
                  </w:r>
                  <w:r>
                    <w:rPr>
                      <w:rFonts w:ascii="Calibri"/>
                      <w:b/>
                      <w:w w:val="85"/>
                      <w:sz w:val="9"/>
                    </w:rPr>
                    <w:t>rimes</w:t>
                  </w:r>
                </w:p>
              </w:txbxContent>
            </v:textbox>
            <w10:wrap type="none"/>
          </v:shape>
        </w:pict>
      </w:r>
      <w:r>
        <w:rPr>
          <w:b/>
          <w:sz w:val="23"/>
        </w:rPr>
        <w:t>Trends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neighbourhood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crime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Minna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(2015-2020)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 w:before="1"/>
        <w:ind w:left="300" w:right="119"/>
        <w:jc w:val="both"/>
      </w:pPr>
      <w:r>
        <w:rPr/>
        <w:t>Figure</w:t>
      </w:r>
      <w:r>
        <w:rPr>
          <w:spacing w:val="24"/>
        </w:rPr>
        <w:t> </w:t>
      </w:r>
      <w:r>
        <w:rPr/>
        <w:t>4.1</w:t>
      </w:r>
      <w:r>
        <w:rPr>
          <w:spacing w:val="27"/>
        </w:rPr>
        <w:t> </w:t>
      </w:r>
      <w:r>
        <w:rPr/>
        <w:t>presents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crime</w:t>
      </w:r>
      <w:r>
        <w:rPr>
          <w:spacing w:val="26"/>
        </w:rPr>
        <w:t> </w:t>
      </w:r>
      <w:r>
        <w:rPr/>
        <w:t>trend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Minna</w:t>
      </w:r>
      <w:r>
        <w:rPr>
          <w:spacing w:val="25"/>
        </w:rPr>
        <w:t> </w:t>
      </w:r>
      <w:r>
        <w:rPr/>
        <w:t>from</w:t>
      </w:r>
      <w:r>
        <w:rPr>
          <w:spacing w:val="28"/>
        </w:rPr>
        <w:t> </w:t>
      </w:r>
      <w:r>
        <w:rPr/>
        <w:t>2015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2020.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figure</w:t>
      </w:r>
      <w:r>
        <w:rPr>
          <w:spacing w:val="25"/>
        </w:rPr>
        <w:t> </w:t>
      </w:r>
      <w:r>
        <w:rPr/>
        <w:t>revealed</w:t>
      </w:r>
      <w:r>
        <w:rPr>
          <w:spacing w:val="-58"/>
        </w:rPr>
        <w:t> </w:t>
      </w:r>
      <w:r>
        <w:rPr/>
        <w:t>that there were 49 cases in the year 2015 and then there was a slight increase in the year</w:t>
      </w:r>
      <w:r>
        <w:rPr>
          <w:spacing w:val="1"/>
        </w:rPr>
        <w:t> </w:t>
      </w:r>
      <w:r>
        <w:rPr/>
        <w:t>2016 to 57 cases, it also further had an increase in the year 2017 to 68 cases and 2018 to</w:t>
      </w:r>
      <w:r>
        <w:rPr>
          <w:spacing w:val="-57"/>
        </w:rPr>
        <w:t> </w:t>
      </w:r>
      <w:r>
        <w:rPr/>
        <w:t>79 cases respectively, however, had a slight decrease in the year 2019 to 75 cases and in</w:t>
      </w:r>
      <w:r>
        <w:rPr>
          <w:spacing w:val="-57"/>
        </w:rPr>
        <w:t> </w:t>
      </w:r>
      <w:r>
        <w:rPr/>
        <w:t>the year 2020, there was a major increase to 104 cases. The two noticeable peaks (2018</w:t>
      </w:r>
      <w:r>
        <w:rPr>
          <w:spacing w:val="1"/>
        </w:rPr>
        <w:t> </w:t>
      </w:r>
      <w:r>
        <w:rPr/>
        <w:t>and 2020) in the figure could be as a result of the pre-election period in 2018 and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pre-election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recession periods could be considered as the crime peak period in Minna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2015 to 2020.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0"/>
        <w:ind w:left="414" w:right="236"/>
        <w:jc w:val="center"/>
      </w:pPr>
      <w:r>
        <w:rPr/>
        <w:pict>
          <v:group style="position:absolute;margin-left:111.199997pt;margin-top:-334.536865pt;width:402.2pt;height:340.05pt;mso-position-horizontal-relative:page;mso-position-vertical-relative:paragraph;z-index:15731712" coordorigin="2224,-6691" coordsize="8044,6801">
            <v:shape style="position:absolute;left:2224;top:-6691;width:8044;height:6801" type="#_x0000_t75" stroked="false">
              <v:imagedata r:id="rId16" o:title=""/>
            </v:shape>
            <v:shape style="position:absolute;left:3214;top:-6557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8156;top:-5815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104</w:t>
                    </w:r>
                  </w:p>
                </w:txbxContent>
              </v:textbox>
              <w10:wrap type="none"/>
            </v:shape>
            <v:shape style="position:absolute;left:3214;top:-5642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317;top:-472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599;top:-467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79</w:t>
                    </w:r>
                  </w:p>
                </w:txbxContent>
              </v:textbox>
              <w10:wrap type="none"/>
            </v:shape>
            <v:shape style="position:absolute;left:7359;top:-44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4277;top:-421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5818;top:-416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68</w:t>
                    </w:r>
                  </w:p>
                </w:txbxContent>
              </v:textbox>
              <w10:wrap type="none"/>
            </v:shape>
            <v:shape style="position:absolute;left:8982;top:-4216;width:10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(Total)</w:t>
                    </w:r>
                  </w:p>
                </w:txbxContent>
              </v:textbox>
              <w10:wrap type="none"/>
            </v:shape>
            <v:shape style="position:absolute;left:3317;top:-381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981;top:-36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57</w:t>
                    </w:r>
                  </w:p>
                </w:txbxContent>
              </v:textbox>
              <w10:wrap type="none"/>
            </v:shape>
            <v:shape style="position:absolute;left:8982;top:-3568;width:43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3317;top:-289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317;top:-198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418;top:-106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93;top:-750;width:4305;height:593" type="#_x0000_t202" filled="false" stroked="false">
              <v:textbox inset="0,0,0,0">
                <w:txbxContent>
                  <w:p>
                    <w:pPr>
                      <w:tabs>
                        <w:tab w:pos="782" w:val="left" w:leader="none"/>
                        <w:tab w:pos="1540" w:val="left" w:leader="none"/>
                        <w:tab w:pos="2320" w:val="left" w:leader="none"/>
                        <w:tab w:pos="3081" w:val="left" w:leader="none"/>
                        <w:tab w:pos="3881" w:val="left" w:leader="none"/>
                      </w:tabs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2015</w:t>
                      <w:tab/>
                      <w:t>2016</w:t>
                      <w:tab/>
                      <w:t>2017</w:t>
                      <w:tab/>
                      <w:t>2018</w:t>
                      <w:tab/>
                      <w:t>2019</w:t>
                      <w:tab/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2020</w:t>
                    </w:r>
                  </w:p>
                  <w:p>
                    <w:pPr>
                      <w:spacing w:line="240" w:lineRule="exact" w:before="149"/>
                      <w:ind w:left="19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5"/>
                        <w:sz w:val="20"/>
                      </w:rPr>
                      <w:t>Years</w:t>
                    </w:r>
                    <w:r>
                      <w:rPr>
                        <w:rFonts w:ascii="Calibri"/>
                        <w:b/>
                        <w:spacing w:val="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95"/>
                        <w:sz w:val="20"/>
                      </w:rPr>
                      <w:t>(2015-2020)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4.1:</w:t>
      </w:r>
      <w:r>
        <w:rPr>
          <w:b/>
          <w:spacing w:val="-2"/>
        </w:rPr>
        <w:t> </w:t>
      </w:r>
      <w:r>
        <w:rPr/>
        <w:t>Trend</w:t>
      </w:r>
      <w:r>
        <w:rPr>
          <w:spacing w:val="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Neighbourhood</w:t>
      </w:r>
      <w:r>
        <w:rPr>
          <w:spacing w:val="-2"/>
        </w:rPr>
        <w:t> </w:t>
      </w:r>
      <w:r>
        <w:rPr/>
        <w:t>Crime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2015 to</w:t>
      </w:r>
      <w:r>
        <w:rPr>
          <w:spacing w:val="-1"/>
        </w:rPr>
        <w:t> </w:t>
      </w:r>
      <w:r>
        <w:rPr/>
        <w:t>2020 in</w:t>
      </w:r>
      <w:r>
        <w:rPr>
          <w:spacing w:val="-1"/>
        </w:rPr>
        <w:t> </w:t>
      </w:r>
      <w:r>
        <w:rPr/>
        <w:t>Minna</w:t>
      </w:r>
    </w:p>
    <w:p>
      <w:pPr>
        <w:spacing w:before="41"/>
        <w:ind w:left="413" w:right="236" w:firstLine="0"/>
        <w:jc w:val="center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Authors,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spacing w:after="0"/>
        <w:jc w:val="center"/>
        <w:rPr>
          <w:sz w:val="24"/>
        </w:rPr>
        <w:sectPr>
          <w:pgSz w:w="11900" w:h="16840"/>
          <w:pgMar w:header="0" w:footer="1000" w:top="1320" w:bottom="1200" w:left="1680" w:right="1280"/>
        </w:sectPr>
      </w:pPr>
    </w:p>
    <w:p>
      <w:pPr>
        <w:pStyle w:val="ListParagraph"/>
        <w:numPr>
          <w:ilvl w:val="2"/>
          <w:numId w:val="7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  <w:rPr>
          <w:b/>
          <w:sz w:val="23"/>
        </w:rPr>
      </w:pPr>
      <w:r>
        <w:rPr>
          <w:b/>
          <w:sz w:val="23"/>
        </w:rPr>
        <w:t>Correction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between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types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neighbourhood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crime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Minna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00" w:right="109"/>
      </w:pPr>
      <w:r>
        <w:rPr/>
        <w:t>Pearson’s</w:t>
      </w:r>
      <w:r>
        <w:rPr>
          <w:spacing w:val="2"/>
        </w:rPr>
        <w:t> </w:t>
      </w:r>
      <w:r>
        <w:rPr/>
        <w:t>product</w:t>
      </w:r>
      <w:r>
        <w:rPr>
          <w:spacing w:val="3"/>
        </w:rPr>
        <w:t> </w:t>
      </w:r>
      <w:r>
        <w:rPr/>
        <w:t>moment</w:t>
      </w:r>
      <w:r>
        <w:rPr>
          <w:spacing w:val="3"/>
        </w:rPr>
        <w:t> </w:t>
      </w:r>
      <w:r>
        <w:rPr/>
        <w:t>correlation</w:t>
      </w:r>
      <w:r>
        <w:rPr>
          <w:spacing w:val="3"/>
        </w:rPr>
        <w:t> </w:t>
      </w:r>
      <w:r>
        <w:rPr/>
        <w:t>analysis</w:t>
      </w:r>
      <w:r>
        <w:rPr>
          <w:spacing w:val="3"/>
        </w:rPr>
        <w:t> </w:t>
      </w:r>
      <w:r>
        <w:rPr/>
        <w:t>was</w:t>
      </w:r>
      <w:r>
        <w:rPr>
          <w:spacing w:val="2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assess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crime</w:t>
      </w:r>
      <w:r>
        <w:rPr>
          <w:spacing w:val="37"/>
        </w:rPr>
        <w:t> </w:t>
      </w:r>
      <w:r>
        <w:rPr/>
        <w:t>types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</w:t>
      </w:r>
      <w:r>
        <w:rPr>
          <w:spacing w:val="35"/>
        </w:rPr>
        <w:t> </w:t>
      </w:r>
      <w:r>
        <w:rPr/>
        <w:t>area,</w:t>
      </w:r>
      <w:r>
        <w:rPr>
          <w:spacing w:val="38"/>
        </w:rPr>
        <w:t> </w:t>
      </w:r>
      <w:r>
        <w:rPr/>
        <w:t>presented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table</w:t>
      </w:r>
      <w:r>
        <w:rPr>
          <w:spacing w:val="39"/>
        </w:rPr>
        <w:t> </w:t>
      </w:r>
      <w:r>
        <w:rPr/>
        <w:t>4.7.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results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correlation</w:t>
      </w:r>
      <w:r>
        <w:rPr>
          <w:spacing w:val="52"/>
        </w:rPr>
        <w:t> </w:t>
      </w:r>
      <w:r>
        <w:rPr/>
        <w:t>between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crime</w:t>
      </w:r>
      <w:r>
        <w:rPr>
          <w:spacing w:val="53"/>
        </w:rPr>
        <w:t> </w:t>
      </w:r>
      <w:r>
        <w:rPr/>
        <w:t>types</w:t>
      </w:r>
      <w:r>
        <w:rPr>
          <w:spacing w:val="53"/>
        </w:rPr>
        <w:t> </w:t>
      </w:r>
      <w:r>
        <w:rPr/>
        <w:t>was</w:t>
      </w:r>
      <w:r>
        <w:rPr>
          <w:spacing w:val="54"/>
        </w:rPr>
        <w:t> </w:t>
      </w:r>
      <w:r>
        <w:rPr/>
        <w:t>found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there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significant</w:t>
      </w:r>
      <w:r>
        <w:rPr>
          <w:spacing w:val="53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theft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burglary</w:t>
      </w:r>
      <w:r>
        <w:rPr>
          <w:spacing w:val="35"/>
        </w:rPr>
        <w:t> </w:t>
      </w:r>
      <w:r>
        <w:rPr/>
        <w:t>r=</w:t>
      </w:r>
      <w:r>
        <w:rPr>
          <w:spacing w:val="40"/>
        </w:rPr>
        <w:t> </w:t>
      </w:r>
      <w:r>
        <w:rPr/>
        <w:t>0.832,</w:t>
      </w:r>
      <w:r>
        <w:rPr>
          <w:spacing w:val="40"/>
        </w:rPr>
        <w:t> </w:t>
      </w:r>
      <w:r>
        <w:rPr/>
        <w:t>p&lt;</w:t>
      </w:r>
      <w:r>
        <w:rPr>
          <w:spacing w:val="39"/>
        </w:rPr>
        <w:t> </w:t>
      </w:r>
      <w:r>
        <w:rPr/>
        <w:t>0.05,</w:t>
      </w:r>
      <w:r>
        <w:rPr>
          <w:spacing w:val="40"/>
        </w:rPr>
        <w:t> </w:t>
      </w:r>
      <w:r>
        <w:rPr/>
        <w:t>theft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housebreaking</w:t>
      </w:r>
      <w:r>
        <w:rPr>
          <w:spacing w:val="41"/>
        </w:rPr>
        <w:t> </w:t>
      </w:r>
      <w:r>
        <w:rPr/>
        <w:t>r=</w:t>
      </w:r>
      <w:r>
        <w:rPr>
          <w:spacing w:val="38"/>
        </w:rPr>
        <w:t> </w:t>
      </w:r>
      <w:r>
        <w:rPr/>
        <w:t>0.916,</w:t>
      </w:r>
      <w:r>
        <w:rPr>
          <w:spacing w:val="40"/>
        </w:rPr>
        <w:t> </w:t>
      </w:r>
      <w:r>
        <w:rPr/>
        <w:t>p&lt;</w:t>
      </w:r>
      <w:r>
        <w:rPr>
          <w:spacing w:val="-57"/>
        </w:rPr>
        <w:t> </w:t>
      </w:r>
      <w:r>
        <w:rPr/>
        <w:t>0.05, burglary and housebreaking r= 0.917, p&lt; 0.05, theft and trespassing r= 0.943, p&lt;</w:t>
      </w:r>
      <w:r>
        <w:rPr>
          <w:spacing w:val="1"/>
        </w:rPr>
        <w:t> </w:t>
      </w:r>
      <w:r>
        <w:rPr/>
        <w:t>0.01,</w:t>
      </w:r>
      <w:r>
        <w:rPr>
          <w:spacing w:val="56"/>
        </w:rPr>
        <w:t> </w:t>
      </w:r>
      <w:r>
        <w:rPr/>
        <w:t>theft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trespassing</w:t>
      </w:r>
      <w:r>
        <w:rPr>
          <w:spacing w:val="54"/>
        </w:rPr>
        <w:t> </w:t>
      </w:r>
      <w:r>
        <w:rPr/>
        <w:t>r=</w:t>
      </w:r>
      <w:r>
        <w:rPr>
          <w:spacing w:val="56"/>
        </w:rPr>
        <w:t> </w:t>
      </w:r>
      <w:r>
        <w:rPr/>
        <w:t>0.943,</w:t>
      </w:r>
      <w:r>
        <w:rPr>
          <w:spacing w:val="57"/>
        </w:rPr>
        <w:t> </w:t>
      </w:r>
      <w:r>
        <w:rPr/>
        <w:t>p&lt;</w:t>
      </w:r>
      <w:r>
        <w:rPr>
          <w:spacing w:val="56"/>
        </w:rPr>
        <w:t> </w:t>
      </w:r>
      <w:r>
        <w:rPr/>
        <w:t>0.01,</w:t>
      </w:r>
      <w:r>
        <w:rPr>
          <w:spacing w:val="57"/>
        </w:rPr>
        <w:t> </w:t>
      </w:r>
      <w:r>
        <w:rPr/>
        <w:t>theft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assault</w:t>
      </w:r>
      <w:r>
        <w:rPr>
          <w:spacing w:val="58"/>
        </w:rPr>
        <w:t> </w:t>
      </w:r>
      <w:r>
        <w:rPr/>
        <w:t>r=</w:t>
      </w:r>
      <w:r>
        <w:rPr>
          <w:spacing w:val="2"/>
        </w:rPr>
        <w:t> </w:t>
      </w:r>
      <w:r>
        <w:rPr/>
        <w:t>0.943,</w:t>
      </w:r>
      <w:r>
        <w:rPr>
          <w:spacing w:val="57"/>
        </w:rPr>
        <w:t> </w:t>
      </w:r>
      <w:r>
        <w:rPr/>
        <w:t>p&lt;</w:t>
      </w:r>
      <w:r>
        <w:rPr>
          <w:spacing w:val="56"/>
        </w:rPr>
        <w:t> </w:t>
      </w:r>
      <w:r>
        <w:rPr/>
        <w:t>0.01,</w:t>
      </w:r>
      <w:r>
        <w:rPr>
          <w:spacing w:val="-57"/>
        </w:rPr>
        <w:t> </w:t>
      </w:r>
      <w:r>
        <w:rPr/>
        <w:t>burglary</w:t>
      </w:r>
      <w:r>
        <w:rPr>
          <w:spacing w:val="27"/>
        </w:rPr>
        <w:t> </w:t>
      </w:r>
      <w:r>
        <w:rPr/>
        <w:t>and</w:t>
      </w:r>
      <w:r>
        <w:rPr>
          <w:spacing w:val="33"/>
        </w:rPr>
        <w:t> </w:t>
      </w:r>
      <w:r>
        <w:rPr/>
        <w:t>assault</w:t>
      </w:r>
      <w:r>
        <w:rPr>
          <w:spacing w:val="33"/>
        </w:rPr>
        <w:t> </w:t>
      </w:r>
      <w:r>
        <w:rPr/>
        <w:t>r=</w:t>
      </w:r>
      <w:r>
        <w:rPr>
          <w:spacing w:val="33"/>
        </w:rPr>
        <w:t> </w:t>
      </w:r>
      <w:r>
        <w:rPr/>
        <w:t>0.722,</w:t>
      </w:r>
      <w:r>
        <w:rPr>
          <w:spacing w:val="33"/>
        </w:rPr>
        <w:t> </w:t>
      </w:r>
      <w:r>
        <w:rPr/>
        <w:t>p&lt;</w:t>
      </w:r>
      <w:r>
        <w:rPr>
          <w:spacing w:val="32"/>
        </w:rPr>
        <w:t> </w:t>
      </w:r>
      <w:r>
        <w:rPr/>
        <w:t>0.01,</w:t>
      </w:r>
      <w:r>
        <w:rPr>
          <w:spacing w:val="32"/>
        </w:rPr>
        <w:t> </w:t>
      </w:r>
      <w:r>
        <w:rPr/>
        <w:t>housebreaking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assault</w:t>
      </w:r>
      <w:r>
        <w:rPr>
          <w:spacing w:val="32"/>
        </w:rPr>
        <w:t> </w:t>
      </w:r>
      <w:r>
        <w:rPr/>
        <w:t>r=</w:t>
      </w:r>
      <w:r>
        <w:rPr>
          <w:spacing w:val="31"/>
        </w:rPr>
        <w:t> </w:t>
      </w:r>
      <w:r>
        <w:rPr/>
        <w:t>0.935,</w:t>
      </w:r>
      <w:r>
        <w:rPr>
          <w:spacing w:val="33"/>
        </w:rPr>
        <w:t> </w:t>
      </w:r>
      <w:r>
        <w:rPr/>
        <w:t>p&lt;</w:t>
      </w:r>
      <w:r>
        <w:rPr>
          <w:spacing w:val="31"/>
        </w:rPr>
        <w:t> </w:t>
      </w:r>
      <w:r>
        <w:rPr/>
        <w:t>0.01,</w:t>
      </w:r>
      <w:r>
        <w:rPr>
          <w:spacing w:val="-57"/>
        </w:rPr>
        <w:t> </w:t>
      </w:r>
      <w:r>
        <w:rPr/>
        <w:t>trespassing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assault</w:t>
      </w:r>
      <w:r>
        <w:rPr>
          <w:spacing w:val="24"/>
        </w:rPr>
        <w:t> </w:t>
      </w:r>
      <w:r>
        <w:rPr/>
        <w:t>r=</w:t>
      </w:r>
      <w:r>
        <w:rPr>
          <w:spacing w:val="21"/>
        </w:rPr>
        <w:t> </w:t>
      </w:r>
      <w:r>
        <w:rPr/>
        <w:t>0.910,</w:t>
      </w:r>
      <w:r>
        <w:rPr>
          <w:spacing w:val="23"/>
        </w:rPr>
        <w:t> </w:t>
      </w:r>
      <w:r>
        <w:rPr/>
        <w:t>p&lt;</w:t>
      </w:r>
      <w:r>
        <w:rPr>
          <w:spacing w:val="22"/>
        </w:rPr>
        <w:t> </w:t>
      </w:r>
      <w:r>
        <w:rPr/>
        <w:t>0.05,</w:t>
      </w:r>
      <w:r>
        <w:rPr>
          <w:spacing w:val="23"/>
        </w:rPr>
        <w:t> </w:t>
      </w:r>
      <w:r>
        <w:rPr/>
        <w:t>housebreaking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kidnapping</w:t>
      </w:r>
      <w:r>
        <w:rPr>
          <w:spacing w:val="23"/>
        </w:rPr>
        <w:t> </w:t>
      </w:r>
      <w:r>
        <w:rPr/>
        <w:t>r=</w:t>
      </w:r>
      <w:r>
        <w:rPr>
          <w:spacing w:val="22"/>
        </w:rPr>
        <w:t> </w:t>
      </w:r>
      <w:r>
        <w:rPr/>
        <w:t>0.914,</w:t>
      </w:r>
      <w:r>
        <w:rPr>
          <w:spacing w:val="22"/>
        </w:rPr>
        <w:t> </w:t>
      </w:r>
      <w:r>
        <w:rPr/>
        <w:t>p&lt;</w:t>
      </w:r>
      <w:r>
        <w:rPr>
          <w:spacing w:val="-57"/>
        </w:rPr>
        <w:t> </w:t>
      </w:r>
      <w:r>
        <w:rPr/>
        <w:t>0.05,</w:t>
      </w:r>
      <w:r>
        <w:rPr>
          <w:spacing w:val="28"/>
        </w:rPr>
        <w:t> </w:t>
      </w:r>
      <w:r>
        <w:rPr/>
        <w:t>burglary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murder</w:t>
      </w:r>
      <w:r>
        <w:rPr>
          <w:spacing w:val="27"/>
        </w:rPr>
        <w:t> </w:t>
      </w:r>
      <w:r>
        <w:rPr/>
        <w:t>r=</w:t>
      </w:r>
      <w:r>
        <w:rPr>
          <w:spacing w:val="26"/>
        </w:rPr>
        <w:t> </w:t>
      </w:r>
      <w:r>
        <w:rPr/>
        <w:t>0.837,</w:t>
      </w:r>
      <w:r>
        <w:rPr>
          <w:spacing w:val="28"/>
        </w:rPr>
        <w:t> </w:t>
      </w:r>
      <w:r>
        <w:rPr/>
        <w:t>p&lt;</w:t>
      </w:r>
      <w:r>
        <w:rPr>
          <w:spacing w:val="27"/>
        </w:rPr>
        <w:t> </w:t>
      </w:r>
      <w:r>
        <w:rPr/>
        <w:t>0.05,</w:t>
      </w:r>
      <w:r>
        <w:rPr>
          <w:spacing w:val="29"/>
        </w:rPr>
        <w:t> </w:t>
      </w:r>
      <w:r>
        <w:rPr/>
        <w:t>burglary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murder</w:t>
      </w:r>
      <w:r>
        <w:rPr>
          <w:spacing w:val="27"/>
        </w:rPr>
        <w:t> </w:t>
      </w:r>
      <w:r>
        <w:rPr/>
        <w:t>r=</w:t>
      </w:r>
      <w:r>
        <w:rPr>
          <w:spacing w:val="27"/>
        </w:rPr>
        <w:t> </w:t>
      </w:r>
      <w:r>
        <w:rPr/>
        <w:t>0.866,</w:t>
      </w:r>
      <w:r>
        <w:rPr>
          <w:spacing w:val="28"/>
        </w:rPr>
        <w:t> </w:t>
      </w:r>
      <w:r>
        <w:rPr/>
        <w:t>p&lt;</w:t>
      </w:r>
      <w:r>
        <w:rPr>
          <w:spacing w:val="27"/>
        </w:rPr>
        <w:t> </w:t>
      </w:r>
      <w:r>
        <w:rPr/>
        <w:t>0.05,</w:t>
      </w:r>
      <w:r>
        <w:rPr>
          <w:spacing w:val="-57"/>
        </w:rPr>
        <w:t> </w:t>
      </w:r>
      <w:r>
        <w:rPr/>
        <w:t>trespassing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suicide</w:t>
      </w:r>
      <w:r>
        <w:rPr>
          <w:spacing w:val="39"/>
        </w:rPr>
        <w:t> </w:t>
      </w:r>
      <w:r>
        <w:rPr/>
        <w:t>r=</w:t>
      </w:r>
      <w:r>
        <w:rPr>
          <w:spacing w:val="38"/>
        </w:rPr>
        <w:t> </w:t>
      </w:r>
      <w:r>
        <w:rPr/>
        <w:t>-0.871,</w:t>
      </w:r>
      <w:r>
        <w:rPr>
          <w:spacing w:val="39"/>
        </w:rPr>
        <w:t> </w:t>
      </w:r>
      <w:r>
        <w:rPr/>
        <w:t>p&lt;</w:t>
      </w:r>
      <w:r>
        <w:rPr>
          <w:spacing w:val="37"/>
        </w:rPr>
        <w:t> </w:t>
      </w:r>
      <w:r>
        <w:rPr/>
        <w:t>0.05,</w:t>
      </w:r>
      <w:r>
        <w:rPr>
          <w:spacing w:val="40"/>
        </w:rPr>
        <w:t> </w:t>
      </w:r>
      <w:r>
        <w:rPr/>
        <w:t>rape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cheating</w:t>
      </w:r>
      <w:r>
        <w:rPr>
          <w:spacing w:val="34"/>
        </w:rPr>
        <w:t> </w:t>
      </w:r>
      <w:r>
        <w:rPr/>
        <w:t>r=</w:t>
      </w:r>
      <w:r>
        <w:rPr>
          <w:spacing w:val="37"/>
        </w:rPr>
        <w:t> </w:t>
      </w:r>
      <w:r>
        <w:rPr/>
        <w:t>0.891,</w:t>
      </w:r>
      <w:r>
        <w:rPr>
          <w:spacing w:val="40"/>
        </w:rPr>
        <w:t> </w:t>
      </w:r>
      <w:r>
        <w:rPr/>
        <w:t>p&lt;</w:t>
      </w:r>
      <w:r>
        <w:rPr>
          <w:spacing w:val="37"/>
        </w:rPr>
        <w:t> </w:t>
      </w:r>
      <w:r>
        <w:rPr/>
        <w:t>0.05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armed robbery</w:t>
      </w:r>
      <w:r>
        <w:rPr>
          <w:spacing w:val="-5"/>
        </w:rPr>
        <w:t> </w:t>
      </w:r>
      <w:r>
        <w:rPr/>
        <w:t>and manslaughter r=</w:t>
      </w:r>
      <w:r>
        <w:rPr>
          <w:spacing w:val="-1"/>
        </w:rPr>
        <w:t> </w:t>
      </w:r>
      <w:r>
        <w:rPr/>
        <w:t>0.822, p&lt;</w:t>
      </w:r>
      <w:r>
        <w:rPr>
          <w:spacing w:val="-1"/>
        </w:rPr>
        <w:t> </w:t>
      </w:r>
      <w:r>
        <w:rPr/>
        <w:t>0.05.</w:t>
      </w:r>
    </w:p>
    <w:p>
      <w:pPr>
        <w:spacing w:after="0" w:line="480" w:lineRule="auto"/>
        <w:sectPr>
          <w:pgSz w:w="11900" w:h="16840"/>
          <w:pgMar w:header="0" w:footer="1000" w:top="1320" w:bottom="1200" w:left="1680" w:right="128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 w:after="43"/>
        <w:ind w:left="100"/>
        <w:jc w:val="left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4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Neighbourhood</w:t>
      </w:r>
      <w:r>
        <w:rPr>
          <w:spacing w:val="-4"/>
        </w:rPr>
        <w:t> </w:t>
      </w:r>
      <w:r>
        <w:rPr/>
        <w:t>Crimes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Minna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8"/>
        <w:gridCol w:w="743"/>
        <w:gridCol w:w="709"/>
        <w:gridCol w:w="710"/>
        <w:gridCol w:w="613"/>
        <w:gridCol w:w="520"/>
        <w:gridCol w:w="579"/>
        <w:gridCol w:w="533"/>
        <w:gridCol w:w="570"/>
        <w:gridCol w:w="591"/>
        <w:gridCol w:w="640"/>
        <w:gridCol w:w="620"/>
        <w:gridCol w:w="561"/>
        <w:gridCol w:w="571"/>
        <w:gridCol w:w="640"/>
        <w:gridCol w:w="659"/>
        <w:gridCol w:w="521"/>
        <w:gridCol w:w="686"/>
      </w:tblGrid>
      <w:tr>
        <w:trPr>
          <w:trHeight w:val="780" w:hRule="atLeast"/>
        </w:trPr>
        <w:tc>
          <w:tcPr>
            <w:tcW w:w="23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2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607" w:hRule="atLeast"/>
        </w:trPr>
        <w:tc>
          <w:tcPr>
            <w:tcW w:w="23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Theft</w:t>
            </w:r>
          </w:p>
        </w:tc>
        <w:tc>
          <w:tcPr>
            <w:tcW w:w="7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2308" w:type="dxa"/>
          </w:tcPr>
          <w:p>
            <w:pPr>
              <w:pStyle w:val="TableParagraph"/>
              <w:spacing w:before="152"/>
              <w:ind w:left="5"/>
              <w:rPr>
                <w:sz w:val="20"/>
              </w:rPr>
            </w:pPr>
            <w:r>
              <w:rPr>
                <w:sz w:val="20"/>
              </w:rPr>
              <w:t>Burglary</w:t>
            </w:r>
          </w:p>
        </w:tc>
        <w:tc>
          <w:tcPr>
            <w:tcW w:w="743" w:type="dxa"/>
          </w:tcPr>
          <w:p>
            <w:pPr>
              <w:pStyle w:val="TableParagraph"/>
              <w:spacing w:before="152"/>
              <w:ind w:left="119"/>
              <w:rPr>
                <w:sz w:val="20"/>
              </w:rPr>
            </w:pPr>
            <w:r>
              <w:rPr>
                <w:sz w:val="20"/>
              </w:rPr>
              <w:t>.832*</w:t>
            </w:r>
          </w:p>
        </w:tc>
        <w:tc>
          <w:tcPr>
            <w:tcW w:w="709" w:type="dxa"/>
          </w:tcPr>
          <w:p>
            <w:pPr>
              <w:pStyle w:val="TableParagraph"/>
              <w:spacing w:before="152"/>
              <w:ind w:left="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08" w:type="dxa"/>
          </w:tcPr>
          <w:p>
            <w:pPr>
              <w:pStyle w:val="TableParagraph"/>
              <w:spacing w:before="53"/>
              <w:ind w:left="5"/>
              <w:rPr>
                <w:sz w:val="20"/>
              </w:rPr>
            </w:pPr>
            <w:r>
              <w:rPr>
                <w:sz w:val="20"/>
              </w:rPr>
              <w:t>Housebreaking</w:t>
            </w:r>
          </w:p>
        </w:tc>
        <w:tc>
          <w:tcPr>
            <w:tcW w:w="743" w:type="dxa"/>
          </w:tcPr>
          <w:p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.916*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.917*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8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308" w:type="dxa"/>
          </w:tcPr>
          <w:p>
            <w:pPr>
              <w:pStyle w:val="TableParagraph"/>
              <w:spacing w:before="53"/>
              <w:ind w:left="5"/>
              <w:rPr>
                <w:sz w:val="20"/>
              </w:rPr>
            </w:pPr>
            <w:r>
              <w:rPr>
                <w:sz w:val="20"/>
              </w:rPr>
              <w:t>Trespassing</w:t>
            </w:r>
          </w:p>
        </w:tc>
        <w:tc>
          <w:tcPr>
            <w:tcW w:w="743" w:type="dxa"/>
          </w:tcPr>
          <w:p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.943**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.766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86"/>
              <w:rPr>
                <w:sz w:val="20"/>
              </w:rPr>
            </w:pPr>
            <w:r>
              <w:rPr>
                <w:sz w:val="20"/>
              </w:rPr>
              <w:t>.760</w:t>
            </w:r>
          </w:p>
        </w:tc>
        <w:tc>
          <w:tcPr>
            <w:tcW w:w="613" w:type="dxa"/>
          </w:tcPr>
          <w:p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08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Assault</w:t>
            </w:r>
          </w:p>
        </w:tc>
        <w:tc>
          <w:tcPr>
            <w:tcW w:w="743" w:type="dxa"/>
          </w:tcPr>
          <w:p>
            <w:pPr>
              <w:pStyle w:val="TableParagraph"/>
              <w:spacing w:before="52"/>
              <w:ind w:left="119"/>
              <w:rPr>
                <w:sz w:val="20"/>
              </w:rPr>
            </w:pPr>
            <w:r>
              <w:rPr>
                <w:sz w:val="20"/>
              </w:rPr>
              <w:t>.956**</w:t>
            </w:r>
          </w:p>
        </w:tc>
        <w:tc>
          <w:tcPr>
            <w:tcW w:w="709" w:type="dxa"/>
          </w:tcPr>
          <w:p>
            <w:pPr>
              <w:pStyle w:val="TableParagraph"/>
              <w:spacing w:before="52"/>
              <w:ind w:left="75"/>
              <w:rPr>
                <w:sz w:val="20"/>
              </w:rPr>
            </w:pPr>
            <w:r>
              <w:rPr>
                <w:sz w:val="20"/>
              </w:rPr>
              <w:t>.922**</w:t>
            </w:r>
          </w:p>
        </w:tc>
        <w:tc>
          <w:tcPr>
            <w:tcW w:w="710" w:type="dxa"/>
          </w:tcPr>
          <w:p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.935**</w:t>
            </w:r>
          </w:p>
        </w:tc>
        <w:tc>
          <w:tcPr>
            <w:tcW w:w="613" w:type="dxa"/>
          </w:tcPr>
          <w:p>
            <w:pPr>
              <w:pStyle w:val="TableParagraph"/>
              <w:spacing w:before="52"/>
              <w:ind w:left="76"/>
              <w:rPr>
                <w:sz w:val="20"/>
              </w:rPr>
            </w:pPr>
            <w:r>
              <w:rPr>
                <w:sz w:val="20"/>
              </w:rPr>
              <w:t>.910*</w:t>
            </w:r>
          </w:p>
        </w:tc>
        <w:tc>
          <w:tcPr>
            <w:tcW w:w="520" w:type="dxa"/>
          </w:tcPr>
          <w:p>
            <w:pPr>
              <w:pStyle w:val="TableParagraph"/>
              <w:spacing w:before="52"/>
              <w:ind w:left="2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6" w:hRule="atLeast"/>
        </w:trPr>
        <w:tc>
          <w:tcPr>
            <w:tcW w:w="2308" w:type="dxa"/>
          </w:tcPr>
          <w:p>
            <w:pPr>
              <w:pStyle w:val="TableParagraph"/>
              <w:spacing w:before="54"/>
              <w:ind w:left="5"/>
              <w:rPr>
                <w:sz w:val="20"/>
              </w:rPr>
            </w:pPr>
            <w:r>
              <w:rPr>
                <w:sz w:val="20"/>
              </w:rPr>
              <w:t>Rape</w:t>
            </w:r>
          </w:p>
        </w:tc>
        <w:tc>
          <w:tcPr>
            <w:tcW w:w="743" w:type="dxa"/>
          </w:tcPr>
          <w:p>
            <w:pPr>
              <w:pStyle w:val="TableParagraph"/>
              <w:spacing w:before="54"/>
              <w:ind w:left="119"/>
              <w:rPr>
                <w:sz w:val="20"/>
              </w:rPr>
            </w:pPr>
            <w:r>
              <w:rPr>
                <w:sz w:val="20"/>
              </w:rPr>
              <w:t>.273</w:t>
            </w:r>
          </w:p>
        </w:tc>
        <w:tc>
          <w:tcPr>
            <w:tcW w:w="709" w:type="dxa"/>
          </w:tcPr>
          <w:p>
            <w:pPr>
              <w:pStyle w:val="TableParagraph"/>
              <w:spacing w:before="54"/>
              <w:ind w:left="75"/>
              <w:rPr>
                <w:sz w:val="20"/>
              </w:rPr>
            </w:pPr>
            <w:r>
              <w:rPr>
                <w:sz w:val="20"/>
              </w:rPr>
              <w:t>.518</w:t>
            </w:r>
          </w:p>
        </w:tc>
        <w:tc>
          <w:tcPr>
            <w:tcW w:w="710" w:type="dxa"/>
          </w:tcPr>
          <w:p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z w:val="20"/>
              </w:rPr>
              <w:t>.409</w:t>
            </w:r>
          </w:p>
        </w:tc>
        <w:tc>
          <w:tcPr>
            <w:tcW w:w="613" w:type="dxa"/>
          </w:tcPr>
          <w:p>
            <w:pPr>
              <w:pStyle w:val="TableParagraph"/>
              <w:spacing w:before="54"/>
              <w:ind w:left="76"/>
              <w:rPr>
                <w:sz w:val="20"/>
              </w:rPr>
            </w:pPr>
            <w:r>
              <w:rPr>
                <w:sz w:val="20"/>
              </w:rPr>
              <w:t>.191</w:t>
            </w:r>
          </w:p>
        </w:tc>
        <w:tc>
          <w:tcPr>
            <w:tcW w:w="520" w:type="dxa"/>
          </w:tcPr>
          <w:p>
            <w:pPr>
              <w:pStyle w:val="TableParagraph"/>
              <w:spacing w:before="54"/>
              <w:ind w:left="23"/>
              <w:rPr>
                <w:sz w:val="20"/>
              </w:rPr>
            </w:pPr>
            <w:r>
              <w:rPr>
                <w:sz w:val="20"/>
              </w:rPr>
              <w:t>.304</w:t>
            </w:r>
          </w:p>
        </w:tc>
        <w:tc>
          <w:tcPr>
            <w:tcW w:w="579" w:type="dxa"/>
          </w:tcPr>
          <w:p>
            <w:pPr>
              <w:pStyle w:val="TableParagraph"/>
              <w:spacing w:before="54"/>
              <w:ind w:left="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308" w:type="dxa"/>
          </w:tcPr>
          <w:p>
            <w:pPr>
              <w:pStyle w:val="TableParagraph"/>
              <w:spacing w:before="53"/>
              <w:ind w:left="5"/>
              <w:rPr>
                <w:sz w:val="20"/>
              </w:rPr>
            </w:pPr>
            <w:r>
              <w:rPr>
                <w:sz w:val="20"/>
              </w:rPr>
              <w:t>Kidnapping</w:t>
            </w:r>
          </w:p>
        </w:tc>
        <w:tc>
          <w:tcPr>
            <w:tcW w:w="743" w:type="dxa"/>
          </w:tcPr>
          <w:p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.739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.756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86"/>
              <w:rPr>
                <w:sz w:val="20"/>
              </w:rPr>
            </w:pPr>
            <w:r>
              <w:rPr>
                <w:sz w:val="20"/>
              </w:rPr>
              <w:t>.914*</w:t>
            </w:r>
          </w:p>
        </w:tc>
        <w:tc>
          <w:tcPr>
            <w:tcW w:w="613" w:type="dxa"/>
          </w:tcPr>
          <w:p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.489</w:t>
            </w: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left="23"/>
              <w:rPr>
                <w:sz w:val="20"/>
              </w:rPr>
            </w:pPr>
            <w:r>
              <w:rPr>
                <w:sz w:val="20"/>
              </w:rPr>
              <w:t>.721</w:t>
            </w:r>
          </w:p>
        </w:tc>
        <w:tc>
          <w:tcPr>
            <w:tcW w:w="579" w:type="dxa"/>
          </w:tcPr>
          <w:p>
            <w:pPr>
              <w:pStyle w:val="TableParagraph"/>
              <w:spacing w:before="53"/>
              <w:ind w:left="83"/>
              <w:rPr>
                <w:sz w:val="20"/>
              </w:rPr>
            </w:pPr>
            <w:r>
              <w:rPr>
                <w:sz w:val="20"/>
              </w:rPr>
              <w:t>.548</w:t>
            </w:r>
          </w:p>
        </w:tc>
        <w:tc>
          <w:tcPr>
            <w:tcW w:w="533" w:type="dxa"/>
          </w:tcPr>
          <w:p>
            <w:pPr>
              <w:pStyle w:val="TableParagraph"/>
              <w:spacing w:before="53"/>
              <w:ind w:left="4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308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Murder</w:t>
            </w:r>
          </w:p>
        </w:tc>
        <w:tc>
          <w:tcPr>
            <w:tcW w:w="743" w:type="dxa"/>
          </w:tcPr>
          <w:p>
            <w:pPr>
              <w:pStyle w:val="TableParagraph"/>
              <w:spacing w:before="52"/>
              <w:ind w:left="119"/>
              <w:rPr>
                <w:sz w:val="20"/>
              </w:rPr>
            </w:pPr>
            <w:r>
              <w:rPr>
                <w:sz w:val="20"/>
              </w:rPr>
              <w:t>.499</w:t>
            </w:r>
          </w:p>
        </w:tc>
        <w:tc>
          <w:tcPr>
            <w:tcW w:w="709" w:type="dxa"/>
          </w:tcPr>
          <w:p>
            <w:pPr>
              <w:pStyle w:val="TableParagraph"/>
              <w:spacing w:before="52"/>
              <w:ind w:left="75"/>
              <w:rPr>
                <w:sz w:val="20"/>
              </w:rPr>
            </w:pPr>
            <w:r>
              <w:rPr>
                <w:sz w:val="20"/>
              </w:rPr>
              <w:t>.837*</w:t>
            </w:r>
          </w:p>
        </w:tc>
        <w:tc>
          <w:tcPr>
            <w:tcW w:w="710" w:type="dxa"/>
          </w:tcPr>
          <w:p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.657</w:t>
            </w:r>
          </w:p>
        </w:tc>
        <w:tc>
          <w:tcPr>
            <w:tcW w:w="613" w:type="dxa"/>
          </w:tcPr>
          <w:p>
            <w:pPr>
              <w:pStyle w:val="TableParagraph"/>
              <w:spacing w:before="52"/>
              <w:ind w:left="76"/>
              <w:rPr>
                <w:sz w:val="20"/>
              </w:rPr>
            </w:pPr>
            <w:r>
              <w:rPr>
                <w:sz w:val="20"/>
              </w:rPr>
              <w:t>.442</w:t>
            </w:r>
          </w:p>
        </w:tc>
        <w:tc>
          <w:tcPr>
            <w:tcW w:w="520" w:type="dxa"/>
          </w:tcPr>
          <w:p>
            <w:pPr>
              <w:pStyle w:val="TableParagraph"/>
              <w:spacing w:before="52"/>
              <w:ind w:left="23"/>
              <w:rPr>
                <w:sz w:val="20"/>
              </w:rPr>
            </w:pPr>
            <w:r>
              <w:rPr>
                <w:sz w:val="20"/>
              </w:rPr>
              <w:t>.614</w:t>
            </w:r>
          </w:p>
        </w:tc>
        <w:tc>
          <w:tcPr>
            <w:tcW w:w="579" w:type="dxa"/>
          </w:tcPr>
          <w:p>
            <w:pPr>
              <w:pStyle w:val="TableParagraph"/>
              <w:spacing w:before="52"/>
              <w:ind w:left="83"/>
              <w:rPr>
                <w:sz w:val="20"/>
              </w:rPr>
            </w:pPr>
            <w:r>
              <w:rPr>
                <w:sz w:val="20"/>
              </w:rPr>
              <w:t>.866*</w:t>
            </w:r>
          </w:p>
        </w:tc>
        <w:tc>
          <w:tcPr>
            <w:tcW w:w="533" w:type="dxa"/>
          </w:tcPr>
          <w:p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sz w:val="20"/>
              </w:rPr>
              <w:t>.632</w:t>
            </w:r>
          </w:p>
        </w:tc>
        <w:tc>
          <w:tcPr>
            <w:tcW w:w="570" w:type="dxa"/>
          </w:tcPr>
          <w:p>
            <w:pPr>
              <w:pStyle w:val="TableParagraph"/>
              <w:spacing w:before="52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08" w:type="dxa"/>
          </w:tcPr>
          <w:p>
            <w:pPr>
              <w:pStyle w:val="TableParagraph"/>
              <w:spacing w:before="53"/>
              <w:ind w:left="5"/>
              <w:rPr>
                <w:sz w:val="20"/>
              </w:rPr>
            </w:pPr>
            <w:r>
              <w:rPr>
                <w:sz w:val="20"/>
              </w:rPr>
              <w:t>Breach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Trust</w:t>
            </w:r>
          </w:p>
        </w:tc>
        <w:tc>
          <w:tcPr>
            <w:tcW w:w="743" w:type="dxa"/>
          </w:tcPr>
          <w:p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.786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.794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86"/>
              <w:rPr>
                <w:sz w:val="20"/>
              </w:rPr>
            </w:pPr>
            <w:r>
              <w:rPr>
                <w:sz w:val="20"/>
              </w:rPr>
              <w:t>.756</w:t>
            </w:r>
          </w:p>
        </w:tc>
        <w:tc>
          <w:tcPr>
            <w:tcW w:w="613" w:type="dxa"/>
          </w:tcPr>
          <w:p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.734</w:t>
            </w: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left="23"/>
              <w:rPr>
                <w:sz w:val="20"/>
              </w:rPr>
            </w:pPr>
            <w:r>
              <w:rPr>
                <w:sz w:val="20"/>
              </w:rPr>
              <w:t>.713</w:t>
            </w:r>
          </w:p>
        </w:tc>
        <w:tc>
          <w:tcPr>
            <w:tcW w:w="579" w:type="dxa"/>
          </w:tcPr>
          <w:p>
            <w:pPr>
              <w:pStyle w:val="TableParagraph"/>
              <w:spacing w:before="53"/>
              <w:ind w:left="83"/>
              <w:rPr>
                <w:sz w:val="20"/>
              </w:rPr>
            </w:pPr>
            <w:r>
              <w:rPr>
                <w:sz w:val="20"/>
              </w:rPr>
              <w:t>.640</w:t>
            </w:r>
          </w:p>
        </w:tc>
        <w:tc>
          <w:tcPr>
            <w:tcW w:w="533" w:type="dxa"/>
          </w:tcPr>
          <w:p>
            <w:pPr>
              <w:pStyle w:val="TableParagraph"/>
              <w:spacing w:before="53"/>
              <w:ind w:left="44"/>
              <w:rPr>
                <w:sz w:val="20"/>
              </w:rPr>
            </w:pPr>
            <w:r>
              <w:rPr>
                <w:sz w:val="20"/>
              </w:rPr>
              <w:t>.701</w:t>
            </w:r>
          </w:p>
        </w:tc>
        <w:tc>
          <w:tcPr>
            <w:tcW w:w="570" w:type="dxa"/>
          </w:tcPr>
          <w:p>
            <w:pPr>
              <w:pStyle w:val="TableParagraph"/>
              <w:spacing w:before="53"/>
              <w:ind w:left="71"/>
              <w:rPr>
                <w:sz w:val="20"/>
              </w:rPr>
            </w:pPr>
            <w:r>
              <w:rPr>
                <w:sz w:val="20"/>
              </w:rPr>
              <w:t>.739</w:t>
            </w:r>
          </w:p>
        </w:tc>
        <w:tc>
          <w:tcPr>
            <w:tcW w:w="591" w:type="dxa"/>
          </w:tcPr>
          <w:p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08" w:type="dxa"/>
          </w:tcPr>
          <w:p>
            <w:pPr>
              <w:pStyle w:val="TableParagraph"/>
              <w:spacing w:before="53"/>
              <w:ind w:left="5"/>
              <w:rPr>
                <w:sz w:val="20"/>
              </w:rPr>
            </w:pPr>
            <w:r>
              <w:rPr>
                <w:sz w:val="20"/>
              </w:rPr>
              <w:t>Adultery</w:t>
            </w:r>
          </w:p>
        </w:tc>
        <w:tc>
          <w:tcPr>
            <w:tcW w:w="743" w:type="dxa"/>
          </w:tcPr>
          <w:p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-.042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-.076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86"/>
              <w:rPr>
                <w:sz w:val="20"/>
              </w:rPr>
            </w:pPr>
            <w:r>
              <w:rPr>
                <w:sz w:val="20"/>
              </w:rPr>
              <w:t>-.166</w:t>
            </w:r>
          </w:p>
        </w:tc>
        <w:tc>
          <w:tcPr>
            <w:tcW w:w="613" w:type="dxa"/>
          </w:tcPr>
          <w:p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.140</w:t>
            </w: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left="23"/>
              <w:rPr>
                <w:sz w:val="20"/>
              </w:rPr>
            </w:pPr>
            <w:r>
              <w:rPr>
                <w:sz w:val="20"/>
              </w:rPr>
              <w:t>.111</w:t>
            </w:r>
          </w:p>
        </w:tc>
        <w:tc>
          <w:tcPr>
            <w:tcW w:w="579" w:type="dxa"/>
          </w:tcPr>
          <w:p>
            <w:pPr>
              <w:pStyle w:val="TableParagraph"/>
              <w:spacing w:before="53"/>
              <w:ind w:left="83"/>
              <w:rPr>
                <w:sz w:val="20"/>
              </w:rPr>
            </w:pPr>
            <w:r>
              <w:rPr>
                <w:sz w:val="20"/>
              </w:rPr>
              <w:t>-.274</w:t>
            </w:r>
          </w:p>
        </w:tc>
        <w:tc>
          <w:tcPr>
            <w:tcW w:w="533" w:type="dxa"/>
          </w:tcPr>
          <w:p>
            <w:pPr>
              <w:pStyle w:val="TableParagraph"/>
              <w:spacing w:before="53"/>
              <w:ind w:left="44"/>
              <w:rPr>
                <w:sz w:val="20"/>
              </w:rPr>
            </w:pPr>
            <w:r>
              <w:rPr>
                <w:sz w:val="20"/>
              </w:rPr>
              <w:t>-.400</w:t>
            </w:r>
          </w:p>
        </w:tc>
        <w:tc>
          <w:tcPr>
            <w:tcW w:w="570" w:type="dxa"/>
          </w:tcPr>
          <w:p>
            <w:pPr>
              <w:pStyle w:val="TableParagraph"/>
              <w:spacing w:before="53"/>
              <w:ind w:left="71"/>
              <w:rPr>
                <w:sz w:val="20"/>
              </w:rPr>
            </w:pPr>
            <w:r>
              <w:rPr>
                <w:sz w:val="20"/>
              </w:rPr>
              <w:t>-.158</w:t>
            </w:r>
          </w:p>
        </w:tc>
        <w:tc>
          <w:tcPr>
            <w:tcW w:w="591" w:type="dxa"/>
          </w:tcPr>
          <w:p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sz w:val="20"/>
              </w:rPr>
              <w:t>-.467</w:t>
            </w:r>
          </w:p>
        </w:tc>
        <w:tc>
          <w:tcPr>
            <w:tcW w:w="640" w:type="dxa"/>
          </w:tcPr>
          <w:p>
            <w:pPr>
              <w:pStyle w:val="TableParagraph"/>
              <w:spacing w:before="53"/>
              <w:ind w:left="9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308" w:type="dxa"/>
          </w:tcPr>
          <w:p>
            <w:pPr>
              <w:pStyle w:val="TableParagraph"/>
              <w:spacing w:before="53"/>
              <w:ind w:left="5"/>
              <w:rPr>
                <w:sz w:val="20"/>
              </w:rPr>
            </w:pPr>
            <w:r>
              <w:rPr>
                <w:sz w:val="20"/>
              </w:rPr>
              <w:t>Abduction</w:t>
            </w:r>
          </w:p>
        </w:tc>
        <w:tc>
          <w:tcPr>
            <w:tcW w:w="743" w:type="dxa"/>
          </w:tcPr>
          <w:p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-.799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-.338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86"/>
              <w:rPr>
                <w:sz w:val="20"/>
              </w:rPr>
            </w:pPr>
            <w:r>
              <w:rPr>
                <w:sz w:val="20"/>
              </w:rPr>
              <w:t>-.557</w:t>
            </w:r>
          </w:p>
        </w:tc>
        <w:tc>
          <w:tcPr>
            <w:tcW w:w="613" w:type="dxa"/>
          </w:tcPr>
          <w:p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-.781</w:t>
            </w: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left="23"/>
              <w:rPr>
                <w:sz w:val="20"/>
              </w:rPr>
            </w:pPr>
            <w:r>
              <w:rPr>
                <w:sz w:val="20"/>
              </w:rPr>
              <w:t>-.620</w:t>
            </w:r>
          </w:p>
        </w:tc>
        <w:tc>
          <w:tcPr>
            <w:tcW w:w="579" w:type="dxa"/>
          </w:tcPr>
          <w:p>
            <w:pPr>
              <w:pStyle w:val="TableParagraph"/>
              <w:spacing w:before="53"/>
              <w:ind w:left="83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533" w:type="dxa"/>
          </w:tcPr>
          <w:p>
            <w:pPr>
              <w:pStyle w:val="TableParagraph"/>
              <w:spacing w:before="53"/>
              <w:ind w:left="44"/>
              <w:rPr>
                <w:sz w:val="20"/>
              </w:rPr>
            </w:pPr>
            <w:r>
              <w:rPr>
                <w:sz w:val="20"/>
              </w:rPr>
              <w:t>-.447</w:t>
            </w:r>
          </w:p>
        </w:tc>
        <w:tc>
          <w:tcPr>
            <w:tcW w:w="570" w:type="dxa"/>
          </w:tcPr>
          <w:p>
            <w:pPr>
              <w:pStyle w:val="TableParagraph"/>
              <w:spacing w:before="53"/>
              <w:ind w:left="71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591" w:type="dxa"/>
          </w:tcPr>
          <w:p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sz w:val="20"/>
              </w:rPr>
              <w:t>-.522</w:t>
            </w:r>
          </w:p>
        </w:tc>
        <w:tc>
          <w:tcPr>
            <w:tcW w:w="640" w:type="dxa"/>
          </w:tcPr>
          <w:p>
            <w:pPr>
              <w:pStyle w:val="TableParagraph"/>
              <w:spacing w:before="53"/>
              <w:ind w:left="91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620" w:type="dxa"/>
          </w:tcPr>
          <w:p>
            <w:pPr>
              <w:pStyle w:val="TableParagraph"/>
              <w:spacing w:before="53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308" w:type="dxa"/>
          </w:tcPr>
          <w:p>
            <w:pPr>
              <w:pStyle w:val="TableParagraph"/>
              <w:spacing w:before="52"/>
              <w:ind w:left="5"/>
              <w:rPr>
                <w:sz w:val="20"/>
              </w:rPr>
            </w:pPr>
            <w:r>
              <w:rPr>
                <w:sz w:val="20"/>
              </w:rPr>
              <w:t>Suicide</w:t>
            </w:r>
          </w:p>
        </w:tc>
        <w:tc>
          <w:tcPr>
            <w:tcW w:w="743" w:type="dxa"/>
          </w:tcPr>
          <w:p>
            <w:pPr>
              <w:pStyle w:val="TableParagraph"/>
              <w:spacing w:before="52"/>
              <w:ind w:left="119"/>
              <w:rPr>
                <w:sz w:val="20"/>
              </w:rPr>
            </w:pPr>
            <w:r>
              <w:rPr>
                <w:sz w:val="20"/>
              </w:rPr>
              <w:t>-.707</w:t>
            </w:r>
          </w:p>
        </w:tc>
        <w:tc>
          <w:tcPr>
            <w:tcW w:w="709" w:type="dxa"/>
          </w:tcPr>
          <w:p>
            <w:pPr>
              <w:pStyle w:val="TableParagraph"/>
              <w:spacing w:before="52"/>
              <w:ind w:left="75"/>
              <w:rPr>
                <w:sz w:val="20"/>
              </w:rPr>
            </w:pPr>
            <w:r>
              <w:rPr>
                <w:sz w:val="20"/>
              </w:rPr>
              <w:t>-.451</w:t>
            </w:r>
          </w:p>
        </w:tc>
        <w:tc>
          <w:tcPr>
            <w:tcW w:w="710" w:type="dxa"/>
          </w:tcPr>
          <w:p>
            <w:pPr>
              <w:pStyle w:val="TableParagraph"/>
              <w:spacing w:before="52"/>
              <w:ind w:left="86"/>
              <w:rPr>
                <w:sz w:val="20"/>
              </w:rPr>
            </w:pPr>
            <w:r>
              <w:rPr>
                <w:sz w:val="20"/>
              </w:rPr>
              <w:t>-.423</w:t>
            </w:r>
          </w:p>
        </w:tc>
        <w:tc>
          <w:tcPr>
            <w:tcW w:w="613" w:type="dxa"/>
          </w:tcPr>
          <w:p>
            <w:pPr>
              <w:pStyle w:val="TableParagraph"/>
              <w:spacing w:before="52"/>
              <w:ind w:left="76"/>
              <w:rPr>
                <w:sz w:val="20"/>
              </w:rPr>
            </w:pPr>
            <w:r>
              <w:rPr>
                <w:sz w:val="20"/>
              </w:rPr>
              <w:t>-.871*</w:t>
            </w:r>
          </w:p>
        </w:tc>
        <w:tc>
          <w:tcPr>
            <w:tcW w:w="520" w:type="dxa"/>
          </w:tcPr>
          <w:p>
            <w:pPr>
              <w:pStyle w:val="TableParagraph"/>
              <w:spacing w:before="52"/>
              <w:ind w:left="23"/>
              <w:rPr>
                <w:sz w:val="20"/>
              </w:rPr>
            </w:pPr>
            <w:r>
              <w:rPr>
                <w:sz w:val="20"/>
              </w:rPr>
              <w:t>-.692</w:t>
            </w:r>
          </w:p>
        </w:tc>
        <w:tc>
          <w:tcPr>
            <w:tcW w:w="579" w:type="dxa"/>
          </w:tcPr>
          <w:p>
            <w:pPr>
              <w:pStyle w:val="TableParagraph"/>
              <w:spacing w:before="52"/>
              <w:ind w:left="83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533" w:type="dxa"/>
          </w:tcPr>
          <w:p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sz w:val="20"/>
              </w:rPr>
              <w:t>-.108</w:t>
            </w:r>
          </w:p>
        </w:tc>
        <w:tc>
          <w:tcPr>
            <w:tcW w:w="570" w:type="dxa"/>
          </w:tcPr>
          <w:p>
            <w:pPr>
              <w:pStyle w:val="TableParagraph"/>
              <w:spacing w:before="52"/>
              <w:ind w:left="71"/>
              <w:rPr>
                <w:sz w:val="20"/>
              </w:rPr>
            </w:pPr>
            <w:r>
              <w:rPr>
                <w:sz w:val="20"/>
              </w:rPr>
              <w:t>-.171</w:t>
            </w:r>
          </w:p>
        </w:tc>
        <w:tc>
          <w:tcPr>
            <w:tcW w:w="591" w:type="dxa"/>
          </w:tcPr>
          <w:p>
            <w:pPr>
              <w:pStyle w:val="TableParagraph"/>
              <w:spacing w:before="52"/>
              <w:ind w:left="82"/>
              <w:rPr>
                <w:sz w:val="20"/>
              </w:rPr>
            </w:pPr>
            <w:r>
              <w:rPr>
                <w:sz w:val="20"/>
              </w:rPr>
              <w:t>-.380</w:t>
            </w:r>
          </w:p>
        </w:tc>
        <w:tc>
          <w:tcPr>
            <w:tcW w:w="640" w:type="dxa"/>
          </w:tcPr>
          <w:p>
            <w:pPr>
              <w:pStyle w:val="TableParagraph"/>
              <w:spacing w:before="52"/>
              <w:ind w:left="91"/>
              <w:rPr>
                <w:sz w:val="20"/>
              </w:rPr>
            </w:pPr>
            <w:r>
              <w:rPr>
                <w:sz w:val="20"/>
              </w:rPr>
              <w:t>-.542</w:t>
            </w:r>
          </w:p>
        </w:tc>
        <w:tc>
          <w:tcPr>
            <w:tcW w:w="620" w:type="dxa"/>
          </w:tcPr>
          <w:p>
            <w:pPr>
              <w:pStyle w:val="TableParagraph"/>
              <w:spacing w:before="52"/>
              <w:ind w:left="130"/>
              <w:rPr>
                <w:sz w:val="20"/>
              </w:rPr>
            </w:pPr>
            <w:r>
              <w:rPr>
                <w:sz w:val="20"/>
              </w:rPr>
              <w:t>.728</w:t>
            </w:r>
          </w:p>
        </w:tc>
        <w:tc>
          <w:tcPr>
            <w:tcW w:w="561" w:type="dxa"/>
          </w:tcPr>
          <w:p>
            <w:pPr>
              <w:pStyle w:val="TableParagraph"/>
              <w:spacing w:before="52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308" w:type="dxa"/>
          </w:tcPr>
          <w:p>
            <w:pPr>
              <w:pStyle w:val="TableParagraph"/>
              <w:spacing w:before="53"/>
              <w:ind w:left="5"/>
              <w:rPr>
                <w:sz w:val="20"/>
              </w:rPr>
            </w:pPr>
            <w:r>
              <w:rPr>
                <w:sz w:val="20"/>
              </w:rPr>
              <w:t>Defamation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character</w:t>
            </w:r>
          </w:p>
        </w:tc>
        <w:tc>
          <w:tcPr>
            <w:tcW w:w="743" w:type="dxa"/>
          </w:tcPr>
          <w:p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-.104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.082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86"/>
              <w:rPr>
                <w:sz w:val="20"/>
              </w:rPr>
            </w:pPr>
            <w:r>
              <w:rPr>
                <w:sz w:val="20"/>
              </w:rPr>
              <w:t>-.279</w:t>
            </w:r>
          </w:p>
        </w:tc>
        <w:tc>
          <w:tcPr>
            <w:tcW w:w="613" w:type="dxa"/>
          </w:tcPr>
          <w:p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.189</w:t>
            </w: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left="23"/>
              <w:rPr>
                <w:sz w:val="20"/>
              </w:rPr>
            </w:pPr>
            <w:r>
              <w:rPr>
                <w:sz w:val="20"/>
              </w:rPr>
              <w:t>-.030</w:t>
            </w:r>
          </w:p>
        </w:tc>
        <w:tc>
          <w:tcPr>
            <w:tcW w:w="579" w:type="dxa"/>
          </w:tcPr>
          <w:p>
            <w:pPr>
              <w:pStyle w:val="TableParagraph"/>
              <w:spacing w:before="53"/>
              <w:ind w:left="83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533" w:type="dxa"/>
          </w:tcPr>
          <w:p>
            <w:pPr>
              <w:pStyle w:val="TableParagraph"/>
              <w:spacing w:before="53"/>
              <w:ind w:left="44"/>
              <w:rPr>
                <w:sz w:val="20"/>
              </w:rPr>
            </w:pPr>
            <w:r>
              <w:rPr>
                <w:sz w:val="20"/>
              </w:rPr>
              <w:t>-.542</w:t>
            </w:r>
          </w:p>
        </w:tc>
        <w:tc>
          <w:tcPr>
            <w:tcW w:w="570" w:type="dxa"/>
          </w:tcPr>
          <w:p>
            <w:pPr>
              <w:pStyle w:val="TableParagraph"/>
              <w:spacing w:before="53"/>
              <w:ind w:left="71"/>
              <w:rPr>
                <w:sz w:val="20"/>
              </w:rPr>
            </w:pPr>
            <w:r>
              <w:rPr>
                <w:sz w:val="20"/>
              </w:rPr>
              <w:t>.171</w:t>
            </w:r>
          </w:p>
        </w:tc>
        <w:tc>
          <w:tcPr>
            <w:tcW w:w="591" w:type="dxa"/>
          </w:tcPr>
          <w:p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sz w:val="20"/>
              </w:rPr>
              <w:t>.127</w:t>
            </w:r>
          </w:p>
        </w:tc>
        <w:tc>
          <w:tcPr>
            <w:tcW w:w="640" w:type="dxa"/>
          </w:tcPr>
          <w:p>
            <w:pPr>
              <w:pStyle w:val="TableParagraph"/>
              <w:spacing w:before="53"/>
              <w:ind w:left="91"/>
              <w:rPr>
                <w:sz w:val="20"/>
              </w:rPr>
            </w:pPr>
            <w:r>
              <w:rPr>
                <w:sz w:val="20"/>
              </w:rPr>
              <w:t>.217</w:t>
            </w:r>
          </w:p>
        </w:tc>
        <w:tc>
          <w:tcPr>
            <w:tcW w:w="620" w:type="dxa"/>
          </w:tcPr>
          <w:p>
            <w:pPr>
              <w:pStyle w:val="TableParagraph"/>
              <w:spacing w:before="53"/>
              <w:ind w:left="130"/>
              <w:rPr>
                <w:sz w:val="20"/>
              </w:rPr>
            </w:pPr>
            <w:r>
              <w:rPr>
                <w:sz w:val="20"/>
              </w:rPr>
              <w:t>.243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left="69"/>
              <w:rPr>
                <w:sz w:val="20"/>
              </w:rPr>
            </w:pPr>
            <w:r>
              <w:rPr>
                <w:sz w:val="20"/>
              </w:rPr>
              <w:t>-.294</w:t>
            </w:r>
          </w:p>
        </w:tc>
        <w:tc>
          <w:tcPr>
            <w:tcW w:w="571" w:type="dxa"/>
          </w:tcPr>
          <w:p>
            <w:pPr>
              <w:pStyle w:val="TableParagraph"/>
              <w:spacing w:before="53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2308" w:type="dxa"/>
          </w:tcPr>
          <w:p>
            <w:pPr>
              <w:pStyle w:val="TableParagraph"/>
              <w:spacing w:before="53"/>
              <w:ind w:left="5"/>
              <w:rPr>
                <w:sz w:val="20"/>
              </w:rPr>
            </w:pPr>
            <w:r>
              <w:rPr>
                <w:sz w:val="20"/>
              </w:rPr>
              <w:t>Cheating</w:t>
            </w:r>
          </w:p>
        </w:tc>
        <w:tc>
          <w:tcPr>
            <w:tcW w:w="743" w:type="dxa"/>
          </w:tcPr>
          <w:p>
            <w:pPr>
              <w:pStyle w:val="TableParagraph"/>
              <w:spacing w:before="53"/>
              <w:ind w:left="119"/>
              <w:rPr>
                <w:sz w:val="20"/>
              </w:rPr>
            </w:pPr>
            <w:r>
              <w:rPr>
                <w:sz w:val="20"/>
              </w:rPr>
              <w:t>-.077</w:t>
            </w:r>
          </w:p>
        </w:tc>
        <w:tc>
          <w:tcPr>
            <w:tcW w:w="709" w:type="dxa"/>
          </w:tcPr>
          <w:p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.205</w:t>
            </w:r>
          </w:p>
        </w:tc>
        <w:tc>
          <w:tcPr>
            <w:tcW w:w="710" w:type="dxa"/>
          </w:tcPr>
          <w:p>
            <w:pPr>
              <w:pStyle w:val="TableParagraph"/>
              <w:spacing w:before="53"/>
              <w:ind w:left="86"/>
              <w:rPr>
                <w:sz w:val="20"/>
              </w:rPr>
            </w:pPr>
            <w:r>
              <w:rPr>
                <w:sz w:val="20"/>
              </w:rPr>
              <w:t>-.009</w:t>
            </w:r>
          </w:p>
        </w:tc>
        <w:tc>
          <w:tcPr>
            <w:tcW w:w="613" w:type="dxa"/>
          </w:tcPr>
          <w:p>
            <w:pPr>
              <w:pStyle w:val="TableParagraph"/>
              <w:spacing w:before="53"/>
              <w:ind w:left="76"/>
              <w:rPr>
                <w:sz w:val="20"/>
              </w:rPr>
            </w:pPr>
            <w:r>
              <w:rPr>
                <w:sz w:val="20"/>
              </w:rPr>
              <w:t>-.038</w:t>
            </w:r>
          </w:p>
        </w:tc>
        <w:tc>
          <w:tcPr>
            <w:tcW w:w="520" w:type="dxa"/>
          </w:tcPr>
          <w:p>
            <w:pPr>
              <w:pStyle w:val="TableParagraph"/>
              <w:spacing w:before="53"/>
              <w:ind w:left="23"/>
              <w:rPr>
                <w:sz w:val="20"/>
              </w:rPr>
            </w:pPr>
            <w:r>
              <w:rPr>
                <w:sz w:val="20"/>
              </w:rPr>
              <w:t>-.030</w:t>
            </w:r>
          </w:p>
        </w:tc>
        <w:tc>
          <w:tcPr>
            <w:tcW w:w="579" w:type="dxa"/>
          </w:tcPr>
          <w:p>
            <w:pPr>
              <w:pStyle w:val="TableParagraph"/>
              <w:spacing w:before="53"/>
              <w:ind w:left="83"/>
              <w:rPr>
                <w:sz w:val="20"/>
              </w:rPr>
            </w:pPr>
            <w:r>
              <w:rPr>
                <w:sz w:val="20"/>
              </w:rPr>
              <w:t>.891*</w:t>
            </w:r>
          </w:p>
        </w:tc>
        <w:tc>
          <w:tcPr>
            <w:tcW w:w="533" w:type="dxa"/>
          </w:tcPr>
          <w:p>
            <w:pPr>
              <w:pStyle w:val="TableParagraph"/>
              <w:spacing w:before="53"/>
              <w:ind w:left="44"/>
              <w:rPr>
                <w:sz w:val="20"/>
              </w:rPr>
            </w:pPr>
            <w:r>
              <w:rPr>
                <w:sz w:val="20"/>
              </w:rPr>
              <w:t>.108</w:t>
            </w:r>
          </w:p>
        </w:tc>
        <w:tc>
          <w:tcPr>
            <w:tcW w:w="570" w:type="dxa"/>
          </w:tcPr>
          <w:p>
            <w:pPr>
              <w:pStyle w:val="TableParagraph"/>
              <w:spacing w:before="53"/>
              <w:ind w:left="71"/>
              <w:rPr>
                <w:sz w:val="20"/>
              </w:rPr>
            </w:pPr>
            <w:r>
              <w:rPr>
                <w:sz w:val="20"/>
              </w:rPr>
              <w:t>.686</w:t>
            </w:r>
          </w:p>
        </w:tc>
        <w:tc>
          <w:tcPr>
            <w:tcW w:w="591" w:type="dxa"/>
          </w:tcPr>
          <w:p>
            <w:pPr>
              <w:pStyle w:val="TableParagraph"/>
              <w:spacing w:before="53"/>
              <w:ind w:left="82"/>
              <w:rPr>
                <w:sz w:val="20"/>
              </w:rPr>
            </w:pPr>
            <w:r>
              <w:rPr>
                <w:sz w:val="20"/>
              </w:rPr>
              <w:t>.380</w:t>
            </w:r>
          </w:p>
        </w:tc>
        <w:tc>
          <w:tcPr>
            <w:tcW w:w="640" w:type="dxa"/>
          </w:tcPr>
          <w:p>
            <w:pPr>
              <w:pStyle w:val="TableParagraph"/>
              <w:spacing w:before="53"/>
              <w:ind w:left="91"/>
              <w:rPr>
                <w:sz w:val="20"/>
              </w:rPr>
            </w:pPr>
            <w:r>
              <w:rPr>
                <w:sz w:val="20"/>
              </w:rPr>
              <w:t>-.108</w:t>
            </w:r>
          </w:p>
        </w:tc>
        <w:tc>
          <w:tcPr>
            <w:tcW w:w="620" w:type="dxa"/>
          </w:tcPr>
          <w:p>
            <w:pPr>
              <w:pStyle w:val="TableParagraph"/>
              <w:spacing w:before="53"/>
              <w:ind w:left="130"/>
              <w:rPr>
                <w:sz w:val="20"/>
              </w:rPr>
            </w:pPr>
            <w:r>
              <w:rPr>
                <w:sz w:val="20"/>
              </w:rPr>
              <w:t>.243</w:t>
            </w:r>
          </w:p>
        </w:tc>
        <w:tc>
          <w:tcPr>
            <w:tcW w:w="561" w:type="dxa"/>
          </w:tcPr>
          <w:p>
            <w:pPr>
              <w:pStyle w:val="TableParagraph"/>
              <w:spacing w:before="53"/>
              <w:ind w:left="69"/>
              <w:rPr>
                <w:sz w:val="20"/>
              </w:rPr>
            </w:pPr>
            <w:r>
              <w:rPr>
                <w:sz w:val="20"/>
              </w:rPr>
              <w:t>.059</w:t>
            </w:r>
          </w:p>
        </w:tc>
        <w:tc>
          <w:tcPr>
            <w:tcW w:w="571" w:type="dxa"/>
          </w:tcPr>
          <w:p>
            <w:pPr>
              <w:pStyle w:val="TableParagraph"/>
              <w:spacing w:before="53"/>
              <w:ind w:left="70"/>
              <w:rPr>
                <w:sz w:val="20"/>
              </w:rPr>
            </w:pPr>
            <w:r>
              <w:rPr>
                <w:sz w:val="20"/>
              </w:rPr>
              <w:t>.294</w:t>
            </w:r>
          </w:p>
        </w:tc>
        <w:tc>
          <w:tcPr>
            <w:tcW w:w="640" w:type="dxa"/>
          </w:tcPr>
          <w:p>
            <w:pPr>
              <w:pStyle w:val="TableParagraph"/>
              <w:spacing w:before="53"/>
              <w:ind w:left="7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308" w:type="dxa"/>
          </w:tcPr>
          <w:p>
            <w:pPr>
              <w:pStyle w:val="TableParagraph"/>
              <w:spacing w:before="54"/>
              <w:ind w:left="5"/>
              <w:rPr>
                <w:sz w:val="20"/>
              </w:rPr>
            </w:pPr>
            <w:r>
              <w:rPr>
                <w:sz w:val="20"/>
              </w:rPr>
              <w:t>Armed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robbery</w:t>
            </w:r>
          </w:p>
        </w:tc>
        <w:tc>
          <w:tcPr>
            <w:tcW w:w="743" w:type="dxa"/>
          </w:tcPr>
          <w:p>
            <w:pPr>
              <w:pStyle w:val="TableParagraph"/>
              <w:spacing w:before="54"/>
              <w:ind w:left="119"/>
              <w:rPr>
                <w:sz w:val="20"/>
              </w:rPr>
            </w:pPr>
            <w:r>
              <w:rPr>
                <w:sz w:val="20"/>
              </w:rPr>
              <w:t>-.490</w:t>
            </w:r>
          </w:p>
        </w:tc>
        <w:tc>
          <w:tcPr>
            <w:tcW w:w="709" w:type="dxa"/>
          </w:tcPr>
          <w:p>
            <w:pPr>
              <w:pStyle w:val="TableParagraph"/>
              <w:spacing w:before="54"/>
              <w:ind w:left="75"/>
              <w:rPr>
                <w:sz w:val="20"/>
              </w:rPr>
            </w:pPr>
            <w:r>
              <w:rPr>
                <w:sz w:val="20"/>
              </w:rPr>
              <w:t>-.756</w:t>
            </w:r>
          </w:p>
        </w:tc>
        <w:tc>
          <w:tcPr>
            <w:tcW w:w="710" w:type="dxa"/>
          </w:tcPr>
          <w:p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z w:val="20"/>
              </w:rPr>
              <w:t>-.565</w:t>
            </w:r>
          </w:p>
        </w:tc>
        <w:tc>
          <w:tcPr>
            <w:tcW w:w="613" w:type="dxa"/>
          </w:tcPr>
          <w:p>
            <w:pPr>
              <w:pStyle w:val="TableParagraph"/>
              <w:spacing w:before="54"/>
              <w:ind w:left="76"/>
              <w:rPr>
                <w:sz w:val="20"/>
              </w:rPr>
            </w:pPr>
            <w:r>
              <w:rPr>
                <w:sz w:val="20"/>
              </w:rPr>
              <w:t>-.489</w:t>
            </w:r>
          </w:p>
        </w:tc>
        <w:tc>
          <w:tcPr>
            <w:tcW w:w="520" w:type="dxa"/>
          </w:tcPr>
          <w:p>
            <w:pPr>
              <w:pStyle w:val="TableParagraph"/>
              <w:spacing w:before="54"/>
              <w:ind w:left="23"/>
              <w:rPr>
                <w:sz w:val="20"/>
              </w:rPr>
            </w:pPr>
            <w:r>
              <w:rPr>
                <w:sz w:val="20"/>
              </w:rPr>
              <w:t>-.555</w:t>
            </w:r>
          </w:p>
        </w:tc>
        <w:tc>
          <w:tcPr>
            <w:tcW w:w="579" w:type="dxa"/>
          </w:tcPr>
          <w:p>
            <w:pPr>
              <w:pStyle w:val="TableParagraph"/>
              <w:spacing w:before="54"/>
              <w:ind w:left="83"/>
              <w:rPr>
                <w:sz w:val="20"/>
              </w:rPr>
            </w:pPr>
            <w:r>
              <w:rPr>
                <w:sz w:val="20"/>
              </w:rPr>
              <w:t>-.274</w:t>
            </w:r>
          </w:p>
        </w:tc>
        <w:tc>
          <w:tcPr>
            <w:tcW w:w="533" w:type="dxa"/>
          </w:tcPr>
          <w:p>
            <w:pPr>
              <w:pStyle w:val="TableParagraph"/>
              <w:spacing w:before="54"/>
              <w:ind w:left="44"/>
              <w:rPr>
                <w:sz w:val="20"/>
              </w:rPr>
            </w:pPr>
            <w:r>
              <w:rPr>
                <w:sz w:val="20"/>
              </w:rPr>
              <w:t>-.400</w:t>
            </w:r>
          </w:p>
        </w:tc>
        <w:tc>
          <w:tcPr>
            <w:tcW w:w="570" w:type="dxa"/>
          </w:tcPr>
          <w:p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-.632</w:t>
            </w:r>
          </w:p>
        </w:tc>
        <w:tc>
          <w:tcPr>
            <w:tcW w:w="591" w:type="dxa"/>
          </w:tcPr>
          <w:p>
            <w:pPr>
              <w:pStyle w:val="TableParagraph"/>
              <w:spacing w:before="54"/>
              <w:ind w:left="82"/>
              <w:rPr>
                <w:sz w:val="20"/>
              </w:rPr>
            </w:pPr>
            <w:r>
              <w:rPr>
                <w:sz w:val="20"/>
              </w:rPr>
              <w:t>-.701</w:t>
            </w:r>
          </w:p>
        </w:tc>
        <w:tc>
          <w:tcPr>
            <w:tcW w:w="640" w:type="dxa"/>
          </w:tcPr>
          <w:p>
            <w:pPr>
              <w:pStyle w:val="TableParagraph"/>
              <w:spacing w:before="54"/>
              <w:ind w:left="91"/>
              <w:rPr>
                <w:sz w:val="20"/>
              </w:rPr>
            </w:pPr>
            <w:r>
              <w:rPr>
                <w:sz w:val="20"/>
              </w:rPr>
              <w:t>.400</w:t>
            </w:r>
          </w:p>
        </w:tc>
        <w:tc>
          <w:tcPr>
            <w:tcW w:w="620" w:type="dxa"/>
          </w:tcPr>
          <w:p>
            <w:pPr>
              <w:pStyle w:val="TableParagraph"/>
              <w:spacing w:before="54"/>
              <w:ind w:left="130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561" w:type="dxa"/>
          </w:tcPr>
          <w:p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.108</w:t>
            </w:r>
          </w:p>
        </w:tc>
        <w:tc>
          <w:tcPr>
            <w:tcW w:w="571" w:type="dxa"/>
          </w:tcPr>
          <w:p>
            <w:pPr>
              <w:pStyle w:val="TableParagraph"/>
              <w:spacing w:before="54"/>
              <w:ind w:left="70"/>
              <w:rPr>
                <w:sz w:val="20"/>
              </w:rPr>
            </w:pPr>
            <w:r>
              <w:rPr>
                <w:sz w:val="20"/>
              </w:rPr>
              <w:t>-.434</w:t>
            </w:r>
          </w:p>
        </w:tc>
        <w:tc>
          <w:tcPr>
            <w:tcW w:w="640" w:type="dxa"/>
          </w:tcPr>
          <w:p>
            <w:pPr>
              <w:pStyle w:val="TableParagraph"/>
              <w:spacing w:before="54"/>
              <w:ind w:left="78"/>
              <w:rPr>
                <w:sz w:val="20"/>
              </w:rPr>
            </w:pPr>
            <w:r>
              <w:rPr>
                <w:sz w:val="20"/>
              </w:rPr>
              <w:t>-.108</w:t>
            </w:r>
          </w:p>
        </w:tc>
        <w:tc>
          <w:tcPr>
            <w:tcW w:w="659" w:type="dxa"/>
          </w:tcPr>
          <w:p>
            <w:pPr>
              <w:pStyle w:val="TableParagraph"/>
              <w:spacing w:before="54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2308" w:type="dxa"/>
          </w:tcPr>
          <w:p>
            <w:pPr>
              <w:pStyle w:val="TableParagraph"/>
              <w:spacing w:before="51"/>
              <w:ind w:left="5"/>
              <w:rPr>
                <w:sz w:val="20"/>
              </w:rPr>
            </w:pPr>
            <w:r>
              <w:rPr>
                <w:sz w:val="20"/>
              </w:rPr>
              <w:t>Manslaughter</w:t>
            </w:r>
          </w:p>
        </w:tc>
        <w:tc>
          <w:tcPr>
            <w:tcW w:w="743" w:type="dxa"/>
          </w:tcPr>
          <w:p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sz w:val="20"/>
              </w:rPr>
              <w:t>-.114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left="75"/>
              <w:rPr>
                <w:sz w:val="20"/>
              </w:rPr>
            </w:pPr>
            <w:r>
              <w:rPr>
                <w:sz w:val="20"/>
              </w:rPr>
              <w:t>-.518</w:t>
            </w:r>
          </w:p>
        </w:tc>
        <w:tc>
          <w:tcPr>
            <w:tcW w:w="710" w:type="dxa"/>
          </w:tcPr>
          <w:p>
            <w:pPr>
              <w:pStyle w:val="TableParagraph"/>
              <w:spacing w:before="51"/>
              <w:ind w:left="86"/>
              <w:rPr>
                <w:sz w:val="20"/>
              </w:rPr>
            </w:pPr>
            <w:r>
              <w:rPr>
                <w:sz w:val="20"/>
              </w:rPr>
              <w:t>-.227</w:t>
            </w:r>
          </w:p>
        </w:tc>
        <w:tc>
          <w:tcPr>
            <w:tcW w:w="613" w:type="dxa"/>
          </w:tcPr>
          <w:p>
            <w:pPr>
              <w:pStyle w:val="TableParagraph"/>
              <w:spacing w:before="51"/>
              <w:ind w:left="76"/>
              <w:rPr>
                <w:sz w:val="20"/>
              </w:rPr>
            </w:pPr>
            <w:r>
              <w:rPr>
                <w:sz w:val="20"/>
              </w:rPr>
              <w:t>-.191</w:t>
            </w:r>
          </w:p>
        </w:tc>
        <w:tc>
          <w:tcPr>
            <w:tcW w:w="520" w:type="dxa"/>
          </w:tcPr>
          <w:p>
            <w:pPr>
              <w:pStyle w:val="TableParagraph"/>
              <w:spacing w:before="51"/>
              <w:ind w:left="23"/>
              <w:rPr>
                <w:sz w:val="20"/>
              </w:rPr>
            </w:pPr>
            <w:r>
              <w:rPr>
                <w:sz w:val="20"/>
              </w:rPr>
              <w:t>-.304</w:t>
            </w:r>
          </w:p>
        </w:tc>
        <w:tc>
          <w:tcPr>
            <w:tcW w:w="579" w:type="dxa"/>
          </w:tcPr>
          <w:p>
            <w:pPr>
              <w:pStyle w:val="TableParagraph"/>
              <w:spacing w:before="51"/>
              <w:ind w:left="83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533" w:type="dxa"/>
          </w:tcPr>
          <w:p>
            <w:pPr>
              <w:pStyle w:val="TableParagraph"/>
              <w:spacing w:before="51"/>
              <w:ind w:left="44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570" w:type="dxa"/>
          </w:tcPr>
          <w:p>
            <w:pPr>
              <w:pStyle w:val="TableParagraph"/>
              <w:spacing w:before="51"/>
              <w:ind w:left="71"/>
              <w:rPr>
                <w:sz w:val="20"/>
              </w:rPr>
            </w:pPr>
            <w:r>
              <w:rPr>
                <w:sz w:val="20"/>
              </w:rPr>
              <w:t>-.433</w:t>
            </w:r>
          </w:p>
        </w:tc>
        <w:tc>
          <w:tcPr>
            <w:tcW w:w="591" w:type="dxa"/>
          </w:tcPr>
          <w:p>
            <w:pPr>
              <w:pStyle w:val="TableParagraph"/>
              <w:spacing w:before="51"/>
              <w:ind w:left="82"/>
              <w:rPr>
                <w:sz w:val="20"/>
              </w:rPr>
            </w:pPr>
            <w:r>
              <w:rPr>
                <w:sz w:val="20"/>
              </w:rPr>
              <w:t>-.213</w:t>
            </w:r>
          </w:p>
        </w:tc>
        <w:tc>
          <w:tcPr>
            <w:tcW w:w="640" w:type="dxa"/>
          </w:tcPr>
          <w:p>
            <w:pPr>
              <w:pStyle w:val="TableParagraph"/>
              <w:spacing w:before="51"/>
              <w:ind w:left="91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620" w:type="dxa"/>
          </w:tcPr>
          <w:p>
            <w:pPr>
              <w:pStyle w:val="TableParagraph"/>
              <w:spacing w:before="51"/>
              <w:ind w:left="130"/>
              <w:rPr>
                <w:sz w:val="20"/>
              </w:rPr>
            </w:pPr>
            <w:r>
              <w:rPr>
                <w:sz w:val="20"/>
              </w:rPr>
              <w:t>-.408</w:t>
            </w:r>
          </w:p>
        </w:tc>
        <w:tc>
          <w:tcPr>
            <w:tcW w:w="561" w:type="dxa"/>
          </w:tcPr>
          <w:p>
            <w:pPr>
              <w:pStyle w:val="TableParagraph"/>
              <w:spacing w:before="51"/>
              <w:ind w:left="69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571" w:type="dxa"/>
          </w:tcPr>
          <w:p>
            <w:pPr>
              <w:pStyle w:val="TableParagraph"/>
              <w:spacing w:before="51"/>
              <w:ind w:left="70"/>
              <w:rPr>
                <w:sz w:val="20"/>
              </w:rPr>
            </w:pPr>
            <w:r>
              <w:rPr>
                <w:sz w:val="20"/>
              </w:rPr>
              <w:t>-.594</w:t>
            </w:r>
          </w:p>
        </w:tc>
        <w:tc>
          <w:tcPr>
            <w:tcW w:w="640" w:type="dxa"/>
          </w:tcPr>
          <w:p>
            <w:pPr>
              <w:pStyle w:val="TableParagraph"/>
              <w:spacing w:before="51"/>
              <w:ind w:left="78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659" w:type="dxa"/>
          </w:tcPr>
          <w:p>
            <w:pPr>
              <w:pStyle w:val="TableParagraph"/>
              <w:spacing w:before="51"/>
              <w:ind w:left="139"/>
              <w:rPr>
                <w:sz w:val="20"/>
              </w:rPr>
            </w:pPr>
            <w:r>
              <w:rPr>
                <w:sz w:val="20"/>
              </w:rPr>
              <w:t>.822*</w:t>
            </w:r>
          </w:p>
        </w:tc>
        <w:tc>
          <w:tcPr>
            <w:tcW w:w="521" w:type="dxa"/>
          </w:tcPr>
          <w:p>
            <w:pPr>
              <w:pStyle w:val="TableParagraph"/>
              <w:spacing w:before="51"/>
              <w:ind w:left="6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2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"/>
              <w:rPr>
                <w:sz w:val="20"/>
              </w:rPr>
            </w:pPr>
            <w:r>
              <w:rPr>
                <w:sz w:val="20"/>
              </w:rPr>
              <w:t>Impregnating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girl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19"/>
              <w:rPr>
                <w:sz w:val="20"/>
              </w:rPr>
            </w:pPr>
            <w:r>
              <w:rPr>
                <w:sz w:val="20"/>
              </w:rPr>
              <w:t>-.369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5"/>
              <w:rPr>
                <w:sz w:val="20"/>
              </w:rPr>
            </w:pPr>
            <w:r>
              <w:rPr>
                <w:sz w:val="20"/>
              </w:rPr>
              <w:t>-.314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86"/>
              <w:rPr>
                <w:sz w:val="20"/>
              </w:rPr>
            </w:pPr>
            <w:r>
              <w:rPr>
                <w:sz w:val="20"/>
              </w:rPr>
              <w:t>-.503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6"/>
              <w:rPr>
                <w:sz w:val="20"/>
              </w:rPr>
            </w:pPr>
            <w:r>
              <w:rPr>
                <w:sz w:val="20"/>
              </w:rPr>
              <w:t>-.203</w:t>
            </w:r>
          </w:p>
        </w:tc>
        <w:tc>
          <w:tcPr>
            <w:tcW w:w="5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3"/>
              <w:rPr>
                <w:sz w:val="20"/>
              </w:rPr>
            </w:pPr>
            <w:r>
              <w:rPr>
                <w:sz w:val="20"/>
              </w:rPr>
              <w:t>-.438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83"/>
              <w:rPr>
                <w:sz w:val="20"/>
              </w:rPr>
            </w:pPr>
            <w:r>
              <w:rPr>
                <w:sz w:val="20"/>
              </w:rPr>
              <w:t>.455</w:t>
            </w: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44"/>
              <w:rPr>
                <w:sz w:val="20"/>
              </w:rPr>
            </w:pPr>
            <w:r>
              <w:rPr>
                <w:sz w:val="20"/>
              </w:rPr>
              <w:t>-.415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1"/>
              <w:rPr>
                <w:sz w:val="20"/>
              </w:rPr>
            </w:pPr>
            <w:r>
              <w:rPr>
                <w:sz w:val="20"/>
              </w:rPr>
              <w:t>.131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82"/>
              <w:rPr>
                <w:sz w:val="20"/>
              </w:rPr>
            </w:pPr>
            <w:r>
              <w:rPr>
                <w:sz w:val="20"/>
              </w:rPr>
              <w:t>.097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91"/>
              <w:rPr>
                <w:sz w:val="20"/>
              </w:rPr>
            </w:pPr>
            <w:r>
              <w:rPr>
                <w:sz w:val="20"/>
              </w:rPr>
              <w:t>-.083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30"/>
              <w:rPr>
                <w:sz w:val="20"/>
              </w:rPr>
            </w:pPr>
            <w:r>
              <w:rPr>
                <w:sz w:val="20"/>
              </w:rPr>
              <w:t>.186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69"/>
              <w:rPr>
                <w:sz w:val="20"/>
              </w:rPr>
            </w:pPr>
            <w:r>
              <w:rPr>
                <w:sz w:val="20"/>
              </w:rPr>
              <w:t>.045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0"/>
              <w:rPr>
                <w:sz w:val="20"/>
              </w:rPr>
            </w:pPr>
            <w:r>
              <w:rPr>
                <w:sz w:val="20"/>
              </w:rPr>
              <w:t>.495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78"/>
              <w:rPr>
                <w:sz w:val="20"/>
              </w:rPr>
            </w:pPr>
            <w:r>
              <w:rPr>
                <w:sz w:val="20"/>
              </w:rPr>
              <w:t>.766</w:t>
            </w:r>
          </w:p>
        </w:tc>
        <w:tc>
          <w:tcPr>
            <w:tcW w:w="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39"/>
              <w:rPr>
                <w:sz w:val="20"/>
              </w:rPr>
            </w:pPr>
            <w:r>
              <w:rPr>
                <w:sz w:val="20"/>
              </w:rPr>
              <w:t>.166</w:t>
            </w:r>
          </w:p>
        </w:tc>
        <w:tc>
          <w:tcPr>
            <w:tcW w:w="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60"/>
              <w:rPr>
                <w:sz w:val="20"/>
              </w:rPr>
            </w:pPr>
            <w:r>
              <w:rPr>
                <w:sz w:val="20"/>
              </w:rPr>
              <w:t>.227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BodyText"/>
        <w:ind w:left="10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ind w:left="100"/>
      </w:pPr>
      <w:r>
        <w:rPr/>
        <w:t>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0.05 level</w:t>
      </w:r>
      <w:r>
        <w:rPr>
          <w:spacing w:val="-1"/>
        </w:rPr>
        <w:t> </w:t>
      </w:r>
      <w:r>
        <w:rPr/>
        <w:t>(2-tailed).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6704" w:right="604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7"/>
          <w:pgSz w:w="16850" w:h="11910" w:orient="landscape"/>
          <w:pgMar w:footer="0" w:header="0" w:top="1100" w:bottom="280" w:left="1880" w:right="1960"/>
        </w:sectPr>
      </w:pPr>
    </w:p>
    <w:p>
      <w:pPr>
        <w:pStyle w:val="Heading1"/>
        <w:numPr>
          <w:ilvl w:val="2"/>
          <w:numId w:val="7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</w:pP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neighbourhood</w:t>
      </w:r>
      <w:r>
        <w:rPr>
          <w:spacing w:val="-1"/>
        </w:rPr>
        <w:t> </w:t>
      </w:r>
      <w:r>
        <w:rPr/>
        <w:t>crime</w:t>
      </w:r>
      <w:r>
        <w:rPr>
          <w:spacing w:val="-4"/>
        </w:rPr>
        <w:t> </w:t>
      </w:r>
      <w:r>
        <w:rPr/>
        <w:t>rate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Minna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300" w:right="114"/>
        <w:jc w:val="both"/>
      </w:pPr>
      <w:r>
        <w:rPr/>
        <w:t>Table 4.8 presents crime classification in neighbourhoods of Minna. The table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neighbourhood. The neighbourhoods are classified into three (3) classes using ranges of</w:t>
      </w:r>
      <w:r>
        <w:rPr>
          <w:spacing w:val="1"/>
        </w:rPr>
        <w:t> </w:t>
      </w:r>
      <w:r>
        <w:rPr/>
        <w:t>50 and above as high crime neighbourhood, 30 to 49 as moderate crime neighbourhood</w:t>
      </w:r>
      <w:r>
        <w:rPr>
          <w:spacing w:val="1"/>
        </w:rPr>
        <w:t> </w:t>
      </w:r>
      <w:r>
        <w:rPr/>
        <w:t>and 1 to 29 as low crime neighbourhood which was based on the total rates of crimes</w:t>
      </w:r>
      <w:r>
        <w:rPr>
          <w:spacing w:val="1"/>
        </w:rPr>
        <w:t> </w:t>
      </w:r>
      <w:r>
        <w:rPr/>
        <w:t>recorded in the neighbourhoods. Therefore, Bosso Town, Sauka Kahuta, Maitumbi and</w:t>
      </w:r>
      <w:r>
        <w:rPr>
          <w:spacing w:val="1"/>
        </w:rPr>
        <w:t> </w:t>
      </w:r>
      <w:r>
        <w:rPr/>
        <w:t>Jikpan are found as high crime neighbourhoods,</w:t>
      </w:r>
      <w:r>
        <w:rPr>
          <w:spacing w:val="60"/>
        </w:rPr>
        <w:t> </w:t>
      </w:r>
      <w:r>
        <w:rPr/>
        <w:t>as they recorded total crime rates of</w:t>
      </w:r>
      <w:r>
        <w:rPr>
          <w:spacing w:val="1"/>
        </w:rPr>
        <w:t> </w:t>
      </w:r>
      <w:r>
        <w:rPr/>
        <w:t>111 (25.7%), 72 (16.7%), 73 (16.9%) and 55 (12.7%) respectively. Tunga and Bosso</w:t>
      </w:r>
      <w:r>
        <w:rPr>
          <w:spacing w:val="1"/>
        </w:rPr>
        <w:t> </w:t>
      </w:r>
      <w:r>
        <w:rPr/>
        <w:t>Estate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found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moderate</w:t>
      </w:r>
      <w:r>
        <w:rPr>
          <w:spacing w:val="20"/>
        </w:rPr>
        <w:t> </w:t>
      </w:r>
      <w:r>
        <w:rPr/>
        <w:t>crime</w:t>
      </w:r>
      <w:r>
        <w:rPr>
          <w:spacing w:val="18"/>
        </w:rPr>
        <w:t> </w:t>
      </w:r>
      <w:r>
        <w:rPr/>
        <w:t>neighbourhoods,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they</w:t>
      </w:r>
      <w:r>
        <w:rPr>
          <w:spacing w:val="14"/>
        </w:rPr>
        <w:t> </w:t>
      </w:r>
      <w:r>
        <w:rPr/>
        <w:t>recorded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crime</w:t>
      </w:r>
      <w:r>
        <w:rPr>
          <w:spacing w:val="20"/>
        </w:rPr>
        <w:t> </w:t>
      </w:r>
      <w:r>
        <w:rPr/>
        <w:t>rates</w:t>
      </w:r>
      <w:r>
        <w:rPr>
          <w:spacing w:val="-57"/>
        </w:rPr>
        <w:t> </w:t>
      </w:r>
      <w:r>
        <w:rPr/>
        <w:t>of 48 (11.1%) and 30 (6.9%) respectively. While as, F-layout and GRA are found as low</w:t>
      </w:r>
      <w:r>
        <w:rPr>
          <w:spacing w:val="-57"/>
        </w:rPr>
        <w:t> </w:t>
      </w:r>
      <w:r>
        <w:rPr/>
        <w:t>crime neighbourhoods, as they recorded total crime rates of 24 (5.6%) and 19 (4.4%)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77" w:lineRule="auto" w:before="203"/>
        <w:ind w:left="300" w:right="121"/>
        <w:jc w:val="both"/>
      </w:pPr>
      <w:r>
        <w:rPr/>
        <w:t>However, it is also noticeable from the table that five (5) crime types (theft, burglary,</w:t>
      </w:r>
      <w:r>
        <w:rPr>
          <w:spacing w:val="1"/>
        </w:rPr>
        <w:t> </w:t>
      </w:r>
      <w:r>
        <w:rPr/>
        <w:t>housebreaking, assault and breach of trust) are the common crimes identified among the</w:t>
      </w:r>
      <w:r>
        <w:rPr>
          <w:spacing w:val="1"/>
        </w:rPr>
        <w:t> </w:t>
      </w:r>
      <w:r>
        <w:rPr/>
        <w:t>neighbourhoods.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(Bosso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SaukaKahuta,</w:t>
      </w:r>
      <w:r>
        <w:rPr>
          <w:spacing w:val="27"/>
        </w:rPr>
        <w:t> </w:t>
      </w:r>
      <w:r>
        <w:rPr/>
        <w:t>Maitumbi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Jikpan)</w:t>
      </w:r>
      <w:r>
        <w:rPr>
          <w:spacing w:val="27"/>
        </w:rPr>
        <w:t> </w:t>
      </w:r>
      <w:r>
        <w:rPr/>
        <w:t>was</w:t>
      </w:r>
      <w:r>
        <w:rPr>
          <w:spacing w:val="28"/>
        </w:rPr>
        <w:t> </w:t>
      </w:r>
      <w:r>
        <w:rPr/>
        <w:t>mostly</w:t>
      </w:r>
      <w:r>
        <w:rPr>
          <w:spacing w:val="25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result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high</w:t>
      </w:r>
      <w:r>
        <w:rPr>
          <w:spacing w:val="30"/>
        </w:rPr>
        <w:t> </w:t>
      </w:r>
      <w:r>
        <w:rPr/>
        <w:t>rates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these</w:t>
      </w:r>
      <w:r>
        <w:rPr>
          <w:spacing w:val="-57"/>
        </w:rPr>
        <w:t> </w:t>
      </w:r>
      <w:r>
        <w:rPr/>
        <w:t>five</w:t>
      </w:r>
      <w:r>
        <w:rPr>
          <w:spacing w:val="-3"/>
        </w:rPr>
        <w:t> </w:t>
      </w:r>
      <w:r>
        <w:rPr/>
        <w:t>common crime</w:t>
      </w:r>
      <w:r>
        <w:rPr>
          <w:spacing w:val="-1"/>
        </w:rPr>
        <w:t> </w:t>
      </w:r>
      <w:r>
        <w:rPr/>
        <w:t>types</w:t>
      </w:r>
      <w:r>
        <w:rPr>
          <w:spacing w:val="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that accounted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classification.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0"/>
        <w:ind w:left="404" w:right="23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51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8"/>
          <w:pgSz w:w="11900" w:h="16840"/>
          <w:pgMar w:footer="0" w:header="0" w:top="1320" w:bottom="280" w:left="1680" w:right="1280"/>
        </w:sectPr>
      </w:pPr>
    </w:p>
    <w:p>
      <w:pPr>
        <w:pStyle w:val="BodyText"/>
        <w:spacing w:before="2"/>
        <w:rPr>
          <w:rFonts w:ascii="Calibri"/>
          <w:sz w:val="17"/>
        </w:rPr>
      </w:pPr>
    </w:p>
    <w:p>
      <w:pPr>
        <w:pStyle w:val="Heading1"/>
        <w:spacing w:before="90" w:after="44"/>
        <w:ind w:left="300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4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Neighbourhood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Minna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916"/>
        <w:gridCol w:w="538"/>
        <w:gridCol w:w="543"/>
        <w:gridCol w:w="549"/>
        <w:gridCol w:w="479"/>
        <w:gridCol w:w="491"/>
        <w:gridCol w:w="474"/>
        <w:gridCol w:w="507"/>
        <w:gridCol w:w="611"/>
        <w:gridCol w:w="517"/>
        <w:gridCol w:w="484"/>
        <w:gridCol w:w="499"/>
        <w:gridCol w:w="456"/>
        <w:gridCol w:w="490"/>
        <w:gridCol w:w="474"/>
        <w:gridCol w:w="503"/>
        <w:gridCol w:w="509"/>
        <w:gridCol w:w="423"/>
        <w:gridCol w:w="713"/>
        <w:gridCol w:w="792"/>
        <w:gridCol w:w="1300"/>
      </w:tblGrid>
      <w:tr>
        <w:trPr>
          <w:trHeight w:val="699" w:hRule="atLeast"/>
        </w:trPr>
        <w:tc>
          <w:tcPr>
            <w:tcW w:w="13924" w:type="dxa"/>
            <w:gridSpan w:val="22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6153" w:right="57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Rates</w:t>
            </w:r>
          </w:p>
        </w:tc>
      </w:tr>
      <w:tr>
        <w:trPr>
          <w:trHeight w:val="461" w:hRule="atLeast"/>
        </w:trPr>
        <w:tc>
          <w:tcPr>
            <w:tcW w:w="165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Neighbourhoods</w:t>
            </w:r>
          </w:p>
        </w:tc>
        <w:tc>
          <w:tcPr>
            <w:tcW w:w="916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Density</w:t>
            </w:r>
          </w:p>
        </w:tc>
        <w:tc>
          <w:tcPr>
            <w:tcW w:w="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80" w:right="100"/>
              <w:jc w:val="center"/>
              <w:rPr>
                <w:sz w:val="20"/>
              </w:rPr>
            </w:pPr>
            <w:r>
              <w:rPr>
                <w:sz w:val="20"/>
              </w:rPr>
              <w:t>TF</w:t>
            </w:r>
          </w:p>
        </w:tc>
        <w:tc>
          <w:tcPr>
            <w:tcW w:w="5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03" w:right="121"/>
              <w:jc w:val="center"/>
              <w:rPr>
                <w:sz w:val="20"/>
              </w:rPr>
            </w:pPr>
            <w:r>
              <w:rPr>
                <w:sz w:val="20"/>
              </w:rPr>
              <w:t>BG</w:t>
            </w:r>
          </w:p>
        </w:tc>
        <w:tc>
          <w:tcPr>
            <w:tcW w:w="5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HB</w:t>
            </w:r>
          </w:p>
        </w:tc>
        <w:tc>
          <w:tcPr>
            <w:tcW w:w="4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08" w:right="96"/>
              <w:jc w:val="center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4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81" w:right="76"/>
              <w:jc w:val="center"/>
              <w:rPr>
                <w:sz w:val="20"/>
              </w:rPr>
            </w:pPr>
            <w:r>
              <w:rPr>
                <w:sz w:val="20"/>
              </w:rPr>
              <w:t>RP</w:t>
            </w:r>
          </w:p>
        </w:tc>
        <w:tc>
          <w:tcPr>
            <w:tcW w:w="5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86" w:right="124"/>
              <w:jc w:val="center"/>
              <w:rPr>
                <w:sz w:val="20"/>
              </w:rPr>
            </w:pPr>
            <w:r>
              <w:rPr>
                <w:sz w:val="20"/>
              </w:rPr>
              <w:t>KP</w:t>
            </w:r>
          </w:p>
        </w:tc>
        <w:tc>
          <w:tcPr>
            <w:tcW w:w="6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17" w:right="130"/>
              <w:jc w:val="center"/>
              <w:rPr>
                <w:sz w:val="20"/>
              </w:rPr>
            </w:pPr>
            <w:r>
              <w:rPr>
                <w:sz w:val="20"/>
              </w:rPr>
              <w:t>MD</w:t>
            </w:r>
          </w:p>
        </w:tc>
        <w:tc>
          <w:tcPr>
            <w:tcW w:w="5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25" w:right="95"/>
              <w:jc w:val="center"/>
              <w:rPr>
                <w:sz w:val="20"/>
              </w:rPr>
            </w:pPr>
            <w:r>
              <w:rPr>
                <w:sz w:val="20"/>
              </w:rPr>
              <w:t>BT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</w:t>
            </w:r>
          </w:p>
        </w:tc>
        <w:tc>
          <w:tcPr>
            <w:tcW w:w="4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87" w:right="94"/>
              <w:jc w:val="center"/>
              <w:rPr>
                <w:sz w:val="20"/>
              </w:rPr>
            </w:pPr>
            <w:r>
              <w:rPr>
                <w:sz w:val="20"/>
              </w:rPr>
              <w:t>AC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82" w:right="89"/>
              <w:jc w:val="center"/>
              <w:rPr>
                <w:sz w:val="20"/>
              </w:rPr>
            </w:pPr>
            <w:r>
              <w:rPr>
                <w:sz w:val="20"/>
              </w:rPr>
              <w:t>DC</w:t>
            </w:r>
          </w:p>
        </w:tc>
        <w:tc>
          <w:tcPr>
            <w:tcW w:w="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76" w:right="92"/>
              <w:jc w:val="center"/>
              <w:rPr>
                <w:sz w:val="20"/>
              </w:rPr>
            </w:pPr>
            <w:r>
              <w:rPr>
                <w:sz w:val="20"/>
              </w:rPr>
              <w:t>CT</w:t>
            </w:r>
          </w:p>
        </w:tc>
        <w:tc>
          <w:tcPr>
            <w:tcW w:w="5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88" w:right="97"/>
              <w:jc w:val="center"/>
              <w:rPr>
                <w:sz w:val="20"/>
              </w:rPr>
            </w:pPr>
            <w:r>
              <w:rPr>
                <w:sz w:val="20"/>
              </w:rPr>
              <w:t>AR</w:t>
            </w:r>
          </w:p>
        </w:tc>
        <w:tc>
          <w:tcPr>
            <w:tcW w:w="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85" w:right="94"/>
              <w:jc w:val="center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4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IG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75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7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22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%</w:t>
            </w:r>
          </w:p>
        </w:tc>
        <w:tc>
          <w:tcPr>
            <w:tcW w:w="13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05" w:lineRule="exact"/>
              <w:ind w:left="164" w:right="3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Crime</w:t>
            </w:r>
          </w:p>
        </w:tc>
      </w:tr>
      <w:tr>
        <w:trPr>
          <w:trHeight w:val="431" w:hRule="atLeast"/>
        </w:trPr>
        <w:tc>
          <w:tcPr>
            <w:tcW w:w="16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-10" w:right="15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Classification</w:t>
            </w:r>
          </w:p>
        </w:tc>
      </w:tr>
      <w:tr>
        <w:trPr>
          <w:trHeight w:val="219" w:hRule="atLeast"/>
        </w:trPr>
        <w:tc>
          <w:tcPr>
            <w:tcW w:w="16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9" w:lineRule="exact"/>
              <w:ind w:left="75" w:right="82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7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9" w:lineRule="exact"/>
              <w:ind w:left="143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13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99" w:lineRule="exact"/>
              <w:ind w:left="162" w:right="329"/>
              <w:jc w:val="center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>
        <w:trPr>
          <w:trHeight w:val="446" w:hRule="atLeast"/>
        </w:trPr>
        <w:tc>
          <w:tcPr>
            <w:tcW w:w="1656" w:type="dxa"/>
          </w:tcPr>
          <w:p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Bosso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Town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5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43" w:type="dxa"/>
          </w:tcPr>
          <w:p>
            <w:pPr>
              <w:pStyle w:val="TableParagraph"/>
              <w:spacing w:before="5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79" w:type="dxa"/>
          </w:tcPr>
          <w:p>
            <w:pPr>
              <w:pStyle w:val="TableParagraph"/>
              <w:spacing w:before="5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1" w:type="dxa"/>
          </w:tcPr>
          <w:p>
            <w:pPr>
              <w:pStyle w:val="TableParagraph"/>
              <w:spacing w:before="5"/>
              <w:ind w:right="19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474" w:type="dxa"/>
          </w:tcPr>
          <w:p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07" w:type="dxa"/>
          </w:tcPr>
          <w:p>
            <w:pPr>
              <w:pStyle w:val="TableParagraph"/>
              <w:spacing w:before="5"/>
              <w:ind w:righ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before="5"/>
              <w:ind w:righ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17" w:type="dxa"/>
          </w:tcPr>
          <w:p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4" w:type="dxa"/>
          </w:tcPr>
          <w:p>
            <w:pPr>
              <w:pStyle w:val="TableParagraph"/>
              <w:spacing w:before="5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before="5"/>
              <w:ind w:righ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0" w:type="dxa"/>
          </w:tcPr>
          <w:p>
            <w:pPr>
              <w:pStyle w:val="TableParagraph"/>
              <w:spacing w:before="5"/>
              <w:ind w:righ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before="5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03" w:type="dxa"/>
          </w:tcPr>
          <w:p>
            <w:pPr>
              <w:pStyle w:val="TableParagraph"/>
              <w:spacing w:before="5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before="5"/>
              <w:ind w:righ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spacing w:before="5"/>
              <w:ind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165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SaukaKahuta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50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75" w:right="81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62" w:right="329"/>
              <w:jc w:val="center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>
        <w:trPr>
          <w:trHeight w:val="584" w:hRule="atLeast"/>
        </w:trPr>
        <w:tc>
          <w:tcPr>
            <w:tcW w:w="16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30"/>
              <w:rPr>
                <w:sz w:val="20"/>
              </w:rPr>
            </w:pPr>
            <w:r>
              <w:rPr>
                <w:sz w:val="20"/>
              </w:rPr>
              <w:t>Maitumbi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9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6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75" w:right="81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43"/>
              <w:rPr>
                <w:sz w:val="20"/>
              </w:rPr>
            </w:pPr>
            <w:r>
              <w:rPr>
                <w:sz w:val="20"/>
              </w:rPr>
              <w:t>16.9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62" w:right="329"/>
              <w:jc w:val="center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>
        <w:trPr>
          <w:trHeight w:val="329" w:hRule="atLeast"/>
        </w:trPr>
        <w:tc>
          <w:tcPr>
            <w:tcW w:w="1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130"/>
              <w:rPr>
                <w:sz w:val="20"/>
              </w:rPr>
            </w:pPr>
            <w:r>
              <w:rPr>
                <w:sz w:val="20"/>
              </w:rPr>
              <w:t>Tunga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right="19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righ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righ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righ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righ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righ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75" w:right="8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143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3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2" w:lineRule="exact"/>
              <w:ind w:left="164" w:right="329"/>
              <w:jc w:val="center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</w:tr>
      <w:tr>
        <w:trPr>
          <w:trHeight w:val="455" w:hRule="atLeast"/>
        </w:trPr>
        <w:tc>
          <w:tcPr>
            <w:tcW w:w="1656" w:type="dxa"/>
          </w:tcPr>
          <w:p>
            <w:pPr>
              <w:pStyle w:val="TableParagraph"/>
              <w:spacing w:before="115"/>
              <w:ind w:left="130"/>
              <w:rPr>
                <w:sz w:val="20"/>
              </w:rPr>
            </w:pPr>
            <w:r>
              <w:rPr>
                <w:sz w:val="20"/>
              </w:rPr>
              <w:t>Jikpan</w:t>
            </w:r>
          </w:p>
        </w:tc>
        <w:tc>
          <w:tcPr>
            <w:tcW w:w="916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Medium</w:t>
            </w:r>
          </w:p>
        </w:tc>
        <w:tc>
          <w:tcPr>
            <w:tcW w:w="538" w:type="dxa"/>
          </w:tcPr>
          <w:p>
            <w:pPr>
              <w:pStyle w:val="TableParagraph"/>
              <w:spacing w:before="115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43" w:type="dxa"/>
          </w:tcPr>
          <w:p>
            <w:pPr>
              <w:pStyle w:val="TableParagraph"/>
              <w:spacing w:before="115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549" w:type="dxa"/>
          </w:tcPr>
          <w:p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79" w:type="dxa"/>
          </w:tcPr>
          <w:p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91" w:type="dxa"/>
          </w:tcPr>
          <w:p>
            <w:pPr>
              <w:pStyle w:val="TableParagraph"/>
              <w:spacing w:before="115"/>
              <w:ind w:right="19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74" w:type="dxa"/>
          </w:tcPr>
          <w:p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07" w:type="dxa"/>
          </w:tcPr>
          <w:p>
            <w:pPr>
              <w:pStyle w:val="TableParagraph"/>
              <w:spacing w:before="115"/>
              <w:ind w:righ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611" w:type="dxa"/>
          </w:tcPr>
          <w:p>
            <w:pPr>
              <w:pStyle w:val="TableParagraph"/>
              <w:spacing w:before="115"/>
              <w:ind w:righ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17" w:type="dxa"/>
          </w:tcPr>
          <w:p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4" w:type="dxa"/>
          </w:tcPr>
          <w:p>
            <w:pPr>
              <w:pStyle w:val="TableParagraph"/>
              <w:spacing w:before="115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before="115"/>
              <w:ind w:righ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56" w:type="dxa"/>
          </w:tcPr>
          <w:p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0" w:type="dxa"/>
          </w:tcPr>
          <w:p>
            <w:pPr>
              <w:pStyle w:val="TableParagraph"/>
              <w:spacing w:before="115"/>
              <w:ind w:righ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03" w:type="dxa"/>
          </w:tcPr>
          <w:p>
            <w:pPr>
              <w:pStyle w:val="TableParagraph"/>
              <w:spacing w:before="115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115"/>
              <w:ind w:righ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23" w:type="dxa"/>
          </w:tcPr>
          <w:p>
            <w:pPr>
              <w:pStyle w:val="TableParagraph"/>
              <w:spacing w:before="115"/>
              <w:ind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before="115"/>
              <w:ind w:left="75" w:right="8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92" w:type="dxa"/>
          </w:tcPr>
          <w:p>
            <w:pPr>
              <w:pStyle w:val="TableParagraph"/>
              <w:spacing w:before="115"/>
              <w:ind w:left="143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1300" w:type="dxa"/>
          </w:tcPr>
          <w:p>
            <w:pPr>
              <w:pStyle w:val="TableParagraph"/>
              <w:spacing w:before="115"/>
              <w:ind w:left="162" w:right="329"/>
              <w:jc w:val="center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>
        <w:trPr>
          <w:trHeight w:val="586" w:hRule="atLeast"/>
        </w:trPr>
        <w:tc>
          <w:tcPr>
            <w:tcW w:w="16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30"/>
              <w:rPr>
                <w:sz w:val="20"/>
              </w:rPr>
            </w:pPr>
            <w:r>
              <w:rPr>
                <w:sz w:val="20"/>
              </w:rPr>
              <w:t>Bosso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Estate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9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6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75" w:right="8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201"/>
              <w:rPr>
                <w:sz w:val="20"/>
              </w:rPr>
            </w:pPr>
            <w:r>
              <w:rPr>
                <w:sz w:val="20"/>
              </w:rPr>
              <w:t>6.9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7"/>
              <w:ind w:left="164" w:right="329"/>
              <w:jc w:val="center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</w:tr>
      <w:tr>
        <w:trPr>
          <w:trHeight w:val="329" w:hRule="atLeast"/>
        </w:trPr>
        <w:tc>
          <w:tcPr>
            <w:tcW w:w="16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F-Layout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right="19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righ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6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righ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righ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righ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righ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75" w:right="8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331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13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1" w:lineRule="exact"/>
              <w:ind w:left="164" w:right="324"/>
              <w:jc w:val="center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</w:tr>
      <w:tr>
        <w:trPr>
          <w:trHeight w:val="582" w:hRule="atLeast"/>
        </w:trPr>
        <w:tc>
          <w:tcPr>
            <w:tcW w:w="16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130"/>
              <w:rPr>
                <w:sz w:val="20"/>
              </w:rPr>
            </w:pPr>
            <w:r>
              <w:rPr>
                <w:sz w:val="20"/>
              </w:rPr>
              <w:t>GRA</w:t>
            </w:r>
          </w:p>
        </w:tc>
        <w:tc>
          <w:tcPr>
            <w:tcW w:w="9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5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5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19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6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13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179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5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1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4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0</w:t>
            </w:r>
          </w:p>
        </w:tc>
        <w:tc>
          <w:tcPr>
            <w:tcW w:w="7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75" w:right="8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201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3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5"/>
              <w:ind w:left="164" w:right="324"/>
              <w:jc w:val="center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</w:tr>
      <w:tr>
        <w:trPr>
          <w:trHeight w:val="687" w:hRule="atLeast"/>
        </w:trPr>
        <w:tc>
          <w:tcPr>
            <w:tcW w:w="165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590" w:right="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1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98" w:right="100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54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3" w:right="10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4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7" w:right="112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7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8" w:right="8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40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7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81" w:right="7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38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51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2" w:right="9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8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45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0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7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81" w:right="7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74" w:right="9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5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432</w:t>
            </w:r>
          </w:p>
        </w:tc>
        <w:tc>
          <w:tcPr>
            <w:tcW w:w="79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76" w:lineRule="auto"/>
        <w:ind w:left="300" w:right="447"/>
        <w:jc w:val="both"/>
      </w:pPr>
      <w:r>
        <w:rPr>
          <w:b/>
        </w:rPr>
        <w:t>Note: </w:t>
      </w:r>
      <w:r>
        <w:rPr/>
        <w:t>TF=Theft, BG=Burglary, HB=Housebreaking, TP=Trespassing, AS=Assault, RP=Rape, KP=Kidnapping, MD=Murder, BT=Breach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AT=Adultery,</w:t>
      </w:r>
      <w:r>
        <w:rPr>
          <w:spacing w:val="1"/>
        </w:rPr>
        <w:t> </w:t>
      </w:r>
      <w:r>
        <w:rPr/>
        <w:t>AC=Abduction,</w:t>
      </w:r>
      <w:r>
        <w:rPr>
          <w:spacing w:val="1"/>
        </w:rPr>
        <w:t> </w:t>
      </w:r>
      <w:r>
        <w:rPr/>
        <w:t>SC=Suicide,</w:t>
      </w:r>
      <w:r>
        <w:rPr>
          <w:spacing w:val="1"/>
        </w:rPr>
        <w:t> </w:t>
      </w:r>
      <w:r>
        <w:rPr/>
        <w:t>DC=Defamation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character,</w:t>
      </w:r>
      <w:r>
        <w:rPr>
          <w:spacing w:val="1"/>
        </w:rPr>
        <w:t> </w:t>
      </w:r>
      <w:r>
        <w:rPr/>
        <w:t>CT=Cheating,</w:t>
      </w:r>
      <w:r>
        <w:rPr>
          <w:spacing w:val="1"/>
        </w:rPr>
        <w:t> </w:t>
      </w:r>
      <w:r>
        <w:rPr/>
        <w:t>AR=Armed</w:t>
      </w:r>
      <w:r>
        <w:rPr>
          <w:spacing w:val="61"/>
        </w:rPr>
        <w:t> </w:t>
      </w:r>
      <w:r>
        <w:rPr>
          <w:sz w:val="23"/>
        </w:rPr>
        <w:t>robbery,</w:t>
      </w:r>
      <w:r>
        <w:rPr>
          <w:spacing w:val="1"/>
          <w:sz w:val="23"/>
        </w:rPr>
        <w:t> </w:t>
      </w:r>
      <w:r>
        <w:rPr/>
        <w:t>MS=Manslaughter, IG=Impregnating</w:t>
      </w:r>
      <w:r>
        <w:rPr>
          <w:spacing w:val="-3"/>
        </w:rPr>
        <w:t> </w:t>
      </w:r>
      <w:r>
        <w:rPr/>
        <w:t>underage</w:t>
      </w:r>
      <w:r>
        <w:rPr>
          <w:spacing w:val="1"/>
        </w:rPr>
        <w:t> </w:t>
      </w:r>
      <w:r>
        <w:rPr/>
        <w:t>girl.</w:t>
      </w:r>
    </w:p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6905" w:right="698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52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9"/>
          <w:pgSz w:w="16850" w:h="11910" w:orient="landscape"/>
          <w:pgMar w:footer="0" w:header="0" w:top="1100" w:bottom="280" w:left="1680" w:right="1020"/>
        </w:sectPr>
      </w:pPr>
    </w:p>
    <w:p>
      <w:pPr>
        <w:pStyle w:val="ListParagraph"/>
        <w:numPr>
          <w:ilvl w:val="1"/>
          <w:numId w:val="7"/>
        </w:numPr>
        <w:tabs>
          <w:tab w:pos="1001" w:val="left" w:leader="none"/>
          <w:tab w:pos="1002" w:val="left" w:leader="none"/>
        </w:tabs>
        <w:spacing w:line="240" w:lineRule="auto" w:before="64" w:after="0"/>
        <w:ind w:left="1001" w:right="0" w:hanging="702"/>
        <w:jc w:val="left"/>
        <w:rPr>
          <w:b/>
          <w:sz w:val="23"/>
        </w:rPr>
      </w:pPr>
      <w:r>
        <w:rPr>
          <w:b/>
          <w:sz w:val="23"/>
        </w:rPr>
        <w:t>Relationship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between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Provision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Building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Security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Components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and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300"/>
      </w:pPr>
      <w:r>
        <w:rPr/>
        <w:t>Neighbourhood</w:t>
      </w:r>
      <w:r>
        <w:rPr>
          <w:spacing w:val="-2"/>
        </w:rPr>
        <w:t> </w:t>
      </w:r>
      <w:r>
        <w:rPr/>
        <w:t>Crime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Minna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300" w:right="494"/>
        <w:jc w:val="both"/>
      </w:pPr>
      <w:r>
        <w:rPr/>
        <w:t>Table 4.9 presents result of the spearman correlation analysis. It reveals that there is a</w:t>
      </w:r>
      <w:r>
        <w:rPr>
          <w:spacing w:val="1"/>
        </w:rPr>
        <w:t> </w:t>
      </w:r>
      <w:r>
        <w:rPr/>
        <w:t>negative and significant relationship between provision of building security components</w:t>
      </w:r>
      <w:r>
        <w:rPr>
          <w:spacing w:val="-57"/>
        </w:rPr>
        <w:t> </w:t>
      </w:r>
      <w:r>
        <w:rPr/>
        <w:t>and neighbourhood crime rate in Minna (rho= -.399, p= .000) indicating a moderate</w:t>
      </w:r>
      <w:r>
        <w:rPr>
          <w:spacing w:val="1"/>
        </w:rPr>
        <w:t> </w:t>
      </w:r>
      <w:r>
        <w:rPr/>
        <w:t>relationship. Also correlation on neighbourhood density (high, medium and low) was</w:t>
      </w:r>
      <w:r>
        <w:rPr>
          <w:spacing w:val="1"/>
        </w:rPr>
        <w:t> </w:t>
      </w:r>
      <w:r>
        <w:rPr/>
        <w:t>calculated separately. The table show there is significant relationship between housing</w:t>
      </w:r>
      <w:r>
        <w:rPr>
          <w:spacing w:val="1"/>
        </w:rPr>
        <w:t> </w:t>
      </w:r>
      <w:r>
        <w:rPr/>
        <w:t>security conponents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 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three neighbourhood</w:t>
      </w:r>
      <w:r>
        <w:rPr>
          <w:spacing w:val="1"/>
        </w:rPr>
        <w:t> </w:t>
      </w:r>
      <w:r>
        <w:rPr/>
        <w:t>density in</w:t>
      </w:r>
      <w:r>
        <w:rPr>
          <w:spacing w:val="60"/>
        </w:rPr>
        <w:t> </w:t>
      </w:r>
      <w:r>
        <w:rPr/>
        <w:t>Minna,</w:t>
      </w:r>
      <w:r>
        <w:rPr>
          <w:spacing w:val="1"/>
        </w:rPr>
        <w:t> </w:t>
      </w:r>
      <w:r>
        <w:rPr/>
        <w:t>high density (rho= -.452, p= .000), medium density (rho= -.251, p= .001) and low</w:t>
      </w:r>
      <w:r>
        <w:rPr>
          <w:spacing w:val="1"/>
        </w:rPr>
        <w:t> </w:t>
      </w:r>
      <w:r>
        <w:rPr/>
        <w:t>density (rho= -.161, p= .013). The implication of this relationship is that the higher the</w:t>
      </w:r>
      <w:r>
        <w:rPr>
          <w:spacing w:val="1"/>
        </w:rPr>
        <w:t> </w:t>
      </w:r>
      <w:r>
        <w:rPr/>
        <w:t>provision building security components, the lesser the neighbourhood</w:t>
      </w:r>
      <w:r>
        <w:rPr>
          <w:spacing w:val="1"/>
        </w:rPr>
        <w:t> </w:t>
      </w:r>
      <w:r>
        <w:rPr/>
        <w:t>crime rate in</w:t>
      </w:r>
      <w:r>
        <w:rPr>
          <w:spacing w:val="1"/>
        </w:rPr>
        <w:t> </w:t>
      </w:r>
      <w:r>
        <w:rPr/>
        <w:t>Minna.</w:t>
      </w:r>
    </w:p>
    <w:p>
      <w:pPr>
        <w:pStyle w:val="BodyText"/>
        <w:spacing w:line="475" w:lineRule="auto" w:before="172"/>
        <w:ind w:left="300" w:right="502"/>
        <w:jc w:val="both"/>
      </w:pPr>
      <w:r>
        <w:rPr/>
        <w:t>Therefore the H</w:t>
      </w:r>
      <w:r>
        <w:rPr>
          <w:position w:val="-2"/>
          <w:sz w:val="21"/>
        </w:rPr>
        <w:t>0</w:t>
      </w:r>
      <w:r>
        <w:rPr/>
        <w:t>: There is no statistically significant relationship between provision</w:t>
      </w:r>
      <w:r>
        <w:rPr>
          <w:spacing w:val="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components and crime</w:t>
      </w:r>
      <w:r>
        <w:rPr>
          <w:spacing w:val="-1"/>
        </w:rPr>
        <w:t> </w:t>
      </w:r>
      <w:r>
        <w:rPr/>
        <w:t>rate in Minna</w:t>
      </w:r>
      <w:r>
        <w:rPr>
          <w:spacing w:val="-1"/>
        </w:rPr>
        <w:t> </w:t>
      </w:r>
      <w:r>
        <w:rPr/>
        <w:t>is rejected and H</w:t>
      </w:r>
      <w:r>
        <w:rPr>
          <w:position w:val="-2"/>
          <w:sz w:val="21"/>
        </w:rPr>
        <w:t>1</w:t>
      </w:r>
      <w:r>
        <w:rPr>
          <w:spacing w:val="7"/>
          <w:position w:val="-2"/>
          <w:sz w:val="21"/>
        </w:rPr>
        <w:t> </w:t>
      </w:r>
      <w:r>
        <w:rPr/>
        <w:t>is</w:t>
      </w:r>
      <w:r>
        <w:rPr>
          <w:spacing w:val="2"/>
        </w:rPr>
        <w:t> </w:t>
      </w:r>
      <w:r>
        <w:rPr/>
        <w:t>accepted.</w:t>
      </w:r>
    </w:p>
    <w:p>
      <w:pPr>
        <w:pStyle w:val="Heading1"/>
        <w:spacing w:line="264" w:lineRule="auto" w:before="209"/>
        <w:ind w:left="300" w:right="883"/>
      </w:pPr>
      <w:r>
        <w:rPr/>
        <w:pict>
          <v:shape style="position:absolute;margin-left:312.050018pt;margin-top:62.933102pt;width:207.05pt;height:1pt;mso-position-horizontal-relative:page;mso-position-vertical-relative:paragraph;z-index:-19613696" coordorigin="6241,1259" coordsize="4141,20" path="m7681,1259l7662,1259,7662,1259,6241,1259,6241,1278,7662,1278,7662,1278,7681,1278,7681,1259xm9122,1259l7681,1259,7681,1278,9122,1278,9122,1259xm9141,1259l9122,1259,9122,1278,9141,1278,9141,1259xm10382,1259l9141,1259,9141,1278,10382,1278,10382,1259xe" filled="true" fillcolor="#000000" stroked="false">
            <v:path arrowok="t"/>
            <v:fill type="solid"/>
            <w10:wrap type="none"/>
          </v:shape>
        </w:pict>
      </w:r>
      <w:r>
        <w:rPr/>
        <w:t>Table 4.9: Correlation between Provision of Building Security Components and</w:t>
      </w:r>
      <w:r>
        <w:rPr>
          <w:spacing w:val="-57"/>
        </w:rPr>
        <w:t> </w:t>
      </w:r>
      <w:r>
        <w:rPr/>
        <w:t>Neighbourhood</w:t>
      </w:r>
      <w:r>
        <w:rPr>
          <w:spacing w:val="-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</w:p>
    <w:tbl>
      <w:tblPr>
        <w:tblW w:w="0" w:type="auto"/>
        <w:jc w:val="left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7"/>
        <w:gridCol w:w="1394"/>
        <w:gridCol w:w="1404"/>
        <w:gridCol w:w="1473"/>
        <w:gridCol w:w="1248"/>
      </w:tblGrid>
      <w:tr>
        <w:trPr>
          <w:trHeight w:val="264" w:hRule="atLeast"/>
        </w:trPr>
        <w:tc>
          <w:tcPr>
            <w:tcW w:w="28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25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33" w:lineRule="exact" w:before="10"/>
              <w:ind w:left="615"/>
              <w:rPr>
                <w:b/>
                <w:sz w:val="24"/>
              </w:rPr>
            </w:pPr>
            <w:r>
              <w:rPr>
                <w:b/>
                <w:sz w:val="24"/>
              </w:rPr>
              <w:t>Neighbourhood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</w:tc>
      </w:tr>
      <w:tr>
        <w:trPr>
          <w:trHeight w:val="591" w:hRule="atLeast"/>
        </w:trPr>
        <w:tc>
          <w:tcPr>
            <w:tcW w:w="287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267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Minna</w:t>
            </w:r>
          </w:p>
        </w:tc>
        <w:tc>
          <w:tcPr>
            <w:tcW w:w="14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8"/>
              <w:ind w:left="301" w:right="310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8"/>
              <w:ind w:left="311" w:right="307"/>
              <w:jc w:val="center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12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8"/>
              <w:ind w:left="283" w:right="291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>
        <w:trPr>
          <w:trHeight w:val="329" w:hRule="atLeast"/>
        </w:trPr>
        <w:tc>
          <w:tcPr>
            <w:tcW w:w="28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02" w:right="304"/>
              <w:jc w:val="center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13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99" w:right="314"/>
              <w:jc w:val="center"/>
              <w:rPr>
                <w:sz w:val="24"/>
              </w:rPr>
            </w:pPr>
            <w:r>
              <w:rPr>
                <w:sz w:val="24"/>
              </w:rPr>
              <w:t>-.396**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-.452**</w:t>
            </w:r>
          </w:p>
        </w:tc>
        <w:tc>
          <w:tcPr>
            <w:tcW w:w="14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11" w:right="305"/>
              <w:jc w:val="center"/>
              <w:rPr>
                <w:sz w:val="24"/>
              </w:rPr>
            </w:pPr>
            <w:r>
              <w:rPr>
                <w:sz w:val="24"/>
              </w:rPr>
              <w:t>-.251**</w:t>
            </w:r>
          </w:p>
        </w:tc>
        <w:tc>
          <w:tcPr>
            <w:tcW w:w="12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97" w:right="291"/>
              <w:jc w:val="center"/>
              <w:rPr>
                <w:sz w:val="24"/>
              </w:rPr>
            </w:pPr>
            <w:r>
              <w:rPr>
                <w:sz w:val="24"/>
              </w:rPr>
              <w:t>-.161*</w:t>
            </w:r>
          </w:p>
        </w:tc>
      </w:tr>
      <w:tr>
        <w:trPr>
          <w:trHeight w:val="321" w:hRule="atLeast"/>
        </w:trPr>
        <w:tc>
          <w:tcPr>
            <w:tcW w:w="2877" w:type="dxa"/>
          </w:tcPr>
          <w:p>
            <w:pPr>
              <w:pStyle w:val="TableParagraph"/>
              <w:spacing w:line="233" w:lineRule="exact" w:before="68"/>
              <w:ind w:left="301" w:right="304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28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263" w:lineRule="exact"/>
              <w:ind w:left="299" w:right="31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04" w:type="dxa"/>
          </w:tcPr>
          <w:p>
            <w:pPr>
              <w:pStyle w:val="TableParagraph"/>
              <w:spacing w:line="263" w:lineRule="exact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73" w:type="dxa"/>
          </w:tcPr>
          <w:p>
            <w:pPr>
              <w:pStyle w:val="TableParagraph"/>
              <w:spacing w:line="263" w:lineRule="exact"/>
              <w:ind w:left="311" w:right="305"/>
              <w:jc w:val="center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248" w:type="dxa"/>
          </w:tcPr>
          <w:p>
            <w:pPr>
              <w:pStyle w:val="TableParagraph"/>
              <w:spacing w:line="263" w:lineRule="exact"/>
              <w:ind w:left="297" w:right="289"/>
              <w:jc w:val="center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</w:tr>
      <w:tr>
        <w:trPr>
          <w:trHeight w:val="611" w:hRule="atLeast"/>
        </w:trPr>
        <w:tc>
          <w:tcPr>
            <w:tcW w:w="2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4"/>
              <w:ind w:right="3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N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4"/>
              <w:ind w:left="298" w:right="314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4"/>
              <w:ind w:left="313" w:right="306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4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4"/>
              <w:ind w:left="297" w:right="2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pStyle w:val="BodyText"/>
        <w:spacing w:line="278" w:lineRule="auto"/>
        <w:ind w:left="300" w:right="713"/>
      </w:pPr>
      <w:r>
        <w:rPr/>
        <w:t>**Correlation is significant at the &lt; 0.01 level (2-tailed)., *Correlation is significant at</w:t>
      </w:r>
      <w:r>
        <w:rPr>
          <w:spacing w:val="-57"/>
        </w:rPr>
        <w:t> </w:t>
      </w:r>
      <w:r>
        <w:rPr/>
        <w:t>the &lt;</w:t>
      </w:r>
      <w:r>
        <w:rPr>
          <w:spacing w:val="-3"/>
        </w:rPr>
        <w:t> </w:t>
      </w:r>
      <w:r>
        <w:rPr/>
        <w:t>0.05 level (2-tailed).</w:t>
      </w:r>
    </w:p>
    <w:p>
      <w:pPr>
        <w:spacing w:line="272" w:lineRule="exact"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3"/>
        <w:ind w:left="300" w:right="758"/>
      </w:pPr>
      <w:r>
        <w:rPr/>
        <w:t>However,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spearman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tailed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 between</w:t>
      </w:r>
      <w:r>
        <w:rPr>
          <w:spacing w:val="-1"/>
        </w:rPr>
        <w:t> </w:t>
      </w:r>
      <w:r>
        <w:rPr/>
        <w:t>each housing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and heighbourhood</w:t>
      </w:r>
      <w:r>
        <w:rPr>
          <w:spacing w:val="-1"/>
        </w:rPr>
        <w:t> </w:t>
      </w:r>
      <w:r>
        <w:rPr/>
        <w:t>crime</w:t>
      </w:r>
    </w:p>
    <w:p>
      <w:pPr>
        <w:spacing w:after="0" w:line="480" w:lineRule="auto"/>
        <w:sectPr>
          <w:footerReference w:type="default" r:id="rId20"/>
          <w:pgSz w:w="11900" w:h="16840"/>
          <w:pgMar w:footer="998" w:header="0" w:top="1320" w:bottom="1180" w:left="1680" w:right="900"/>
          <w:pgNumType w:start="53"/>
        </w:sectPr>
      </w:pPr>
    </w:p>
    <w:p>
      <w:pPr>
        <w:pStyle w:val="BodyText"/>
        <w:spacing w:line="475" w:lineRule="auto" w:before="67"/>
        <w:ind w:left="300" w:right="500"/>
        <w:jc w:val="both"/>
      </w:pPr>
      <w:r>
        <w:rPr/>
        <w:t>rate. the result of the spearman correlation analysis, as presented in table 4.10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(11)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neighbourhood crime</w:t>
      </w:r>
      <w:r>
        <w:rPr>
          <w:spacing w:val="-1"/>
        </w:rPr>
        <w:t> </w:t>
      </w:r>
      <w:r>
        <w:rPr/>
        <w:t>rate in Minna.</w:t>
      </w:r>
    </w:p>
    <w:p>
      <w:pPr>
        <w:pStyle w:val="Heading1"/>
        <w:spacing w:line="264" w:lineRule="auto" w:before="233" w:after="17"/>
        <w:ind w:left="300" w:right="2192"/>
      </w:pPr>
      <w:r>
        <w:rPr/>
        <w:t>Table 4.10: Spearman Correlation between Each Housing Security</w:t>
      </w:r>
      <w:r>
        <w:rPr>
          <w:spacing w:val="-58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Neighbourhood Crime Rate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Minna</w:t>
      </w:r>
    </w:p>
    <w:tbl>
      <w:tblPr>
        <w:tblW w:w="0" w:type="auto"/>
        <w:jc w:val="left"/>
        <w:tblInd w:w="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6"/>
        <w:gridCol w:w="1042"/>
        <w:gridCol w:w="1100"/>
        <w:gridCol w:w="1701"/>
        <w:gridCol w:w="1279"/>
      </w:tblGrid>
      <w:tr>
        <w:trPr>
          <w:trHeight w:val="758" w:hRule="atLeast"/>
        </w:trPr>
        <w:tc>
          <w:tcPr>
            <w:tcW w:w="3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Housing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0" w:type="dxa"/>
            <w:gridSpan w:val="3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Neighbourhood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</w:tc>
      </w:tr>
      <w:tr>
        <w:trPr>
          <w:trHeight w:val="273" w:hRule="atLeast"/>
        </w:trPr>
        <w:tc>
          <w:tcPr>
            <w:tcW w:w="34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34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Components</w:t>
            </w: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(rho)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9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2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2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Strength</w:t>
            </w:r>
          </w:p>
        </w:tc>
      </w:tr>
      <w:tr>
        <w:trPr>
          <w:trHeight w:val="401" w:hRule="atLeast"/>
        </w:trPr>
        <w:tc>
          <w:tcPr>
            <w:tcW w:w="34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fence</w:t>
            </w:r>
          </w:p>
        </w:tc>
        <w:tc>
          <w:tcPr>
            <w:tcW w:w="10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-.339</w:t>
            </w:r>
          </w:p>
        </w:tc>
        <w:tc>
          <w:tcPr>
            <w:tcW w:w="11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98" w:right="107"/>
              <w:jc w:val="center"/>
              <w:rPr>
                <w:sz w:val="24"/>
              </w:rPr>
            </w:pPr>
            <w:r>
              <w:rPr>
                <w:sz w:val="24"/>
              </w:rPr>
              <w:t>.000**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09" w:right="11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547" w:hRule="atLeast"/>
        </w:trPr>
        <w:tc>
          <w:tcPr>
            <w:tcW w:w="3406" w:type="dxa"/>
          </w:tcPr>
          <w:p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Security/entrance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gate</w:t>
            </w:r>
          </w:p>
        </w:tc>
        <w:tc>
          <w:tcPr>
            <w:tcW w:w="1042" w:type="dxa"/>
          </w:tcPr>
          <w:p>
            <w:pPr>
              <w:pStyle w:val="TableParagraph"/>
              <w:spacing w:before="128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-.376</w:t>
            </w:r>
          </w:p>
        </w:tc>
        <w:tc>
          <w:tcPr>
            <w:tcW w:w="1100" w:type="dxa"/>
          </w:tcPr>
          <w:p>
            <w:pPr>
              <w:pStyle w:val="TableParagraph"/>
              <w:spacing w:before="128"/>
              <w:ind w:left="198" w:right="107"/>
              <w:jc w:val="center"/>
              <w:rPr>
                <w:sz w:val="24"/>
              </w:rPr>
            </w:pPr>
            <w:r>
              <w:rPr>
                <w:sz w:val="24"/>
              </w:rPr>
              <w:t>.001**</w:t>
            </w:r>
          </w:p>
        </w:tc>
        <w:tc>
          <w:tcPr>
            <w:tcW w:w="1701" w:type="dxa"/>
          </w:tcPr>
          <w:p>
            <w:pPr>
              <w:pStyle w:val="TableParagraph"/>
              <w:spacing w:before="128"/>
              <w:ind w:left="109" w:right="11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28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552" w:hRule="atLeast"/>
        </w:trPr>
        <w:tc>
          <w:tcPr>
            <w:tcW w:w="340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Gate/security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-.211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3"/>
              <w:ind w:left="198" w:right="104"/>
              <w:jc w:val="center"/>
              <w:rPr>
                <w:sz w:val="24"/>
              </w:rPr>
            </w:pPr>
            <w:r>
              <w:rPr>
                <w:sz w:val="24"/>
              </w:rPr>
              <w:t>.002*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109" w:right="11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3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Small</w:t>
            </w:r>
          </w:p>
        </w:tc>
      </w:tr>
      <w:tr>
        <w:trPr>
          <w:trHeight w:val="551" w:hRule="atLeast"/>
        </w:trPr>
        <w:tc>
          <w:tcPr>
            <w:tcW w:w="340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-.224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3"/>
              <w:ind w:left="198" w:right="104"/>
              <w:jc w:val="center"/>
              <w:rPr>
                <w:sz w:val="24"/>
              </w:rPr>
            </w:pPr>
            <w:r>
              <w:rPr>
                <w:sz w:val="24"/>
              </w:rPr>
              <w:t>.013*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109" w:right="11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3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Small</w:t>
            </w:r>
          </w:p>
        </w:tc>
      </w:tr>
      <w:tr>
        <w:trPr>
          <w:trHeight w:val="551" w:hRule="atLeast"/>
        </w:trPr>
        <w:tc>
          <w:tcPr>
            <w:tcW w:w="340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Barbed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-.091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3"/>
              <w:ind w:left="198" w:right="104"/>
              <w:jc w:val="center"/>
              <w:rPr>
                <w:sz w:val="24"/>
              </w:rPr>
            </w:pPr>
            <w:r>
              <w:rPr>
                <w:sz w:val="24"/>
              </w:rPr>
              <w:t>.032*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109" w:right="117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3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Negligible</w:t>
            </w:r>
          </w:p>
        </w:tc>
      </w:tr>
      <w:tr>
        <w:trPr>
          <w:trHeight w:val="552" w:hRule="atLeast"/>
        </w:trPr>
        <w:tc>
          <w:tcPr>
            <w:tcW w:w="340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-.430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3"/>
              <w:ind w:left="198" w:right="107"/>
              <w:jc w:val="center"/>
              <w:rPr>
                <w:sz w:val="24"/>
              </w:rPr>
            </w:pPr>
            <w:r>
              <w:rPr>
                <w:sz w:val="24"/>
              </w:rPr>
              <w:t>.000**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109" w:right="11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3"/>
              <w:ind w:left="119" w:right="105"/>
              <w:jc w:val="center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552" w:hRule="atLeast"/>
        </w:trPr>
        <w:tc>
          <w:tcPr>
            <w:tcW w:w="340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Surveillance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(CCTV)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-.278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3"/>
              <w:ind w:left="198" w:right="107"/>
              <w:jc w:val="center"/>
              <w:rPr>
                <w:sz w:val="24"/>
              </w:rPr>
            </w:pPr>
            <w:r>
              <w:rPr>
                <w:sz w:val="24"/>
              </w:rPr>
              <w:t>.000**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109" w:right="11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3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Small</w:t>
            </w:r>
          </w:p>
        </w:tc>
      </w:tr>
      <w:tr>
        <w:trPr>
          <w:trHeight w:val="550" w:hRule="atLeast"/>
        </w:trPr>
        <w:tc>
          <w:tcPr>
            <w:tcW w:w="340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.032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3"/>
              <w:ind w:left="198" w:right="105"/>
              <w:jc w:val="center"/>
              <w:rPr>
                <w:sz w:val="24"/>
              </w:rPr>
            </w:pPr>
            <w:r>
              <w:rPr>
                <w:sz w:val="24"/>
              </w:rPr>
              <w:t>.256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109" w:right="12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3"/>
              <w:ind w:left="14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</w:tr>
      <w:tr>
        <w:trPr>
          <w:trHeight w:val="550" w:hRule="atLeast"/>
        </w:trPr>
        <w:tc>
          <w:tcPr>
            <w:tcW w:w="3406" w:type="dxa"/>
          </w:tcPr>
          <w:p>
            <w:pPr>
              <w:pStyle w:val="TableParagraph"/>
              <w:spacing w:before="131"/>
              <w:ind w:left="4"/>
              <w:rPr>
                <w:sz w:val="24"/>
              </w:rPr>
            </w:pPr>
            <w:r>
              <w:rPr>
                <w:sz w:val="24"/>
              </w:rPr>
              <w:t>Door/window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burglar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proof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-.511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1"/>
              <w:ind w:left="198" w:right="107"/>
              <w:jc w:val="center"/>
              <w:rPr>
                <w:sz w:val="24"/>
              </w:rPr>
            </w:pPr>
            <w:r>
              <w:rPr>
                <w:sz w:val="24"/>
              </w:rPr>
              <w:t>.000**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1"/>
              <w:ind w:left="109" w:right="11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1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Large</w:t>
            </w:r>
          </w:p>
        </w:tc>
      </w:tr>
      <w:tr>
        <w:trPr>
          <w:trHeight w:val="551" w:hRule="atLeast"/>
        </w:trPr>
        <w:tc>
          <w:tcPr>
            <w:tcW w:w="3406" w:type="dxa"/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signage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-.088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3"/>
              <w:ind w:left="198" w:right="104"/>
              <w:jc w:val="center"/>
              <w:rPr>
                <w:sz w:val="24"/>
              </w:rPr>
            </w:pPr>
            <w:r>
              <w:rPr>
                <w:sz w:val="24"/>
              </w:rPr>
              <w:t>.034*</w:t>
            </w:r>
          </w:p>
        </w:tc>
        <w:tc>
          <w:tcPr>
            <w:tcW w:w="1701" w:type="dxa"/>
          </w:tcPr>
          <w:p>
            <w:pPr>
              <w:pStyle w:val="TableParagraph"/>
              <w:spacing w:before="133"/>
              <w:ind w:left="109" w:right="11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</w:tcPr>
          <w:p>
            <w:pPr>
              <w:pStyle w:val="TableParagraph"/>
              <w:spacing w:before="133"/>
              <w:ind w:left="120" w:right="105"/>
              <w:jc w:val="center"/>
              <w:rPr>
                <w:sz w:val="24"/>
              </w:rPr>
            </w:pPr>
            <w:r>
              <w:rPr>
                <w:sz w:val="24"/>
              </w:rPr>
              <w:t>Negligible</w:t>
            </w:r>
          </w:p>
        </w:tc>
      </w:tr>
      <w:tr>
        <w:trPr>
          <w:trHeight w:val="701" w:hRule="atLeast"/>
        </w:trPr>
        <w:tc>
          <w:tcPr>
            <w:tcW w:w="3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dog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-.111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8" w:right="104"/>
              <w:jc w:val="center"/>
              <w:rPr>
                <w:sz w:val="24"/>
              </w:rPr>
            </w:pPr>
            <w:r>
              <w:rPr>
                <w:sz w:val="24"/>
              </w:rPr>
              <w:t>.012*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9" w:right="11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Small</w:t>
            </w:r>
          </w:p>
        </w:tc>
      </w:tr>
    </w:tbl>
    <w:p>
      <w:pPr>
        <w:pStyle w:val="BodyText"/>
        <w:ind w:left="300" w:right="713"/>
      </w:pPr>
      <w:r>
        <w:rPr/>
        <w:t>**Correlation is significant at the &lt; 0.01 level (2-tailed)., *Correlation is significant at</w:t>
      </w:r>
      <w:r>
        <w:rPr>
          <w:spacing w:val="-57"/>
        </w:rPr>
        <w:t> </w:t>
      </w:r>
      <w:r>
        <w:rPr/>
        <w:t>the &lt;</w:t>
      </w:r>
      <w:r>
        <w:rPr>
          <w:spacing w:val="-3"/>
        </w:rPr>
        <w:t> </w:t>
      </w:r>
      <w:r>
        <w:rPr/>
        <w:t>0.05 level (2-tailed).</w:t>
      </w:r>
    </w:p>
    <w:p>
      <w:pPr>
        <w:spacing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Author,</w:t>
      </w:r>
      <w:r>
        <w:rPr>
          <w:spacing w:val="-1"/>
          <w:sz w:val="24"/>
        </w:rPr>
        <w:t> </w:t>
      </w:r>
      <w:r>
        <w:rPr>
          <w:sz w:val="24"/>
        </w:rPr>
        <w:t>2020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001" w:val="left" w:leader="none"/>
          <w:tab w:pos="1002" w:val="left" w:leader="none"/>
        </w:tabs>
        <w:spacing w:line="240" w:lineRule="auto" w:before="170" w:after="0"/>
        <w:ind w:left="1001" w:right="0" w:hanging="702"/>
        <w:jc w:val="left"/>
        <w:rPr>
          <w:b/>
          <w:sz w:val="23"/>
        </w:rPr>
      </w:pPr>
      <w:r>
        <w:rPr>
          <w:b/>
          <w:sz w:val="23"/>
        </w:rPr>
        <w:t>Summary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findings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72" w:lineRule="auto" w:before="0" w:after="0"/>
        <w:ind w:left="1020" w:right="500" w:hanging="356"/>
        <w:jc w:val="both"/>
        <w:rPr>
          <w:sz w:val="24"/>
        </w:rPr>
      </w:pPr>
      <w:r>
        <w:rPr>
          <w:sz w:val="24"/>
        </w:rPr>
        <w:t>The study identified four (4) building security components as the major provided</w:t>
      </w:r>
      <w:r>
        <w:rPr>
          <w:spacing w:val="-57"/>
          <w:sz w:val="24"/>
        </w:rPr>
        <w:t> </w:t>
      </w:r>
      <w:r>
        <w:rPr>
          <w:sz w:val="24"/>
        </w:rPr>
        <w:t>security components in Minna, according to their order of availability by 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score</w:t>
      </w:r>
      <w:r>
        <w:rPr>
          <w:spacing w:val="-1"/>
          <w:sz w:val="24"/>
        </w:rPr>
        <w:t> </w:t>
      </w:r>
      <w:r>
        <w:rPr>
          <w:sz w:val="24"/>
        </w:rPr>
        <w:t>value.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components are</w:t>
      </w:r>
      <w:r>
        <w:rPr>
          <w:spacing w:val="-3"/>
          <w:sz w:val="24"/>
        </w:rPr>
        <w:t> </w:t>
      </w:r>
      <w:r>
        <w:rPr>
          <w:sz w:val="24"/>
        </w:rPr>
        <w:t>door/window burglar</w:t>
      </w:r>
      <w:r>
        <w:rPr>
          <w:spacing w:val="-2"/>
          <w:sz w:val="24"/>
        </w:rPr>
        <w:t> </w:t>
      </w:r>
      <w:r>
        <w:rPr>
          <w:sz w:val="24"/>
        </w:rPr>
        <w:t>proof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> </w:t>
      </w:r>
      <w:r>
        <w:rPr>
          <w:sz w:val="24"/>
        </w:rPr>
        <w:t>2.91)</w:t>
      </w:r>
    </w:p>
    <w:p>
      <w:pPr>
        <w:spacing w:after="0" w:line="472" w:lineRule="auto"/>
        <w:jc w:val="both"/>
        <w:rPr>
          <w:sz w:val="24"/>
        </w:rPr>
        <w:sectPr>
          <w:pgSz w:w="11900" w:h="16840"/>
          <w:pgMar w:header="0" w:footer="998" w:top="1320" w:bottom="1200" w:left="1680" w:right="900"/>
        </w:sectPr>
      </w:pPr>
    </w:p>
    <w:p>
      <w:pPr>
        <w:pStyle w:val="BodyText"/>
        <w:spacing w:before="78"/>
        <w:ind w:left="1020"/>
        <w:rPr>
          <w:sz w:val="21"/>
        </w:rPr>
      </w:pPr>
      <w:r>
        <w:rPr/>
        <w:t>rank 1</w:t>
      </w:r>
      <w:r>
        <w:rPr>
          <w:position w:val="11"/>
          <w:sz w:val="21"/>
        </w:rPr>
        <w:t>st</w:t>
      </w:r>
      <w:r>
        <w:rPr/>
        <w:t>, security</w:t>
      </w:r>
      <w:r>
        <w:rPr>
          <w:spacing w:val="-4"/>
        </w:rPr>
        <w:t> </w:t>
      </w:r>
      <w:r>
        <w:rPr/>
        <w:t>lights (</w:t>
      </w:r>
      <w:r>
        <w:rPr>
          <w:i/>
        </w:rPr>
        <w:t>M</w:t>
      </w:r>
      <w:r>
        <w:rPr>
          <w:i/>
          <w:spacing w:val="-1"/>
        </w:rPr>
        <w:t> </w:t>
      </w:r>
      <w:r>
        <w:rPr>
          <w:i/>
        </w:rPr>
        <w:t>=</w:t>
      </w:r>
      <w:r>
        <w:rPr>
          <w:i/>
          <w:spacing w:val="-2"/>
        </w:rPr>
        <w:t> </w:t>
      </w:r>
      <w:r>
        <w:rPr/>
        <w:t>2.85)</w:t>
      </w:r>
      <w:r>
        <w:rPr>
          <w:spacing w:val="-1"/>
        </w:rPr>
        <w:t> </w:t>
      </w:r>
      <w:r>
        <w:rPr/>
        <w:t>rank 2</w:t>
      </w:r>
      <w:r>
        <w:rPr>
          <w:position w:val="11"/>
          <w:sz w:val="21"/>
        </w:rPr>
        <w:t>nd</w:t>
      </w:r>
      <w:r>
        <w:rPr/>
        <w:t>, security</w:t>
      </w:r>
      <w:r>
        <w:rPr>
          <w:spacing w:val="-5"/>
        </w:rPr>
        <w:t> </w:t>
      </w:r>
      <w:r>
        <w:rPr/>
        <w:t>fence</w:t>
      </w:r>
      <w:r>
        <w:rPr>
          <w:spacing w:val="1"/>
        </w:rPr>
        <w:t> </w:t>
      </w:r>
      <w:r>
        <w:rPr/>
        <w:t>(</w:t>
      </w:r>
      <w:r>
        <w:rPr>
          <w:i/>
        </w:rPr>
        <w:t>M</w:t>
      </w:r>
      <w:r>
        <w:rPr>
          <w:i/>
          <w:spacing w:val="-1"/>
        </w:rPr>
        <w:t> </w:t>
      </w:r>
      <w:r>
        <w:rPr>
          <w:i/>
        </w:rPr>
        <w:t>=</w:t>
      </w:r>
      <w:r>
        <w:rPr>
          <w:i/>
          <w:spacing w:val="-1"/>
        </w:rPr>
        <w:t> </w:t>
      </w:r>
      <w:r>
        <w:rPr/>
        <w:t>2.58) rank 3</w:t>
      </w:r>
      <w:r>
        <w:rPr>
          <w:position w:val="11"/>
          <w:sz w:val="21"/>
        </w:rPr>
        <w:t>rd</w:t>
      </w:r>
    </w:p>
    <w:p>
      <w:pPr>
        <w:pStyle w:val="BodyText"/>
        <w:spacing w:before="301"/>
        <w:ind w:left="1020"/>
      </w:pPr>
      <w:r>
        <w:rPr/>
        <w:t>and</w:t>
      </w:r>
      <w:r>
        <w:rPr>
          <w:spacing w:val="-1"/>
        </w:rPr>
        <w:t> </w:t>
      </w:r>
      <w:r>
        <w:rPr/>
        <w:t>security/entrance</w:t>
      </w:r>
      <w:r>
        <w:rPr>
          <w:spacing w:val="1"/>
        </w:rPr>
        <w:t> </w:t>
      </w:r>
      <w:r>
        <w:rPr/>
        <w:t>gate</w:t>
      </w:r>
      <w:r>
        <w:rPr>
          <w:spacing w:val="-1"/>
        </w:rPr>
        <w:t> </w:t>
      </w:r>
      <w:r>
        <w:rPr/>
        <w:t>(</w:t>
      </w:r>
      <w:r>
        <w:rPr>
          <w:i/>
        </w:rPr>
        <w:t>M</w:t>
      </w:r>
      <w:r>
        <w:rPr>
          <w:i/>
          <w:spacing w:val="-1"/>
        </w:rPr>
        <w:t> </w:t>
      </w:r>
      <w:r>
        <w:rPr>
          <w:i/>
        </w:rPr>
        <w:t>=</w:t>
      </w:r>
      <w:r>
        <w:rPr>
          <w:i/>
          <w:spacing w:val="-3"/>
        </w:rPr>
        <w:t> </w:t>
      </w:r>
      <w:r>
        <w:rPr/>
        <w:t>2.30) rank 4th.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77" w:lineRule="auto" w:before="221" w:after="0"/>
        <w:ind w:left="1020" w:right="494" w:hanging="356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study</w:t>
      </w:r>
      <w:r>
        <w:rPr>
          <w:spacing w:val="35"/>
          <w:sz w:val="24"/>
        </w:rPr>
        <w:t> </w:t>
      </w:r>
      <w:r>
        <w:rPr>
          <w:sz w:val="24"/>
        </w:rPr>
        <w:t>found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three</w:t>
      </w:r>
      <w:r>
        <w:rPr>
          <w:spacing w:val="39"/>
          <w:sz w:val="24"/>
        </w:rPr>
        <w:t> </w:t>
      </w:r>
      <w:r>
        <w:rPr>
          <w:sz w:val="24"/>
        </w:rPr>
        <w:t>(3)</w:t>
      </w:r>
      <w:r>
        <w:rPr>
          <w:spacing w:val="39"/>
          <w:sz w:val="24"/>
        </w:rPr>
        <w:t> </w:t>
      </w:r>
      <w:r>
        <w:rPr>
          <w:sz w:val="24"/>
        </w:rPr>
        <w:t>factors</w:t>
      </w:r>
      <w:r>
        <w:rPr>
          <w:spacing w:val="40"/>
          <w:sz w:val="24"/>
        </w:rPr>
        <w:t> </w:t>
      </w:r>
      <w:r>
        <w:rPr>
          <w:sz w:val="24"/>
        </w:rPr>
        <w:t>examined</w:t>
      </w:r>
      <w:r>
        <w:rPr>
          <w:spacing w:val="40"/>
          <w:sz w:val="24"/>
        </w:rPr>
        <w:t> </w:t>
      </w:r>
      <w:r>
        <w:rPr>
          <w:sz w:val="24"/>
        </w:rPr>
        <w:t>influence</w:t>
      </w:r>
      <w:r>
        <w:rPr>
          <w:spacing w:val="38"/>
          <w:sz w:val="24"/>
        </w:rPr>
        <w:t> </w:t>
      </w:r>
      <w:r>
        <w:rPr>
          <w:sz w:val="24"/>
        </w:rPr>
        <w:t>neighbourhood</w:t>
      </w:r>
      <w:r>
        <w:rPr>
          <w:spacing w:val="-57"/>
          <w:sz w:val="24"/>
        </w:rPr>
        <w:t> </w:t>
      </w:r>
      <w:r>
        <w:rPr>
          <w:sz w:val="24"/>
        </w:rPr>
        <w:t>crime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Minna.</w:t>
      </w:r>
      <w:r>
        <w:rPr>
          <w:spacing w:val="44"/>
          <w:sz w:val="24"/>
        </w:rPr>
        <w:t> </w:t>
      </w:r>
      <w:r>
        <w:rPr>
          <w:sz w:val="24"/>
        </w:rPr>
        <w:t>These</w:t>
      </w:r>
      <w:r>
        <w:rPr>
          <w:spacing w:val="44"/>
          <w:sz w:val="24"/>
        </w:rPr>
        <w:t> </w:t>
      </w:r>
      <w:r>
        <w:rPr>
          <w:sz w:val="24"/>
        </w:rPr>
        <w:t>factors</w:t>
      </w:r>
      <w:r>
        <w:rPr>
          <w:spacing w:val="44"/>
          <w:sz w:val="24"/>
        </w:rPr>
        <w:t> </w:t>
      </w:r>
      <w:r>
        <w:rPr>
          <w:sz w:val="24"/>
        </w:rPr>
        <w:t>were</w:t>
      </w:r>
      <w:r>
        <w:rPr>
          <w:spacing w:val="44"/>
          <w:sz w:val="24"/>
        </w:rPr>
        <w:t> </w:t>
      </w:r>
      <w:r>
        <w:rPr>
          <w:sz w:val="24"/>
        </w:rPr>
        <w:t>economic,</w:t>
      </w:r>
      <w:r>
        <w:rPr>
          <w:spacing w:val="47"/>
          <w:sz w:val="24"/>
        </w:rPr>
        <w:t> </w:t>
      </w:r>
      <w:r>
        <w:rPr>
          <w:sz w:val="24"/>
        </w:rPr>
        <w:t>demographic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social,.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three</w:t>
      </w:r>
      <w:r>
        <w:rPr>
          <w:spacing w:val="19"/>
          <w:sz w:val="24"/>
        </w:rPr>
        <w:t> </w:t>
      </w:r>
      <w:r>
        <w:rPr>
          <w:sz w:val="24"/>
        </w:rPr>
        <w:t>factors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19"/>
          <w:sz w:val="24"/>
        </w:rPr>
        <w:t> </w:t>
      </w:r>
      <w:r>
        <w:rPr>
          <w:sz w:val="24"/>
        </w:rPr>
        <w:t>Eigenvalue</w:t>
      </w:r>
      <w:r>
        <w:rPr>
          <w:spacing w:val="20"/>
          <w:sz w:val="24"/>
        </w:rPr>
        <w:t> </w:t>
      </w:r>
      <w:r>
        <w:rPr>
          <w:sz w:val="24"/>
        </w:rPr>
        <w:t>&gt;1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contributed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total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70.88%</w:t>
      </w:r>
      <w:r>
        <w:rPr>
          <w:spacing w:val="23"/>
          <w:sz w:val="24"/>
        </w:rPr>
        <w:t> </w:t>
      </w:r>
      <w:r>
        <w:rPr>
          <w:sz w:val="24"/>
        </w:rPr>
        <w:t>cumulative</w:t>
      </w:r>
      <w:r>
        <w:rPr>
          <w:spacing w:val="-57"/>
          <w:sz w:val="24"/>
        </w:rPr>
        <w:t> </w:t>
      </w:r>
      <w:r>
        <w:rPr>
          <w:sz w:val="24"/>
        </w:rPr>
        <w:t>variance, each factor achieved level of reliability determined by the Cronbach’s</w:t>
      </w:r>
      <w:r>
        <w:rPr>
          <w:spacing w:val="1"/>
          <w:sz w:val="24"/>
        </w:rPr>
        <w:t> </w:t>
      </w:r>
      <w:r>
        <w:rPr>
          <w:sz w:val="24"/>
        </w:rPr>
        <w:t>Alpha</w:t>
      </w:r>
      <w:r>
        <w:rPr>
          <w:spacing w:val="10"/>
          <w:sz w:val="24"/>
        </w:rPr>
        <w:t> </w:t>
      </w:r>
      <w:r>
        <w:rPr>
          <w:sz w:val="24"/>
        </w:rPr>
        <w:t>value</w:t>
      </w:r>
      <w:r>
        <w:rPr>
          <w:spacing w:val="11"/>
          <w:sz w:val="24"/>
        </w:rPr>
        <w:t> </w:t>
      </w:r>
      <w:r>
        <w:rPr>
          <w:sz w:val="24"/>
        </w:rPr>
        <w:t>&gt;0.70.</w:t>
      </w:r>
      <w:r>
        <w:rPr>
          <w:spacing w:val="14"/>
          <w:sz w:val="24"/>
        </w:rPr>
        <w:t> </w:t>
      </w:r>
      <w:r>
        <w:rPr>
          <w:sz w:val="24"/>
        </w:rPr>
        <w:t>economic</w:t>
      </w:r>
      <w:r>
        <w:rPr>
          <w:spacing w:val="10"/>
          <w:sz w:val="24"/>
        </w:rPr>
        <w:t> </w:t>
      </w:r>
      <w:r>
        <w:rPr>
          <w:sz w:val="24"/>
        </w:rPr>
        <w:t>(0.83),</w:t>
      </w:r>
      <w:r>
        <w:rPr>
          <w:spacing w:val="11"/>
          <w:sz w:val="24"/>
        </w:rPr>
        <w:t> </w:t>
      </w:r>
      <w:r>
        <w:rPr>
          <w:sz w:val="24"/>
        </w:rPr>
        <w:t>demographic</w:t>
      </w:r>
      <w:r>
        <w:rPr>
          <w:spacing w:val="11"/>
          <w:sz w:val="24"/>
        </w:rPr>
        <w:t> </w:t>
      </w:r>
      <w:r>
        <w:rPr>
          <w:sz w:val="24"/>
        </w:rPr>
        <w:t>(0.79)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12"/>
          <w:sz w:val="24"/>
        </w:rPr>
        <w:t> </w:t>
      </w:r>
      <w:r>
        <w:rPr>
          <w:sz w:val="24"/>
        </w:rPr>
        <w:t>(0.75)</w:t>
      </w:r>
      <w:r>
        <w:rPr>
          <w:spacing w:val="-57"/>
          <w:sz w:val="24"/>
        </w:rPr>
        <w:t> </w:t>
      </w:r>
      <w:r>
        <w:rPr>
          <w:sz w:val="24"/>
        </w:rPr>
        <w:t>suggesting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9"/>
          <w:sz w:val="24"/>
        </w:rPr>
        <w:t> </w:t>
      </w:r>
      <w:r>
        <w:rPr>
          <w:sz w:val="24"/>
        </w:rPr>
        <w:t>these</w:t>
      </w:r>
      <w:r>
        <w:rPr>
          <w:spacing w:val="54"/>
          <w:sz w:val="24"/>
        </w:rPr>
        <w:t> </w:t>
      </w:r>
      <w:r>
        <w:rPr>
          <w:sz w:val="24"/>
        </w:rPr>
        <w:t>factors</w:t>
      </w:r>
      <w:r>
        <w:rPr>
          <w:spacing w:val="55"/>
          <w:sz w:val="24"/>
        </w:rPr>
        <w:t> </w:t>
      </w:r>
      <w:r>
        <w:rPr>
          <w:sz w:val="24"/>
        </w:rPr>
        <w:t>determined</w:t>
      </w:r>
      <w:r>
        <w:rPr>
          <w:spacing w:val="53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EFA</w:t>
      </w:r>
      <w:r>
        <w:rPr>
          <w:spacing w:val="54"/>
          <w:sz w:val="24"/>
        </w:rPr>
        <w:t> </w:t>
      </w:r>
      <w:r>
        <w:rPr>
          <w:sz w:val="24"/>
        </w:rPr>
        <w:t>have</w:t>
      </w:r>
      <w:r>
        <w:rPr>
          <w:spacing w:val="55"/>
          <w:sz w:val="24"/>
        </w:rPr>
        <w:t> </w:t>
      </w:r>
      <w:r>
        <w:rPr>
          <w:sz w:val="24"/>
        </w:rPr>
        <w:t>demonstrated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to assess neighbourhood crime</w:t>
      </w:r>
      <w:r>
        <w:rPr>
          <w:spacing w:val="-1"/>
          <w:sz w:val="24"/>
        </w:rPr>
        <w:t> </w:t>
      </w:r>
      <w:r>
        <w:rPr>
          <w:sz w:val="24"/>
        </w:rPr>
        <w:t>in Minna.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77" w:lineRule="auto" w:before="20" w:after="0"/>
        <w:ind w:left="1020" w:right="496" w:hanging="356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study</w:t>
      </w:r>
      <w:r>
        <w:rPr>
          <w:spacing w:val="11"/>
          <w:sz w:val="24"/>
        </w:rPr>
        <w:t> </w:t>
      </w:r>
      <w:r>
        <w:rPr>
          <w:sz w:val="24"/>
        </w:rPr>
        <w:t>identified</w:t>
      </w:r>
      <w:r>
        <w:rPr>
          <w:spacing w:val="18"/>
          <w:sz w:val="24"/>
        </w:rPr>
        <w:t> </w:t>
      </w:r>
      <w:r>
        <w:rPr>
          <w:sz w:val="24"/>
        </w:rPr>
        <w:t>18</w:t>
      </w:r>
      <w:r>
        <w:rPr>
          <w:spacing w:val="16"/>
          <w:sz w:val="24"/>
        </w:rPr>
        <w:t> </w:t>
      </w:r>
      <w:r>
        <w:rPr>
          <w:sz w:val="24"/>
        </w:rPr>
        <w:t>types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crime</w:t>
      </w:r>
      <w:r>
        <w:rPr>
          <w:spacing w:val="15"/>
          <w:sz w:val="24"/>
        </w:rPr>
        <w:t> </w:t>
      </w:r>
      <w:r>
        <w:rPr>
          <w:sz w:val="24"/>
        </w:rPr>
        <w:t>across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eight</w:t>
      </w:r>
      <w:r>
        <w:rPr>
          <w:spacing w:val="17"/>
          <w:sz w:val="24"/>
        </w:rPr>
        <w:t> </w:t>
      </w:r>
      <w:r>
        <w:rPr>
          <w:sz w:val="24"/>
        </w:rPr>
        <w:t>(8)</w:t>
      </w:r>
      <w:r>
        <w:rPr>
          <w:spacing w:val="15"/>
          <w:sz w:val="24"/>
        </w:rPr>
        <w:t> </w:t>
      </w:r>
      <w:r>
        <w:rPr>
          <w:sz w:val="24"/>
        </w:rPr>
        <w:t>sample</w:t>
      </w:r>
      <w:r>
        <w:rPr>
          <w:spacing w:val="-57"/>
          <w:sz w:val="24"/>
        </w:rPr>
        <w:t> </w:t>
      </w:r>
      <w:r>
        <w:rPr>
          <w:sz w:val="24"/>
        </w:rPr>
        <w:t>neighbourhoods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432</w:t>
      </w:r>
      <w:r>
        <w:rPr>
          <w:spacing w:val="3"/>
          <w:sz w:val="24"/>
        </w:rPr>
        <w:t> </w:t>
      </w:r>
      <w:r>
        <w:rPr>
          <w:sz w:val="24"/>
        </w:rPr>
        <w:t>cases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6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2020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25"/>
          <w:sz w:val="24"/>
        </w:rPr>
        <w:t> </w:t>
      </w:r>
      <w:r>
        <w:rPr>
          <w:sz w:val="24"/>
        </w:rPr>
        <w:t>categories</w:t>
      </w:r>
      <w:r>
        <w:rPr>
          <w:spacing w:val="27"/>
          <w:sz w:val="24"/>
        </w:rPr>
        <w:t> </w:t>
      </w:r>
      <w:r>
        <w:rPr>
          <w:sz w:val="24"/>
        </w:rPr>
        <w:t>(property</w:t>
      </w:r>
      <w:r>
        <w:rPr>
          <w:spacing w:val="22"/>
          <w:sz w:val="24"/>
        </w:rPr>
        <w:t> </w:t>
      </w:r>
      <w:r>
        <w:rPr>
          <w:sz w:val="24"/>
        </w:rPr>
        <w:t>crime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crime</w:t>
      </w:r>
      <w:r>
        <w:rPr>
          <w:spacing w:val="24"/>
          <w:sz w:val="24"/>
        </w:rPr>
        <w:t> </w:t>
      </w:r>
      <w:r>
        <w:rPr>
          <w:sz w:val="24"/>
        </w:rPr>
        <w:t>against</w:t>
      </w:r>
      <w:r>
        <w:rPr>
          <w:spacing w:val="26"/>
          <w:sz w:val="24"/>
        </w:rPr>
        <w:t> </w:t>
      </w:r>
      <w:r>
        <w:rPr>
          <w:sz w:val="24"/>
        </w:rPr>
        <w:t>person).</w:t>
      </w:r>
      <w:r>
        <w:rPr>
          <w:spacing w:val="25"/>
          <w:sz w:val="24"/>
        </w:rPr>
        <w:t> </w:t>
      </w:r>
      <w:r>
        <w:rPr>
          <w:sz w:val="24"/>
        </w:rPr>
        <w:t>Theft</w:t>
      </w:r>
      <w:r>
        <w:rPr>
          <w:spacing w:val="24"/>
          <w:sz w:val="24"/>
        </w:rPr>
        <w:t> </w:t>
      </w:r>
      <w:r>
        <w:rPr>
          <w:sz w:val="24"/>
        </w:rPr>
        <w:t>(44.7%),</w:t>
      </w:r>
      <w:r>
        <w:rPr>
          <w:spacing w:val="-57"/>
          <w:sz w:val="24"/>
        </w:rPr>
        <w:t> </w:t>
      </w:r>
      <w:r>
        <w:rPr>
          <w:sz w:val="24"/>
        </w:rPr>
        <w:t>housebreaking</w:t>
      </w:r>
      <w:r>
        <w:rPr>
          <w:spacing w:val="11"/>
          <w:sz w:val="24"/>
        </w:rPr>
        <w:t> </w:t>
      </w:r>
      <w:r>
        <w:rPr>
          <w:sz w:val="24"/>
        </w:rPr>
        <w:t>(13.7%)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burglary</w:t>
      </w:r>
      <w:r>
        <w:rPr>
          <w:spacing w:val="9"/>
          <w:sz w:val="24"/>
        </w:rPr>
        <w:t> </w:t>
      </w:r>
      <w:r>
        <w:rPr>
          <w:sz w:val="24"/>
        </w:rPr>
        <w:t>(7.9%)</w:t>
      </w:r>
      <w:r>
        <w:rPr>
          <w:spacing w:val="11"/>
          <w:sz w:val="24"/>
        </w:rPr>
        <w:t> </w:t>
      </w:r>
      <w:r>
        <w:rPr>
          <w:sz w:val="24"/>
        </w:rPr>
        <w:t>were</w:t>
      </w:r>
      <w:r>
        <w:rPr>
          <w:spacing w:val="13"/>
          <w:sz w:val="24"/>
        </w:rPr>
        <w:t> </w:t>
      </w:r>
      <w:r>
        <w:rPr>
          <w:sz w:val="24"/>
        </w:rPr>
        <w:t>found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most</w:t>
      </w:r>
      <w:r>
        <w:rPr>
          <w:spacing w:val="12"/>
          <w:sz w:val="24"/>
        </w:rPr>
        <w:t> </w:t>
      </w:r>
      <w:r>
        <w:rPr>
          <w:sz w:val="24"/>
        </w:rPr>
        <w:t>frequent</w:t>
      </w:r>
      <w:r>
        <w:rPr>
          <w:spacing w:val="-57"/>
          <w:sz w:val="24"/>
        </w:rPr>
        <w:t> </w:t>
      </w:r>
      <w:r>
        <w:rPr>
          <w:sz w:val="24"/>
        </w:rPr>
        <w:t>crimes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Minna.</w:t>
      </w:r>
      <w:r>
        <w:rPr>
          <w:spacing w:val="13"/>
          <w:sz w:val="24"/>
        </w:rPr>
        <w:t> </w:t>
      </w:r>
      <w:r>
        <w:rPr>
          <w:sz w:val="24"/>
        </w:rPr>
        <w:t>While</w:t>
      </w:r>
      <w:r>
        <w:rPr>
          <w:spacing w:val="10"/>
          <w:sz w:val="24"/>
        </w:rPr>
        <w:t> </w:t>
      </w:r>
      <w:r>
        <w:rPr>
          <w:sz w:val="24"/>
        </w:rPr>
        <w:t>others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assault</w:t>
      </w:r>
      <w:r>
        <w:rPr>
          <w:spacing w:val="12"/>
          <w:sz w:val="24"/>
        </w:rPr>
        <w:t> </w:t>
      </w:r>
      <w:r>
        <w:rPr>
          <w:sz w:val="24"/>
        </w:rPr>
        <w:t>(5.3%),</w:t>
      </w:r>
      <w:r>
        <w:rPr>
          <w:spacing w:val="11"/>
          <w:sz w:val="24"/>
        </w:rPr>
        <w:t> </w:t>
      </w:r>
      <w:r>
        <w:rPr>
          <w:sz w:val="24"/>
        </w:rPr>
        <w:t>breach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trust</w:t>
      </w:r>
      <w:r>
        <w:rPr>
          <w:spacing w:val="12"/>
          <w:sz w:val="24"/>
        </w:rPr>
        <w:t> </w:t>
      </w:r>
      <w:r>
        <w:rPr>
          <w:sz w:val="24"/>
        </w:rPr>
        <w:t>(4.9%),</w:t>
      </w:r>
      <w:r>
        <w:rPr>
          <w:spacing w:val="-57"/>
          <w:sz w:val="24"/>
        </w:rPr>
        <w:t> </w:t>
      </w:r>
      <w:r>
        <w:rPr>
          <w:sz w:val="24"/>
        </w:rPr>
        <w:t>cheating</w:t>
      </w:r>
      <w:r>
        <w:rPr>
          <w:spacing w:val="5"/>
          <w:sz w:val="24"/>
        </w:rPr>
        <w:t> </w:t>
      </w:r>
      <w:r>
        <w:rPr>
          <w:sz w:val="24"/>
        </w:rPr>
        <w:t>(3.9%),</w:t>
      </w:r>
      <w:r>
        <w:rPr>
          <w:spacing w:val="7"/>
          <w:sz w:val="24"/>
        </w:rPr>
        <w:t> </w:t>
      </w:r>
      <w:r>
        <w:rPr>
          <w:sz w:val="24"/>
        </w:rPr>
        <w:t>rape</w:t>
      </w:r>
      <w:r>
        <w:rPr>
          <w:spacing w:val="8"/>
          <w:sz w:val="24"/>
        </w:rPr>
        <w:t> </w:t>
      </w:r>
      <w:r>
        <w:rPr>
          <w:sz w:val="24"/>
        </w:rPr>
        <w:t>(2.8%),</w:t>
      </w:r>
      <w:r>
        <w:rPr>
          <w:spacing w:val="7"/>
          <w:sz w:val="24"/>
        </w:rPr>
        <w:t> </w:t>
      </w:r>
      <w:r>
        <w:rPr>
          <w:sz w:val="24"/>
        </w:rPr>
        <w:t>manslaughter</w:t>
      </w:r>
      <w:r>
        <w:rPr>
          <w:spacing w:val="7"/>
          <w:sz w:val="24"/>
        </w:rPr>
        <w:t> </w:t>
      </w:r>
      <w:r>
        <w:rPr>
          <w:sz w:val="24"/>
        </w:rPr>
        <w:t>(2.8%),</w:t>
      </w:r>
      <w:r>
        <w:rPr>
          <w:spacing w:val="8"/>
          <w:sz w:val="24"/>
        </w:rPr>
        <w:t> </w:t>
      </w:r>
      <w:r>
        <w:rPr>
          <w:sz w:val="24"/>
        </w:rPr>
        <w:t>trespassing</w:t>
      </w:r>
      <w:r>
        <w:rPr>
          <w:spacing w:val="5"/>
          <w:sz w:val="24"/>
        </w:rPr>
        <w:t> </w:t>
      </w:r>
      <w:r>
        <w:rPr>
          <w:sz w:val="24"/>
        </w:rPr>
        <w:t>(2.5%),</w:t>
      </w:r>
      <w:r>
        <w:rPr>
          <w:spacing w:val="8"/>
          <w:sz w:val="24"/>
        </w:rPr>
        <w:t> </w:t>
      </w:r>
      <w:r>
        <w:rPr>
          <w:sz w:val="24"/>
        </w:rPr>
        <w:t>adultery</w:t>
      </w:r>
      <w:r>
        <w:rPr>
          <w:spacing w:val="-57"/>
          <w:sz w:val="24"/>
        </w:rPr>
        <w:t> </w:t>
      </w:r>
      <w:r>
        <w:rPr>
          <w:sz w:val="24"/>
        </w:rPr>
        <w:t>(2.3), abduction (2.1%), murder (1.9%), suicide (1.6%), defamation of character</w:t>
      </w:r>
      <w:r>
        <w:rPr>
          <w:spacing w:val="1"/>
          <w:sz w:val="24"/>
        </w:rPr>
        <w:t> </w:t>
      </w:r>
      <w:r>
        <w:rPr>
          <w:sz w:val="24"/>
        </w:rPr>
        <w:t>(1.2%), impregnating underage girl (1.2%), armed robbery (0.9%) and</w:t>
      </w:r>
      <w:r>
        <w:rPr>
          <w:spacing w:val="1"/>
          <w:sz w:val="24"/>
        </w:rPr>
        <w:t> </w:t>
      </w:r>
      <w:r>
        <w:rPr>
          <w:sz w:val="24"/>
        </w:rPr>
        <w:t>kidnapping</w:t>
      </w:r>
      <w:r>
        <w:rPr>
          <w:spacing w:val="-3"/>
          <w:sz w:val="24"/>
        </w:rPr>
        <w:t> </w:t>
      </w:r>
      <w:r>
        <w:rPr>
          <w:sz w:val="24"/>
        </w:rPr>
        <w:t>(0.5%).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75" w:lineRule="auto" w:before="26" w:after="0"/>
        <w:ind w:left="1020" w:right="497" w:hanging="35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however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(Abduction,</w:t>
      </w:r>
      <w:r>
        <w:rPr>
          <w:spacing w:val="1"/>
          <w:sz w:val="24"/>
        </w:rPr>
        <w:t> </w:t>
      </w:r>
      <w:r>
        <w:rPr>
          <w:sz w:val="24"/>
        </w:rPr>
        <w:t>murder,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robbery, rape and kidnapping) were relatively low, indicating low level of urban</w:t>
      </w:r>
      <w:r>
        <w:rPr>
          <w:spacing w:val="1"/>
          <w:sz w:val="24"/>
        </w:rPr>
        <w:t> </w:t>
      </w:r>
      <w:r>
        <w:rPr>
          <w:sz w:val="24"/>
        </w:rPr>
        <w:t>insecurity in Minna. Also, the study revealed that 2018 and 2020 were found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 most commonly</w:t>
      </w:r>
      <w:r>
        <w:rPr>
          <w:spacing w:val="-5"/>
          <w:sz w:val="24"/>
        </w:rPr>
        <w:t> </w:t>
      </w:r>
      <w:r>
        <w:rPr>
          <w:sz w:val="24"/>
        </w:rPr>
        <w:t>experienced crime</w:t>
      </w:r>
      <w:r>
        <w:rPr>
          <w:spacing w:val="-1"/>
          <w:sz w:val="24"/>
        </w:rPr>
        <w:t> </w:t>
      </w:r>
      <w:r>
        <w:rPr>
          <w:sz w:val="24"/>
        </w:rPr>
        <w:t>period between 2015 to</w:t>
      </w:r>
      <w:r>
        <w:rPr>
          <w:spacing w:val="4"/>
          <w:sz w:val="24"/>
        </w:rPr>
        <w:t> </w:t>
      </w:r>
      <w:r>
        <w:rPr>
          <w:sz w:val="24"/>
        </w:rPr>
        <w:t>2020.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72" w:lineRule="auto" w:before="22" w:after="0"/>
        <w:ind w:left="1020" w:right="499" w:hanging="35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high,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neighbourhoods then in other neighbourhoods. Using ranges of 50 above as high</w:t>
      </w:r>
      <w:r>
        <w:rPr>
          <w:spacing w:val="-57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neighbourhood,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to 49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moderate crime</w:t>
      </w:r>
      <w:r>
        <w:rPr>
          <w:spacing w:val="1"/>
          <w:sz w:val="24"/>
        </w:rPr>
        <w:t> </w:t>
      </w:r>
      <w:r>
        <w:rPr>
          <w:sz w:val="24"/>
        </w:rPr>
        <w:t>neighbourhood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spacing w:after="0" w:line="472" w:lineRule="auto"/>
        <w:jc w:val="both"/>
        <w:rPr>
          <w:sz w:val="24"/>
        </w:rPr>
        <w:sectPr>
          <w:pgSz w:w="11900" w:h="16840"/>
          <w:pgMar w:header="0" w:footer="998" w:top="1260" w:bottom="1200" w:left="1680" w:right="900"/>
        </w:sectPr>
      </w:pPr>
    </w:p>
    <w:p>
      <w:pPr>
        <w:pStyle w:val="BodyText"/>
        <w:spacing w:line="477" w:lineRule="auto" w:before="67"/>
        <w:ind w:left="1020" w:right="496"/>
        <w:jc w:val="both"/>
      </w:pPr>
      <w:r>
        <w:rPr/>
        <w:t>low</w:t>
      </w:r>
      <w:r>
        <w:rPr>
          <w:spacing w:val="15"/>
        </w:rPr>
        <w:t> </w:t>
      </w:r>
      <w:r>
        <w:rPr/>
        <w:t>crime</w:t>
      </w:r>
      <w:r>
        <w:rPr>
          <w:spacing w:val="14"/>
        </w:rPr>
        <w:t> </w:t>
      </w:r>
      <w:r>
        <w:rPr/>
        <w:t>neighbourhood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total</w:t>
      </w:r>
      <w:r>
        <w:rPr>
          <w:spacing w:val="17"/>
        </w:rPr>
        <w:t> </w:t>
      </w:r>
      <w:r>
        <w:rPr/>
        <w:t>rates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crimes</w:t>
      </w:r>
      <w:r>
        <w:rPr>
          <w:spacing w:val="16"/>
        </w:rPr>
        <w:t> </w:t>
      </w:r>
      <w:r>
        <w:rPr/>
        <w:t>recorded</w:t>
      </w:r>
      <w:r>
        <w:rPr>
          <w:spacing w:val="-58"/>
        </w:rPr>
        <w:t> </w:t>
      </w:r>
      <w:r>
        <w:rPr/>
        <w:t>in the neighbourhoods. Bosso Town, Sauka Kahuta, Maitumbi and Jikpan are</w:t>
      </w:r>
      <w:r>
        <w:rPr>
          <w:spacing w:val="1"/>
        </w:rPr>
        <w:t> </w:t>
      </w:r>
      <w:r>
        <w:rPr/>
        <w:t>found as high</w:t>
      </w:r>
      <w:r>
        <w:rPr>
          <w:spacing w:val="1"/>
        </w:rPr>
        <w:t> </w:t>
      </w:r>
      <w:r>
        <w:rPr/>
        <w:t>crime neighbourhoods. Tunga and Bosso Estate are found as</w:t>
      </w:r>
      <w:r>
        <w:rPr>
          <w:spacing w:val="1"/>
        </w:rPr>
        <w:t> </w:t>
      </w:r>
      <w:r>
        <w:rPr/>
        <w:t>moderate crime neighbourhoods. While, F-layout and GRA are found as low</w:t>
      </w:r>
      <w:r>
        <w:rPr>
          <w:spacing w:val="1"/>
        </w:rPr>
        <w:t> </w:t>
      </w:r>
      <w:r>
        <w:rPr/>
        <w:t>crime</w:t>
      </w:r>
      <w:r>
        <w:rPr>
          <w:spacing w:val="-2"/>
        </w:rPr>
        <w:t> </w:t>
      </w:r>
      <w:r>
        <w:rPr/>
        <w:t>neighbourhoods.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77" w:lineRule="auto" w:before="17" w:after="0"/>
        <w:ind w:left="1020" w:right="495" w:hanging="356"/>
        <w:jc w:val="both"/>
        <w:rPr>
          <w:sz w:val="24"/>
        </w:rPr>
      </w:pPr>
      <w:r>
        <w:rPr>
          <w:sz w:val="24"/>
        </w:rPr>
        <w:t>The study revealed that there is a negative and significant relationship between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security components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neighbourhood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Minna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rho=</w:t>
      </w:r>
      <w:r>
        <w:rPr>
          <w:spacing w:val="1"/>
          <w:sz w:val="24"/>
        </w:rPr>
        <w:t> </w:t>
      </w:r>
      <w:r>
        <w:rPr>
          <w:sz w:val="24"/>
        </w:rPr>
        <w:t>-.396,</w:t>
      </w:r>
      <w:r>
        <w:rPr>
          <w:spacing w:val="1"/>
          <w:sz w:val="24"/>
        </w:rPr>
        <w:t> </w:t>
      </w:r>
      <w:r>
        <w:rPr>
          <w:sz w:val="24"/>
        </w:rPr>
        <w:t>p=</w:t>
      </w:r>
      <w:r>
        <w:rPr>
          <w:spacing w:val="1"/>
          <w:sz w:val="24"/>
        </w:rPr>
        <w:t> </w:t>
      </w:r>
      <w:r>
        <w:rPr>
          <w:sz w:val="24"/>
        </w:rPr>
        <w:t>.000</w:t>
      </w:r>
      <w:r>
        <w:rPr>
          <w:spacing w:val="1"/>
          <w:sz w:val="24"/>
        </w:rPr>
        <w:t> </w:t>
      </w:r>
      <w:r>
        <w:rPr>
          <w:sz w:val="24"/>
        </w:rPr>
        <w:t>indicating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relationship.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 provision of building security components and heighbourhood crime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all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three</w:t>
      </w:r>
      <w:r>
        <w:rPr>
          <w:spacing w:val="25"/>
          <w:sz w:val="24"/>
        </w:rPr>
        <w:t> </w:t>
      </w:r>
      <w:r>
        <w:rPr>
          <w:sz w:val="24"/>
        </w:rPr>
        <w:t>neighbourhood</w:t>
      </w:r>
      <w:r>
        <w:rPr>
          <w:spacing w:val="26"/>
          <w:sz w:val="24"/>
        </w:rPr>
        <w:t> </w:t>
      </w:r>
      <w:r>
        <w:rPr>
          <w:sz w:val="24"/>
        </w:rPr>
        <w:t>density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Minna.</w:t>
      </w:r>
      <w:r>
        <w:rPr>
          <w:spacing w:val="25"/>
          <w:sz w:val="24"/>
        </w:rPr>
        <w:t> </w:t>
      </w:r>
      <w:r>
        <w:rPr>
          <w:sz w:val="24"/>
        </w:rPr>
        <w:t>High</w:t>
      </w:r>
      <w:r>
        <w:rPr>
          <w:spacing w:val="26"/>
          <w:sz w:val="24"/>
        </w:rPr>
        <w:t> </w:t>
      </w:r>
      <w:r>
        <w:rPr>
          <w:sz w:val="24"/>
        </w:rPr>
        <w:t>density</w:t>
      </w:r>
      <w:r>
        <w:rPr>
          <w:spacing w:val="20"/>
          <w:sz w:val="24"/>
        </w:rPr>
        <w:t> </w:t>
      </w:r>
      <w:r>
        <w:rPr>
          <w:sz w:val="24"/>
        </w:rPr>
        <w:t>rho=</w:t>
      </w:r>
      <w:r>
        <w:rPr>
          <w:spacing w:val="32"/>
          <w:sz w:val="24"/>
        </w:rPr>
        <w:t> </w:t>
      </w:r>
      <w:r>
        <w:rPr>
          <w:sz w:val="24"/>
        </w:rPr>
        <w:t>-.452,</w:t>
      </w:r>
      <w:r>
        <w:rPr>
          <w:spacing w:val="-57"/>
          <w:sz w:val="24"/>
        </w:rPr>
        <w:t> </w:t>
      </w:r>
      <w:r>
        <w:rPr>
          <w:sz w:val="24"/>
        </w:rPr>
        <w:t>p=</w:t>
      </w:r>
      <w:r>
        <w:rPr>
          <w:spacing w:val="-1"/>
          <w:sz w:val="24"/>
        </w:rPr>
        <w:t> </w:t>
      </w:r>
      <w:r>
        <w:rPr>
          <w:sz w:val="24"/>
        </w:rPr>
        <w:t>.000, medium density</w:t>
      </w:r>
      <w:r>
        <w:rPr>
          <w:spacing w:val="-3"/>
          <w:sz w:val="24"/>
        </w:rPr>
        <w:t> </w:t>
      </w:r>
      <w:r>
        <w:rPr>
          <w:sz w:val="24"/>
        </w:rPr>
        <w:t>rho=</w:t>
      </w:r>
      <w:r>
        <w:rPr>
          <w:spacing w:val="-1"/>
          <w:sz w:val="24"/>
        </w:rPr>
        <w:t> </w:t>
      </w:r>
      <w:r>
        <w:rPr>
          <w:sz w:val="24"/>
        </w:rPr>
        <w:t>-.251, p=</w:t>
      </w:r>
      <w:r>
        <w:rPr>
          <w:spacing w:val="-1"/>
          <w:sz w:val="24"/>
        </w:rPr>
        <w:t> </w:t>
      </w:r>
      <w:r>
        <w:rPr>
          <w:sz w:val="24"/>
        </w:rPr>
        <w:t>.001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low density</w:t>
      </w:r>
      <w:r>
        <w:rPr>
          <w:spacing w:val="-5"/>
          <w:sz w:val="24"/>
        </w:rPr>
        <w:t> </w:t>
      </w:r>
      <w:r>
        <w:rPr>
          <w:sz w:val="24"/>
        </w:rPr>
        <w:t>rho=</w:t>
      </w:r>
      <w:r>
        <w:rPr>
          <w:spacing w:val="1"/>
          <w:sz w:val="24"/>
        </w:rPr>
        <w:t> </w:t>
      </w:r>
      <w:r>
        <w:rPr>
          <w:sz w:val="24"/>
        </w:rPr>
        <w:t>-.161,</w:t>
      </w:r>
      <w:r>
        <w:rPr>
          <w:spacing w:val="1"/>
          <w:sz w:val="24"/>
        </w:rPr>
        <w:t> </w:t>
      </w:r>
      <w:r>
        <w:rPr>
          <w:sz w:val="24"/>
        </w:rPr>
        <w:t>p=</w:t>
      </w:r>
    </w:p>
    <w:p>
      <w:pPr>
        <w:pStyle w:val="BodyText"/>
        <w:spacing w:line="472" w:lineRule="auto" w:before="20"/>
        <w:ind w:left="1020" w:right="500"/>
        <w:jc w:val="both"/>
      </w:pPr>
      <w:r>
        <w:rPr/>
        <w:t>.013. The implication of this relationship is that the higher the provision 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houses,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Minna.</w:t>
      </w:r>
    </w:p>
    <w:p>
      <w:pPr>
        <w:pStyle w:val="ListParagraph"/>
        <w:numPr>
          <w:ilvl w:val="0"/>
          <w:numId w:val="8"/>
        </w:numPr>
        <w:tabs>
          <w:tab w:pos="1021" w:val="left" w:leader="none"/>
        </w:tabs>
        <w:spacing w:line="475" w:lineRule="auto" w:before="23" w:after="0"/>
        <w:ind w:left="1020" w:right="496" w:hanging="35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ten</w:t>
      </w:r>
      <w:r>
        <w:rPr>
          <w:spacing w:val="1"/>
          <w:sz w:val="24"/>
        </w:rPr>
        <w:t> </w:t>
      </w:r>
      <w:r>
        <w:rPr>
          <w:sz w:val="24"/>
        </w:rPr>
        <w:t>(10)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eleven</w:t>
      </w:r>
      <w:r>
        <w:rPr>
          <w:spacing w:val="1"/>
          <w:sz w:val="24"/>
        </w:rPr>
        <w:t> </w:t>
      </w:r>
      <w:r>
        <w:rPr>
          <w:sz w:val="24"/>
        </w:rPr>
        <w:t>(11)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components used in this study had significance relationship with neighbourhood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in Minna.</w:t>
      </w:r>
    </w:p>
    <w:p>
      <w:pPr>
        <w:spacing w:after="0" w:line="475" w:lineRule="auto"/>
        <w:jc w:val="both"/>
        <w:rPr>
          <w:sz w:val="24"/>
        </w:rPr>
        <w:sectPr>
          <w:pgSz w:w="11900" w:h="16840"/>
          <w:pgMar w:header="0" w:footer="998" w:top="1320" w:bottom="1200" w:left="1680" w:right="900"/>
        </w:sectPr>
      </w:pPr>
    </w:p>
    <w:p>
      <w:pPr>
        <w:pStyle w:val="Heading1"/>
        <w:spacing w:before="64"/>
        <w:ind w:left="734" w:right="92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1" w:right="0" w:hanging="1842"/>
        <w:jc w:val="both"/>
        <w:rPr>
          <w:b/>
          <w:sz w:val="23"/>
        </w:rPr>
      </w:pPr>
      <w:r>
        <w:rPr>
          <w:b/>
          <w:sz w:val="23"/>
        </w:rPr>
        <w:t>CONCLUSION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002" w:val="left" w:leader="none"/>
        </w:tabs>
        <w:spacing w:line="240" w:lineRule="auto" w:before="0" w:after="0"/>
        <w:ind w:left="1001" w:right="0" w:hanging="702"/>
        <w:jc w:val="both"/>
      </w:pPr>
      <w:r>
        <w:rPr/>
        <w:t>Conclusion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/>
        <w:ind w:left="300" w:right="498"/>
        <w:jc w:val="both"/>
      </w:pPr>
      <w:r>
        <w:rPr/>
        <w:t>Regardless of how one views urban crime, neighbourhood crime, or crime in general, it</w:t>
      </w:r>
      <w:r>
        <w:rPr>
          <w:spacing w:val="1"/>
        </w:rPr>
        <w:t> </w:t>
      </w:r>
      <w:r>
        <w:rPr/>
        <w:t>remains a social threat that requires a concerted and immediate response. There is no</w:t>
      </w:r>
      <w:r>
        <w:rPr>
          <w:spacing w:val="1"/>
        </w:rPr>
        <w:t> </w:t>
      </w:r>
      <w:r>
        <w:rPr/>
        <w:t>doubt that there are other options for reducing neighbourhood crime. Building security</w:t>
      </w:r>
      <w:r>
        <w:rPr>
          <w:spacing w:val="1"/>
        </w:rPr>
        <w:t> </w:t>
      </w:r>
      <w:r>
        <w:rPr/>
        <w:t>components are one basic measure that has been described as a preventive approach to</w:t>
      </w:r>
      <w:r>
        <w:rPr>
          <w:spacing w:val="1"/>
        </w:rPr>
        <w:t> </w:t>
      </w:r>
      <w:r>
        <w:rPr/>
        <w:t>crime reduction with a very long lasting effect. Governments in various sectors of 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60"/>
        </w:rPr>
        <w:t> </w:t>
      </w:r>
      <w:r>
        <w:rPr/>
        <w:t>crime</w:t>
      </w:r>
      <w:r>
        <w:rPr>
          <w:spacing w:val="1"/>
        </w:rPr>
        <w:t> </w:t>
      </w:r>
      <w:r>
        <w:rPr/>
        <w:t>prevention programs. However, there have been few research on the impact of house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components on crime</w:t>
      </w:r>
      <w:r>
        <w:rPr>
          <w:spacing w:val="-1"/>
        </w:rPr>
        <w:t> </w:t>
      </w:r>
      <w:r>
        <w:rPr/>
        <w:t>prevention.</w:t>
      </w:r>
    </w:p>
    <w:p>
      <w:pPr>
        <w:pStyle w:val="BodyText"/>
        <w:spacing w:line="477" w:lineRule="auto" w:before="220"/>
        <w:ind w:left="300" w:right="497"/>
        <w:jc w:val="both"/>
      </w:pPr>
      <w:r>
        <w:rPr/>
        <w:t>The study focuses on the different types of building security components and their</w:t>
      </w:r>
      <w:r>
        <w:rPr>
          <w:spacing w:val="1"/>
        </w:rPr>
        <w:t> </w:t>
      </w:r>
      <w:r>
        <w:rPr/>
        <w:t>availability in impacting the rate of neighbourhood crime in Minna. The study indicates,</w:t>
      </w:r>
      <w:r>
        <w:rPr>
          <w:spacing w:val="-57"/>
        </w:rPr>
        <w:t> </w:t>
      </w:r>
      <w:r>
        <w:rPr/>
        <w:t>however, that urban residential neighbourhoods with suitable security components in</w:t>
      </w:r>
      <w:r>
        <w:rPr>
          <w:spacing w:val="1"/>
        </w:rPr>
        <w:t> </w:t>
      </w:r>
      <w:r>
        <w:rPr/>
        <w:t>place will prevent intrusions or damage to life and property, as well as lower the overall</w:t>
      </w:r>
      <w:r>
        <w:rPr>
          <w:spacing w:val="1"/>
        </w:rPr>
        <w:t> </w:t>
      </w:r>
      <w:r>
        <w:rPr/>
        <w:t>crime</w:t>
      </w:r>
      <w:r>
        <w:rPr>
          <w:spacing w:val="-2"/>
        </w:rPr>
        <w:t> </w:t>
      </w:r>
      <w:r>
        <w:rPr/>
        <w:t>rate.</w:t>
      </w:r>
    </w:p>
    <w:p>
      <w:pPr>
        <w:pStyle w:val="Heading1"/>
        <w:numPr>
          <w:ilvl w:val="1"/>
          <w:numId w:val="9"/>
        </w:numPr>
        <w:tabs>
          <w:tab w:pos="1002" w:val="left" w:leader="none"/>
        </w:tabs>
        <w:spacing w:line="240" w:lineRule="auto" w:before="213" w:after="0"/>
        <w:ind w:left="1001" w:right="0" w:hanging="702"/>
        <w:jc w:val="both"/>
      </w:pPr>
      <w:r>
        <w:rPr/>
        <w:t>Recommendations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From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recommended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881" w:val="left" w:leader="none"/>
          <w:tab w:pos="882" w:val="left" w:leader="none"/>
        </w:tabs>
        <w:spacing w:line="470" w:lineRule="auto" w:before="0" w:after="0"/>
        <w:ind w:left="881" w:right="1319" w:hanging="576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57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code.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  <w:tab w:pos="882" w:val="left" w:leader="none"/>
        </w:tabs>
        <w:spacing w:line="240" w:lineRule="auto" w:before="11" w:after="0"/>
        <w:ind w:left="881" w:right="0" w:hanging="577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approval should</w:t>
      </w:r>
      <w:r>
        <w:rPr>
          <w:spacing w:val="-1"/>
          <w:sz w:val="24"/>
        </w:rPr>
        <w:t> </w:t>
      </w:r>
      <w:r>
        <w:rPr>
          <w:sz w:val="24"/>
        </w:rPr>
        <w:t>incorporate building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components.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881" w:val="left" w:leader="none"/>
          <w:tab w:pos="882" w:val="left" w:leader="none"/>
        </w:tabs>
        <w:spacing w:line="472" w:lineRule="auto" w:before="0" w:after="0"/>
        <w:ind w:left="881" w:right="905" w:hanging="576"/>
        <w:jc w:val="left"/>
        <w:rPr>
          <w:sz w:val="24"/>
        </w:rPr>
      </w:pPr>
      <w:r>
        <w:rPr>
          <w:sz w:val="24"/>
        </w:rPr>
        <w:t>The most modern building security components such as computer base system</w:t>
      </w:r>
      <w:r>
        <w:rPr>
          <w:spacing w:val="-58"/>
          <w:sz w:val="24"/>
        </w:rPr>
        <w:t> </w:t>
      </w:r>
      <w:r>
        <w:rPr>
          <w:sz w:val="24"/>
        </w:rPr>
        <w:t>(CCTV</w:t>
      </w:r>
      <w:r>
        <w:rPr>
          <w:spacing w:val="-2"/>
          <w:sz w:val="24"/>
        </w:rPr>
        <w:t> </w:t>
      </w:r>
      <w:r>
        <w:rPr>
          <w:sz w:val="24"/>
        </w:rPr>
        <w:t>and alarm system) should be encourage.</w:t>
      </w:r>
    </w:p>
    <w:p>
      <w:pPr>
        <w:spacing w:after="0" w:line="472" w:lineRule="auto"/>
        <w:jc w:val="left"/>
        <w:rPr>
          <w:sz w:val="24"/>
        </w:rPr>
        <w:sectPr>
          <w:pgSz w:w="11900" w:h="16840"/>
          <w:pgMar w:header="0" w:footer="998" w:top="1320" w:bottom="1200" w:left="1680" w:right="900"/>
        </w:sectPr>
      </w:pPr>
    </w:p>
    <w:p>
      <w:pPr>
        <w:pStyle w:val="ListParagraph"/>
        <w:numPr>
          <w:ilvl w:val="0"/>
          <w:numId w:val="10"/>
        </w:numPr>
        <w:tabs>
          <w:tab w:pos="596" w:val="left" w:leader="none"/>
        </w:tabs>
        <w:spacing w:line="470" w:lineRule="auto" w:before="67" w:after="0"/>
        <w:ind w:left="300" w:right="1072" w:firstLine="4"/>
        <w:jc w:val="left"/>
        <w:rPr>
          <w:sz w:val="24"/>
        </w:rPr>
      </w:pPr>
      <w:r>
        <w:rPr>
          <w:sz w:val="24"/>
        </w:rPr>
        <w:t>Urban</w:t>
      </w:r>
      <w:r>
        <w:rPr>
          <w:spacing w:val="-2"/>
          <w:sz w:val="24"/>
        </w:rPr>
        <w:t> </w:t>
      </w:r>
      <w:r>
        <w:rPr>
          <w:sz w:val="24"/>
        </w:rPr>
        <w:t>planners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architects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strive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manipulate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57"/>
          <w:sz w:val="24"/>
        </w:rPr>
        <w:t> </w:t>
      </w:r>
      <w:r>
        <w:rPr>
          <w:sz w:val="24"/>
        </w:rPr>
        <w:t>(housing)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that criminal activity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reduced or even eliminated.</w:t>
      </w:r>
    </w:p>
    <w:p>
      <w:pPr>
        <w:spacing w:after="0" w:line="470" w:lineRule="auto"/>
        <w:jc w:val="left"/>
        <w:rPr>
          <w:sz w:val="24"/>
        </w:rPr>
        <w:sectPr>
          <w:pgSz w:w="11900" w:h="16840"/>
          <w:pgMar w:header="0" w:footer="998" w:top="1320" w:bottom="1200" w:left="1680" w:right="900"/>
        </w:sectPr>
      </w:pPr>
    </w:p>
    <w:p>
      <w:pPr>
        <w:pStyle w:val="Heading1"/>
        <w:spacing w:before="64"/>
        <w:ind w:left="300"/>
        <w:jc w:val="left"/>
      </w:pPr>
      <w:r>
        <w:rPr/>
        <w:t>REFERENCES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7" w:lineRule="auto"/>
        <w:ind w:left="1020" w:right="502" w:hanging="720"/>
        <w:jc w:val="both"/>
      </w:pPr>
      <w:r>
        <w:rPr/>
        <w:t>Adepoju, A. S. (2014). Housing Development Finance among Civil Servants in Ibadan.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Sc.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Obafemi</w:t>
      </w:r>
      <w:r>
        <w:rPr>
          <w:spacing w:val="-1"/>
        </w:rPr>
        <w:t> </w:t>
      </w:r>
      <w:r>
        <w:rPr/>
        <w:t>Awolowo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Ile-Ife, Osun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spacing w:line="235" w:lineRule="auto" w:before="210"/>
        <w:ind w:left="1020" w:right="500" w:hanging="720"/>
        <w:jc w:val="both"/>
        <w:rPr>
          <w:sz w:val="24"/>
        </w:rPr>
      </w:pPr>
      <w:r>
        <w:rPr>
          <w:sz w:val="24"/>
        </w:rPr>
        <w:t>Agbola T. (1997). </w:t>
      </w:r>
      <w:r>
        <w:rPr>
          <w:i/>
          <w:sz w:val="24"/>
        </w:rPr>
        <w:t>Architecture of Fear: Urban Design and Construction in Response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</w:t>
      </w:r>
      <w:r>
        <w:rPr>
          <w:sz w:val="24"/>
        </w:rPr>
        <w:t>. Nigeria.</w:t>
      </w:r>
      <w:r>
        <w:rPr>
          <w:spacing w:val="1"/>
          <w:sz w:val="24"/>
        </w:rPr>
        <w:t> </w:t>
      </w:r>
      <w:r>
        <w:rPr>
          <w:sz w:val="24"/>
        </w:rPr>
        <w:t>IFRA. African</w:t>
      </w:r>
      <w:r>
        <w:rPr>
          <w:spacing w:val="1"/>
          <w:sz w:val="24"/>
        </w:rPr>
        <w:t> </w:t>
      </w:r>
      <w:r>
        <w:rPr>
          <w:sz w:val="24"/>
        </w:rPr>
        <w:t>Book Builders.</w:t>
      </w:r>
    </w:p>
    <w:p>
      <w:pPr>
        <w:pStyle w:val="BodyText"/>
        <w:spacing w:line="235" w:lineRule="auto" w:before="210"/>
        <w:ind w:left="1020" w:right="499" w:hanging="720"/>
        <w:jc w:val="both"/>
      </w:pPr>
      <w:r>
        <w:rPr/>
        <w:t>Aigbokhan, B. E. (2000). Poverty, Growth, and</w:t>
      </w:r>
      <w:r>
        <w:rPr>
          <w:spacing w:val="60"/>
        </w:rPr>
        <w:t> </w:t>
      </w:r>
      <w:r>
        <w:rPr/>
        <w:t>Inequality in Nigeria: A case study</w:t>
      </w:r>
      <w:r>
        <w:rPr>
          <w:spacing w:val="1"/>
        </w:rPr>
        <w:t> </w:t>
      </w:r>
      <w:r>
        <w:rPr/>
        <w:t>(Vol.</w:t>
      </w:r>
      <w:r>
        <w:rPr>
          <w:spacing w:val="-1"/>
        </w:rPr>
        <w:t> </w:t>
      </w:r>
      <w:r>
        <w:rPr/>
        <w:t>102). African Economic</w:t>
      </w:r>
      <w:r>
        <w:rPr>
          <w:spacing w:val="-1"/>
        </w:rPr>
        <w:t> </w:t>
      </w:r>
      <w:r>
        <w:rPr/>
        <w:t>Research Consortium.</w:t>
      </w:r>
    </w:p>
    <w:p>
      <w:pPr>
        <w:pStyle w:val="BodyText"/>
        <w:spacing w:line="237" w:lineRule="auto" w:before="211"/>
        <w:ind w:left="1020" w:right="498" w:hanging="720"/>
        <w:jc w:val="both"/>
      </w:pPr>
      <w:r>
        <w:rPr/>
        <w:t>Ajibade,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Adediran,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Residential Real Estates Neighbourhood</w:t>
      </w:r>
      <w:r>
        <w:rPr>
          <w:i/>
        </w:rPr>
        <w:t>. </w:t>
      </w:r>
      <w:r>
        <w:rPr/>
        <w:t>FIG Working Week 2019 Geospatial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smarter life</w:t>
      </w:r>
      <w:r>
        <w:rPr>
          <w:spacing w:val="-2"/>
        </w:rPr>
        <w:t> </w:t>
      </w:r>
      <w:r>
        <w:rPr/>
        <w:t>and environmental resilience</w:t>
      </w:r>
      <w:r>
        <w:rPr>
          <w:spacing w:val="-2"/>
        </w:rPr>
        <w:t> </w:t>
      </w:r>
      <w:r>
        <w:rPr/>
        <w:t>Hanoi, Vietnam.</w:t>
      </w:r>
    </w:p>
    <w:p>
      <w:pPr>
        <w:spacing w:line="237" w:lineRule="auto" w:before="213"/>
        <w:ind w:left="1020" w:right="493" w:hanging="720"/>
        <w:jc w:val="both"/>
        <w:rPr>
          <w:sz w:val="24"/>
        </w:rPr>
      </w:pPr>
      <w:r>
        <w:rPr>
          <w:sz w:val="24"/>
        </w:rPr>
        <w:t>Alapata, A. Y. (2012). The Pattern and Distribution of Crime Incidence in an Urban</w:t>
      </w:r>
      <w:r>
        <w:rPr>
          <w:spacing w:val="1"/>
          <w:sz w:val="24"/>
        </w:rPr>
        <w:t> </w:t>
      </w:r>
      <w:r>
        <w:rPr>
          <w:sz w:val="24"/>
        </w:rPr>
        <w:t>Environment: A Case Study of Osun State, Southwestern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Humanities and Social Science, 2</w:t>
      </w:r>
      <w:r>
        <w:rPr>
          <w:sz w:val="24"/>
        </w:rPr>
        <w:t>(5), 178-188.</w:t>
      </w:r>
    </w:p>
    <w:p>
      <w:pPr>
        <w:spacing w:line="237" w:lineRule="auto" w:before="207"/>
        <w:ind w:left="1020" w:right="500" w:hanging="720"/>
        <w:jc w:val="both"/>
        <w:rPr>
          <w:sz w:val="24"/>
        </w:rPr>
      </w:pPr>
      <w:r>
        <w:rPr>
          <w:sz w:val="24"/>
        </w:rPr>
        <w:t>Alemika, E. E. O &amp; Chukwuma, I. C. (2005). </w:t>
      </w:r>
      <w:r>
        <w:rPr>
          <w:i/>
          <w:sz w:val="24"/>
        </w:rPr>
        <w:t>Criminal Victimization and Fear of Crime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Monograph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CLEEN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</w:p>
    <w:p>
      <w:pPr>
        <w:spacing w:line="237" w:lineRule="auto" w:before="208"/>
        <w:ind w:left="1020" w:right="497" w:hanging="720"/>
        <w:jc w:val="both"/>
        <w:rPr>
          <w:sz w:val="24"/>
        </w:rPr>
      </w:pPr>
      <w:r>
        <w:rPr>
          <w:sz w:val="24"/>
        </w:rPr>
        <w:t>Al-Ghiyadh, M. A.-K., &amp; Al-Khafaji, S. J. N. (2021). The Role of Urban Planning and</w:t>
      </w:r>
      <w:r>
        <w:rPr>
          <w:spacing w:val="1"/>
          <w:sz w:val="24"/>
        </w:rPr>
        <w:t> </w:t>
      </w:r>
      <w:r>
        <w:rPr>
          <w:sz w:val="24"/>
        </w:rPr>
        <w:t>Urban Design on Safe Cities. </w:t>
      </w:r>
      <w:r>
        <w:rPr>
          <w:i/>
          <w:sz w:val="24"/>
        </w:rPr>
        <w:t>IOP Conference Series: Materials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i/>
          <w:sz w:val="24"/>
        </w:rPr>
        <w:t>1058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012065.</w:t>
      </w:r>
      <w:r>
        <w:rPr>
          <w:spacing w:val="-3"/>
          <w:sz w:val="24"/>
        </w:rPr>
        <w:t> </w:t>
      </w:r>
      <w:r>
        <w:rPr>
          <w:sz w:val="24"/>
        </w:rPr>
        <w:t>https://doi.org/10.1088/1757899X/1058/1/012065</w:t>
      </w:r>
    </w:p>
    <w:p>
      <w:pPr>
        <w:pStyle w:val="BodyText"/>
        <w:spacing w:line="235" w:lineRule="auto" w:before="207"/>
        <w:ind w:left="1020" w:right="523" w:hanging="720"/>
        <w:jc w:val="both"/>
      </w:pPr>
      <w:r>
        <w:rPr/>
        <w:t>Alkimim, A., Clarke, K. C., &amp; Oliveira, F. S. (2013). Fear, Crime and Space: The Case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Vicosa,</w:t>
      </w:r>
      <w:r>
        <w:rPr>
          <w:spacing w:val="2"/>
        </w:rPr>
        <w:t> </w:t>
      </w:r>
      <w:r>
        <w:rPr/>
        <w:t>Brazil.</w:t>
      </w:r>
      <w:r>
        <w:rPr>
          <w:spacing w:val="1"/>
        </w:rPr>
        <w:t> </w:t>
      </w:r>
      <w:r>
        <w:rPr>
          <w:i/>
        </w:rPr>
        <w:t>Applied Geography </w:t>
      </w:r>
      <w:r>
        <w:rPr/>
        <w:t>42,</w:t>
      </w:r>
      <w:r>
        <w:rPr>
          <w:spacing w:val="-1"/>
        </w:rPr>
        <w:t> </w:t>
      </w:r>
      <w:r>
        <w:rPr/>
        <w:t>124-132</w:t>
      </w:r>
    </w:p>
    <w:p>
      <w:pPr>
        <w:pStyle w:val="BodyText"/>
        <w:spacing w:line="237" w:lineRule="auto" w:before="216"/>
        <w:ind w:left="1020" w:right="502" w:hanging="720"/>
        <w:jc w:val="both"/>
      </w:pPr>
      <w:r>
        <w:rPr/>
        <w:t>Armitage R. (2013) Crime Prevention through Housing Design. Crime Prevention 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Series.</w:t>
      </w:r>
      <w:r>
        <w:rPr>
          <w:spacing w:val="1"/>
        </w:rPr>
        <w:t> </w:t>
      </w:r>
      <w:r>
        <w:rPr/>
        <w:t>Palgrave</w:t>
      </w:r>
      <w:r>
        <w:rPr>
          <w:spacing w:val="1"/>
        </w:rPr>
        <w:t> </w:t>
      </w:r>
      <w:r>
        <w:rPr/>
        <w:t>Macmillan,</w:t>
      </w:r>
      <w:r>
        <w:rPr>
          <w:spacing w:val="1"/>
        </w:rPr>
        <w:t> </w:t>
      </w:r>
      <w:r>
        <w:rPr/>
        <w:t>Hampshire</w:t>
      </w:r>
      <w:r>
        <w:rPr>
          <w:spacing w:val="1"/>
        </w:rPr>
        <w:t> </w:t>
      </w:r>
      <w:r>
        <w:rPr/>
        <w:t>RG21</w:t>
      </w:r>
      <w:r>
        <w:rPr>
          <w:spacing w:val="1"/>
        </w:rPr>
        <w:t> </w:t>
      </w:r>
      <w:r>
        <w:rPr/>
        <w:t>6XS,</w:t>
      </w:r>
      <w:r>
        <w:rPr>
          <w:spacing w:val="1"/>
        </w:rPr>
        <w:t> </w:t>
      </w:r>
      <w:r>
        <w:rPr/>
        <w:t>England.</w:t>
      </w:r>
    </w:p>
    <w:p>
      <w:pPr>
        <w:spacing w:line="232" w:lineRule="auto" w:before="209"/>
        <w:ind w:left="1020" w:right="506" w:hanging="720"/>
        <w:jc w:val="both"/>
        <w:rPr>
          <w:sz w:val="24"/>
        </w:rPr>
      </w:pPr>
      <w:r>
        <w:rPr>
          <w:sz w:val="24"/>
        </w:rPr>
        <w:t>Azid, S. I, &amp; Kumar, S, (2011). Analysis and Performance of a Low Cost SMS Based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System,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Smart Home</w:t>
      </w:r>
      <w:r>
        <w:rPr>
          <w:sz w:val="24"/>
        </w:rPr>
        <w:t>, 5(3). 15-24</w:t>
      </w:r>
    </w:p>
    <w:p>
      <w:pPr>
        <w:pStyle w:val="BodyText"/>
        <w:spacing w:line="237" w:lineRule="auto" w:before="214"/>
        <w:ind w:left="1020" w:right="500" w:hanging="720"/>
        <w:jc w:val="both"/>
      </w:pPr>
      <w:r>
        <w:rPr/>
        <w:t>Badiora, A. I. &amp; Fadoyin, O. P. (2014). Crime Management Strategies and Residents'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Osogbo,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Developing</w:t>
      </w:r>
      <w:r>
        <w:rPr>
          <w:i/>
          <w:spacing w:val="-1"/>
        </w:rPr>
        <w:t> </w:t>
      </w:r>
      <w:r>
        <w:rPr>
          <w:i/>
        </w:rPr>
        <w:t>Country</w:t>
      </w:r>
      <w:r>
        <w:rPr>
          <w:i/>
          <w:spacing w:val="-1"/>
        </w:rPr>
        <w:t> </w:t>
      </w:r>
      <w:r>
        <w:rPr>
          <w:i/>
        </w:rPr>
        <w:t>Studies</w:t>
      </w:r>
      <w:r>
        <w:rPr/>
        <w:t>, </w:t>
      </w:r>
      <w:r>
        <w:rPr>
          <w:i/>
        </w:rPr>
        <w:t>4</w:t>
      </w:r>
      <w:r>
        <w:rPr/>
        <w:t>(23)</w:t>
      </w:r>
    </w:p>
    <w:p>
      <w:pPr>
        <w:spacing w:line="235" w:lineRule="auto" w:before="212"/>
        <w:ind w:left="1020" w:right="500" w:hanging="720"/>
        <w:jc w:val="both"/>
        <w:rPr>
          <w:sz w:val="24"/>
        </w:rPr>
      </w:pPr>
      <w:r>
        <w:rPr>
          <w:sz w:val="24"/>
        </w:rPr>
        <w:t>Badiora, A. I., Afon, A. O., &amp; Dada, O. T. (2017). </w:t>
      </w:r>
      <w:r>
        <w:rPr>
          <w:i/>
          <w:sz w:val="24"/>
        </w:rPr>
        <w:t>Seasonality of violent and 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Nigeria: Some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Preliminary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Findings</w:t>
      </w:r>
      <w:r>
        <w:rPr>
          <w:sz w:val="24"/>
        </w:rPr>
        <w:t>. </w:t>
      </w:r>
      <w:r>
        <w:rPr>
          <w:i/>
          <w:sz w:val="24"/>
        </w:rPr>
        <w:t>10</w:t>
      </w:r>
      <w:r>
        <w:rPr>
          <w:sz w:val="24"/>
        </w:rPr>
        <w:t>(2), 1-23.</w:t>
      </w:r>
    </w:p>
    <w:p>
      <w:pPr>
        <w:pStyle w:val="BodyText"/>
        <w:spacing w:line="235" w:lineRule="auto" w:before="209"/>
        <w:ind w:left="1020" w:right="505" w:hanging="720"/>
        <w:jc w:val="both"/>
      </w:pPr>
      <w:r>
        <w:rPr/>
        <w:t>Bako, A. I., Bello, N. A., Abdulyekeen, A. O., &amp; Femi, A. B. (2018). A Review of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Residential Neighbourhood Security.</w:t>
      </w:r>
    </w:p>
    <w:p>
      <w:pPr>
        <w:pStyle w:val="BodyText"/>
        <w:spacing w:line="237" w:lineRule="auto" w:before="210"/>
        <w:ind w:left="1020" w:right="495" w:hanging="720"/>
        <w:jc w:val="both"/>
      </w:pPr>
      <w:r>
        <w:rPr/>
        <w:t>Breetzke, G. D. &amp; Horn, A. C. (2008). Key Requirements in the Development of a</w:t>
      </w:r>
      <w:r>
        <w:rPr>
          <w:spacing w:val="1"/>
        </w:rPr>
        <w:t> </w:t>
      </w:r>
      <w:r>
        <w:rPr/>
        <w:t>Spatial Ecological Theory of Crime in South Africa. </w:t>
      </w:r>
      <w:r>
        <w:rPr>
          <w:i/>
        </w:rPr>
        <w:t>Acta Criminologica </w:t>
      </w:r>
      <w:r>
        <w:rPr/>
        <w:t>21(1),</w:t>
      </w:r>
      <w:r>
        <w:rPr>
          <w:spacing w:val="1"/>
        </w:rPr>
        <w:t> </w:t>
      </w:r>
      <w:r>
        <w:rPr/>
        <w:t>123-143</w:t>
      </w:r>
    </w:p>
    <w:p>
      <w:pPr>
        <w:spacing w:after="0" w:line="237" w:lineRule="auto"/>
        <w:jc w:val="both"/>
        <w:sectPr>
          <w:pgSz w:w="11900" w:h="16840"/>
          <w:pgMar w:header="0" w:footer="998" w:top="1320" w:bottom="1200" w:left="1680" w:right="900"/>
        </w:sectPr>
      </w:pPr>
    </w:p>
    <w:p>
      <w:pPr>
        <w:pStyle w:val="BodyText"/>
        <w:spacing w:line="237" w:lineRule="auto" w:before="67"/>
        <w:ind w:left="1020" w:right="496" w:hanging="720"/>
        <w:jc w:val="both"/>
      </w:pPr>
      <w:r>
        <w:rPr/>
        <w:t>Budijono, S., Andrianto J., &amp; Novradin M. A. (2014). Design and implementation of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>
          <w:i/>
        </w:rPr>
        <w:t>EPJ</w:t>
      </w:r>
      <w:r>
        <w:rPr>
          <w:i/>
          <w:spacing w:val="1"/>
        </w:rPr>
        <w:t> </w:t>
      </w:r>
      <w:r>
        <w:rPr>
          <w:i/>
        </w:rPr>
        <w:t>Web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Conferences</w:t>
      </w:r>
      <w:r>
        <w:rPr/>
        <w:t>.</w:t>
      </w:r>
    </w:p>
    <w:p>
      <w:pPr>
        <w:spacing w:line="237" w:lineRule="auto" w:before="210"/>
        <w:ind w:left="1020" w:right="499" w:hanging="720"/>
        <w:jc w:val="both"/>
        <w:rPr>
          <w:sz w:val="24"/>
        </w:rPr>
      </w:pPr>
      <w:r>
        <w:rPr>
          <w:sz w:val="24"/>
        </w:rPr>
        <w:t>Chew, D. A. S., Yan, S., &amp; Cheah, C. Y. J. (2008). </w:t>
      </w:r>
      <w:r>
        <w:rPr>
          <w:i/>
          <w:sz w:val="24"/>
        </w:rPr>
        <w:t>Core capability and 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 for construction SMEs in China</w:t>
      </w:r>
      <w:r>
        <w:rPr>
          <w:sz w:val="24"/>
        </w:rPr>
        <w:t>. Chinese Management Studies, 2(3),</w:t>
      </w:r>
      <w:r>
        <w:rPr>
          <w:spacing w:val="1"/>
          <w:sz w:val="24"/>
        </w:rPr>
        <w:t> </w:t>
      </w:r>
      <w:r>
        <w:rPr>
          <w:sz w:val="24"/>
        </w:rPr>
        <w:t>203-214</w:t>
      </w:r>
    </w:p>
    <w:p>
      <w:pPr>
        <w:pStyle w:val="BodyText"/>
        <w:spacing w:line="237" w:lineRule="auto" w:before="208"/>
        <w:ind w:left="1020" w:right="497" w:hanging="720"/>
        <w:jc w:val="both"/>
      </w:pPr>
      <w:r>
        <w:rPr/>
        <w:t>Coker, O. A., Awokola, O. S., Olomolaiye, O. P &amp; Booth, C. A (2007). Challenges of</w:t>
      </w:r>
      <w:r>
        <w:rPr>
          <w:spacing w:val="1"/>
        </w:rPr>
        <w:t> </w:t>
      </w:r>
      <w:r>
        <w:rPr/>
        <w:t>urban housing quality and its associations with neighbourhood environments: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7(1). 21-30</w:t>
      </w:r>
    </w:p>
    <w:p>
      <w:pPr>
        <w:spacing w:before="210"/>
        <w:ind w:left="1020" w:right="498" w:hanging="720"/>
        <w:jc w:val="both"/>
        <w:rPr>
          <w:sz w:val="24"/>
        </w:rPr>
      </w:pPr>
      <w:r>
        <w:rPr>
          <w:sz w:val="24"/>
        </w:rPr>
        <w:t>Covington,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Taylor,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Fear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1"/>
          <w:sz w:val="24"/>
        </w:rPr>
        <w:t> </w:t>
      </w:r>
      <w:r>
        <w:rPr>
          <w:sz w:val="24"/>
        </w:rPr>
        <w:t>Neighbourhoods: Implication of Between and within Neighbourhood sources for</w:t>
      </w:r>
      <w:r>
        <w:rPr>
          <w:spacing w:val="-57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models.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Wiley online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library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32(2),</w:t>
      </w:r>
      <w:r>
        <w:rPr>
          <w:spacing w:val="-1"/>
          <w:sz w:val="24"/>
        </w:rPr>
        <w:t> </w:t>
      </w:r>
      <w:r>
        <w:rPr>
          <w:sz w:val="24"/>
        </w:rPr>
        <w:t>231-249.</w: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179"/>
        <w:ind w:left="1020" w:right="500" w:hanging="720"/>
        <w:jc w:val="both"/>
      </w:pPr>
      <w:r>
        <w:rPr/>
        <w:t>Cozens, P. &amp; Davies, T. (2013). Investigating Eyes on the Street, Perceptions of Crime</w:t>
      </w:r>
      <w:r>
        <w:rPr>
          <w:spacing w:val="1"/>
        </w:rPr>
        <w:t> </w:t>
      </w:r>
      <w:r>
        <w:rPr/>
        <w:t>and the Use of Security Shutters. Insights from a Residential Suburb in Perth</w:t>
      </w:r>
      <w:r>
        <w:rPr>
          <w:spacing w:val="1"/>
        </w:rPr>
        <w:t> </w:t>
      </w:r>
      <w:r>
        <w:rPr/>
        <w:t>(WA).</w:t>
      </w:r>
      <w:r>
        <w:rPr>
          <w:spacing w:val="-1"/>
        </w:rPr>
        <w:t> </w:t>
      </w:r>
      <w:r>
        <w:rPr>
          <w:i/>
        </w:rPr>
        <w:t>Crime</w:t>
      </w:r>
      <w:r>
        <w:rPr>
          <w:i/>
          <w:spacing w:val="-1"/>
        </w:rPr>
        <w:t> </w:t>
      </w:r>
      <w:r>
        <w:rPr>
          <w:i/>
        </w:rPr>
        <w:t>Prevention</w:t>
      </w:r>
      <w:r>
        <w:rPr>
          <w:i/>
          <w:spacing w:val="2"/>
        </w:rPr>
        <w:t> </w:t>
      </w:r>
      <w:r>
        <w:rPr>
          <w:i/>
        </w:rPr>
        <w:t>and Community</w:t>
      </w:r>
      <w:r>
        <w:rPr>
          <w:i/>
          <w:spacing w:val="-2"/>
        </w:rPr>
        <w:t> </w:t>
      </w:r>
      <w:r>
        <w:rPr>
          <w:i/>
        </w:rPr>
        <w:t>Safety</w:t>
      </w:r>
      <w:r>
        <w:rPr>
          <w:i/>
          <w:spacing w:val="1"/>
        </w:rPr>
        <w:t> </w:t>
      </w:r>
      <w:r>
        <w:rPr/>
        <w:t>15 (3): 175–91.</w:t>
      </w:r>
    </w:p>
    <w:p>
      <w:pPr>
        <w:spacing w:line="237" w:lineRule="auto" w:before="208"/>
        <w:ind w:left="1020" w:right="497" w:hanging="720"/>
        <w:jc w:val="both"/>
        <w:rPr>
          <w:sz w:val="24"/>
        </w:rPr>
      </w:pPr>
      <w:r>
        <w:rPr>
          <w:sz w:val="24"/>
        </w:rPr>
        <w:t>Cozens,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(CPTED):</w:t>
      </w:r>
      <w:r>
        <w:rPr>
          <w:spacing w:val="-57"/>
          <w:sz w:val="24"/>
        </w:rPr>
        <w:t> </w:t>
      </w:r>
      <w:r>
        <w:rPr>
          <w:sz w:val="24"/>
        </w:rPr>
        <w:t>Concepts, Current Status and Future Directions. </w:t>
      </w:r>
      <w:r>
        <w:rPr>
          <w:i/>
          <w:sz w:val="24"/>
        </w:rPr>
        <w:t>Environmental Criminology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, Devon,</w:t>
      </w:r>
      <w:r>
        <w:rPr>
          <w:spacing w:val="2"/>
          <w:sz w:val="24"/>
        </w:rPr>
        <w:t> </w:t>
      </w:r>
      <w:r>
        <w:rPr>
          <w:sz w:val="24"/>
        </w:rPr>
        <w:t>UK, Willian Publishing</w:t>
      </w:r>
    </w:p>
    <w:p>
      <w:pPr>
        <w:pStyle w:val="BodyText"/>
        <w:spacing w:line="235" w:lineRule="auto" w:before="210"/>
        <w:ind w:left="1020" w:right="495" w:hanging="720"/>
        <w:jc w:val="both"/>
      </w:pPr>
      <w:r>
        <w:rPr/>
        <w:t>Cozens, P. &amp; Love, T. (2015). A Review and</w:t>
      </w:r>
      <w:r>
        <w:rPr>
          <w:spacing w:val="1"/>
        </w:rPr>
        <w:t> </w:t>
      </w:r>
      <w:r>
        <w:rPr/>
        <w:t>Current Status of Crime Prevention</w:t>
      </w:r>
      <w:r>
        <w:rPr>
          <w:spacing w:val="1"/>
        </w:rPr>
        <w:t> </w:t>
      </w:r>
      <w:r>
        <w:rPr/>
        <w:t>through Environmental Design (CPTED). </w:t>
      </w:r>
      <w:r>
        <w:rPr>
          <w:i/>
        </w:rPr>
        <w:t>Journal of Planning Literature</w:t>
      </w:r>
      <w:r>
        <w:rPr/>
        <w:t>, </w:t>
      </w:r>
      <w:r>
        <w:rPr>
          <w:i/>
        </w:rPr>
        <w:t>30</w:t>
      </w:r>
      <w:r>
        <w:rPr/>
        <w:t>.</w:t>
      </w:r>
      <w:r>
        <w:rPr>
          <w:spacing w:val="1"/>
        </w:rPr>
        <w:t> </w:t>
      </w:r>
      <w:r>
        <w:rPr/>
        <w:t>https://doi.org/10.1177/0885412215595440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7" w:lineRule="auto"/>
        <w:ind w:left="1020" w:right="500" w:hanging="720"/>
        <w:jc w:val="both"/>
      </w:pPr>
      <w:r>
        <w:rPr/>
        <w:t>Crowe, T. D. (2000). Crime prevention through environmental design: Applications of</w:t>
      </w:r>
      <w:r>
        <w:rPr>
          <w:spacing w:val="1"/>
        </w:rPr>
        <w:t> </w:t>
      </w:r>
      <w:r>
        <w:rPr/>
        <w:t>architectural design and space management concepts. Revised by Lawrence J.</w:t>
      </w:r>
      <w:r>
        <w:rPr>
          <w:spacing w:val="1"/>
        </w:rPr>
        <w:t> </w:t>
      </w:r>
      <w:r>
        <w:rPr/>
        <w:t>Fennelly.</w:t>
      </w:r>
      <w:r>
        <w:rPr>
          <w:spacing w:val="1"/>
        </w:rPr>
        <w:t> </w:t>
      </w:r>
      <w:r>
        <w:rPr/>
        <w:t>Butterworth-Heinemann. First printed in</w:t>
      </w:r>
      <w:r>
        <w:rPr>
          <w:spacing w:val="-1"/>
        </w:rPr>
        <w:t> </w:t>
      </w:r>
      <w:r>
        <w:rPr/>
        <w:t>1991</w:t>
      </w:r>
    </w:p>
    <w:p>
      <w:pPr>
        <w:pStyle w:val="BodyText"/>
        <w:spacing w:line="237" w:lineRule="auto" w:before="210"/>
        <w:ind w:left="1020" w:right="495" w:hanging="720"/>
        <w:jc w:val="both"/>
      </w:pPr>
      <w:r>
        <w:rPr/>
        <w:t>Davies, W. K. D. (2005). The Social Construction of Urban Crime Variations, in Y.</w:t>
      </w:r>
      <w:r>
        <w:rPr>
          <w:spacing w:val="1"/>
        </w:rPr>
        <w:t> </w:t>
      </w:r>
      <w:r>
        <w:rPr/>
        <w:t>Murayama and du Plessis, G. (eds.). </w:t>
      </w:r>
      <w:r>
        <w:rPr>
          <w:i/>
        </w:rPr>
        <w:t>Cities in a Global Perspective</w:t>
      </w:r>
      <w:r>
        <w:rPr/>
        <w:t>, 232-350.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Tourism/International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Commission:</w:t>
      </w:r>
      <w:r>
        <w:rPr>
          <w:spacing w:val="1"/>
        </w:rPr>
        <w:t> </w:t>
      </w:r>
      <w:r>
        <w:rPr/>
        <w:t>Rikkyo,</w:t>
      </w:r>
      <w:r>
        <w:rPr>
          <w:spacing w:val="-1"/>
        </w:rPr>
        <w:t> </w:t>
      </w:r>
      <w:r>
        <w:rPr/>
        <w:t>Japan</w:t>
      </w:r>
    </w:p>
    <w:p>
      <w:pPr>
        <w:spacing w:line="235" w:lineRule="auto" w:before="210"/>
        <w:ind w:left="1020" w:right="524" w:hanging="720"/>
        <w:jc w:val="both"/>
        <w:rPr>
          <w:sz w:val="24"/>
        </w:rPr>
      </w:pPr>
      <w:r>
        <w:rPr>
          <w:sz w:val="24"/>
        </w:rPr>
        <w:t>De Biasi, A. (2017). Transforming Vacant Lots; Investigating An Alternative 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Reducing</w:t>
      </w:r>
      <w:r>
        <w:rPr>
          <w:spacing w:val="-1"/>
          <w:sz w:val="24"/>
        </w:rPr>
        <w:t> </w:t>
      </w:r>
      <w:r>
        <w:rPr>
          <w:sz w:val="24"/>
        </w:rPr>
        <w:t>Fear of</w:t>
      </w:r>
      <w:r>
        <w:rPr>
          <w:spacing w:val="-3"/>
          <w:sz w:val="24"/>
        </w:rPr>
        <w:t> </w:t>
      </w:r>
      <w:r>
        <w:rPr>
          <w:sz w:val="24"/>
        </w:rPr>
        <w:t>Crime,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sz w:val="24"/>
        </w:rPr>
        <w:t>50,</w:t>
      </w:r>
      <w:r>
        <w:rPr>
          <w:spacing w:val="-1"/>
          <w:sz w:val="24"/>
        </w:rPr>
        <w:t> </w:t>
      </w:r>
      <w:r>
        <w:rPr>
          <w:sz w:val="24"/>
        </w:rPr>
        <w:t>125-137</w:t>
      </w:r>
    </w:p>
    <w:p>
      <w:pPr>
        <w:spacing w:line="244" w:lineRule="auto" w:before="200"/>
        <w:ind w:left="1020" w:right="928" w:hanging="720"/>
        <w:jc w:val="left"/>
        <w:rPr>
          <w:sz w:val="24"/>
        </w:rPr>
      </w:pPr>
      <w:r>
        <w:rPr>
          <w:sz w:val="24"/>
        </w:rPr>
        <w:t>DeVellis, R. F. (2016). </w:t>
      </w:r>
      <w:r>
        <w:rPr>
          <w:i/>
          <w:sz w:val="24"/>
        </w:rPr>
        <w:t>Scale development: Theory and applications </w:t>
      </w:r>
      <w:r>
        <w:rPr>
          <w:sz w:val="24"/>
        </w:rPr>
        <w:t>(26). Thousand</w:t>
      </w:r>
      <w:r>
        <w:rPr>
          <w:spacing w:val="-58"/>
          <w:sz w:val="24"/>
        </w:rPr>
        <w:t> </w:t>
      </w:r>
      <w:r>
        <w:rPr>
          <w:sz w:val="24"/>
        </w:rPr>
        <w:t>Oaks,</w:t>
      </w:r>
      <w:r>
        <w:rPr>
          <w:spacing w:val="-1"/>
          <w:sz w:val="24"/>
        </w:rPr>
        <w:t> </w:t>
      </w:r>
      <w:r>
        <w:rPr>
          <w:sz w:val="24"/>
        </w:rPr>
        <w:t>CA: SAGE Publications</w:t>
      </w:r>
    </w:p>
    <w:p>
      <w:pPr>
        <w:pStyle w:val="BodyText"/>
        <w:spacing w:line="232" w:lineRule="auto" w:before="204"/>
        <w:ind w:left="1020" w:right="524" w:hanging="720"/>
        <w:jc w:val="both"/>
      </w:pPr>
      <w:r>
        <w:rPr/>
        <w:t>Dike, V. E. (2005). Corruption in Nigeria: A new paradigm for effective control. Africa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Analysis, 1-22.</w:t>
      </w:r>
    </w:p>
    <w:p>
      <w:pPr>
        <w:spacing w:line="232" w:lineRule="auto" w:before="218"/>
        <w:ind w:left="1020" w:right="502" w:hanging="720"/>
        <w:jc w:val="both"/>
        <w:rPr>
          <w:sz w:val="24"/>
        </w:rPr>
      </w:pPr>
      <w:r>
        <w:rPr>
          <w:sz w:val="24"/>
        </w:rPr>
        <w:t>Dillman, D. A. (2007). </w:t>
      </w:r>
      <w:r>
        <w:rPr>
          <w:i/>
          <w:sz w:val="24"/>
        </w:rPr>
        <w:t>Mail and internet surveys: The Tailored Design Method 2007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update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visual,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mixed-mode guide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Hoboken,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Jersey:</w:t>
      </w:r>
    </w:p>
    <w:p>
      <w:pPr>
        <w:pStyle w:val="BodyText"/>
        <w:spacing w:line="237" w:lineRule="auto" w:before="214"/>
        <w:ind w:left="1020" w:right="500" w:hanging="720"/>
        <w:jc w:val="both"/>
      </w:pPr>
      <w:r>
        <w:rPr/>
        <w:t>Donnelly, P. G. (2010). Newman, Oscar: Defensible Space Theory. In F. Cullen and P.</w:t>
      </w:r>
      <w:r>
        <w:rPr>
          <w:spacing w:val="1"/>
        </w:rPr>
        <w:t> </w:t>
      </w:r>
      <w:r>
        <w:rPr/>
        <w:t>Wilcox,</w:t>
      </w:r>
      <w:r>
        <w:rPr>
          <w:spacing w:val="1"/>
        </w:rPr>
        <w:t> </w:t>
      </w:r>
      <w:r>
        <w:rPr>
          <w:i/>
        </w:rPr>
        <w:t>Encyclopedia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Criminological</w:t>
      </w:r>
      <w:r>
        <w:rPr>
          <w:i/>
          <w:spacing w:val="1"/>
        </w:rPr>
        <w:t> </w:t>
      </w:r>
      <w:r>
        <w:rPr>
          <w:i/>
        </w:rPr>
        <w:t>Theory</w:t>
      </w:r>
      <w:r>
        <w:rPr/>
        <w:t>.</w:t>
      </w:r>
      <w:r>
        <w:rPr>
          <w:spacing w:val="1"/>
        </w:rPr>
        <w:t> </w:t>
      </w:r>
      <w:r>
        <w:rPr/>
        <w:t>SAGE</w:t>
      </w:r>
      <w:r>
        <w:rPr>
          <w:spacing w:val="1"/>
        </w:rPr>
        <w:t> </w:t>
      </w:r>
      <w:r>
        <w:rPr/>
        <w:t>Publications,</w:t>
      </w:r>
      <w:r>
        <w:rPr>
          <w:spacing w:val="1"/>
        </w:rPr>
        <w:t> </w:t>
      </w:r>
      <w:r>
        <w:rPr/>
        <w:t>Inc.</w:t>
      </w:r>
      <w:r>
        <w:rPr>
          <w:spacing w:val="1"/>
        </w:rPr>
        <w:t> </w:t>
      </w:r>
      <w:r>
        <w:rPr/>
        <w:t>https://doi.org/10.4135/9781412959193.n185</w:t>
      </w:r>
    </w:p>
    <w:p>
      <w:pPr>
        <w:spacing w:after="0" w:line="237" w:lineRule="auto"/>
        <w:jc w:val="both"/>
        <w:sectPr>
          <w:pgSz w:w="11900" w:h="16840"/>
          <w:pgMar w:header="0" w:footer="998" w:top="1320" w:bottom="1200" w:left="1680" w:right="900"/>
        </w:sectPr>
      </w:pPr>
    </w:p>
    <w:p>
      <w:pPr>
        <w:pStyle w:val="BodyText"/>
        <w:spacing w:line="235" w:lineRule="auto" w:before="67"/>
        <w:ind w:left="1020" w:right="522" w:hanging="720"/>
        <w:jc w:val="both"/>
      </w:pPr>
      <w:r>
        <w:rPr/>
        <w:t>Downing, I. (2007). Centralized Integrated Security optimal for Residential Estate. i to i</w:t>
      </w:r>
      <w:r>
        <w:rPr>
          <w:spacing w:val="-57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South Africa,</w:t>
      </w:r>
      <w:r>
        <w:rPr>
          <w:spacing w:val="2"/>
        </w:rPr>
        <w:t> </w:t>
      </w:r>
      <w:r>
        <w:rPr/>
        <w:t>Internet.</w:t>
      </w:r>
    </w:p>
    <w:p>
      <w:pPr>
        <w:spacing w:before="213"/>
        <w:ind w:left="1020" w:right="498" w:hanging="720"/>
        <w:jc w:val="both"/>
        <w:rPr>
          <w:sz w:val="24"/>
        </w:rPr>
      </w:pPr>
      <w:r>
        <w:rPr>
          <w:sz w:val="24"/>
        </w:rPr>
        <w:t>Ebong, S. O., Zubairu, S. N., &amp; Olagunju, R. E. (2017). </w:t>
      </w:r>
      <w:r>
        <w:rPr>
          <w:i/>
          <w:sz w:val="24"/>
        </w:rPr>
        <w:t>Assessment of Crime Prevention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Mechanisms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Akwa Ibom State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8(1), 80-87.</w:t>
      </w:r>
    </w:p>
    <w:p>
      <w:pPr>
        <w:pStyle w:val="BodyText"/>
        <w:rPr>
          <w:sz w:val="26"/>
        </w:rPr>
      </w:pPr>
    </w:p>
    <w:p>
      <w:pPr>
        <w:pStyle w:val="BodyText"/>
        <w:spacing w:before="164"/>
        <w:ind w:left="300"/>
      </w:pPr>
      <w:r>
        <w:rPr/>
        <w:t>Efe,</w:t>
      </w:r>
      <w:r>
        <w:rPr>
          <w:spacing w:val="-2"/>
        </w:rPr>
        <w:t> </w:t>
      </w:r>
      <w:r>
        <w:rPr/>
        <w:t>S.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Eyefia,</w:t>
      </w:r>
      <w:r>
        <w:rPr>
          <w:spacing w:val="1"/>
        </w:rPr>
        <w:t> </w:t>
      </w:r>
      <w:r>
        <w:rPr/>
        <w:t>A.</w:t>
      </w:r>
      <w:r>
        <w:rPr>
          <w:spacing w:val="-2"/>
        </w:rPr>
        <w:t> </w:t>
      </w:r>
      <w:r>
        <w:rPr/>
        <w:t>O.</w:t>
      </w:r>
      <w:r>
        <w:rPr>
          <w:spacing w:val="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Precipitation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Benin,</w:t>
      </w:r>
      <w:r>
        <w:rPr>
          <w:spacing w:val="-1"/>
        </w:rPr>
        <w:t> </w:t>
      </w:r>
      <w:r>
        <w:rPr/>
        <w:t>Nigeria.</w:t>
      </w:r>
    </w:p>
    <w:p>
      <w:pPr>
        <w:spacing w:line="235" w:lineRule="auto" w:before="12"/>
        <w:ind w:left="1020" w:right="713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3(1),</w:t>
      </w:r>
      <w:r>
        <w:rPr>
          <w:spacing w:val="-3"/>
          <w:sz w:val="24"/>
        </w:rPr>
        <w:t> </w:t>
      </w:r>
      <w:r>
        <w:rPr>
          <w:sz w:val="24"/>
        </w:rPr>
        <w:t>8-21.</w:t>
      </w:r>
      <w:r>
        <w:rPr>
          <w:spacing w:val="-57"/>
          <w:sz w:val="24"/>
        </w:rPr>
        <w:t> </w:t>
      </w:r>
      <w:r>
        <w:rPr>
          <w:sz w:val="24"/>
        </w:rPr>
        <w:t>https://doi.org/10.4236/ajcc.2014.31002</w:t>
      </w:r>
    </w:p>
    <w:p>
      <w:pPr>
        <w:spacing w:line="235" w:lineRule="auto" w:before="210"/>
        <w:ind w:left="1020" w:right="496" w:hanging="720"/>
        <w:jc w:val="both"/>
        <w:rPr>
          <w:sz w:val="24"/>
        </w:rPr>
      </w:pPr>
      <w:r>
        <w:rPr>
          <w:sz w:val="24"/>
        </w:rPr>
        <w:t>Eme,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Analysing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surge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21">
        <w:r>
          <w:rPr>
            <w:sz w:val="24"/>
          </w:rPr>
          <w:t>www.vangaurdngr.com/2011/01/analysingnigeria%E2%80%99scurrentcrimesue</w:t>
        </w:r>
      </w:hyperlink>
    </w:p>
    <w:p>
      <w:pPr>
        <w:spacing w:line="237" w:lineRule="auto" w:before="213"/>
        <w:ind w:left="1020" w:right="496" w:hanging="720"/>
        <w:jc w:val="both"/>
        <w:rPr>
          <w:sz w:val="24"/>
        </w:rPr>
      </w:pPr>
      <w:r>
        <w:rPr>
          <w:sz w:val="24"/>
        </w:rPr>
        <w:t>Emmanuel,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Lizam,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Appraisal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Residential Neighbourhoods: In Search for A Sustainable 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11.</w:t>
      </w:r>
    </w:p>
    <w:p>
      <w:pPr>
        <w:pStyle w:val="BodyText"/>
        <w:spacing w:line="235" w:lineRule="auto" w:before="208"/>
        <w:ind w:left="1020" w:right="523" w:hanging="720"/>
        <w:jc w:val="both"/>
      </w:pPr>
      <w:r>
        <w:rPr/>
        <w:t>Fabiyi, O. (2004) Gated Neighbourhoods and Privatization of urban security in Ibadan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IFRA. </w:t>
      </w:r>
      <w:hyperlink r:id="rId22">
        <w:r>
          <w:rPr/>
          <w:t>www.book.openedition.org/ifra/474</w:t>
        </w:r>
      </w:hyperlink>
    </w:p>
    <w:p>
      <w:pPr>
        <w:spacing w:line="235" w:lineRule="auto" w:before="210"/>
        <w:ind w:left="1020" w:right="497" w:hanging="720"/>
        <w:jc w:val="both"/>
        <w:rPr>
          <w:sz w:val="24"/>
        </w:rPr>
      </w:pPr>
      <w:r>
        <w:rPr>
          <w:sz w:val="24"/>
        </w:rPr>
        <w:t>Federal Emergency Management Agency (2007). </w:t>
      </w:r>
      <w:r>
        <w:rPr>
          <w:i/>
          <w:sz w:val="24"/>
        </w:rPr>
        <w:t>Site and Urban Design for 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(FEMA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430). </w:t>
      </w:r>
      <w:r>
        <w:rPr>
          <w:sz w:val="24"/>
        </w:rPr>
        <w:t>Oakland: Earthquake</w:t>
      </w:r>
      <w:r>
        <w:rPr>
          <w:spacing w:val="-2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Institute.</w:t>
      </w:r>
    </w:p>
    <w:p>
      <w:pPr>
        <w:spacing w:line="232" w:lineRule="auto" w:before="218"/>
        <w:ind w:left="1020" w:right="498" w:hanging="720"/>
        <w:jc w:val="both"/>
        <w:rPr>
          <w:sz w:val="24"/>
        </w:rPr>
      </w:pPr>
      <w:r>
        <w:rPr>
          <w:sz w:val="24"/>
        </w:rPr>
        <w:t>Field, A. (2013). </w:t>
      </w:r>
      <w:r>
        <w:rPr>
          <w:i/>
          <w:sz w:val="24"/>
        </w:rPr>
        <w:t>Discovering Statistics Using IBM SPSS Statistics </w:t>
      </w:r>
      <w:r>
        <w:rPr>
          <w:sz w:val="24"/>
        </w:rPr>
        <w:t>(4th ed), Thousand</w:t>
      </w:r>
      <w:r>
        <w:rPr>
          <w:spacing w:val="1"/>
          <w:sz w:val="24"/>
        </w:rPr>
        <w:t> </w:t>
      </w:r>
      <w:r>
        <w:rPr>
          <w:sz w:val="24"/>
        </w:rPr>
        <w:t>Oaks,CA:</w:t>
      </w:r>
      <w:r>
        <w:rPr>
          <w:spacing w:val="-1"/>
          <w:sz w:val="24"/>
        </w:rPr>
        <w:t> </w:t>
      </w:r>
      <w:r>
        <w:rPr>
          <w:sz w:val="24"/>
        </w:rPr>
        <w:t>Sage.</w:t>
      </w:r>
    </w:p>
    <w:p>
      <w:pPr>
        <w:spacing w:before="202"/>
        <w:ind w:left="300" w:right="0" w:firstLine="0"/>
        <w:jc w:val="left"/>
        <w:rPr>
          <w:sz w:val="24"/>
        </w:rPr>
      </w:pPr>
      <w:r>
        <w:rPr>
          <w:sz w:val="24"/>
        </w:rPr>
        <w:t>Field,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Discovering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1"/>
          <w:sz w:val="24"/>
        </w:rPr>
        <w:t> </w:t>
      </w:r>
      <w:r>
        <w:rPr>
          <w:sz w:val="24"/>
        </w:rPr>
        <w:t>(2nd</w:t>
      </w:r>
      <w:r>
        <w:rPr>
          <w:spacing w:val="-2"/>
          <w:sz w:val="24"/>
        </w:rPr>
        <w:t> </w:t>
      </w:r>
      <w:r>
        <w:rPr>
          <w:sz w:val="24"/>
        </w:rPr>
        <w:t>ed.). London:</w:t>
      </w:r>
      <w:r>
        <w:rPr>
          <w:spacing w:val="-1"/>
          <w:sz w:val="24"/>
        </w:rPr>
        <w:t> </w:t>
      </w:r>
      <w:r>
        <w:rPr>
          <w:sz w:val="24"/>
        </w:rPr>
        <w:t>Sage.</w:t>
      </w:r>
    </w:p>
    <w:p>
      <w:pPr>
        <w:spacing w:line="237" w:lineRule="auto" w:before="209"/>
        <w:ind w:left="1020" w:right="497" w:hanging="720"/>
        <w:jc w:val="both"/>
        <w:rPr>
          <w:sz w:val="24"/>
        </w:rPr>
      </w:pPr>
      <w:r>
        <w:rPr>
          <w:sz w:val="24"/>
        </w:rPr>
        <w:t>Fincham, J. E. (2008). Response Rates and Responsiveness for Surveys, Standards,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72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1-3.</w:t>
      </w:r>
      <w:r>
        <w:rPr>
          <w:spacing w:val="1"/>
          <w:sz w:val="24"/>
        </w:rPr>
        <w:t> </w:t>
      </w:r>
      <w:r>
        <w:rPr>
          <w:sz w:val="24"/>
        </w:rPr>
        <w:t>https://doi.org/10.5688/aj720243</w:t>
      </w:r>
    </w:p>
    <w:p>
      <w:pPr>
        <w:pStyle w:val="BodyText"/>
        <w:spacing w:line="237" w:lineRule="auto" w:before="207"/>
        <w:ind w:left="1020" w:right="496" w:hanging="720"/>
        <w:jc w:val="both"/>
      </w:pPr>
      <w:r>
        <w:rPr/>
        <w:t>Foster, S., Knuiman, M., Wood, L., &amp; Giles-Corti, B. (2013). Suburban neighbourhood</w:t>
      </w:r>
      <w:r>
        <w:rPr>
          <w:spacing w:val="1"/>
        </w:rPr>
        <w:t> </w:t>
      </w:r>
      <w:r>
        <w:rPr/>
        <w:t>design: Association with fear of crime versus perceived crime risk.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>
          <w:i/>
          <w:spacing w:val="-1"/>
        </w:rPr>
        <w:t> </w:t>
      </w:r>
      <w:r>
        <w:rPr>
          <w:i/>
        </w:rPr>
        <w:t>36</w:t>
      </w:r>
      <w:r>
        <w:rPr/>
        <w:t>, 112-117</w:t>
      </w:r>
    </w:p>
    <w:p>
      <w:pPr>
        <w:spacing w:line="235" w:lineRule="auto" w:before="210"/>
        <w:ind w:left="1020" w:right="500" w:hanging="720"/>
        <w:jc w:val="both"/>
        <w:rPr>
          <w:b/>
          <w:sz w:val="24"/>
        </w:rPr>
      </w:pPr>
      <w:r>
        <w:rPr>
          <w:sz w:val="24"/>
        </w:rPr>
        <w:t>FUT Minna (2013). </w:t>
      </w:r>
      <w:r>
        <w:rPr>
          <w:i/>
          <w:sz w:val="24"/>
        </w:rPr>
        <w:t>2013 Students’ Handbook. </w:t>
      </w:r>
      <w:r>
        <w:rPr>
          <w:sz w:val="24"/>
        </w:rPr>
        <w:t>Student Affairs Department, 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Technology,</w:t>
      </w:r>
      <w:r>
        <w:rPr>
          <w:spacing w:val="2"/>
          <w:sz w:val="24"/>
        </w:rPr>
        <w:t> </w:t>
      </w:r>
      <w:r>
        <w:rPr>
          <w:sz w:val="24"/>
        </w:rPr>
        <w:t>Minna, Nigeria</w:t>
      </w:r>
      <w:r>
        <w:rPr>
          <w:b/>
          <w:sz w:val="24"/>
        </w:rPr>
        <w:t>.</w:t>
      </w:r>
    </w:p>
    <w:p>
      <w:pPr>
        <w:pStyle w:val="BodyText"/>
        <w:spacing w:before="199"/>
        <w:ind w:left="1020" w:right="494" w:hanging="720"/>
      </w:pPr>
      <w:r>
        <w:rPr/>
        <w:t>Ghani,</w:t>
      </w:r>
      <w:r>
        <w:rPr>
          <w:spacing w:val="59"/>
        </w:rPr>
        <w:t> </w:t>
      </w:r>
      <w:r>
        <w:rPr/>
        <w:t>Z.</w:t>
      </w:r>
      <w:r>
        <w:rPr>
          <w:spacing w:val="59"/>
        </w:rPr>
        <w:t> </w:t>
      </w:r>
      <w:r>
        <w:rPr/>
        <w:t>A.</w:t>
      </w:r>
      <w:r>
        <w:rPr>
          <w:spacing w:val="59"/>
        </w:rPr>
        <w:t> </w:t>
      </w:r>
      <w:r>
        <w:rPr/>
        <w:t>(2017).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59"/>
        </w:rPr>
        <w:t> </w:t>
      </w:r>
      <w:r>
        <w:rPr/>
        <w:t>study</w:t>
      </w:r>
      <w:r>
        <w:rPr>
          <w:spacing w:val="54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59"/>
        </w:rPr>
        <w:t> </w:t>
      </w:r>
      <w:r>
        <w:rPr/>
        <w:t>crime</w:t>
      </w:r>
      <w:r>
        <w:rPr>
          <w:spacing w:val="59"/>
        </w:rPr>
        <w:t> </w:t>
      </w:r>
      <w:r>
        <w:rPr/>
        <w:t>between</w:t>
      </w:r>
      <w:r>
        <w:rPr>
          <w:spacing w:val="2"/>
        </w:rPr>
        <w:t> </w:t>
      </w:r>
      <w:r>
        <w:rPr/>
        <w:t>Malaysia</w:t>
      </w:r>
      <w:r>
        <w:rPr>
          <w:spacing w:val="58"/>
        </w:rPr>
        <w:t> </w:t>
      </w:r>
      <w:r>
        <w:rPr/>
        <w:t>and</w:t>
      </w:r>
      <w:r>
        <w:rPr>
          <w:spacing w:val="-57"/>
        </w:rPr>
        <w:t> </w:t>
      </w:r>
      <w:r>
        <w:rPr/>
        <w:t>Nigeria. </w:t>
      </w:r>
      <w:r>
        <w:rPr>
          <w:i/>
        </w:rPr>
        <w:t>Journal of Urban Management</w:t>
      </w:r>
      <w:r>
        <w:rPr/>
        <w:t>, </w:t>
      </w:r>
      <w:r>
        <w:rPr>
          <w:i/>
        </w:rPr>
        <w:t>6</w:t>
      </w:r>
      <w:r>
        <w:rPr/>
        <w:t>(1), 19-29.</w:t>
      </w:r>
      <w:r>
        <w:rPr>
          <w:spacing w:val="1"/>
        </w:rPr>
        <w:t> </w:t>
      </w:r>
      <w:r>
        <w:rPr/>
        <w:t>https://doi.org/10.1016/j.jum.2017.03.001</w:t>
      </w:r>
    </w:p>
    <w:p>
      <w:pPr>
        <w:spacing w:line="232" w:lineRule="auto" w:before="216"/>
        <w:ind w:left="1020" w:right="494" w:hanging="720"/>
        <w:jc w:val="left"/>
        <w:rPr>
          <w:sz w:val="24"/>
        </w:rPr>
      </w:pPr>
      <w:r>
        <w:rPr>
          <w:sz w:val="24"/>
        </w:rPr>
        <w:t>Gibbon,</w:t>
      </w:r>
      <w:r>
        <w:rPr>
          <w:spacing w:val="2"/>
          <w:sz w:val="24"/>
        </w:rPr>
        <w:t> </w:t>
      </w:r>
      <w:r>
        <w:rPr>
          <w:sz w:val="24"/>
        </w:rPr>
        <w:t>S.</w:t>
      </w:r>
      <w:r>
        <w:rPr>
          <w:spacing w:val="2"/>
          <w:sz w:val="24"/>
        </w:rPr>
        <w:t> </w:t>
      </w:r>
      <w:r>
        <w:rPr>
          <w:sz w:val="24"/>
        </w:rPr>
        <w:t>(2004).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costs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5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crime.</w:t>
      </w:r>
      <w:r>
        <w:rPr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114(499),</w:t>
      </w:r>
      <w:r>
        <w:rPr>
          <w:spacing w:val="-57"/>
          <w:sz w:val="24"/>
        </w:rPr>
        <w:t> </w:t>
      </w:r>
      <w:r>
        <w:rPr>
          <w:sz w:val="24"/>
        </w:rPr>
        <w:t>441-463.</w:t>
      </w:r>
    </w:p>
    <w:p>
      <w:pPr>
        <w:pStyle w:val="BodyText"/>
        <w:spacing w:line="237" w:lineRule="auto" w:before="213"/>
        <w:ind w:left="1020" w:right="498" w:hanging="720"/>
        <w:jc w:val="both"/>
      </w:pPr>
      <w:r>
        <w:rPr/>
        <w:t>Glasson,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Cozens,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Crime: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Undervalued Element in Impact Assessment. </w:t>
      </w:r>
      <w:r>
        <w:rPr>
          <w:i/>
        </w:rPr>
        <w:t>Environmental Impact Assessment</w:t>
      </w:r>
      <w:r>
        <w:rPr>
          <w:i/>
          <w:spacing w:val="1"/>
        </w:rPr>
        <w:t> </w:t>
      </w:r>
      <w:r>
        <w:rPr>
          <w:i/>
        </w:rPr>
        <w:t>Review,</w:t>
      </w:r>
      <w:r>
        <w:rPr>
          <w:i/>
          <w:spacing w:val="-1"/>
        </w:rPr>
        <w:t> </w:t>
      </w:r>
      <w:r>
        <w:rPr>
          <w:i/>
        </w:rPr>
        <w:t>31</w:t>
      </w:r>
      <w:r>
        <w:rPr/>
        <w:t>, 25-35. </w:t>
      </w:r>
      <w:hyperlink r:id="rId23">
        <w:r>
          <w:rPr/>
          <w:t>http://dx.doi.org/10.1016/j.eiar.2010.03.007</w:t>
        </w:r>
      </w:hyperlink>
    </w:p>
    <w:p>
      <w:pPr>
        <w:pStyle w:val="BodyText"/>
        <w:spacing w:line="272" w:lineRule="exact" w:before="206"/>
        <w:ind w:left="300"/>
      </w:pPr>
      <w:r>
        <w:rPr/>
        <w:t>Goyal,</w:t>
      </w:r>
      <w:r>
        <w:rPr>
          <w:spacing w:val="7"/>
        </w:rPr>
        <w:t> </w:t>
      </w:r>
      <w:r>
        <w:rPr/>
        <w:t>.N</w:t>
      </w:r>
      <w:r>
        <w:rPr>
          <w:spacing w:val="7"/>
        </w:rPr>
        <w:t> </w:t>
      </w:r>
      <w:r>
        <w:rPr/>
        <w:t>&amp;</w:t>
      </w:r>
      <w:r>
        <w:rPr>
          <w:spacing w:val="6"/>
        </w:rPr>
        <w:t> </w:t>
      </w:r>
      <w:r>
        <w:rPr/>
        <w:t>Jha,</w:t>
      </w:r>
      <w:r>
        <w:rPr>
          <w:spacing w:val="8"/>
        </w:rPr>
        <w:t> </w:t>
      </w:r>
      <w:r>
        <w:rPr/>
        <w:t>.V.</w:t>
      </w:r>
      <w:r>
        <w:rPr>
          <w:spacing w:val="7"/>
        </w:rPr>
        <w:t> </w:t>
      </w:r>
      <w:r>
        <w:rPr/>
        <w:t>(2021).</w:t>
      </w:r>
      <w:r>
        <w:rPr>
          <w:spacing w:val="10"/>
        </w:rPr>
        <w:t> </w:t>
      </w:r>
      <w:r>
        <w:rPr/>
        <w:t>Impact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Environmental</w:t>
      </w:r>
      <w:r>
        <w:rPr>
          <w:spacing w:val="8"/>
        </w:rPr>
        <w:t> </w:t>
      </w:r>
      <w:r>
        <w:rPr/>
        <w:t>Design</w:t>
      </w:r>
      <w:r>
        <w:rPr>
          <w:spacing w:val="8"/>
        </w:rPr>
        <w:t> </w:t>
      </w:r>
      <w:r>
        <w:rPr/>
        <w:t>in</w:t>
      </w:r>
      <w:r>
        <w:rPr>
          <w:spacing w:val="16"/>
        </w:rPr>
        <w:t> </w:t>
      </w:r>
      <w:r>
        <w:rPr/>
        <w:t>Interception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Crime,</w:t>
      </w:r>
    </w:p>
    <w:p>
      <w:pPr>
        <w:spacing w:line="272" w:lineRule="exact"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Current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and Review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4(5), 367-371</w:t>
      </w:r>
    </w:p>
    <w:p>
      <w:pPr>
        <w:spacing w:after="0" w:line="272" w:lineRule="exact"/>
        <w:jc w:val="left"/>
        <w:rPr>
          <w:sz w:val="24"/>
        </w:rPr>
        <w:sectPr>
          <w:pgSz w:w="11900" w:h="16840"/>
          <w:pgMar w:header="0" w:footer="998" w:top="1320" w:bottom="1200" w:left="1680" w:right="900"/>
        </w:sectPr>
      </w:pPr>
    </w:p>
    <w:p>
      <w:pPr>
        <w:spacing w:line="237" w:lineRule="auto" w:before="67"/>
        <w:ind w:left="1020" w:right="495" w:hanging="720"/>
        <w:jc w:val="both"/>
        <w:rPr>
          <w:sz w:val="24"/>
        </w:rPr>
      </w:pPr>
      <w:r>
        <w:rPr>
          <w:sz w:val="24"/>
        </w:rPr>
        <w:t>Hair J. F., Black, W. C., Babin, B. J &amp; Anderson, R. E. (2010). </w:t>
      </w:r>
      <w:r>
        <w:rPr>
          <w:i/>
          <w:sz w:val="24"/>
        </w:rPr>
        <w:t>Multivariate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1"/>
          <w:sz w:val="24"/>
        </w:rPr>
        <w:t> </w:t>
      </w:r>
      <w:r>
        <w:rPr>
          <w:sz w:val="24"/>
        </w:rPr>
        <w:t>(7th</w:t>
      </w:r>
      <w:r>
        <w:rPr>
          <w:spacing w:val="1"/>
          <w:sz w:val="24"/>
        </w:rPr>
        <w:t> </w:t>
      </w:r>
      <w:r>
        <w:rPr>
          <w:sz w:val="24"/>
        </w:rPr>
        <w:t>ed.)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Saddle</w:t>
      </w:r>
      <w:r>
        <w:rPr>
          <w:spacing w:val="1"/>
          <w:sz w:val="24"/>
        </w:rPr>
        <w:t> </w:t>
      </w:r>
      <w:r>
        <w:rPr>
          <w:sz w:val="24"/>
        </w:rPr>
        <w:t>River,</w:t>
      </w:r>
      <w:r>
        <w:rPr>
          <w:spacing w:val="1"/>
          <w:sz w:val="24"/>
        </w:rPr>
        <w:t> </w:t>
      </w:r>
      <w:r>
        <w:rPr>
          <w:sz w:val="24"/>
        </w:rPr>
        <w:t>N.J.;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Pearson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spacing w:line="237" w:lineRule="auto" w:before="210"/>
        <w:ind w:left="1020" w:right="494" w:hanging="720"/>
        <w:jc w:val="both"/>
        <w:rPr>
          <w:sz w:val="24"/>
        </w:rPr>
      </w:pPr>
      <w:r>
        <w:rPr>
          <w:sz w:val="24"/>
        </w:rPr>
        <w:t>Hair, J. F., Sarstedt, M., Pieper, T., &amp; Ringle, C. M., (2012). </w:t>
      </w:r>
      <w:r>
        <w:rPr>
          <w:i/>
          <w:sz w:val="24"/>
        </w:rPr>
        <w:t>The use of partial least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squares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applications.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-58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45, 320-340.</w:t>
      </w:r>
    </w:p>
    <w:p>
      <w:pPr>
        <w:pStyle w:val="BodyText"/>
        <w:spacing w:before="208"/>
        <w:ind w:left="1020" w:right="492" w:hanging="720"/>
        <w:jc w:val="both"/>
        <w:rPr>
          <w:rFonts w:ascii="Calibri"/>
          <w:sz w:val="22"/>
        </w:rPr>
      </w:pPr>
      <w:r>
        <w:rPr/>
        <w:t>Hastings,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Canadian</w:t>
      </w:r>
      <w:r>
        <w:rPr>
          <w:spacing w:val="1"/>
        </w:rPr>
        <w:t> </w:t>
      </w:r>
      <w:r>
        <w:rPr/>
        <w:t>Communities: Coalition on Community Safety, Health and Well-being. Institute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Prevention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Crime, University</w:t>
      </w:r>
      <w:r>
        <w:rPr>
          <w:spacing w:val="-6"/>
        </w:rPr>
        <w:t> </w:t>
      </w:r>
      <w:r>
        <w:rPr/>
        <w:t>of Ottawa. </w:t>
      </w:r>
      <w:hyperlink r:id="rId24">
        <w:r>
          <w:rPr/>
          <w:t>www.prevention-crime.ca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line="237" w:lineRule="auto" w:before="202"/>
        <w:ind w:left="1020" w:right="519" w:hanging="720"/>
        <w:jc w:val="both"/>
      </w:pPr>
      <w:r>
        <w:rPr/>
        <w:t>Hastings,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Prevention: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Security in an inclusive Canada. Department of</w:t>
      </w:r>
      <w:r>
        <w:rPr>
          <w:spacing w:val="1"/>
        </w:rPr>
        <w:t> </w:t>
      </w:r>
      <w:r>
        <w:rPr/>
        <w:t>Criminology and</w:t>
      </w:r>
      <w:r>
        <w:rPr>
          <w:spacing w:val="60"/>
        </w:rPr>
        <w:t> </w:t>
      </w:r>
      <w:r>
        <w:rPr/>
        <w:t>Institute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 of</w:t>
      </w:r>
      <w:r>
        <w:rPr>
          <w:spacing w:val="-1"/>
        </w:rPr>
        <w:t> </w:t>
      </w:r>
      <w:r>
        <w:rPr/>
        <w:t>Crime,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Ottawa,</w:t>
      </w:r>
      <w:r>
        <w:rPr>
          <w:spacing w:val="-1"/>
        </w:rPr>
        <w:t> </w:t>
      </w:r>
      <w:r>
        <w:rPr/>
        <w:t>Canada.</w:t>
      </w:r>
    </w:p>
    <w:p>
      <w:pPr>
        <w:spacing w:line="225" w:lineRule="auto" w:before="217"/>
        <w:ind w:left="1020" w:right="500" w:hanging="720"/>
        <w:jc w:val="both"/>
        <w:rPr>
          <w:sz w:val="24"/>
        </w:rPr>
      </w:pPr>
      <w:r>
        <w:rPr>
          <w:sz w:val="24"/>
        </w:rPr>
        <w:t>Igbo, E. D. (2015). Addressing Crime and Insecurity in Nigeria, </w:t>
      </w:r>
      <w:r>
        <w:rPr>
          <w:i/>
          <w:sz w:val="24"/>
        </w:rPr>
        <w:t>Inaugural Lecture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Ibrahim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Badamasi University, Lapai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position w:val="11"/>
          <w:sz w:val="21"/>
        </w:rPr>
        <w:t>th</w:t>
      </w:r>
      <w:r>
        <w:rPr>
          <w:spacing w:val="7"/>
          <w:position w:val="11"/>
          <w:sz w:val="21"/>
        </w:rPr>
        <w:t> </w:t>
      </w:r>
      <w:r>
        <w:rPr>
          <w:sz w:val="24"/>
        </w:rPr>
        <w:t>August.</w:t>
      </w:r>
    </w:p>
    <w:p>
      <w:pPr>
        <w:spacing w:line="235" w:lineRule="auto" w:before="146"/>
        <w:ind w:left="1020" w:right="499" w:hanging="720"/>
        <w:jc w:val="both"/>
        <w:rPr>
          <w:sz w:val="24"/>
        </w:rPr>
      </w:pPr>
      <w:r>
        <w:rPr>
          <w:sz w:val="24"/>
        </w:rPr>
        <w:t>Inuwa,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G.</w:t>
      </w:r>
      <w:r>
        <w:rPr>
          <w:spacing w:val="17"/>
          <w:sz w:val="24"/>
        </w:rPr>
        <w:t> </w:t>
      </w:r>
      <w:r>
        <w:rPr>
          <w:sz w:val="24"/>
        </w:rPr>
        <w:t>(2016).</w:t>
      </w:r>
      <w:r>
        <w:rPr>
          <w:spacing w:val="19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infrastructure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public estates in Minna</w:t>
      </w:r>
      <w:r>
        <w:rPr>
          <w:sz w:val="24"/>
        </w:rPr>
        <w:t>, M. Tech Thesis, Federal University of Technology,</w:t>
      </w:r>
      <w:r>
        <w:rPr>
          <w:spacing w:val="1"/>
          <w:sz w:val="24"/>
        </w:rPr>
        <w:t> </w:t>
      </w:r>
      <w:r>
        <w:rPr>
          <w:sz w:val="24"/>
        </w:rPr>
        <w:t>Minna.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35" w:lineRule="auto" w:before="1"/>
        <w:ind w:left="1020" w:right="500" w:hanging="720"/>
        <w:jc w:val="both"/>
      </w:pPr>
      <w:r>
        <w:rPr/>
        <w:t>Jeffery, C. (1971). Crime Prevention through Environmental Design; Sage: Beverly</w:t>
      </w:r>
      <w:r>
        <w:rPr>
          <w:spacing w:val="1"/>
        </w:rPr>
        <w:t> </w:t>
      </w:r>
      <w:r>
        <w:rPr/>
        <w:t>Hills,</w:t>
      </w:r>
      <w:r>
        <w:rPr>
          <w:spacing w:val="-1"/>
        </w:rPr>
        <w:t> </w:t>
      </w:r>
      <w:r>
        <w:rPr/>
        <w:t>CA, USA.</w:t>
      </w:r>
    </w:p>
    <w:p>
      <w:pPr>
        <w:spacing w:line="237" w:lineRule="auto" w:before="210"/>
        <w:ind w:left="1020" w:right="496" w:hanging="720"/>
        <w:jc w:val="both"/>
        <w:rPr>
          <w:sz w:val="24"/>
        </w:rPr>
      </w:pPr>
      <w:r>
        <w:rPr>
          <w:sz w:val="24"/>
        </w:rPr>
        <w:t>Jahic, G. &amp; Mitrani, A. T. A. (2010). International Crime Victim Survey 2005: Criminal</w:t>
      </w:r>
      <w:r>
        <w:rPr>
          <w:spacing w:val="-57"/>
          <w:sz w:val="24"/>
        </w:rPr>
        <w:t> </w:t>
      </w:r>
      <w:r>
        <w:rPr>
          <w:sz w:val="24"/>
        </w:rPr>
        <w:t>Victimization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Istanbul</w:t>
      </w:r>
      <w:r>
        <w:rPr>
          <w:spacing w:val="1"/>
          <w:sz w:val="24"/>
        </w:rPr>
        <w:t> </w:t>
      </w:r>
      <w:r>
        <w:rPr>
          <w:sz w:val="24"/>
        </w:rPr>
        <w:t>Households.</w:t>
      </w:r>
      <w:r>
        <w:rPr>
          <w:spacing w:val="1"/>
          <w:sz w:val="24"/>
        </w:rPr>
        <w:t> </w:t>
      </w:r>
      <w:r>
        <w:rPr>
          <w:i/>
          <w:sz w:val="24"/>
        </w:rPr>
        <w:t>Procedia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5, 190-198</w:t>
      </w:r>
    </w:p>
    <w:p>
      <w:pPr>
        <w:pStyle w:val="BodyText"/>
        <w:spacing w:before="196"/>
        <w:ind w:left="300"/>
      </w:pPr>
      <w:r>
        <w:rPr/>
        <w:t>Jinadu,</w:t>
      </w:r>
      <w:r>
        <w:rPr>
          <w:spacing w:val="-1"/>
        </w:rPr>
        <w:t> </w:t>
      </w:r>
      <w:r>
        <w:rPr/>
        <w:t>A. M.,</w:t>
      </w:r>
      <w:r>
        <w:rPr>
          <w:spacing w:val="-1"/>
        </w:rPr>
        <w:t> </w:t>
      </w:r>
      <w:r>
        <w:rPr/>
        <w:t>Morenikeji, W.,</w:t>
      </w:r>
      <w:r>
        <w:rPr>
          <w:spacing w:val="-1"/>
        </w:rPr>
        <w:t> </w:t>
      </w:r>
      <w:r>
        <w:rPr/>
        <w:t>Sanusi, Y.</w:t>
      </w:r>
      <w:r>
        <w:rPr>
          <w:spacing w:val="-1"/>
        </w:rPr>
        <w:t> </w:t>
      </w:r>
      <w:r>
        <w:rPr/>
        <w:t>A., Dukiya,</w:t>
      </w:r>
      <w:r>
        <w:rPr>
          <w:spacing w:val="-1"/>
        </w:rPr>
        <w:t> </w:t>
      </w:r>
      <w:r>
        <w:rPr/>
        <w:t>J. J.,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Owoyele, G. S. (2012).</w:t>
      </w:r>
    </w:p>
    <w:p>
      <w:pPr>
        <w:spacing w:before="3"/>
        <w:ind w:left="1020" w:right="0" w:firstLine="0"/>
        <w:jc w:val="left"/>
        <w:rPr>
          <w:sz w:val="24"/>
        </w:rPr>
      </w:pPr>
      <w:r>
        <w:rPr>
          <w:i/>
          <w:sz w:val="24"/>
        </w:rPr>
        <w:t>Digital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mapping of crime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Minna, Niger State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28.</w:t>
      </w:r>
    </w:p>
    <w:p>
      <w:pPr>
        <w:spacing w:line="235" w:lineRule="auto" w:before="210"/>
        <w:ind w:left="1020" w:right="500" w:hanging="720"/>
        <w:jc w:val="both"/>
        <w:rPr>
          <w:sz w:val="24"/>
        </w:rPr>
      </w:pPr>
      <w:r>
        <w:rPr>
          <w:sz w:val="24"/>
        </w:rPr>
        <w:t>Kawu, A. M. (2016). </w:t>
      </w:r>
      <w:r>
        <w:rPr>
          <w:i/>
          <w:sz w:val="24"/>
        </w:rPr>
        <w:t>Assessment of urban development activities of community 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 in Minna,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277.</w:t>
      </w:r>
    </w:p>
    <w:p>
      <w:pPr>
        <w:pStyle w:val="BodyText"/>
        <w:spacing w:line="237" w:lineRule="auto" w:before="211"/>
        <w:ind w:left="1020" w:right="504" w:hanging="720"/>
        <w:jc w:val="both"/>
      </w:pPr>
      <w:r>
        <w:rPr/>
        <w:t>Lim, S. B., Yong, C. K., Malek, J. A., Jali, M. F. M., Awang, A. H., &amp; Tahir, Z. (2020).</w:t>
      </w:r>
      <w:r>
        <w:rPr>
          <w:spacing w:val="1"/>
        </w:rPr>
        <w:t> </w:t>
      </w:r>
      <w:r>
        <w:rPr/>
        <w:t>Effectiveness of Fear and Crime Prevention Strategy for Sustainability of Safe</w:t>
      </w:r>
      <w:r>
        <w:rPr>
          <w:spacing w:val="1"/>
        </w:rPr>
        <w:t> </w:t>
      </w:r>
      <w:r>
        <w:rPr/>
        <w:t>City.</w:t>
      </w:r>
      <w:r>
        <w:rPr>
          <w:spacing w:val="-1"/>
        </w:rPr>
        <w:t> </w:t>
      </w:r>
      <w:r>
        <w:rPr>
          <w:i/>
        </w:rPr>
        <w:t>Sustainability</w:t>
      </w:r>
      <w:r>
        <w:rPr/>
        <w:t>, </w:t>
      </w:r>
      <w:r>
        <w:rPr>
          <w:i/>
        </w:rPr>
        <w:t>12</w:t>
      </w:r>
      <w:r>
        <w:rPr/>
        <w:t>(24),</w:t>
      </w:r>
      <w:r>
        <w:rPr>
          <w:spacing w:val="-1"/>
        </w:rPr>
        <w:t> </w:t>
      </w:r>
      <w:r>
        <w:rPr/>
        <w:t>10593. https://doi.org/10.3390/su12241059</w:t>
      </w:r>
    </w:p>
    <w:p>
      <w:pPr>
        <w:pStyle w:val="BodyText"/>
        <w:spacing w:line="242" w:lineRule="auto" w:before="196"/>
        <w:ind w:left="1020" w:right="548" w:hanging="720"/>
        <w:jc w:val="both"/>
      </w:pPr>
      <w:r>
        <w:rPr/>
        <w:t>Llewelyn,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Holden</w:t>
      </w:r>
      <w:r>
        <w:rPr>
          <w:spacing w:val="1"/>
        </w:rPr>
        <w:t> </w:t>
      </w:r>
      <w:r>
        <w:rPr/>
        <w:t>McAllister</w:t>
      </w:r>
      <w:r>
        <w:rPr>
          <w:spacing w:val="1"/>
        </w:rPr>
        <w:t> </w:t>
      </w:r>
      <w:r>
        <w:rPr/>
        <w:t>Partnership.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Places: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 Crime</w:t>
      </w:r>
      <w:r>
        <w:rPr>
          <w:spacing w:val="-1"/>
        </w:rPr>
        <w:t> </w:t>
      </w:r>
      <w:r>
        <w:rPr/>
        <w:t>Prevention; Thomas</w:t>
      </w:r>
      <w:r>
        <w:rPr>
          <w:spacing w:val="-1"/>
        </w:rPr>
        <w:t> </w:t>
      </w:r>
      <w:r>
        <w:rPr/>
        <w:t>Telford:</w:t>
      </w:r>
      <w:r>
        <w:rPr>
          <w:spacing w:val="2"/>
        </w:rPr>
        <w:t> </w:t>
      </w:r>
      <w:r>
        <w:rPr/>
        <w:t>London, UK.</w:t>
      </w:r>
    </w:p>
    <w:p>
      <w:pPr>
        <w:spacing w:line="235" w:lineRule="auto" w:before="208"/>
        <w:ind w:left="1020" w:right="500" w:hanging="720"/>
        <w:jc w:val="both"/>
        <w:rPr>
          <w:sz w:val="24"/>
        </w:rPr>
      </w:pPr>
      <w:r>
        <w:rPr>
          <w:sz w:val="24"/>
        </w:rPr>
        <w:t>Lock, M. (1980). </w:t>
      </w:r>
      <w:r>
        <w:rPr>
          <w:i/>
          <w:sz w:val="24"/>
        </w:rPr>
        <w:t>The Master Plan for Minna 1979 – 2000, Capital of Niger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sz w:val="24"/>
        </w:rPr>
        <w:t>Max</w:t>
      </w:r>
      <w:r>
        <w:rPr>
          <w:spacing w:val="2"/>
          <w:sz w:val="24"/>
        </w:rPr>
        <w:t> </w:t>
      </w:r>
      <w:r>
        <w:rPr>
          <w:sz w:val="24"/>
        </w:rPr>
        <w:t>Lock</w:t>
      </w:r>
      <w:r>
        <w:rPr>
          <w:spacing w:val="1"/>
          <w:sz w:val="24"/>
        </w:rPr>
        <w:t> </w:t>
      </w:r>
      <w:r>
        <w:rPr>
          <w:sz w:val="24"/>
        </w:rPr>
        <w:t>Group Nigeria</w:t>
      </w:r>
      <w:r>
        <w:rPr>
          <w:spacing w:val="-1"/>
          <w:sz w:val="24"/>
        </w:rPr>
        <w:t> </w:t>
      </w:r>
      <w:r>
        <w:rPr>
          <w:sz w:val="24"/>
        </w:rPr>
        <w:t>Limited, Kaduna,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line="237" w:lineRule="auto" w:before="210"/>
        <w:ind w:left="1020" w:right="502" w:hanging="720"/>
        <w:jc w:val="both"/>
      </w:pPr>
      <w:r>
        <w:rPr/>
        <w:t>Marzbali, M. H., Abdullah, A., Abd'Razak, N., &amp; Tilaki, M. J. M. (2012). The Influence</w:t>
      </w:r>
      <w:r>
        <w:rPr>
          <w:spacing w:val="-57"/>
        </w:rPr>
        <w:t> </w:t>
      </w:r>
      <w:r>
        <w:rPr/>
        <w:t>of Crime Prevention Through Environmental Design on Victimization and Fear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Crime. </w:t>
      </w:r>
      <w:r>
        <w:rPr>
          <w:i/>
        </w:rPr>
        <w:t>Journal of Environmental Psychology</w:t>
      </w:r>
      <w:r>
        <w:rPr/>
        <w:t>,</w:t>
      </w:r>
      <w:r>
        <w:rPr>
          <w:spacing w:val="2"/>
        </w:rPr>
        <w:t> </w:t>
      </w:r>
      <w:r>
        <w:rPr>
          <w:i/>
        </w:rPr>
        <w:t>32, </w:t>
      </w:r>
      <w:r>
        <w:rPr/>
        <w:t>79-88.</w:t>
      </w:r>
    </w:p>
    <w:p>
      <w:pPr>
        <w:spacing w:line="235" w:lineRule="auto" w:before="208"/>
        <w:ind w:left="1020" w:right="525" w:hanging="720"/>
        <w:jc w:val="both"/>
        <w:rPr>
          <w:sz w:val="24"/>
        </w:rPr>
      </w:pPr>
      <w:r>
        <w:rPr>
          <w:sz w:val="24"/>
        </w:rPr>
        <w:t>Maskey, R., Fei, J., &amp; Nguyen, H. O. (2018). Use of exploratory factor analysis in</w:t>
      </w:r>
      <w:r>
        <w:rPr>
          <w:spacing w:val="1"/>
          <w:sz w:val="24"/>
        </w:rPr>
        <w:t> </w:t>
      </w:r>
      <w:r>
        <w:rPr>
          <w:sz w:val="24"/>
        </w:rPr>
        <w:t>maritime</w:t>
      </w:r>
      <w:r>
        <w:rPr>
          <w:spacing w:val="-2"/>
          <w:sz w:val="24"/>
        </w:rPr>
        <w:t> </w:t>
      </w:r>
      <w:r>
        <w:rPr>
          <w:sz w:val="24"/>
        </w:rPr>
        <w:t>research.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Asian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shipping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logistics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34</w:t>
      </w:r>
      <w:r>
        <w:rPr>
          <w:sz w:val="24"/>
        </w:rPr>
        <w:t>(2), 91-111</w:t>
      </w:r>
    </w:p>
    <w:p>
      <w:pPr>
        <w:spacing w:after="0" w:line="235" w:lineRule="auto"/>
        <w:jc w:val="both"/>
        <w:rPr>
          <w:sz w:val="24"/>
        </w:rPr>
        <w:sectPr>
          <w:pgSz w:w="11900" w:h="16840"/>
          <w:pgMar w:header="0" w:footer="998" w:top="1320" w:bottom="1200" w:left="1680" w:right="900"/>
        </w:sectPr>
      </w:pPr>
    </w:p>
    <w:p>
      <w:pPr>
        <w:spacing w:line="237" w:lineRule="auto" w:before="67"/>
        <w:ind w:left="1020" w:right="1170" w:hanging="720"/>
        <w:jc w:val="left"/>
        <w:rPr>
          <w:sz w:val="24"/>
        </w:rPr>
      </w:pPr>
      <w:r>
        <w:rPr>
          <w:sz w:val="24"/>
        </w:rPr>
        <w:t>Muggah, R. (2012). </w:t>
      </w:r>
      <w:r>
        <w:rPr>
          <w:i/>
          <w:sz w:val="24"/>
        </w:rPr>
        <w:t>Researching the Urban Dilemma: Urbanization, Poverty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Violence. </w:t>
      </w:r>
      <w:r>
        <w:rPr>
          <w:sz w:val="24"/>
        </w:rPr>
        <w:t>Canada: International Development Research Centre (IDRC).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25">
        <w:r>
          <w:rPr>
            <w:sz w:val="24"/>
          </w:rPr>
          <w:t>/www.idrc.c</w:t>
        </w:r>
      </w:hyperlink>
      <w:r>
        <w:rPr>
          <w:sz w:val="24"/>
        </w:rPr>
        <w:t>a</w:t>
      </w:r>
      <w:hyperlink r:id="rId25">
        <w:r>
          <w:rPr>
            <w:sz w:val="24"/>
          </w:rPr>
          <w:t>/sites/default/files/sp/Images/Researching-the-Urban</w:t>
        </w:r>
      </w:hyperlink>
      <w:r>
        <w:rPr>
          <w:spacing w:val="1"/>
          <w:sz w:val="24"/>
        </w:rPr>
        <w:t> </w:t>
      </w:r>
      <w:r>
        <w:rPr>
          <w:sz w:val="24"/>
        </w:rPr>
        <w:t>Dilemma-Baseline</w:t>
      </w:r>
      <w:r>
        <w:rPr>
          <w:spacing w:val="-2"/>
          <w:sz w:val="24"/>
        </w:rPr>
        <w:t> </w:t>
      </w:r>
      <w:r>
        <w:rPr>
          <w:sz w:val="24"/>
        </w:rPr>
        <w:t>study.pdf</w:t>
      </w:r>
    </w:p>
    <w:p>
      <w:pPr>
        <w:pStyle w:val="BodyText"/>
        <w:spacing w:line="242" w:lineRule="auto" w:before="201"/>
        <w:ind w:left="1020" w:right="715" w:hanging="720"/>
      </w:pPr>
      <w:r>
        <w:rPr/>
        <w:t>Natarajan, M. (2013). Crime Opportunity Theories: Routine Activity, Rational Choice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Variants;</w:t>
      </w:r>
      <w:r>
        <w:rPr>
          <w:spacing w:val="-1"/>
        </w:rPr>
        <w:t> </w:t>
      </w:r>
      <w:r>
        <w:rPr/>
        <w:t>Routledge,</w:t>
      </w:r>
      <w:r>
        <w:rPr>
          <w:spacing w:val="-1"/>
        </w:rPr>
        <w:t> </w:t>
      </w:r>
      <w:r>
        <w:rPr/>
        <w:t>Taylor and</w:t>
      </w:r>
      <w:r>
        <w:rPr>
          <w:spacing w:val="-1"/>
        </w:rPr>
        <w:t> </w:t>
      </w:r>
      <w:r>
        <w:rPr/>
        <w:t>Francis</w:t>
      </w:r>
      <w:r>
        <w:rPr>
          <w:spacing w:val="1"/>
        </w:rPr>
        <w:t> </w:t>
      </w:r>
      <w:r>
        <w:rPr/>
        <w:t>Group:</w:t>
      </w:r>
      <w:r>
        <w:rPr>
          <w:spacing w:val="1"/>
        </w:rPr>
        <w:t> </w:t>
      </w:r>
      <w:r>
        <w:rPr/>
        <w:t>London, UK.</w:t>
      </w:r>
    </w:p>
    <w:p>
      <w:pPr>
        <w:pStyle w:val="BodyText"/>
        <w:tabs>
          <w:tab w:pos="1519" w:val="left" w:leader="none"/>
          <w:tab w:pos="2640" w:val="left" w:leader="none"/>
          <w:tab w:pos="3260" w:val="left" w:leader="none"/>
          <w:tab w:pos="4541" w:val="left" w:leader="none"/>
          <w:tab w:pos="5641" w:val="left" w:leader="none"/>
          <w:tab w:pos="6601" w:val="left" w:leader="none"/>
          <w:tab w:pos="7962" w:val="left" w:leader="none"/>
        </w:tabs>
        <w:spacing w:before="194"/>
        <w:ind w:left="300"/>
      </w:pPr>
      <w:r>
        <w:rPr/>
        <w:t>National</w:t>
        <w:tab/>
        <w:t>Bureau</w:t>
        <w:tab/>
        <w:t>of</w:t>
        <w:tab/>
        <w:t>Statistics</w:t>
        <w:tab/>
        <w:t>(NBS),</w:t>
        <w:tab/>
        <w:t>2014.</w:t>
        <w:tab/>
        <w:t>Statistical</w:t>
        <w:tab/>
        <w:t>Bulletin,</w:t>
      </w:r>
    </w:p>
    <w:p>
      <w:pPr>
        <w:spacing w:before="2"/>
        <w:ind w:left="1020" w:right="0" w:firstLine="0"/>
        <w:jc w:val="left"/>
        <w:rPr>
          <w:sz w:val="24"/>
        </w:rPr>
      </w:pPr>
      <w:hyperlink r:id="rId26">
        <w:r>
          <w:rPr>
            <w:rFonts w:ascii="Calibri"/>
            <w:sz w:val="22"/>
          </w:rPr>
          <w:t>http://www.nigerianstat</w:t>
        </w:r>
        <w:r>
          <w:rPr>
            <w:sz w:val="24"/>
          </w:rPr>
          <w:t>.gov.ng/</w:t>
        </w:r>
      </w:hyperlink>
    </w:p>
    <w:p>
      <w:pPr>
        <w:pStyle w:val="BodyText"/>
        <w:spacing w:line="237" w:lineRule="auto" w:before="199"/>
        <w:ind w:left="1020" w:right="499" w:hanging="720"/>
        <w:jc w:val="both"/>
      </w:pPr>
      <w:r>
        <w:rPr/>
        <w:t>National Population Commission (NPC) (2010). 2006 Population and Housing Census</w:t>
      </w:r>
      <w:r>
        <w:rPr>
          <w:spacing w:val="1"/>
        </w:rPr>
        <w:t> </w:t>
      </w:r>
      <w:r>
        <w:rPr/>
        <w:t>Population Distribution by Sex, State, LGA and Senatorial Distribution, NPC,</w:t>
      </w:r>
      <w:r>
        <w:rPr>
          <w:spacing w:val="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April</w:t>
      </w:r>
    </w:p>
    <w:p>
      <w:pPr>
        <w:pStyle w:val="BodyText"/>
        <w:spacing w:line="242" w:lineRule="auto" w:before="199"/>
        <w:ind w:left="1020" w:right="605" w:hanging="720"/>
        <w:jc w:val="both"/>
      </w:pPr>
      <w:r>
        <w:rPr/>
        <w:t>Newman,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Defensible</w:t>
      </w:r>
      <w:r>
        <w:rPr>
          <w:spacing w:val="1"/>
        </w:rPr>
        <w:t> </w:t>
      </w:r>
      <w:r>
        <w:rPr/>
        <w:t>Space: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Design;</w:t>
      </w:r>
      <w:r>
        <w:rPr>
          <w:spacing w:val="1"/>
        </w:rPr>
        <w:t> </w:t>
      </w:r>
      <w:r>
        <w:rPr/>
        <w:t>Mcmillan:</w:t>
      </w:r>
      <w:r>
        <w:rPr>
          <w:spacing w:val="1"/>
        </w:rPr>
        <w:t> </w:t>
      </w:r>
      <w:r>
        <w:rPr/>
        <w:t>London, UK.</w:t>
      </w:r>
    </w:p>
    <w:p>
      <w:pPr>
        <w:pStyle w:val="BodyText"/>
        <w:spacing w:before="196"/>
        <w:ind w:left="300"/>
      </w:pPr>
      <w:r>
        <w:rPr/>
        <w:t>Obanya,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Revitalizing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Africa.</w:t>
      </w:r>
      <w:r>
        <w:rPr>
          <w:spacing w:val="-1"/>
        </w:rPr>
        <w:t> </w:t>
      </w:r>
      <w:r>
        <w:rPr/>
        <w:t>Stirling-Horden.</w:t>
      </w:r>
    </w:p>
    <w:p>
      <w:pPr>
        <w:pStyle w:val="BodyText"/>
        <w:spacing w:line="232" w:lineRule="auto" w:before="211"/>
        <w:ind w:left="1020" w:right="524" w:hanging="720"/>
        <w:jc w:val="both"/>
      </w:pPr>
      <w:r>
        <w:rPr/>
        <w:t>Ogwumike, F. O. (2002). An appraisal of poverty reduction strategies in Nigeria.CBN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 Financial</w:t>
      </w:r>
      <w:r>
        <w:rPr>
          <w:spacing w:val="2"/>
        </w:rPr>
        <w:t> </w:t>
      </w:r>
      <w:r>
        <w:rPr/>
        <w:t>Review, 39(4), 1-17.</w:t>
      </w:r>
    </w:p>
    <w:p>
      <w:pPr>
        <w:pStyle w:val="BodyText"/>
        <w:spacing w:line="237" w:lineRule="auto" w:before="214"/>
        <w:ind w:left="1020" w:right="493" w:hanging="720"/>
        <w:jc w:val="both"/>
      </w:pPr>
      <w:r>
        <w:rPr/>
        <w:t>Okonkwo R. I., Ndubuisi- Okolo, P., &amp; Anagbogu, T. (2015), Security Challenges and</w:t>
      </w:r>
      <w:r>
        <w:rPr>
          <w:spacing w:val="1"/>
        </w:rPr>
        <w:t> </w:t>
      </w:r>
      <w:r>
        <w:rPr/>
        <w:t>the Implications for Business Activities in Nigeria: A Critical Review,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Policy</w:t>
      </w:r>
      <w:r>
        <w:rPr>
          <w:i/>
          <w:spacing w:val="-2"/>
        </w:rPr>
        <w:t> </w:t>
      </w:r>
      <w:r>
        <w:rPr>
          <w:i/>
        </w:rPr>
        <w:t>and Development Studies</w:t>
      </w:r>
      <w:r>
        <w:rPr>
          <w:i/>
          <w:spacing w:val="1"/>
        </w:rPr>
        <w:t> </w:t>
      </w:r>
      <w:r>
        <w:rPr/>
        <w:t>9(2), 157-168.</w:t>
      </w:r>
    </w:p>
    <w:p>
      <w:pPr>
        <w:pStyle w:val="BodyText"/>
        <w:spacing w:line="237" w:lineRule="auto" w:before="209"/>
        <w:ind w:left="1020" w:right="493" w:hanging="720"/>
        <w:jc w:val="both"/>
      </w:pPr>
      <w:r>
        <w:rPr/>
        <w:t>Olajide,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Lizam,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Neighbourhood Crime on Housing Investment Using Logistic Regression. </w:t>
      </w:r>
      <w:r>
        <w:rPr>
          <w:i/>
        </w:rPr>
        <w:t>Path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</w:t>
      </w:r>
      <w:r>
        <w:rPr>
          <w:i/>
        </w:rPr>
        <w:t>2</w:t>
      </w:r>
      <w:r>
        <w:rPr/>
        <w:t>(12), 6.8-6.17. https://doi.org/10.22178/pos.17-13</w:t>
      </w:r>
    </w:p>
    <w:p>
      <w:pPr>
        <w:spacing w:line="237" w:lineRule="auto" w:before="208"/>
        <w:ind w:left="1020" w:right="497" w:hanging="720"/>
        <w:jc w:val="both"/>
        <w:rPr>
          <w:sz w:val="24"/>
        </w:rPr>
      </w:pPr>
      <w:r>
        <w:rPr>
          <w:sz w:val="24"/>
        </w:rPr>
        <w:t>Olajide, S. E., &amp; Kolawole, A. O. (2013). Security Challenges in Nigerian Residential</w:t>
      </w:r>
      <w:r>
        <w:rPr>
          <w:spacing w:val="1"/>
          <w:sz w:val="24"/>
        </w:rPr>
        <w:t> </w:t>
      </w:r>
      <w:r>
        <w:rPr>
          <w:sz w:val="24"/>
        </w:rPr>
        <w:t>Real Estates. </w:t>
      </w:r>
      <w:r>
        <w:rPr>
          <w:i/>
          <w:sz w:val="24"/>
        </w:rPr>
        <w:t>IOSR Journal of Environmental Science, Toxicology and 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(5), 8–14.</w:t>
      </w:r>
      <w:r>
        <w:rPr>
          <w:spacing w:val="2"/>
          <w:sz w:val="24"/>
        </w:rPr>
        <w:t> </w:t>
      </w:r>
      <w:r>
        <w:rPr>
          <w:sz w:val="24"/>
        </w:rPr>
        <w:t>https://doi.org/10.9790/2402-0250814</w:t>
      </w:r>
    </w:p>
    <w:p>
      <w:pPr>
        <w:pStyle w:val="BodyText"/>
        <w:spacing w:line="237" w:lineRule="auto" w:before="208"/>
        <w:ind w:left="1020" w:right="501" w:hanging="720"/>
        <w:jc w:val="both"/>
      </w:pPr>
      <w:r>
        <w:rPr/>
        <w:t>Olajide, S. E., &amp; Lizam, M. (2017). The Desirability of Crime Prevention Through</w:t>
      </w:r>
      <w:r>
        <w:rPr>
          <w:spacing w:val="1"/>
        </w:rPr>
        <w:t> </w:t>
      </w:r>
      <w:r>
        <w:rPr/>
        <w:t>Social Development (CPSD) in Residential Neighbourhood Crime Prevention.</w:t>
      </w:r>
      <w:r>
        <w:rPr>
          <w:spacing w:val="1"/>
        </w:rPr>
        <w:t> </w:t>
      </w:r>
      <w:r>
        <w:rPr>
          <w:i/>
        </w:rPr>
        <w:t>SSRN</w:t>
      </w:r>
      <w:r>
        <w:rPr>
          <w:i/>
          <w:spacing w:val="-1"/>
        </w:rPr>
        <w:t> </w:t>
      </w:r>
      <w:r>
        <w:rPr>
          <w:i/>
        </w:rPr>
        <w:t>Electronic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. https://doi.org/10.2139/ssrn.2921041</w:t>
      </w:r>
    </w:p>
    <w:p>
      <w:pPr>
        <w:pStyle w:val="BodyText"/>
        <w:spacing w:before="198"/>
        <w:ind w:left="300"/>
        <w:rPr>
          <w:sz w:val="23"/>
        </w:rPr>
      </w:pPr>
      <w:r>
        <w:rPr/>
        <w:t>Oluduro,</w:t>
      </w:r>
      <w:r>
        <w:rPr>
          <w:spacing w:val="80"/>
        </w:rPr>
        <w:t> </w:t>
      </w:r>
      <w:r>
        <w:rPr/>
        <w:t>A.</w:t>
      </w:r>
      <w:r>
        <w:rPr>
          <w:spacing w:val="104"/>
        </w:rPr>
        <w:t> </w:t>
      </w:r>
      <w:r>
        <w:rPr/>
        <w:t>(2012).</w:t>
      </w:r>
      <w:r>
        <w:rPr>
          <w:spacing w:val="62"/>
        </w:rPr>
        <w:t> </w:t>
      </w:r>
      <w:r>
        <w:rPr/>
        <w:t>Crime</w:t>
      </w:r>
      <w:r>
        <w:rPr>
          <w:spacing w:val="99"/>
        </w:rPr>
        <w:t> </w:t>
      </w:r>
      <w:r>
        <w:rPr/>
        <w:t>Forecasting</w:t>
      </w:r>
      <w:r>
        <w:rPr>
          <w:spacing w:val="98"/>
        </w:rPr>
        <w:t> </w:t>
      </w:r>
      <w:r>
        <w:rPr/>
        <w:t>and</w:t>
      </w:r>
      <w:r>
        <w:rPr>
          <w:spacing w:val="114"/>
        </w:rPr>
        <w:t> </w:t>
      </w:r>
      <w:r>
        <w:rPr/>
        <w:t>Planning</w:t>
      </w:r>
      <w:r>
        <w:rPr>
          <w:spacing w:val="104"/>
        </w:rPr>
        <w:t> </w:t>
      </w:r>
      <w:r>
        <w:rPr/>
        <w:t>in</w:t>
      </w:r>
      <w:r>
        <w:rPr>
          <w:spacing w:val="90"/>
        </w:rPr>
        <w:t> </w:t>
      </w:r>
      <w:r>
        <w:rPr/>
        <w:t>Developing</w:t>
      </w:r>
      <w:r>
        <w:rPr>
          <w:spacing w:val="100"/>
        </w:rPr>
        <w:t> </w:t>
      </w:r>
      <w:r>
        <w:rPr>
          <w:sz w:val="23"/>
        </w:rPr>
        <w:t>Countries:</w:t>
      </w:r>
    </w:p>
    <w:p>
      <w:pPr>
        <w:spacing w:before="3"/>
        <w:ind w:left="1020" w:right="0" w:firstLine="0"/>
        <w:jc w:val="left"/>
        <w:rPr>
          <w:sz w:val="24"/>
        </w:rPr>
      </w:pP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Issues,</w:t>
      </w:r>
      <w:r>
        <w:rPr>
          <w:spacing w:val="-1"/>
          <w:sz w:val="24"/>
        </w:rPr>
        <w:t> </w:t>
      </w:r>
      <w:r>
        <w:rPr>
          <w:i/>
          <w:sz w:val="24"/>
        </w:rPr>
        <w:t>Canadian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8(1)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36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43.</w:t>
      </w:r>
    </w:p>
    <w:p>
      <w:pPr>
        <w:pStyle w:val="BodyText"/>
        <w:spacing w:line="237" w:lineRule="auto" w:before="208"/>
        <w:ind w:left="1020" w:right="494" w:hanging="720"/>
        <w:jc w:val="both"/>
      </w:pPr>
      <w:r>
        <w:rPr/>
        <w:t>Olufolabo, O. O., Akintande, O. J., &amp; Ekum, M. I. (2015), Analyzing the Distribution of</w:t>
      </w:r>
      <w:r>
        <w:rPr>
          <w:spacing w:val="-57"/>
        </w:rPr>
        <w:t> </w:t>
      </w:r>
      <w:r>
        <w:rPr/>
        <w:t>Crimes in Oyo State Using Principal Component Analysis. </w:t>
      </w:r>
      <w:r>
        <w:rPr>
          <w:i/>
        </w:rPr>
        <w:t>IOSR Journal of</w:t>
      </w:r>
      <w:r>
        <w:rPr>
          <w:i/>
          <w:spacing w:val="1"/>
        </w:rPr>
        <w:t> </w:t>
      </w:r>
      <w:r>
        <w:rPr>
          <w:i/>
        </w:rPr>
        <w:t>Mathematics</w:t>
      </w:r>
      <w:r>
        <w:rPr/>
        <w:t>,</w:t>
      </w:r>
      <w:r>
        <w:rPr>
          <w:spacing w:val="-1"/>
        </w:rPr>
        <w:t> </w:t>
      </w:r>
      <w:r>
        <w:rPr/>
        <w:t>11(3), 90-96.</w:t>
      </w:r>
    </w:p>
    <w:p>
      <w:pPr>
        <w:pStyle w:val="BodyText"/>
        <w:spacing w:line="237" w:lineRule="auto" w:before="208"/>
        <w:ind w:left="1020" w:right="494" w:hanging="720"/>
        <w:jc w:val="both"/>
      </w:pPr>
      <w:r>
        <w:rPr/>
        <w:t>Omotor,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 Sector of Nigeria: Implications for National Development.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 9(2), 105-110</w:t>
      </w:r>
    </w:p>
    <w:p>
      <w:pPr>
        <w:pStyle w:val="BodyText"/>
        <w:spacing w:line="237" w:lineRule="auto" w:before="210"/>
        <w:ind w:left="1020" w:right="503" w:hanging="720"/>
        <w:jc w:val="both"/>
      </w:pPr>
      <w:r>
        <w:rPr/>
        <w:t>Onibokun,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Anglophone</w:t>
      </w:r>
      <w:r>
        <w:rPr>
          <w:spacing w:val="1"/>
        </w:rPr>
        <w:t> </w:t>
      </w:r>
      <w:r>
        <w:rPr/>
        <w:t>West</w:t>
      </w:r>
      <w:r>
        <w:rPr>
          <w:spacing w:val="60"/>
        </w:rPr>
        <w:t> </w:t>
      </w:r>
      <w:r>
        <w:rPr/>
        <w:t>Africa.Security,</w:t>
      </w:r>
      <w:r>
        <w:rPr>
          <w:spacing w:val="-57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segregation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IFRA</w:t>
      </w:r>
      <w:r>
        <w:rPr>
          <w:spacing w:val="-57"/>
        </w:rPr>
        <w:t> </w:t>
      </w:r>
      <w:r>
        <w:rPr/>
        <w:t>publication,</w:t>
      </w:r>
      <w:r>
        <w:rPr>
          <w:spacing w:val="-1"/>
        </w:rPr>
        <w:t> </w:t>
      </w:r>
      <w:r>
        <w:rPr/>
        <w:t>175-182.</w:t>
      </w:r>
    </w:p>
    <w:p>
      <w:pPr>
        <w:spacing w:after="0" w:line="237" w:lineRule="auto"/>
        <w:jc w:val="both"/>
        <w:sectPr>
          <w:pgSz w:w="11900" w:h="16840"/>
          <w:pgMar w:header="0" w:footer="998" w:top="1320" w:bottom="1200" w:left="1680" w:right="900"/>
        </w:sectPr>
      </w:pPr>
    </w:p>
    <w:p>
      <w:pPr>
        <w:pStyle w:val="BodyText"/>
        <w:spacing w:line="237" w:lineRule="auto" w:before="67"/>
        <w:ind w:left="1020" w:right="495" w:hanging="720"/>
        <w:jc w:val="both"/>
      </w:pPr>
      <w:r>
        <w:rPr/>
        <w:t>Ozkan, G. (2011). The role of opportunity in crime prevention and possible threats to</w:t>
      </w:r>
      <w:r>
        <w:rPr>
          <w:spacing w:val="1"/>
        </w:rPr>
        <w:t> </w:t>
      </w:r>
      <w:r>
        <w:rPr/>
        <w:t>crime control benefits. Polis Bilimleri Dergisi, </w:t>
      </w:r>
      <w:r>
        <w:rPr>
          <w:i/>
        </w:rPr>
        <w:t>Turkish Journal of Police Studies</w:t>
      </w:r>
      <w:r>
        <w:rPr>
          <w:i/>
          <w:spacing w:val="1"/>
        </w:rPr>
        <w:t> </w:t>
      </w:r>
      <w:r>
        <w:rPr/>
        <w:t>13(1),</w:t>
      </w:r>
      <w:r>
        <w:rPr>
          <w:spacing w:val="-1"/>
        </w:rPr>
        <w:t> </w:t>
      </w:r>
      <w:r>
        <w:rPr/>
        <w:t>97-114</w:t>
      </w:r>
    </w:p>
    <w:p>
      <w:pPr>
        <w:spacing w:line="237" w:lineRule="auto" w:before="210"/>
        <w:ind w:left="1020" w:right="499" w:hanging="720"/>
        <w:jc w:val="both"/>
        <w:rPr>
          <w:sz w:val="24"/>
        </w:rPr>
      </w:pPr>
      <w:r>
        <w:rPr>
          <w:sz w:val="24"/>
        </w:rPr>
        <w:t>Pallant, J. (2010). </w:t>
      </w:r>
      <w:r>
        <w:rPr>
          <w:i/>
          <w:sz w:val="24"/>
        </w:rPr>
        <w:t>SPSS Survival Manual: A Step by Step Guide to Data Analysis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SPSS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Windows, </w:t>
      </w:r>
      <w:r>
        <w:rPr>
          <w:sz w:val="24"/>
        </w:rPr>
        <w:t>3rd Edition</w:t>
      </w:r>
      <w:r>
        <w:rPr>
          <w:i/>
          <w:sz w:val="24"/>
        </w:rPr>
        <w:t>, </w:t>
      </w:r>
      <w:r>
        <w:rPr>
          <w:sz w:val="24"/>
        </w:rPr>
        <w:t>Open University Press. McGraw Hill,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NY.</w:t>
      </w:r>
    </w:p>
    <w:p>
      <w:pPr>
        <w:pStyle w:val="BodyText"/>
        <w:spacing w:line="235" w:lineRule="auto" w:before="207"/>
        <w:ind w:left="1020" w:right="497" w:hanging="720"/>
        <w:jc w:val="both"/>
      </w:pPr>
      <w:r>
        <w:rPr/>
        <w:t>Radetskiy,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Spahr,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Sunderman,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Gated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Premiums</w:t>
      </w:r>
      <w:r>
        <w:rPr>
          <w:spacing w:val="-1"/>
        </w:rPr>
        <w:t> </w:t>
      </w:r>
      <w:r>
        <w:rPr/>
        <w:t>and Amenity</w:t>
      </w:r>
      <w:r>
        <w:rPr>
          <w:spacing w:val="-3"/>
        </w:rPr>
        <w:t> </w:t>
      </w:r>
      <w:r>
        <w:rPr/>
        <w:t>Differentials in Residential</w:t>
      </w:r>
      <w:r>
        <w:rPr>
          <w:spacing w:val="-1"/>
        </w:rPr>
        <w:t> </w:t>
      </w:r>
      <w:r>
        <w:rPr/>
        <w:t>Subdivisions.</w:t>
      </w:r>
    </w:p>
    <w:p>
      <w:pPr>
        <w:pStyle w:val="BodyText"/>
        <w:spacing w:line="235" w:lineRule="auto" w:before="211"/>
        <w:ind w:left="1020" w:right="517" w:hanging="720"/>
        <w:jc w:val="both"/>
      </w:pPr>
      <w:r>
        <w:rPr/>
        <w:t>Sakina, B. (2020). A study on crime prevention through environmental design concept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in a private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Yogyakarta,</w:t>
      </w:r>
      <w:r>
        <w:rPr>
          <w:spacing w:val="2"/>
        </w:rPr>
        <w:t> </w:t>
      </w:r>
      <w:r>
        <w:rPr/>
        <w:t>Indonesia. 7.</w:t>
      </w:r>
    </w:p>
    <w:p>
      <w:pPr>
        <w:pStyle w:val="BodyText"/>
        <w:spacing w:line="237" w:lineRule="auto" w:before="215"/>
        <w:ind w:left="1020" w:right="500" w:hanging="720"/>
        <w:jc w:val="both"/>
      </w:pPr>
      <w:r>
        <w:rPr/>
        <w:t>Saville, G. &amp; Cleveland, G. (2013). Second-generation CPTED: The rise and fall of</w:t>
      </w:r>
      <w:r>
        <w:rPr>
          <w:spacing w:val="1"/>
        </w:rPr>
        <w:t> </w:t>
      </w:r>
      <w:r>
        <w:rPr/>
        <w:t>opportunity theory. In 21st Century Security and CPTED: Designing for Critical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Prevention;</w:t>
      </w:r>
      <w:r>
        <w:rPr>
          <w:spacing w:val="1"/>
        </w:rPr>
        <w:t> </w:t>
      </w:r>
      <w:r>
        <w:rPr/>
        <w:t>Atlas,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Ed.;</w:t>
      </w:r>
      <w:r>
        <w:rPr>
          <w:spacing w:val="1"/>
        </w:rPr>
        <w:t> </w:t>
      </w:r>
      <w:r>
        <w:rPr/>
        <w:t>CRC</w:t>
      </w:r>
      <w:r>
        <w:rPr>
          <w:spacing w:val="1"/>
        </w:rPr>
        <w:t> </w:t>
      </w:r>
      <w:r>
        <w:rPr/>
        <w:t>Press,</w:t>
      </w:r>
      <w:r>
        <w:rPr>
          <w:spacing w:val="1"/>
        </w:rPr>
        <w:t> </w:t>
      </w:r>
      <w:r>
        <w:rPr/>
        <w:t>Taylor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Francis: Boca</w:t>
      </w:r>
      <w:r>
        <w:rPr>
          <w:spacing w:val="1"/>
        </w:rPr>
        <w:t> </w:t>
      </w:r>
      <w:r>
        <w:rPr/>
        <w:t>Raton, FL, USA,</w:t>
      </w:r>
      <w:r>
        <w:rPr>
          <w:spacing w:val="-1"/>
        </w:rPr>
        <w:t> </w:t>
      </w:r>
      <w:r>
        <w:rPr/>
        <w:t>79–90.</w:t>
      </w:r>
    </w:p>
    <w:p>
      <w:pPr>
        <w:pStyle w:val="BodyText"/>
        <w:spacing w:line="242" w:lineRule="auto" w:before="122"/>
        <w:ind w:left="1020" w:right="782" w:hanging="720"/>
        <w:jc w:val="both"/>
      </w:pPr>
      <w:r>
        <w:rPr/>
        <w:t>Scott, J &amp; Marshall, G. (2009). Oxford Dictionary of Sociology (3</w:t>
      </w:r>
      <w:r>
        <w:rPr>
          <w:position w:val="11"/>
          <w:sz w:val="21"/>
        </w:rPr>
        <w:t>rd</w:t>
      </w:r>
      <w:r>
        <w:rPr>
          <w:spacing w:val="1"/>
          <w:position w:val="11"/>
          <w:sz w:val="21"/>
        </w:rPr>
        <w:t> </w:t>
      </w:r>
      <w:r>
        <w:rPr/>
        <w:t>edition) Oxford:</w:t>
      </w:r>
      <w:r>
        <w:rPr>
          <w:spacing w:val="-57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235" w:lineRule="auto" w:before="198"/>
        <w:ind w:left="1020" w:right="496" w:hanging="720"/>
        <w:jc w:val="both"/>
      </w:pPr>
      <w:r>
        <w:rPr/>
        <w:t>Security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Acronym.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>
          <w:i/>
        </w:rPr>
        <w:t>Protus3</w:t>
      </w:r>
      <w:r>
        <w:rPr/>
        <w:t>.</w:t>
      </w:r>
      <w:r>
        <w:rPr>
          <w:spacing w:val="1"/>
        </w:rPr>
        <w:t> </w:t>
      </w:r>
      <w:r>
        <w:rPr/>
        <w:t>https://protus3.com/cpted-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design/</w:t>
      </w:r>
    </w:p>
    <w:p>
      <w:pPr>
        <w:spacing w:line="232" w:lineRule="auto" w:before="215"/>
        <w:ind w:left="1020" w:right="495" w:hanging="720"/>
        <w:jc w:val="both"/>
        <w:rPr>
          <w:sz w:val="24"/>
        </w:rPr>
      </w:pPr>
      <w:r>
        <w:rPr>
          <w:sz w:val="24"/>
        </w:rPr>
        <w:t>Siegel,</w:t>
      </w:r>
      <w:r>
        <w:rPr>
          <w:spacing w:val="1"/>
          <w:sz w:val="24"/>
        </w:rPr>
        <w:t> </w:t>
      </w:r>
      <w:r>
        <w:rPr>
          <w:sz w:val="24"/>
        </w:rPr>
        <w:t>L. (1995). </w:t>
      </w:r>
      <w:r>
        <w:rPr>
          <w:i/>
          <w:sz w:val="24"/>
        </w:rPr>
        <w:t>Criminology, Theories, Patterns and Typology</w:t>
      </w:r>
      <w:r>
        <w:rPr>
          <w:sz w:val="24"/>
        </w:rPr>
        <w:t>, New York: West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</w:p>
    <w:p>
      <w:pPr>
        <w:pStyle w:val="BodyText"/>
        <w:spacing w:line="235" w:lineRule="auto" w:before="216"/>
        <w:ind w:left="1020" w:right="505" w:hanging="720"/>
        <w:jc w:val="both"/>
      </w:pPr>
      <w:r>
        <w:rPr/>
        <w:t>Smith, D. J. (2010). A culture of corruption: Everyday deception and popular discontent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Princeton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spacing w:before="199"/>
        <w:ind w:left="300" w:right="0" w:firstLine="0"/>
        <w:jc w:val="left"/>
        <w:rPr>
          <w:sz w:val="24"/>
        </w:rPr>
      </w:pPr>
      <w:r>
        <w:rPr>
          <w:sz w:val="24"/>
        </w:rPr>
        <w:t>Tabachnick,</w:t>
      </w:r>
      <w:r>
        <w:rPr>
          <w:spacing w:val="59"/>
          <w:sz w:val="24"/>
        </w:rPr>
        <w:t> </w:t>
      </w:r>
      <w:r>
        <w:rPr>
          <w:sz w:val="24"/>
        </w:rPr>
        <w:t>B.</w:t>
      </w:r>
      <w:r>
        <w:rPr>
          <w:spacing w:val="59"/>
          <w:sz w:val="24"/>
        </w:rPr>
        <w:t> </w:t>
      </w:r>
      <w:r>
        <w:rPr>
          <w:sz w:val="24"/>
        </w:rPr>
        <w:t>G.</w:t>
      </w:r>
      <w:r>
        <w:rPr>
          <w:spacing w:val="60"/>
          <w:sz w:val="24"/>
        </w:rPr>
        <w:t> </w:t>
      </w:r>
      <w:r>
        <w:rPr>
          <w:sz w:val="24"/>
        </w:rPr>
        <w:t>&amp;</w:t>
      </w:r>
      <w:r>
        <w:rPr>
          <w:spacing w:val="59"/>
          <w:sz w:val="24"/>
        </w:rPr>
        <w:t> </w:t>
      </w:r>
      <w:r>
        <w:rPr>
          <w:sz w:val="24"/>
        </w:rPr>
        <w:t>Fidell,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59"/>
          <w:sz w:val="24"/>
        </w:rPr>
        <w:t> </w:t>
      </w:r>
      <w:r>
        <w:rPr>
          <w:sz w:val="24"/>
        </w:rPr>
        <w:t>S.</w:t>
      </w:r>
      <w:r>
        <w:rPr>
          <w:spacing w:val="59"/>
          <w:sz w:val="24"/>
        </w:rPr>
        <w:t> </w:t>
      </w:r>
      <w:r>
        <w:rPr>
          <w:sz w:val="24"/>
        </w:rPr>
        <w:t>(2014).</w:t>
      </w:r>
      <w:r>
        <w:rPr>
          <w:spacing w:val="60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Multivariate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6th</w:t>
      </w:r>
      <w:r>
        <w:rPr>
          <w:spacing w:val="59"/>
          <w:sz w:val="24"/>
        </w:rPr>
        <w:t> </w:t>
      </w:r>
      <w:r>
        <w:rPr>
          <w:sz w:val="24"/>
        </w:rPr>
        <w:t>edn.</w:t>
      </w:r>
    </w:p>
    <w:p>
      <w:pPr>
        <w:pStyle w:val="BodyText"/>
        <w:ind w:left="1020"/>
      </w:pPr>
      <w:r>
        <w:rPr/>
        <w:t>Harlow:</w:t>
      </w:r>
      <w:r>
        <w:rPr>
          <w:spacing w:val="-2"/>
        </w:rPr>
        <w:t> </w:t>
      </w:r>
      <w:r>
        <w:rPr/>
        <w:t>Pearson.</w:t>
      </w:r>
    </w:p>
    <w:p>
      <w:pPr>
        <w:pStyle w:val="BodyText"/>
        <w:spacing w:line="237" w:lineRule="auto" w:before="211"/>
        <w:ind w:left="1020" w:right="493" w:hanging="720"/>
        <w:jc w:val="both"/>
      </w:pPr>
      <w:r>
        <w:rPr/>
        <w:t>Tahir, Z. &amp; Malek, J. (2018). Prioritizing the Physical Security Elements of Gated</w:t>
      </w:r>
      <w:r>
        <w:rPr>
          <w:spacing w:val="1"/>
        </w:rPr>
        <w:t> </w:t>
      </w:r>
      <w:r>
        <w:rPr/>
        <w:t>Community Housing Using the Analytical Hierarchy Process (ahp). </w:t>
      </w:r>
      <w:r>
        <w:rPr>
          <w:i/>
        </w:rPr>
        <w:t>Planning</w:t>
      </w:r>
      <w:r>
        <w:rPr>
          <w:i/>
          <w:spacing w:val="1"/>
        </w:rPr>
        <w:t> </w:t>
      </w:r>
      <w:r>
        <w:rPr>
          <w:i/>
        </w:rPr>
        <w:t>Malaysia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</w:t>
      </w:r>
      <w:r>
        <w:rPr>
          <w:i/>
        </w:rPr>
        <w:t>16</w:t>
      </w:r>
      <w:r>
        <w:rPr/>
        <w:t>(7).</w:t>
      </w:r>
      <w:r>
        <w:rPr>
          <w:spacing w:val="1"/>
        </w:rPr>
        <w:t> </w:t>
      </w:r>
      <w:r>
        <w:rPr/>
        <w:t>https://doi.org/10.21837/pmjournal.v16.i7.496</w:t>
      </w:r>
    </w:p>
    <w:p>
      <w:pPr>
        <w:spacing w:line="232" w:lineRule="auto" w:before="212"/>
        <w:ind w:left="1020" w:right="520" w:hanging="720"/>
        <w:jc w:val="both"/>
        <w:rPr>
          <w:sz w:val="24"/>
        </w:rPr>
      </w:pPr>
      <w:r>
        <w:rPr>
          <w:sz w:val="24"/>
        </w:rPr>
        <w:t>Tahir,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Malek,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Guarded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Context of Smart Living</w:t>
      </w:r>
      <w:r>
        <w:rPr>
          <w:sz w:val="24"/>
        </w:rPr>
        <w:t>. 12.</w:t>
      </w:r>
    </w:p>
    <w:p>
      <w:pPr>
        <w:spacing w:before="202"/>
        <w:ind w:left="1020" w:right="591" w:hanging="720"/>
        <w:jc w:val="both"/>
        <w:rPr>
          <w:sz w:val="24"/>
        </w:rPr>
      </w:pPr>
      <w:r>
        <w:rPr>
          <w:sz w:val="24"/>
        </w:rPr>
        <w:t>Teeuw, W. &amp; de Boer, J. (2011). </w:t>
      </w:r>
      <w:r>
        <w:rPr>
          <w:i/>
          <w:sz w:val="24"/>
        </w:rPr>
        <w:t>Influencing Behaviour for Safe Working Environment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Enschede,</w:t>
      </w:r>
      <w:r>
        <w:rPr>
          <w:spacing w:val="-2"/>
          <w:sz w:val="24"/>
        </w:rPr>
        <w:t> </w:t>
      </w:r>
      <w:r>
        <w:rPr>
          <w:sz w:val="24"/>
        </w:rPr>
        <w:t>the Netherlands:</w:t>
      </w:r>
      <w:r>
        <w:rPr>
          <w:spacing w:val="-1"/>
          <w:sz w:val="24"/>
        </w:rPr>
        <w:t> </w:t>
      </w:r>
      <w:r>
        <w:rPr>
          <w:sz w:val="24"/>
        </w:rPr>
        <w:t>Saxon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Technology.</w:t>
      </w:r>
    </w:p>
    <w:p>
      <w:pPr>
        <w:spacing w:line="235" w:lineRule="auto" w:before="211"/>
        <w:ind w:left="1020" w:right="498" w:hanging="720"/>
        <w:jc w:val="both"/>
        <w:rPr>
          <w:sz w:val="24"/>
        </w:rPr>
      </w:pPr>
      <w:r>
        <w:rPr>
          <w:sz w:val="24"/>
        </w:rPr>
        <w:t>Ucha, C. (2010). Poverty in Nigeria: Some dimensions and contributing factors.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E-Journal</w:t>
      </w:r>
      <w:r>
        <w:rPr>
          <w:sz w:val="24"/>
        </w:rPr>
        <w:t>, 1(1),</w:t>
      </w:r>
      <w:r>
        <w:rPr>
          <w:spacing w:val="2"/>
          <w:sz w:val="24"/>
        </w:rPr>
        <w:t> </w:t>
      </w:r>
      <w:r>
        <w:rPr>
          <w:sz w:val="24"/>
        </w:rPr>
        <w:t>46-56.</w:t>
      </w:r>
    </w:p>
    <w:p>
      <w:pPr>
        <w:spacing w:line="237" w:lineRule="auto" w:before="213"/>
        <w:ind w:left="1020" w:right="496" w:hanging="720"/>
        <w:jc w:val="both"/>
        <w:rPr>
          <w:sz w:val="24"/>
        </w:rPr>
      </w:pPr>
      <w:r>
        <w:rPr>
          <w:sz w:val="24"/>
        </w:rPr>
        <w:t>Umar, A. A. &amp; Kawu, A. M. (2011). Examining the relationship between economic</w:t>
      </w:r>
      <w:r>
        <w:rPr>
          <w:spacing w:val="1"/>
          <w:sz w:val="24"/>
        </w:rPr>
        <w:t> </w:t>
      </w:r>
      <w:r>
        <w:rPr>
          <w:sz w:val="24"/>
        </w:rPr>
        <w:t>activities and water pollution in urban streams in Minna, Nigeria. </w:t>
      </w:r>
      <w:r>
        <w:rPr>
          <w:i/>
          <w:sz w:val="24"/>
        </w:rPr>
        <w:t>Environmental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(ETSJ),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Minna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 Nigeria,</w:t>
      </w:r>
      <w:r>
        <w:rPr>
          <w:i/>
          <w:spacing w:val="1"/>
          <w:sz w:val="24"/>
        </w:rPr>
        <w:t> </w:t>
      </w:r>
      <w:r>
        <w:rPr>
          <w:sz w:val="24"/>
        </w:rPr>
        <w:t>4(1), 50-59.</w:t>
      </w:r>
    </w:p>
    <w:p>
      <w:pPr>
        <w:spacing w:line="232" w:lineRule="auto" w:before="213"/>
        <w:ind w:left="1020" w:right="499" w:hanging="720"/>
        <w:jc w:val="both"/>
        <w:rPr>
          <w:sz w:val="24"/>
        </w:rPr>
      </w:pPr>
      <w:r>
        <w:rPr>
          <w:sz w:val="24"/>
        </w:rPr>
        <w:t>UN-Habitat (2007). </w:t>
      </w:r>
      <w:r>
        <w:rPr>
          <w:i/>
          <w:sz w:val="24"/>
        </w:rPr>
        <w:t>Enhancing Urban Safety and Security: A Global Report on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Settlements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2007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Settlements</w:t>
      </w:r>
      <w:r>
        <w:rPr>
          <w:spacing w:val="-1"/>
          <w:sz w:val="24"/>
        </w:rPr>
        <w:t> </w:t>
      </w:r>
      <w:r>
        <w:rPr>
          <w:sz w:val="24"/>
        </w:rPr>
        <w:t>Programme,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Habitat,</w:t>
      </w:r>
      <w:r>
        <w:rPr>
          <w:spacing w:val="-1"/>
          <w:sz w:val="24"/>
        </w:rPr>
        <w:t> </w:t>
      </w:r>
      <w:r>
        <w:rPr>
          <w:sz w:val="24"/>
        </w:rPr>
        <w:t>Earthscan</w:t>
      </w:r>
    </w:p>
    <w:p>
      <w:pPr>
        <w:spacing w:after="0" w:line="232" w:lineRule="auto"/>
        <w:jc w:val="both"/>
        <w:rPr>
          <w:sz w:val="24"/>
        </w:rPr>
        <w:sectPr>
          <w:pgSz w:w="11900" w:h="16840"/>
          <w:pgMar w:header="0" w:footer="998" w:top="1320" w:bottom="1200" w:left="1680" w:right="900"/>
        </w:sectPr>
      </w:pPr>
    </w:p>
    <w:p>
      <w:pPr>
        <w:pStyle w:val="BodyText"/>
        <w:spacing w:line="235" w:lineRule="auto" w:before="67"/>
        <w:ind w:left="1020" w:right="496" w:hanging="720"/>
        <w:jc w:val="both"/>
      </w:pPr>
      <w:r>
        <w:rPr/>
        <w:t>UN-Habitat (2008). </w:t>
      </w:r>
      <w:r>
        <w:rPr>
          <w:i/>
        </w:rPr>
        <w:t>State of the world's. </w:t>
      </w:r>
      <w:r>
        <w:rPr/>
        <w:t>https://unhabitat.org/state-of-the-worlds-cities-</w:t>
      </w:r>
      <w:r>
        <w:rPr>
          <w:spacing w:val="1"/>
        </w:rPr>
        <w:t> </w:t>
      </w:r>
      <w:r>
        <w:rPr/>
        <w:t>20082009-harmonious-cities-2</w:t>
      </w:r>
    </w:p>
    <w:p>
      <w:pPr>
        <w:spacing w:line="482" w:lineRule="exact" w:before="42"/>
        <w:ind w:left="300" w:right="493" w:firstLine="0"/>
        <w:jc w:val="left"/>
        <w:rPr>
          <w:i/>
          <w:sz w:val="24"/>
        </w:rPr>
      </w:pPr>
      <w:r>
        <w:rPr>
          <w:sz w:val="24"/>
        </w:rPr>
        <w:t>United Nations Office on Drugs and Crime (2005). </w:t>
      </w:r>
      <w:r>
        <w:rPr>
          <w:i/>
          <w:sz w:val="24"/>
        </w:rPr>
        <w:t>Crime and development in African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81"/>
          <w:sz w:val="24"/>
        </w:rPr>
        <w:t> </w:t>
      </w:r>
      <w:r>
        <w:rPr>
          <w:sz w:val="24"/>
        </w:rPr>
        <w:t>Nations</w:t>
      </w:r>
      <w:r>
        <w:rPr>
          <w:spacing w:val="82"/>
          <w:sz w:val="24"/>
        </w:rPr>
        <w:t> </w:t>
      </w:r>
      <w:r>
        <w:rPr>
          <w:sz w:val="24"/>
        </w:rPr>
        <w:t>Office</w:t>
      </w:r>
      <w:r>
        <w:rPr>
          <w:spacing w:val="83"/>
          <w:sz w:val="24"/>
        </w:rPr>
        <w:t> </w:t>
      </w:r>
      <w:r>
        <w:rPr>
          <w:sz w:val="24"/>
        </w:rPr>
        <w:t>on</w:t>
      </w:r>
      <w:r>
        <w:rPr>
          <w:spacing w:val="82"/>
          <w:sz w:val="24"/>
        </w:rPr>
        <w:t> </w:t>
      </w:r>
      <w:r>
        <w:rPr>
          <w:sz w:val="24"/>
        </w:rPr>
        <w:t>Drugs</w:t>
      </w:r>
      <w:r>
        <w:rPr>
          <w:spacing w:val="82"/>
          <w:sz w:val="24"/>
        </w:rPr>
        <w:t> </w:t>
      </w:r>
      <w:r>
        <w:rPr>
          <w:sz w:val="24"/>
        </w:rPr>
        <w:t>and</w:t>
      </w:r>
      <w:r>
        <w:rPr>
          <w:spacing w:val="81"/>
          <w:sz w:val="24"/>
        </w:rPr>
        <w:t> </w:t>
      </w:r>
      <w:r>
        <w:rPr>
          <w:sz w:val="24"/>
        </w:rPr>
        <w:t>Crime</w:t>
      </w:r>
      <w:r>
        <w:rPr>
          <w:spacing w:val="81"/>
          <w:sz w:val="24"/>
        </w:rPr>
        <w:t> </w:t>
      </w:r>
      <w:r>
        <w:rPr>
          <w:sz w:val="24"/>
        </w:rPr>
        <w:t>(2014).</w:t>
      </w:r>
      <w:r>
        <w:rPr>
          <w:spacing w:val="7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concerning</w:t>
      </w:r>
    </w:p>
    <w:p>
      <w:pPr>
        <w:spacing w:line="227" w:lineRule="exact"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Civilian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Contribution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Prevention</w:t>
      </w:r>
    </w:p>
    <w:p>
      <w:pPr>
        <w:spacing w:line="274" w:lineRule="exact"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Safety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Handbook</w:t>
      </w:r>
      <w:r>
        <w:rPr>
          <w:spacing w:val="-1"/>
          <w:sz w:val="24"/>
        </w:rPr>
        <w:t> </w:t>
      </w:r>
      <w:r>
        <w:rPr>
          <w:sz w:val="24"/>
        </w:rPr>
        <w:t>Series.</w:t>
      </w:r>
    </w:p>
    <w:p>
      <w:pPr>
        <w:spacing w:before="197"/>
        <w:ind w:left="300" w:right="0" w:firstLine="0"/>
        <w:jc w:val="left"/>
        <w:rPr>
          <w:i/>
          <w:sz w:val="24"/>
        </w:rPr>
      </w:pPr>
      <w:r>
        <w:rPr>
          <w:sz w:val="24"/>
        </w:rPr>
        <w:t>United</w:t>
      </w:r>
      <w:r>
        <w:rPr>
          <w:spacing w:val="25"/>
          <w:sz w:val="24"/>
        </w:rPr>
        <w:t> </w:t>
      </w:r>
      <w:r>
        <w:rPr>
          <w:sz w:val="24"/>
        </w:rPr>
        <w:t>States</w:t>
      </w:r>
      <w:r>
        <w:rPr>
          <w:spacing w:val="106"/>
          <w:sz w:val="24"/>
        </w:rPr>
        <w:t> </w:t>
      </w:r>
      <w:r>
        <w:rPr>
          <w:sz w:val="24"/>
        </w:rPr>
        <w:t>Department</w:t>
      </w:r>
      <w:r>
        <w:rPr>
          <w:spacing w:val="107"/>
          <w:sz w:val="24"/>
        </w:rPr>
        <w:t> </w:t>
      </w:r>
      <w:r>
        <w:rPr>
          <w:sz w:val="24"/>
        </w:rPr>
        <w:t>of</w:t>
      </w:r>
      <w:r>
        <w:rPr>
          <w:spacing w:val="120"/>
          <w:sz w:val="24"/>
        </w:rPr>
        <w:t> </w:t>
      </w:r>
      <w:r>
        <w:rPr>
          <w:sz w:val="24"/>
        </w:rPr>
        <w:t>the</w:t>
      </w:r>
      <w:r>
        <w:rPr>
          <w:spacing w:val="103"/>
          <w:sz w:val="24"/>
        </w:rPr>
        <w:t> </w:t>
      </w:r>
      <w:r>
        <w:rPr>
          <w:sz w:val="24"/>
        </w:rPr>
        <w:t>Army</w:t>
      </w:r>
      <w:r>
        <w:rPr>
          <w:spacing w:val="98"/>
          <w:sz w:val="24"/>
        </w:rPr>
        <w:t> </w:t>
      </w:r>
      <w:r>
        <w:rPr>
          <w:sz w:val="24"/>
        </w:rPr>
        <w:t>(2001)</w:t>
      </w:r>
      <w:r>
        <w:rPr>
          <w:spacing w:val="119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14"/>
          <w:sz w:val="24"/>
        </w:rPr>
        <w:t> </w:t>
      </w:r>
      <w:r>
        <w:rPr>
          <w:i/>
          <w:sz w:val="24"/>
        </w:rPr>
        <w:t>(3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19.30).</w:t>
      </w:r>
    </w:p>
    <w:p>
      <w:pPr>
        <w:pStyle w:val="BodyText"/>
        <w:spacing w:before="2"/>
        <w:ind w:left="1020"/>
      </w:pPr>
      <w:r>
        <w:rPr/>
        <w:t>Washington</w:t>
      </w:r>
      <w:r>
        <w:rPr>
          <w:spacing w:val="-2"/>
        </w:rPr>
        <w:t> </w:t>
      </w:r>
      <w:r>
        <w:rPr/>
        <w:t>D.C.: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Army.</w:t>
      </w:r>
    </w:p>
    <w:p>
      <w:pPr>
        <w:pStyle w:val="BodyText"/>
        <w:spacing w:line="237" w:lineRule="auto" w:before="209"/>
        <w:ind w:left="1020" w:right="496" w:hanging="720"/>
        <w:jc w:val="both"/>
      </w:pPr>
      <w:r>
        <w:rPr/>
        <w:t>Vetter, D. M., Beltrao, K. I., &amp; Massena, R. (2013). The Impact of the Sense of Security</w:t>
      </w:r>
      <w:r>
        <w:rPr>
          <w:spacing w:val="-57"/>
        </w:rPr>
        <w:t> </w:t>
      </w:r>
      <w:r>
        <w:rPr/>
        <w:t>from Crime on Residential Property Values in Brazilian Metropolitan Areas.</w:t>
      </w:r>
      <w:r>
        <w:rPr>
          <w:spacing w:val="1"/>
        </w:rPr>
        <w:t> </w:t>
      </w:r>
      <w:r>
        <w:rPr>
          <w:i/>
        </w:rPr>
        <w:t>SSRN</w:t>
      </w:r>
      <w:r>
        <w:rPr>
          <w:i/>
          <w:spacing w:val="-1"/>
        </w:rPr>
        <w:t> </w:t>
      </w:r>
      <w:r>
        <w:rPr>
          <w:i/>
        </w:rPr>
        <w:t>Electronic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. https://doi.org/10.2139/ssrn.2367688</w:t>
      </w:r>
    </w:p>
    <w:p>
      <w:pPr>
        <w:pStyle w:val="BodyText"/>
        <w:spacing w:line="272" w:lineRule="exact" w:before="206"/>
        <w:ind w:left="300"/>
      </w:pPr>
      <w:r>
        <w:rPr/>
        <w:t>Wa</w:t>
      </w:r>
      <w:r>
        <w:rPr>
          <w:spacing w:val="20"/>
        </w:rPr>
        <w:t> </w:t>
      </w:r>
      <w:r>
        <w:rPr/>
        <w:t>Teresia,</w:t>
      </w:r>
      <w:r>
        <w:rPr>
          <w:spacing w:val="80"/>
        </w:rPr>
        <w:t> </w:t>
      </w:r>
      <w:r>
        <w:rPr/>
        <w:t>N.</w:t>
      </w:r>
      <w:r>
        <w:rPr>
          <w:spacing w:val="79"/>
        </w:rPr>
        <w:t> </w:t>
      </w:r>
      <w:r>
        <w:rPr/>
        <w:t>(2011).</w:t>
      </w:r>
      <w:r>
        <w:rPr>
          <w:spacing w:val="81"/>
        </w:rPr>
        <w:t> </w:t>
      </w:r>
      <w:r>
        <w:rPr/>
        <w:t>Crime</w:t>
      </w:r>
      <w:r>
        <w:rPr>
          <w:spacing w:val="79"/>
        </w:rPr>
        <w:t> </w:t>
      </w:r>
      <w:r>
        <w:rPr/>
        <w:t>Causes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Victimization</w:t>
      </w:r>
      <w:r>
        <w:rPr>
          <w:spacing w:val="77"/>
        </w:rPr>
        <w:t> </w:t>
      </w:r>
      <w:r>
        <w:rPr/>
        <w:t>in</w:t>
      </w:r>
      <w:r>
        <w:rPr>
          <w:spacing w:val="80"/>
        </w:rPr>
        <w:t> </w:t>
      </w:r>
      <w:r>
        <w:rPr/>
        <w:t>Nairobi</w:t>
      </w:r>
      <w:r>
        <w:rPr>
          <w:spacing w:val="78"/>
        </w:rPr>
        <w:t> </w:t>
      </w:r>
      <w:r>
        <w:rPr/>
        <w:t>City</w:t>
      </w:r>
      <w:r>
        <w:rPr>
          <w:spacing w:val="74"/>
        </w:rPr>
        <w:t> </w:t>
      </w:r>
      <w:r>
        <w:rPr/>
        <w:t>Slums.</w:t>
      </w:r>
    </w:p>
    <w:p>
      <w:pPr>
        <w:spacing w:line="272" w:lineRule="exact"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(12),</w:t>
      </w:r>
      <w:r>
        <w:rPr>
          <w:spacing w:val="1"/>
          <w:sz w:val="24"/>
        </w:rPr>
        <w:t> </w:t>
      </w:r>
      <w:r>
        <w:rPr>
          <w:sz w:val="24"/>
        </w:rPr>
        <w:t>275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285</w:t>
      </w:r>
    </w:p>
    <w:p>
      <w:pPr>
        <w:spacing w:line="242" w:lineRule="auto" w:before="199"/>
        <w:ind w:left="1020" w:right="494" w:hanging="720"/>
        <w:jc w:val="left"/>
        <w:rPr>
          <w:sz w:val="24"/>
        </w:rPr>
      </w:pPr>
      <w:r>
        <w:rPr>
          <w:sz w:val="24"/>
        </w:rPr>
        <w:t>Weatherburn,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Lind,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Delinquent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-58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94"/>
        <w:ind w:left="1020" w:right="637" w:hanging="720"/>
      </w:pPr>
      <w:r>
        <w:rPr/>
        <w:t>World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poverty</w:t>
      </w:r>
      <w:r>
        <w:rPr>
          <w:spacing w:val="-6"/>
        </w:rPr>
        <w:t> </w:t>
      </w:r>
      <w:r>
        <w:rPr/>
        <w:t>index. World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official release</w:t>
      </w:r>
      <w:r>
        <w:rPr>
          <w:spacing w:val="-57"/>
        </w:rPr>
        <w:t> </w:t>
      </w:r>
      <w:r>
        <w:rPr/>
        <w:t>as published in the Vanguard Newspaper, April, 11</w:t>
      </w:r>
      <w:r>
        <w:rPr>
          <w:spacing w:val="1"/>
        </w:rPr>
        <w:t> </w:t>
      </w:r>
      <w:r>
        <w:rPr/>
        <w:t>htt</w:t>
      </w:r>
      <w:hyperlink r:id="rId27">
        <w:r>
          <w:rPr/>
          <w:t>p:www.va</w:t>
        </w:r>
      </w:hyperlink>
      <w:r>
        <w:rPr/>
        <w:t>ng</w:t>
      </w:r>
      <w:hyperlink r:id="rId27">
        <w:r>
          <w:rPr/>
          <w:t>uardngr.com/2014/04/440695.</w:t>
        </w:r>
      </w:hyperlink>
    </w:p>
    <w:p>
      <w:pPr>
        <w:spacing w:line="232" w:lineRule="auto" w:before="215"/>
        <w:ind w:left="1003" w:right="533" w:hanging="656"/>
        <w:jc w:val="left"/>
        <w:rPr>
          <w:sz w:val="24"/>
        </w:rPr>
      </w:pPr>
      <w:r>
        <w:rPr>
          <w:sz w:val="24"/>
        </w:rPr>
        <w:t>Yunusa, M. B. (2013). </w:t>
      </w:r>
      <w:r>
        <w:rPr>
          <w:i/>
          <w:sz w:val="24"/>
        </w:rPr>
        <w:t>Understanding the Almajiri: Muslim Child and Youth 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Tamaza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Wusasa-Zaria,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232" w:lineRule="auto"/>
        <w:jc w:val="left"/>
        <w:rPr>
          <w:sz w:val="24"/>
        </w:rPr>
        <w:sectPr>
          <w:pgSz w:w="11900" w:h="16840"/>
          <w:pgMar w:header="0" w:footer="998" w:top="1320" w:bottom="1200" w:left="1680" w:right="900"/>
        </w:sectPr>
      </w:pPr>
    </w:p>
    <w:p>
      <w:pPr>
        <w:pStyle w:val="Heading1"/>
        <w:spacing w:before="67"/>
        <w:ind w:left="734" w:right="955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before="231"/>
        <w:ind w:left="734" w:right="927" w:firstLine="0"/>
        <w:jc w:val="center"/>
        <w:rPr>
          <w:b/>
          <w:sz w:val="24"/>
        </w:rPr>
      </w:pPr>
      <w:r>
        <w:rPr>
          <w:sz w:val="24"/>
        </w:rPr>
        <w:t>(</w:t>
      </w:r>
      <w:r>
        <w:rPr>
          <w:b/>
          <w:sz w:val="24"/>
        </w:rPr>
        <w:t>QUESTIONAIRES)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80" w:lineRule="auto" w:before="172"/>
        <w:ind w:left="734" w:right="956"/>
        <w:jc w:val="center"/>
      </w:pPr>
      <w:r>
        <w:rPr/>
        <w:t>FEDERAL UNIVERSITY OF TECHNOLOGY, MINNA, NIGER STATE</w:t>
      </w:r>
      <w:r>
        <w:rPr>
          <w:spacing w:val="-58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POSTGRADUATE STUDIES,</w:t>
      </w:r>
    </w:p>
    <w:p>
      <w:pPr>
        <w:spacing w:before="0"/>
        <w:ind w:left="734" w:right="954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URBAN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PLANNING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1"/>
        <w:ind w:left="30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1" w:lineRule="auto" w:before="183"/>
        <w:ind w:left="300" w:right="498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am</w:t>
      </w:r>
      <w:r>
        <w:rPr>
          <w:spacing w:val="21"/>
          <w:sz w:val="24"/>
        </w:rPr>
        <w:t> </w:t>
      </w:r>
      <w:r>
        <w:rPr>
          <w:sz w:val="24"/>
        </w:rPr>
        <w:t>currently</w:t>
      </w:r>
      <w:r>
        <w:rPr>
          <w:spacing w:val="13"/>
          <w:sz w:val="24"/>
        </w:rPr>
        <w:t> </w:t>
      </w:r>
      <w:r>
        <w:rPr>
          <w:sz w:val="24"/>
        </w:rPr>
        <w:t>undertaking</w:t>
      </w:r>
      <w:r>
        <w:rPr>
          <w:spacing w:val="18"/>
          <w:sz w:val="24"/>
        </w:rPr>
        <w:t> </w:t>
      </w:r>
      <w:r>
        <w:rPr>
          <w:sz w:val="24"/>
        </w:rPr>
        <w:t>M.TECH</w:t>
      </w:r>
      <w:r>
        <w:rPr>
          <w:spacing w:val="20"/>
          <w:sz w:val="24"/>
        </w:rPr>
        <w:t> </w:t>
      </w:r>
      <w:r>
        <w:rPr>
          <w:sz w:val="24"/>
        </w:rPr>
        <w:t>research</w:t>
      </w:r>
      <w:r>
        <w:rPr>
          <w:spacing w:val="21"/>
          <w:sz w:val="24"/>
        </w:rPr>
        <w:t> </w:t>
      </w:r>
      <w:r>
        <w:rPr>
          <w:sz w:val="24"/>
        </w:rPr>
        <w:t>thesis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this</w:t>
      </w:r>
      <w:r>
        <w:rPr>
          <w:spacing w:val="20"/>
          <w:sz w:val="24"/>
        </w:rPr>
        <w:t> </w:t>
      </w:r>
      <w:r>
        <w:rPr>
          <w:sz w:val="24"/>
        </w:rPr>
        <w:t>questionnaire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designed</w:t>
      </w:r>
      <w:r>
        <w:rPr>
          <w:spacing w:val="-57"/>
          <w:sz w:val="24"/>
        </w:rPr>
        <w:t> </w:t>
      </w:r>
      <w:r>
        <w:rPr>
          <w:sz w:val="24"/>
        </w:rPr>
        <w:t>to obtain information on </w:t>
      </w:r>
      <w:r>
        <w:rPr>
          <w:b/>
          <w:sz w:val="24"/>
        </w:rPr>
        <w:t>Building Security Components and Neighbourhood Crime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Minna, Niger State</w:t>
      </w:r>
      <w:r>
        <w:rPr>
          <w:sz w:val="24"/>
        </w:rPr>
        <w:t>. All information given in this questionnaire shall be strictly for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purpose and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privately.</w:t>
      </w:r>
      <w:r>
        <w:rPr>
          <w:spacing w:val="2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Tick</w:t>
      </w:r>
      <w:r>
        <w:rPr>
          <w:spacing w:val="1"/>
          <w:sz w:val="24"/>
        </w:rPr>
        <w:t> </w:t>
      </w:r>
      <w:r>
        <w:rPr>
          <w:sz w:val="24"/>
        </w:rPr>
        <w:t>(√)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appropriate.</w:t>
      </w:r>
    </w:p>
    <w:p>
      <w:pPr>
        <w:pStyle w:val="BodyText"/>
        <w:spacing w:before="204"/>
        <w:ind w:left="300"/>
        <w:jc w:val="both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Heading1"/>
        <w:spacing w:line="484" w:lineRule="auto" w:before="184"/>
        <w:ind w:left="300" w:right="2136"/>
        <w:jc w:val="left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3"/>
        </w:rPr>
        <w:t> </w:t>
      </w:r>
      <w:r>
        <w:rPr/>
        <w:t>SOCIO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CHARACTERISTIC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INHABITANTS</w:t>
      </w:r>
    </w:p>
    <w:p>
      <w:pPr>
        <w:pStyle w:val="ListParagraph"/>
        <w:numPr>
          <w:ilvl w:val="1"/>
          <w:numId w:val="10"/>
        </w:numPr>
        <w:tabs>
          <w:tab w:pos="800" w:val="left" w:leader="none"/>
          <w:tab w:pos="8572" w:val="left" w:leader="none"/>
        </w:tabs>
        <w:spacing w:line="240" w:lineRule="auto" w:before="224" w:after="0"/>
        <w:ind w:left="799" w:right="0" w:hanging="354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Neighbourhood:</w:t>
      </w:r>
      <w:r>
        <w:rPr>
          <w:spacing w:val="1"/>
          <w:sz w:val="24"/>
        </w:rPr>
        <w:t> </w:t>
      </w:r>
      <w:r>
        <w:rPr>
          <w:sz w:val="24"/>
          <w:u w:val="dotted"/>
        </w:rPr>
        <w:t> </w:t>
        <w:tab/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0"/>
        </w:numPr>
        <w:tabs>
          <w:tab w:pos="800" w:val="left" w:leader="none"/>
        </w:tabs>
        <w:spacing w:line="240" w:lineRule="auto" w:before="90" w:after="0"/>
        <w:ind w:left="799" w:right="0" w:hanging="354"/>
        <w:jc w:val="left"/>
        <w:rPr>
          <w:sz w:val="24"/>
        </w:rPr>
      </w:pPr>
      <w:r>
        <w:rPr>
          <w:sz w:val="24"/>
        </w:rPr>
        <w:t>Sex of</w:t>
      </w:r>
      <w:r>
        <w:rPr>
          <w:spacing w:val="-1"/>
          <w:sz w:val="24"/>
        </w:rPr>
        <w:t> </w:t>
      </w:r>
      <w:r>
        <w:rPr>
          <w:sz w:val="24"/>
        </w:rPr>
        <w:t>Respondent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Female</w:t>
      </w:r>
    </w:p>
    <w:p>
      <w:pPr>
        <w:pStyle w:val="BodyText"/>
      </w:pPr>
    </w:p>
    <w:p>
      <w:pPr>
        <w:pStyle w:val="BodyText"/>
        <w:ind w:left="439"/>
        <w:rPr>
          <w:sz w:val="23"/>
        </w:rPr>
      </w:pPr>
      <w:r>
        <w:rPr/>
        <w:t>3.</w:t>
      </w:r>
      <w:r>
        <w:rPr>
          <w:spacing w:val="99"/>
        </w:rPr>
        <w:t> </w:t>
      </w:r>
      <w:r>
        <w:rPr/>
        <w:t>Age</w:t>
      </w:r>
      <w:r>
        <w:rPr>
          <w:spacing w:val="-2"/>
        </w:rPr>
        <w:t> </w:t>
      </w:r>
      <w:r>
        <w:rPr/>
        <w:t>of Respondent: (a)</w:t>
      </w:r>
      <w:r>
        <w:rPr>
          <w:spacing w:val="-1"/>
        </w:rPr>
        <w:t> </w:t>
      </w:r>
      <w:r>
        <w:rPr/>
        <w:t>18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25</w:t>
      </w:r>
      <w:r>
        <w:rPr>
          <w:spacing w:val="75"/>
        </w:rPr>
        <w:t> </w:t>
      </w:r>
      <w:r>
        <w:rPr/>
        <w:t>(b)</w:t>
      </w:r>
      <w:r>
        <w:rPr>
          <w:spacing w:val="-2"/>
        </w:rPr>
        <w:t> </w:t>
      </w:r>
      <w:r>
        <w:rPr/>
        <w:t>26 -</w:t>
      </w:r>
      <w:r>
        <w:rPr>
          <w:spacing w:val="-1"/>
        </w:rPr>
        <w:t> </w:t>
      </w:r>
      <w:r>
        <w:rPr/>
        <w:t>35  </w:t>
      </w:r>
      <w:r>
        <w:rPr>
          <w:spacing w:val="1"/>
        </w:rPr>
        <w:t> </w:t>
      </w:r>
      <w:r>
        <w:rPr/>
        <w:t>(c) 36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45</w:t>
      </w:r>
      <w:r>
        <w:rPr>
          <w:spacing w:val="116"/>
        </w:rPr>
        <w:t> </w:t>
      </w:r>
      <w:r>
        <w:rPr/>
        <w:t>(d)</w:t>
      </w:r>
      <w:r>
        <w:rPr>
          <w:spacing w:val="-2"/>
        </w:rPr>
        <w:t> </w:t>
      </w:r>
      <w:r>
        <w:rPr/>
        <w:t>46 -55  </w:t>
      </w:r>
      <w:r>
        <w:rPr>
          <w:spacing w:val="2"/>
        </w:rPr>
        <w:t> </w:t>
      </w:r>
      <w:r>
        <w:rPr>
          <w:sz w:val="23"/>
        </w:rPr>
        <w:t>(e) Above 55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240" w:lineRule="auto" w:before="0" w:after="0"/>
        <w:ind w:left="799" w:right="0" w:hanging="354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Status: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Divorce (d)</w:t>
      </w:r>
      <w:r>
        <w:rPr>
          <w:spacing w:val="-3"/>
          <w:sz w:val="24"/>
        </w:rPr>
        <w:t> </w:t>
      </w:r>
      <w:r>
        <w:rPr>
          <w:sz w:val="24"/>
        </w:rPr>
        <w:t>Widow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Separated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470" w:lineRule="auto" w:before="0" w:after="0"/>
        <w:ind w:left="799" w:right="2338" w:hanging="353"/>
        <w:jc w:val="left"/>
        <w:rPr>
          <w:sz w:val="24"/>
        </w:rPr>
      </w:pPr>
      <w:r>
        <w:rPr>
          <w:sz w:val="24"/>
        </w:rPr>
        <w:t>Educational Level: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(c) OND/NCE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57"/>
          <w:sz w:val="24"/>
        </w:rPr>
        <w:t> </w:t>
      </w:r>
      <w:r>
        <w:rPr>
          <w:sz w:val="24"/>
        </w:rPr>
        <w:t>HND/B.Sc/B.Tech</w:t>
      </w:r>
      <w:r>
        <w:rPr>
          <w:spacing w:val="-1"/>
          <w:sz w:val="24"/>
        </w:rPr>
        <w:t> </w:t>
      </w:r>
      <w:r>
        <w:rPr>
          <w:sz w:val="24"/>
        </w:rPr>
        <w:t>(e) PGD/Master/P.hD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240" w:lineRule="auto" w:before="11" w:after="0"/>
        <w:ind w:left="799" w:right="0" w:hanging="354"/>
        <w:jc w:val="left"/>
        <w:rPr>
          <w:sz w:val="24"/>
        </w:rPr>
      </w:pPr>
      <w:r>
        <w:rPr>
          <w:sz w:val="24"/>
        </w:rPr>
        <w:t>Occupation: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Trader (c)</w:t>
      </w:r>
      <w:r>
        <w:rPr>
          <w:spacing w:val="-1"/>
          <w:sz w:val="24"/>
        </w:rPr>
        <w:t> </w:t>
      </w:r>
      <w:r>
        <w:rPr>
          <w:sz w:val="24"/>
        </w:rPr>
        <w:t>Artisan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servant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Farmer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99"/>
      </w:pPr>
      <w:r>
        <w:rPr/>
        <w:t>(f)</w:t>
      </w:r>
      <w:r>
        <w:rPr>
          <w:spacing w:val="-3"/>
        </w:rPr>
        <w:t> </w:t>
      </w:r>
      <w:r>
        <w:rPr/>
        <w:t>Unemployed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446"/>
      </w:pPr>
      <w:r>
        <w:rPr/>
        <w:t>7.</w:t>
      </w:r>
      <w:r>
        <w:rPr>
          <w:spacing w:val="51"/>
        </w:rPr>
        <w:t> </w:t>
      </w:r>
      <w:r>
        <w:rPr/>
        <w:t>Monthly</w:t>
      </w:r>
      <w:r>
        <w:rPr>
          <w:spacing w:val="-4"/>
        </w:rPr>
        <w:t> </w:t>
      </w:r>
      <w:r>
        <w:rPr/>
        <w:t>Income</w:t>
      </w:r>
      <w:r>
        <w:rPr>
          <w:spacing w:val="-1"/>
        </w:rPr>
        <w:t> </w:t>
      </w:r>
      <w:r>
        <w:rPr/>
        <w:t>level:</w:t>
      </w:r>
      <w:r>
        <w:rPr>
          <w:spacing w:val="-1"/>
        </w:rPr>
        <w:t> </w:t>
      </w:r>
      <w:r>
        <w:rPr/>
        <w:t>(a)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₦30,000 (b)</w:t>
      </w:r>
      <w:r>
        <w:rPr>
          <w:spacing w:val="1"/>
        </w:rPr>
        <w:t> </w:t>
      </w:r>
      <w:r>
        <w:rPr/>
        <w:t>₦30,000-₦60,000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₦61,000-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799"/>
      </w:pPr>
      <w:r>
        <w:rPr/>
        <w:t>₦90,000</w:t>
      </w:r>
      <w:r>
        <w:rPr>
          <w:spacing w:val="-1"/>
        </w:rPr>
        <w:t> </w:t>
      </w:r>
      <w:r>
        <w:rPr/>
        <w:t>(d)</w:t>
      </w:r>
      <w:r>
        <w:rPr>
          <w:spacing w:val="-1"/>
        </w:rPr>
        <w:t> </w:t>
      </w:r>
      <w:r>
        <w:rPr/>
        <w:t>₦91,000-₦120,000 (e) Above</w:t>
      </w:r>
      <w:r>
        <w:rPr>
          <w:spacing w:val="-1"/>
        </w:rPr>
        <w:t> </w:t>
      </w:r>
      <w:r>
        <w:rPr/>
        <w:t>₦120,000</w:t>
      </w:r>
    </w:p>
    <w:p>
      <w:pPr>
        <w:spacing w:after="0"/>
        <w:sectPr>
          <w:pgSz w:w="11900" w:h="16840"/>
          <w:pgMar w:header="0" w:footer="998" w:top="1320" w:bottom="1200" w:left="1680" w:right="900"/>
        </w:sectPr>
      </w:pP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240" w:lineRule="auto" w:before="75" w:after="0"/>
        <w:ind w:left="799" w:right="0" w:hanging="354"/>
        <w:jc w:val="left"/>
        <w:rPr>
          <w:sz w:val="24"/>
        </w:rPr>
      </w:pPr>
      <w:r>
        <w:rPr>
          <w:sz w:val="24"/>
        </w:rPr>
        <w:t>Household</w:t>
      </w:r>
      <w:r>
        <w:rPr>
          <w:spacing w:val="-1"/>
          <w:sz w:val="24"/>
        </w:rPr>
        <w:t> </w:t>
      </w:r>
      <w:r>
        <w:rPr>
          <w:sz w:val="24"/>
        </w:rPr>
        <w:t>size: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1-2 (b)</w:t>
      </w:r>
      <w:r>
        <w:rPr>
          <w:spacing w:val="-1"/>
          <w:sz w:val="24"/>
        </w:rPr>
        <w:t> </w:t>
      </w:r>
      <w:r>
        <w:rPr>
          <w:sz w:val="24"/>
        </w:rPr>
        <w:t>3-4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5-6 (d)</w:t>
      </w:r>
      <w:r>
        <w:rPr>
          <w:spacing w:val="-1"/>
          <w:sz w:val="24"/>
        </w:rPr>
        <w:t> </w:t>
      </w:r>
      <w:r>
        <w:rPr>
          <w:sz w:val="24"/>
        </w:rPr>
        <w:t>Above 6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470" w:lineRule="auto" w:before="0" w:after="0"/>
        <w:ind w:left="799" w:right="559" w:hanging="353"/>
        <w:jc w:val="left"/>
        <w:rPr>
          <w:sz w:val="24"/>
        </w:rPr>
      </w:pPr>
      <w:r>
        <w:rPr>
          <w:sz w:val="24"/>
        </w:rPr>
        <w:t>Length of stay in the area: (a) Less than 3 years (b) 4-8 years (c) 9-13 years (d) 14-</w:t>
      </w:r>
      <w:r>
        <w:rPr>
          <w:spacing w:val="-57"/>
          <w:sz w:val="24"/>
        </w:rPr>
        <w:t> </w:t>
      </w: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years (e) Above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4"/>
          <w:sz w:val="24"/>
        </w:rPr>
        <w:t> </w:t>
      </w:r>
      <w:r>
        <w:rPr>
          <w:sz w:val="24"/>
        </w:rPr>
        <w:t>years</w:t>
      </w:r>
    </w:p>
    <w:p>
      <w:pPr>
        <w:pStyle w:val="Heading1"/>
        <w:spacing w:before="221"/>
        <w:ind w:left="300"/>
        <w:jc w:val="left"/>
      </w:pPr>
      <w:r>
        <w:rPr/>
        <w:t>SECTION</w:t>
      </w:r>
      <w:r>
        <w:rPr>
          <w:spacing w:val="-1"/>
        </w:rPr>
        <w:t> </w:t>
      </w:r>
      <w:r>
        <w:rPr/>
        <w:t>B: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AND PROVISION OF</w:t>
      </w:r>
      <w:r>
        <w:rPr>
          <w:spacing w:val="-4"/>
        </w:rPr>
        <w:t> </w:t>
      </w:r>
      <w:r>
        <w:rPr/>
        <w:t>HOUSING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439" w:lineRule="auto" w:before="176" w:after="0"/>
        <w:ind w:left="799" w:right="1403" w:hanging="353"/>
        <w:jc w:val="left"/>
        <w:rPr>
          <w:sz w:val="24"/>
        </w:rPr>
      </w:pP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security</w:t>
      </w:r>
      <w:r>
        <w:rPr>
          <w:spacing w:val="-5"/>
          <w:sz w:val="24"/>
        </w:rPr>
        <w:t> </w:t>
      </w:r>
      <w:r>
        <w:rPr>
          <w:sz w:val="24"/>
        </w:rPr>
        <w:t>components in</w:t>
      </w:r>
      <w:r>
        <w:rPr>
          <w:spacing w:val="1"/>
          <w:sz w:val="24"/>
        </w:rPr>
        <w:t> </w:t>
      </w:r>
      <w:r>
        <w:rPr>
          <w:sz w:val="24"/>
        </w:rPr>
        <w:t>your house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provision/availability.Please</w:t>
      </w:r>
      <w:r>
        <w:rPr>
          <w:spacing w:val="-2"/>
          <w:sz w:val="24"/>
        </w:rPr>
        <w:t> </w:t>
      </w:r>
      <w:r>
        <w:rPr>
          <w:sz w:val="24"/>
        </w:rPr>
        <w:t>tick (</w:t>
      </w:r>
      <w:r>
        <w:rPr>
          <w:rFonts w:ascii="Segoe UI Symbol" w:hAnsi="Segoe UI Symbol"/>
          <w:sz w:val="24"/>
        </w:rPr>
        <w:t>✓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1320"/>
        <w:gridCol w:w="1400"/>
        <w:gridCol w:w="1301"/>
        <w:gridCol w:w="1141"/>
        <w:gridCol w:w="1160"/>
      </w:tblGrid>
      <w:tr>
        <w:trPr>
          <w:trHeight w:val="275" w:hRule="atLeast"/>
        </w:trPr>
        <w:tc>
          <w:tcPr>
            <w:tcW w:w="2662" w:type="dxa"/>
            <w:vMerge w:val="restart"/>
          </w:tcPr>
          <w:p>
            <w:pPr>
              <w:pStyle w:val="TableParagraph"/>
              <w:spacing w:before="6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  <w:tc>
          <w:tcPr>
            <w:tcW w:w="1400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Somewhat</w:t>
            </w:r>
          </w:p>
        </w:tc>
        <w:tc>
          <w:tcPr>
            <w:tcW w:w="1301" w:type="dxa"/>
            <w:vMerge w:val="restart"/>
          </w:tcPr>
          <w:p>
            <w:pPr>
              <w:pStyle w:val="TableParagraph"/>
              <w:spacing w:before="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</w:p>
        </w:tc>
        <w:tc>
          <w:tcPr>
            <w:tcW w:w="1160" w:type="dxa"/>
            <w:tcBorders>
              <w:bottom w:val="nil"/>
            </w:tcBorders>
          </w:tcPr>
          <w:p>
            <w:pPr>
              <w:pStyle w:val="TableParagraph"/>
              <w:spacing w:line="250" w:lineRule="exact" w:before="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</w:p>
        </w:tc>
      </w:tr>
      <w:tr>
        <w:trPr>
          <w:trHeight w:val="255" w:hRule="atLeast"/>
        </w:trPr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avalable</w:t>
            </w:r>
          </w:p>
        </w:tc>
        <w:tc>
          <w:tcPr>
            <w:tcW w:w="14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</w:p>
        </w:tc>
      </w:tr>
      <w:tr>
        <w:trPr>
          <w:trHeight w:val="264" w:hRule="atLeast"/>
        </w:trPr>
        <w:tc>
          <w:tcPr>
            <w:tcW w:w="2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tcBorders>
              <w:top w:val="nil"/>
            </w:tcBorders>
          </w:tcPr>
          <w:p>
            <w:pPr>
              <w:pStyle w:val="TableParagraph"/>
              <w:spacing w:line="24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</w:p>
        </w:tc>
      </w:tr>
      <w:tr>
        <w:trPr>
          <w:trHeight w:val="543" w:hRule="atLeast"/>
        </w:trPr>
        <w:tc>
          <w:tcPr>
            <w:tcW w:w="2662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fence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2662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Security/entrance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gate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2662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Gate/security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2662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guard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2662" w:type="dxa"/>
          </w:tcPr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Barbed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2662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lights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Surveillance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camera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(CCTV)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662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2662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Door/window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burglar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2662" w:type="dxa"/>
            <w:tcBorders>
              <w:top w:val="nil"/>
            </w:tcBorders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proof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662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signage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662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dog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998" w:top="1300" w:bottom="1180" w:left="1680" w:right="900"/>
        </w:sectPr>
      </w:pPr>
    </w:p>
    <w:p>
      <w:pPr>
        <w:pStyle w:val="Heading1"/>
        <w:spacing w:before="67"/>
        <w:ind w:left="305"/>
        <w:jc w:val="left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NEIGHBOURHOOD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470" w:lineRule="auto" w:before="179" w:after="27"/>
        <w:ind w:left="799" w:right="626" w:hanging="353"/>
        <w:jc w:val="left"/>
        <w:rPr>
          <w:sz w:val="24"/>
        </w:rPr>
      </w:pP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category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that Influence</w:t>
      </w:r>
      <w:r>
        <w:rPr>
          <w:spacing w:val="-2"/>
          <w:sz w:val="24"/>
        </w:rPr>
        <w:t> </w:t>
      </w:r>
      <w:r>
        <w:rPr>
          <w:sz w:val="24"/>
        </w:rPr>
        <w:t>neighbourhood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neighbourhood.</w:t>
      </w:r>
      <w:r>
        <w:rPr>
          <w:spacing w:val="-1"/>
          <w:sz w:val="24"/>
        </w:rPr>
        <w:t> </w:t>
      </w:r>
      <w:r>
        <w:rPr>
          <w:sz w:val="24"/>
        </w:rPr>
        <w:t>Using a</w:t>
      </w:r>
      <w:r>
        <w:rPr>
          <w:spacing w:val="-1"/>
          <w:sz w:val="24"/>
        </w:rPr>
        <w:t> </w:t>
      </w:r>
      <w:r>
        <w:rPr>
          <w:sz w:val="24"/>
        </w:rPr>
        <w:t>likert scale of</w:t>
      </w:r>
      <w:r>
        <w:rPr>
          <w:spacing w:val="-2"/>
          <w:sz w:val="24"/>
        </w:rPr>
        <w:t> </w:t>
      </w:r>
      <w:r>
        <w:rPr>
          <w:sz w:val="24"/>
        </w:rPr>
        <w:t>1 to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(Highly</w:t>
      </w:r>
      <w:r>
        <w:rPr>
          <w:spacing w:val="-5"/>
          <w:sz w:val="24"/>
        </w:rPr>
        <w:t> </w:t>
      </w:r>
      <w:r>
        <w:rPr>
          <w:sz w:val="24"/>
        </w:rPr>
        <w:t>disagree</w:t>
      </w:r>
      <w:r>
        <w:rPr>
          <w:spacing w:val="-1"/>
          <w:sz w:val="24"/>
        </w:rPr>
        <w:t> </w:t>
      </w:r>
      <w:r>
        <w:rPr>
          <w:sz w:val="24"/>
        </w:rPr>
        <w:t>to Highly</w:t>
      </w:r>
      <w:r>
        <w:rPr>
          <w:spacing w:val="-5"/>
          <w:sz w:val="24"/>
        </w:rPr>
        <w:t> </w:t>
      </w:r>
      <w:r>
        <w:rPr>
          <w:sz w:val="24"/>
        </w:rPr>
        <w:t>agree).</w:t>
      </w:r>
    </w:p>
    <w:tbl>
      <w:tblPr>
        <w:tblW w:w="0" w:type="auto"/>
        <w:jc w:val="left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6"/>
        <w:gridCol w:w="566"/>
        <w:gridCol w:w="569"/>
        <w:gridCol w:w="566"/>
        <w:gridCol w:w="567"/>
        <w:gridCol w:w="567"/>
        <w:gridCol w:w="569"/>
        <w:gridCol w:w="566"/>
      </w:tblGrid>
      <w:tr>
        <w:trPr>
          <w:trHeight w:val="477" w:hRule="atLeast"/>
        </w:trPr>
        <w:tc>
          <w:tcPr>
            <w:tcW w:w="4396" w:type="dxa"/>
          </w:tcPr>
          <w:p>
            <w:pPr>
              <w:pStyle w:val="TableParagraph"/>
              <w:spacing w:line="269" w:lineRule="exact"/>
              <w:ind w:left="1095"/>
              <w:rPr>
                <w:b/>
                <w:sz w:val="24"/>
              </w:rPr>
            </w:pPr>
            <w:r>
              <w:rPr>
                <w:b/>
                <w:sz w:val="24"/>
              </w:rPr>
              <w:t>Influencing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566" w:type="dxa"/>
          </w:tcPr>
          <w:p>
            <w:pPr>
              <w:pStyle w:val="TableParagraph"/>
              <w:spacing w:line="264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9" w:type="dxa"/>
          </w:tcPr>
          <w:p>
            <w:pPr>
              <w:pStyle w:val="TableParagraph"/>
              <w:spacing w:line="264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6" w:type="dxa"/>
          </w:tcPr>
          <w:p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>
            <w:pPr>
              <w:pStyle w:val="TableParagraph"/>
              <w:spacing w:line="264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>
            <w:pPr>
              <w:pStyle w:val="TableParagraph"/>
              <w:spacing w:line="26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9" w:type="dxa"/>
          </w:tcPr>
          <w:p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7" w:hRule="atLeast"/>
        </w:trPr>
        <w:tc>
          <w:tcPr>
            <w:tcW w:w="4396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Poverty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7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Unemployment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inequality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4396" w:type="dxa"/>
          </w:tcPr>
          <w:p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Deprivation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8" w:hRule="atLeast"/>
        </w:trPr>
        <w:tc>
          <w:tcPr>
            <w:tcW w:w="4396" w:type="dxa"/>
          </w:tcPr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coherence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disruption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4396" w:type="dxa"/>
          </w:tcPr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4396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Race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4396" w:type="dxa"/>
          </w:tcPr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998" w:top="1320" w:bottom="1200" w:left="1680" w:right="900"/>
        </w:sectPr>
      </w:pPr>
    </w:p>
    <w:p>
      <w:pPr>
        <w:pStyle w:val="Heading1"/>
        <w:spacing w:before="67"/>
        <w:ind w:left="300"/>
        <w:jc w:val="left"/>
      </w:pPr>
      <w:r>
        <w:rPr/>
        <w:t>SECTION</w:t>
      </w:r>
      <w:r>
        <w:rPr>
          <w:spacing w:val="-2"/>
        </w:rPr>
        <w:t> </w:t>
      </w:r>
      <w:r>
        <w:rPr/>
        <w:t>E: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RATE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800" w:val="left" w:leader="none"/>
        </w:tabs>
        <w:spacing w:line="458" w:lineRule="auto" w:before="181" w:after="0"/>
        <w:ind w:left="799" w:right="1209" w:hanging="353"/>
        <w:jc w:val="left"/>
        <w:rPr>
          <w:sz w:val="24"/>
        </w:rPr>
      </w:pP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Neighbourhood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frequency.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57"/>
          <w:sz w:val="24"/>
        </w:rPr>
        <w:t> </w:t>
      </w:r>
      <w:r>
        <w:rPr>
          <w:sz w:val="24"/>
        </w:rPr>
        <w:t>tick</w:t>
      </w:r>
      <w:r>
        <w:rPr>
          <w:sz w:val="22"/>
        </w:rPr>
        <w:t>(</w:t>
      </w:r>
      <w:r>
        <w:rPr>
          <w:rFonts w:ascii="Segoe UI Symbol" w:hAnsi="Segoe UI Symbol"/>
          <w:sz w:val="22"/>
        </w:rPr>
        <w:t>✓</w:t>
      </w:r>
      <w:r>
        <w:rPr>
          <w:sz w:val="22"/>
        </w:rPr>
        <w:t>)</w:t>
      </w:r>
      <w:r>
        <w:rPr>
          <w:spacing w:val="4"/>
          <w:sz w:val="22"/>
        </w:rPr>
        <w:t> </w:t>
      </w:r>
      <w:r>
        <w:rPr>
          <w:sz w:val="24"/>
        </w:rPr>
        <w:t>as Applicable</w:t>
      </w:r>
    </w:p>
    <w:p>
      <w:pPr>
        <w:pStyle w:val="BodyText"/>
        <w:spacing w:before="3"/>
        <w:rPr>
          <w:sz w:val="20"/>
        </w:rPr>
      </w:pPr>
    </w:p>
    <w:tbl>
      <w:tblPr>
        <w:tblW w:w="0" w:type="auto"/>
        <w:jc w:val="left"/>
        <w:tblInd w:w="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2946"/>
        <w:gridCol w:w="975"/>
        <w:gridCol w:w="1301"/>
        <w:gridCol w:w="1302"/>
        <w:gridCol w:w="901"/>
      </w:tblGrid>
      <w:tr>
        <w:trPr>
          <w:trHeight w:val="467" w:hRule="atLeast"/>
        </w:trPr>
        <w:tc>
          <w:tcPr>
            <w:tcW w:w="11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46" w:type="dxa"/>
            <w:vMerge w:val="restart"/>
          </w:tcPr>
          <w:p>
            <w:pPr>
              <w:pStyle w:val="TableParagraph"/>
              <w:spacing w:before="1"/>
              <w:ind w:left="1059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Crimes</w:t>
            </w:r>
          </w:p>
        </w:tc>
        <w:tc>
          <w:tcPr>
            <w:tcW w:w="4479" w:type="dxa"/>
            <w:gridSpan w:val="4"/>
          </w:tcPr>
          <w:p>
            <w:pPr>
              <w:pStyle w:val="TableParagraph"/>
              <w:spacing w:before="1"/>
              <w:ind w:left="1632" w:right="1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>
        <w:trPr>
          <w:trHeight w:val="589" w:hRule="atLeast"/>
        </w:trPr>
        <w:tc>
          <w:tcPr>
            <w:tcW w:w="1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94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  <w:tc>
          <w:tcPr>
            <w:tcW w:w="1301" w:type="dxa"/>
          </w:tcPr>
          <w:p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Occasional</w:t>
            </w:r>
          </w:p>
        </w:tc>
        <w:tc>
          <w:tcPr>
            <w:tcW w:w="1302" w:type="dxa"/>
          </w:tcPr>
          <w:p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</w:tr>
      <w:tr>
        <w:trPr>
          <w:trHeight w:val="553" w:hRule="atLeast"/>
        </w:trPr>
        <w:tc>
          <w:tcPr>
            <w:tcW w:w="1121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Theft/Stealing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1121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46" w:type="dxa"/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Burglary/housebreaking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1121" w:type="dxa"/>
          </w:tcPr>
          <w:p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46" w:type="dxa"/>
          </w:tcPr>
          <w:p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robbery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121" w:type="dxa"/>
          </w:tcPr>
          <w:p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46" w:type="dxa"/>
          </w:tcPr>
          <w:p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Rape/Assault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121" w:type="dxa"/>
          </w:tcPr>
          <w:p>
            <w:pPr>
              <w:pStyle w:val="TableParagraph"/>
              <w:spacing w:line="260" w:lineRule="exact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46" w:type="dxa"/>
          </w:tcPr>
          <w:p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Kidnapping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00" w:h="16840"/>
      <w:pgMar w:header="0" w:footer="998" w:top="1320" w:bottom="1180" w:left="1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049988pt;margin-top:780.295959pt;width:11.6pt;height:13.3pt;mso-position-horizontal-relative:page;mso-position-vertical-relative:page;z-index:-19618304" type="#_x0000_t202" filled="false" stroked="false">
          <v:textbox inset="0,0,0,0">
            <w:txbxContent>
              <w:p>
                <w:pPr>
                  <w:spacing w:line="249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49988pt;margin-top:779.935974pt;width:17.650pt;height:14.15pt;mso-position-horizontal-relative:page;mso-position-vertical-relative:page;z-index:-19615744" type="#_x0000_t202" filled="false" stroked="false">
          <v:textbox inset="0,0,0,0">
            <w:txbxContent>
              <w:p>
                <w:pPr>
                  <w:spacing w:line="266" w:lineRule="exact" w:before="0"/>
                  <w:ind w:left="67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49988pt;margin-top:780.295959pt;width:17.3pt;height:13.4pt;mso-position-horizontal-relative:page;mso-position-vertical-relative:page;z-index:-19617792" type="#_x0000_t202" filled="false" stroked="false">
          <v:textbox inset="0,0,0,0">
            <w:txbxContent>
              <w:p>
                <w:pPr>
                  <w:spacing w:line="252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49988pt;margin-top:780.415955pt;width:17.650pt;height:13.05pt;mso-position-horizontal-relative:page;mso-position-vertical-relative:page;z-index:-19617280" type="#_x0000_t202" filled="false" stroked="false">
          <v:textbox inset="0,0,0,0">
            <w:txbxContent>
              <w:p>
                <w:pPr>
                  <w:spacing w:line="245" w:lineRule="exact" w:before="0"/>
                  <w:ind w:left="67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49988pt;margin-top:780.415955pt;width:17.650pt;height:13.05pt;mso-position-horizontal-relative:page;mso-position-vertical-relative:page;z-index:-19616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049988pt;margin-top:780.295959pt;width:17.3pt;height:13.65pt;mso-position-horizontal-relative:page;mso-position-vertical-relative:page;z-index:-19616256" type="#_x0000_t202" filled="false" stroked="false">
          <v:textbox inset="0,0,0,0">
            <w:txbxContent>
              <w:p>
                <w:pPr>
                  <w:spacing w:line="257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8"/>
      <w:numFmt w:val="decimal"/>
      <w:lvlText w:val="%1."/>
      <w:lvlJc w:val="left"/>
      <w:pPr>
        <w:ind w:left="799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1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3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5" w:hanging="35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."/>
      <w:lvlJc w:val="left"/>
      <w:pPr>
        <w:ind w:left="799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9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9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2" w:hanging="35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81" w:hanging="5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99" w:hanging="35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5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3" w:hanging="35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2141" w:hanging="184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141" w:hanging="18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5" w:hanging="18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3" w:hanging="18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1" w:hanging="18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9" w:hanging="18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7" w:hanging="18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18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3" w:hanging="184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0" w:hanging="3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9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9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9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9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9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35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2441" w:hanging="214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41" w:hanging="21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8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0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4" w:hanging="7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01" w:hanging="70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01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7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1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9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7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2681" w:hanging="238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681" w:hanging="23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5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3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3" w:hanging="70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281" w:hanging="298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81" w:hanging="29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3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7" w:hanging="7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01" w:hanging="70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01" w:hanging="7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1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9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3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7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1" w:hanging="7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01" w:hanging="7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01" w:hanging="7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20" w:hanging="3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9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9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9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9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9" w:hanging="3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641" w:hanging="334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41" w:hanging="33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0" w:hanging="3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7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5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56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1" w:hanging="70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image" Target="media/image3.png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hyperlink" Target="http://www.vangaurdngr.com/2011/01/analysingnigeria%E2%80%99scurrentcrimesue" TargetMode="External"/><Relationship Id="rId22" Type="http://schemas.openxmlformats.org/officeDocument/2006/relationships/hyperlink" Target="http://www.book.openedition.org/ifra/474" TargetMode="External"/><Relationship Id="rId23" Type="http://schemas.openxmlformats.org/officeDocument/2006/relationships/hyperlink" Target="http://dx.doi.org/10.1016/j.eiar.2010.03.007" TargetMode="External"/><Relationship Id="rId24" Type="http://schemas.openxmlformats.org/officeDocument/2006/relationships/hyperlink" Target="http://www.prevention-crime.ca/" TargetMode="External"/><Relationship Id="rId25" Type="http://schemas.openxmlformats.org/officeDocument/2006/relationships/hyperlink" Target="http://www.idrc.ca/sites/default/files/sp/Images/Researching-the-Urban" TargetMode="External"/><Relationship Id="rId26" Type="http://schemas.openxmlformats.org/officeDocument/2006/relationships/hyperlink" Target="http://www.nigerianstat.gov.ng/" TargetMode="External"/><Relationship Id="rId27" Type="http://schemas.openxmlformats.org/officeDocument/2006/relationships/hyperlink" Target="http://www.vanguardngr.com/2014/04/440695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2023-11-02T08:06:08Z</dcterms:created>
  <dcterms:modified xsi:type="dcterms:W3CDTF">2023-11-02T08:06:08Z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