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75" w:lineRule="auto" w:before="11"/>
        <w:ind w:left="782" w:right="622" w:firstLine="0"/>
        <w:jc w:val="center"/>
        <w:rPr>
          <w:b/>
          <w:sz w:val="32"/>
        </w:rPr>
      </w:pPr>
      <w:r>
        <w:rPr>
          <w:b/>
          <w:w w:val="95"/>
          <w:sz w:val="32"/>
        </w:rPr>
        <w:t>ANALYSIS</w:t>
      </w:r>
      <w:r>
        <w:rPr>
          <w:b/>
          <w:spacing w:val="22"/>
          <w:w w:val="95"/>
          <w:sz w:val="32"/>
        </w:rPr>
        <w:t> </w:t>
      </w:r>
      <w:r>
        <w:rPr>
          <w:b/>
          <w:w w:val="95"/>
          <w:sz w:val="32"/>
        </w:rPr>
        <w:t>OF</w:t>
      </w:r>
      <w:r>
        <w:rPr>
          <w:b/>
          <w:spacing w:val="21"/>
          <w:w w:val="95"/>
          <w:sz w:val="32"/>
        </w:rPr>
        <w:t> </w:t>
      </w:r>
      <w:r>
        <w:rPr>
          <w:b/>
          <w:w w:val="95"/>
          <w:sz w:val="32"/>
        </w:rPr>
        <w:t>THE</w:t>
      </w:r>
      <w:r>
        <w:rPr>
          <w:b/>
          <w:spacing w:val="18"/>
          <w:w w:val="95"/>
          <w:sz w:val="32"/>
        </w:rPr>
        <w:t> </w:t>
      </w:r>
      <w:r>
        <w:rPr>
          <w:b/>
          <w:w w:val="95"/>
          <w:sz w:val="32"/>
        </w:rPr>
        <w:t>RIGHT</w:t>
      </w:r>
      <w:r>
        <w:rPr>
          <w:b/>
          <w:spacing w:val="19"/>
          <w:w w:val="95"/>
          <w:sz w:val="32"/>
        </w:rPr>
        <w:t> </w:t>
      </w:r>
      <w:r>
        <w:rPr>
          <w:b/>
          <w:w w:val="95"/>
          <w:sz w:val="32"/>
        </w:rPr>
        <w:t>OF</w:t>
      </w:r>
      <w:r>
        <w:rPr>
          <w:b/>
          <w:spacing w:val="20"/>
          <w:w w:val="95"/>
          <w:sz w:val="32"/>
        </w:rPr>
        <w:t> </w:t>
      </w:r>
      <w:r>
        <w:rPr>
          <w:b/>
          <w:w w:val="95"/>
          <w:sz w:val="32"/>
        </w:rPr>
        <w:t>ACCESS</w:t>
      </w:r>
      <w:r>
        <w:rPr>
          <w:b/>
          <w:spacing w:val="20"/>
          <w:w w:val="95"/>
          <w:sz w:val="32"/>
        </w:rPr>
        <w:t> </w:t>
      </w:r>
      <w:r>
        <w:rPr>
          <w:b/>
          <w:w w:val="95"/>
          <w:sz w:val="32"/>
        </w:rPr>
        <w:t>TO</w:t>
      </w:r>
      <w:r>
        <w:rPr>
          <w:b/>
          <w:spacing w:val="-73"/>
          <w:w w:val="95"/>
          <w:sz w:val="32"/>
        </w:rPr>
        <w:t> </w:t>
      </w:r>
      <w:r>
        <w:rPr>
          <w:b/>
          <w:spacing w:val="-1"/>
          <w:sz w:val="32"/>
        </w:rPr>
        <w:t>INFORMATION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UNDER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NIGERIAN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LAW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1"/>
        <w:ind w:left="782" w:right="621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477" w:lineRule="auto" w:before="0"/>
        <w:ind w:left="2633" w:right="2470" w:hanging="2"/>
        <w:jc w:val="center"/>
        <w:rPr>
          <w:b/>
          <w:sz w:val="32"/>
        </w:rPr>
      </w:pPr>
      <w:r>
        <w:rPr>
          <w:b/>
          <w:sz w:val="32"/>
        </w:rPr>
        <w:t>Cephas CALEB</w:t>
      </w:r>
      <w:r>
        <w:rPr>
          <w:b/>
          <w:spacing w:val="1"/>
          <w:sz w:val="32"/>
        </w:rPr>
        <w:t> </w:t>
      </w:r>
      <w:r>
        <w:rPr>
          <w:b/>
          <w:w w:val="95"/>
          <w:sz w:val="32"/>
        </w:rPr>
        <w:t>LLM/LAW/00611/2009</w:t>
      </w:r>
      <w:r>
        <w:rPr>
          <w:b/>
          <w:spacing w:val="43"/>
          <w:w w:val="95"/>
          <w:sz w:val="32"/>
        </w:rPr>
        <w:t> </w:t>
      </w:r>
      <w:r>
        <w:rPr>
          <w:b/>
          <w:w w:val="95"/>
          <w:sz w:val="32"/>
        </w:rPr>
        <w:t>-</w:t>
      </w:r>
      <w:r>
        <w:rPr>
          <w:b/>
          <w:spacing w:val="43"/>
          <w:w w:val="95"/>
          <w:sz w:val="32"/>
        </w:rPr>
        <w:t> </w:t>
      </w:r>
      <w:r>
        <w:rPr>
          <w:b/>
          <w:w w:val="95"/>
          <w:sz w:val="32"/>
        </w:rPr>
        <w:t>2010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475" w:lineRule="auto" w:before="1"/>
        <w:ind w:left="782" w:right="624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THESIS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SUBMITTED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POST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GRADUATE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STUDIES,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ZARIA</w:t>
      </w:r>
    </w:p>
    <w:p>
      <w:pPr>
        <w:spacing w:line="475" w:lineRule="auto" w:before="1"/>
        <w:ind w:left="782" w:right="624" w:firstLine="0"/>
        <w:jc w:val="center"/>
        <w:rPr>
          <w:b/>
          <w:sz w:val="26"/>
        </w:rPr>
      </w:pPr>
      <w:r>
        <w:rPr>
          <w:b/>
          <w:w w:val="95"/>
          <w:sz w:val="26"/>
        </w:rPr>
        <w:t>IN</w:t>
      </w:r>
      <w:r>
        <w:rPr>
          <w:b/>
          <w:spacing w:val="21"/>
          <w:w w:val="95"/>
          <w:sz w:val="26"/>
        </w:rPr>
        <w:t> </w:t>
      </w:r>
      <w:r>
        <w:rPr>
          <w:b/>
          <w:w w:val="95"/>
          <w:sz w:val="26"/>
        </w:rPr>
        <w:t>PARTIAL</w:t>
      </w:r>
      <w:r>
        <w:rPr>
          <w:b/>
          <w:spacing w:val="18"/>
          <w:w w:val="95"/>
          <w:sz w:val="26"/>
        </w:rPr>
        <w:t> </w:t>
      </w:r>
      <w:r>
        <w:rPr>
          <w:b/>
          <w:w w:val="95"/>
          <w:sz w:val="26"/>
        </w:rPr>
        <w:t>FULFILMENT</w:t>
      </w:r>
      <w:r>
        <w:rPr>
          <w:b/>
          <w:spacing w:val="19"/>
          <w:w w:val="95"/>
          <w:sz w:val="26"/>
        </w:rPr>
        <w:t> </w:t>
      </w:r>
      <w:r>
        <w:rPr>
          <w:b/>
          <w:w w:val="95"/>
          <w:sz w:val="26"/>
        </w:rPr>
        <w:t>OF</w:t>
      </w:r>
      <w:r>
        <w:rPr>
          <w:b/>
          <w:spacing w:val="19"/>
          <w:w w:val="95"/>
          <w:sz w:val="26"/>
        </w:rPr>
        <w:t> </w:t>
      </w:r>
      <w:r>
        <w:rPr>
          <w:b/>
          <w:w w:val="95"/>
          <w:sz w:val="26"/>
        </w:rPr>
        <w:t>THE</w:t>
      </w:r>
      <w:r>
        <w:rPr>
          <w:b/>
          <w:spacing w:val="17"/>
          <w:w w:val="95"/>
          <w:sz w:val="26"/>
        </w:rPr>
        <w:t> </w:t>
      </w:r>
      <w:r>
        <w:rPr>
          <w:b/>
          <w:w w:val="95"/>
          <w:sz w:val="26"/>
        </w:rPr>
        <w:t>REQUIREMENTS</w:t>
      </w:r>
      <w:r>
        <w:rPr>
          <w:b/>
          <w:spacing w:val="17"/>
          <w:w w:val="95"/>
          <w:sz w:val="26"/>
        </w:rPr>
        <w:t> </w:t>
      </w:r>
      <w:r>
        <w:rPr>
          <w:b/>
          <w:w w:val="95"/>
          <w:sz w:val="26"/>
        </w:rPr>
        <w:t>FOR</w:t>
      </w:r>
      <w:r>
        <w:rPr>
          <w:b/>
          <w:spacing w:val="20"/>
          <w:w w:val="95"/>
          <w:sz w:val="26"/>
        </w:rPr>
        <w:t> </w:t>
      </w:r>
      <w:r>
        <w:rPr>
          <w:b/>
          <w:w w:val="95"/>
          <w:sz w:val="26"/>
        </w:rPr>
        <w:t>THE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MASTER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LAWS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(LL.M)</w:t>
      </w:r>
    </w:p>
    <w:p>
      <w:pPr>
        <w:spacing w:line="475" w:lineRule="auto" w:before="4"/>
        <w:ind w:left="782" w:right="620" w:firstLine="0"/>
        <w:jc w:val="center"/>
        <w:rPr>
          <w:b/>
          <w:sz w:val="26"/>
        </w:rPr>
      </w:pPr>
      <w:r>
        <w:rPr>
          <w:b/>
          <w:w w:val="95"/>
          <w:sz w:val="26"/>
        </w:rPr>
        <w:t>DEPARTMENT</w:t>
      </w:r>
      <w:r>
        <w:rPr>
          <w:b/>
          <w:spacing w:val="26"/>
          <w:w w:val="95"/>
          <w:sz w:val="26"/>
        </w:rPr>
        <w:t> </w:t>
      </w:r>
      <w:r>
        <w:rPr>
          <w:b/>
          <w:w w:val="95"/>
          <w:sz w:val="26"/>
        </w:rPr>
        <w:t>OF</w:t>
      </w:r>
      <w:r>
        <w:rPr>
          <w:b/>
          <w:spacing w:val="30"/>
          <w:w w:val="95"/>
          <w:sz w:val="26"/>
        </w:rPr>
        <w:t> </w:t>
      </w:r>
      <w:r>
        <w:rPr>
          <w:b/>
          <w:w w:val="95"/>
          <w:sz w:val="26"/>
        </w:rPr>
        <w:t>PUBLIC</w:t>
      </w:r>
      <w:r>
        <w:rPr>
          <w:b/>
          <w:spacing w:val="28"/>
          <w:w w:val="95"/>
          <w:sz w:val="26"/>
        </w:rPr>
        <w:t> </w:t>
      </w:r>
      <w:r>
        <w:rPr>
          <w:b/>
          <w:w w:val="95"/>
          <w:sz w:val="26"/>
        </w:rPr>
        <w:t>LAW,</w:t>
      </w:r>
      <w:r>
        <w:rPr>
          <w:b/>
          <w:spacing w:val="27"/>
          <w:w w:val="95"/>
          <w:sz w:val="26"/>
        </w:rPr>
        <w:t> </w:t>
      </w:r>
      <w:r>
        <w:rPr>
          <w:b/>
          <w:w w:val="95"/>
          <w:sz w:val="26"/>
        </w:rPr>
        <w:t>FACULTY</w:t>
      </w:r>
      <w:r>
        <w:rPr>
          <w:b/>
          <w:spacing w:val="26"/>
          <w:w w:val="95"/>
          <w:sz w:val="26"/>
        </w:rPr>
        <w:t> </w:t>
      </w:r>
      <w:r>
        <w:rPr>
          <w:b/>
          <w:w w:val="95"/>
          <w:sz w:val="26"/>
        </w:rPr>
        <w:t>OF</w:t>
      </w:r>
      <w:r>
        <w:rPr>
          <w:b/>
          <w:spacing w:val="26"/>
          <w:w w:val="95"/>
          <w:sz w:val="26"/>
        </w:rPr>
        <w:t> </w:t>
      </w:r>
      <w:r>
        <w:rPr>
          <w:b/>
          <w:w w:val="95"/>
          <w:sz w:val="26"/>
        </w:rPr>
        <w:t>LAW,</w:t>
      </w:r>
      <w:r>
        <w:rPr>
          <w:b/>
          <w:spacing w:val="27"/>
          <w:w w:val="95"/>
          <w:sz w:val="26"/>
        </w:rPr>
        <w:t> </w:t>
      </w:r>
      <w:r>
        <w:rPr>
          <w:b/>
          <w:w w:val="95"/>
          <w:sz w:val="26"/>
        </w:rPr>
        <w:t>AHMADU</w:t>
      </w:r>
      <w:r>
        <w:rPr>
          <w:b/>
          <w:spacing w:val="-59"/>
          <w:w w:val="95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ZARIA,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782" w:right="622" w:firstLine="0"/>
        <w:jc w:val="center"/>
        <w:rPr>
          <w:b/>
          <w:sz w:val="26"/>
        </w:rPr>
      </w:pPr>
      <w:r>
        <w:rPr>
          <w:b/>
          <w:sz w:val="26"/>
        </w:rPr>
        <w:t>AUGUST,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2014</w:t>
      </w:r>
    </w:p>
    <w:p>
      <w:pPr>
        <w:spacing w:after="0"/>
        <w:jc w:val="center"/>
        <w:rPr>
          <w:sz w:val="26"/>
        </w:rPr>
        <w:sectPr>
          <w:footerReference w:type="default" r:id="rId5"/>
          <w:type w:val="continuous"/>
          <w:pgSz w:w="11910" w:h="16840"/>
          <w:pgMar w:footer="974" w:top="1400" w:bottom="1160" w:left="1680" w:right="1120"/>
          <w:pgNumType w:start="1"/>
        </w:sectPr>
      </w:pPr>
    </w:p>
    <w:p>
      <w:pPr>
        <w:pStyle w:val="Heading1"/>
        <w:ind w:left="782" w:right="621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26"/>
        <w:ind w:left="480" w:right="316" w:firstLine="720"/>
        <w:jc w:val="both"/>
        <w:rPr>
          <w:sz w:val="24"/>
        </w:rPr>
      </w:pPr>
      <w:r>
        <w:rPr>
          <w:sz w:val="24"/>
        </w:rPr>
        <w:t>I hereby declare that the work in this thesis titled “Analysis of the Right of</w:t>
      </w:r>
      <w:r>
        <w:rPr>
          <w:spacing w:val="1"/>
          <w:sz w:val="24"/>
        </w:rPr>
        <w:t> </w:t>
      </w:r>
      <w:r>
        <w:rPr>
          <w:sz w:val="24"/>
        </w:rPr>
        <w:t>Access to Information under Nigerian</w:t>
      </w:r>
      <w:r>
        <w:rPr>
          <w:spacing w:val="60"/>
          <w:sz w:val="24"/>
        </w:rPr>
        <w:t> </w:t>
      </w:r>
      <w:r>
        <w:rPr>
          <w:sz w:val="24"/>
        </w:rPr>
        <w:t>Law,” was performed by me in the course of</w:t>
      </w:r>
      <w:r>
        <w:rPr>
          <w:spacing w:val="1"/>
          <w:sz w:val="24"/>
        </w:rPr>
        <w:t> </w:t>
      </w:r>
      <w:r>
        <w:rPr>
          <w:sz w:val="24"/>
        </w:rPr>
        <w:t>my research at the Faculty of Law, under the supervision of Dr. Adamu K. Usman and</w:t>
      </w:r>
      <w:r>
        <w:rPr>
          <w:spacing w:val="-57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Funmilola</w:t>
      </w:r>
      <w:r>
        <w:rPr>
          <w:spacing w:val="1"/>
          <w:sz w:val="24"/>
        </w:rPr>
        <w:t> </w:t>
      </w:r>
      <w:r>
        <w:rPr>
          <w:sz w:val="24"/>
        </w:rPr>
        <w:t>I. Akande.</w:t>
      </w:r>
    </w:p>
    <w:p>
      <w:pPr>
        <w:spacing w:line="480" w:lineRule="auto" w:before="0"/>
        <w:ind w:left="480" w:right="318" w:firstLine="720"/>
        <w:jc w:val="both"/>
        <w:rPr>
          <w:sz w:val="24"/>
        </w:rPr>
      </w:pPr>
      <w:r>
        <w:rPr>
          <w:sz w:val="24"/>
        </w:rPr>
        <w:t>The information derived from the literature has been duly acknowledged in the</w:t>
      </w:r>
      <w:r>
        <w:rPr>
          <w:spacing w:val="-57"/>
          <w:sz w:val="24"/>
        </w:rPr>
        <w:t> </w:t>
      </w:r>
      <w:r>
        <w:rPr>
          <w:sz w:val="24"/>
        </w:rPr>
        <w:t>text and a list of references provided. No part of this work has been presented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any</w:t>
      </w:r>
      <w:r>
        <w:rPr>
          <w:spacing w:val="-5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108.019997pt;margin-top:18.194084pt;width:162pt;height:.1pt;mso-position-horizontal-relative:page;mso-position-vertical-relative:paragraph;z-index:-15728640;mso-wrap-distance-left:0;mso-wrap-distance-right:0" coordorigin="2160,364" coordsize="3240,0" path="m2160,364l540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94084pt;width:72pt;height:.1pt;mso-position-horizontal-relative:page;mso-position-vertical-relative:paragraph;z-index:-15728128;mso-wrap-distance-left:0;mso-wrap-distance-right:0" coordorigin="7201,364" coordsize="1440,0" path="m7201,364l864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tabs>
          <w:tab w:pos="5521" w:val="left" w:leader="none"/>
        </w:tabs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Cephas</w:t>
      </w:r>
      <w:r>
        <w:rPr>
          <w:spacing w:val="-2"/>
          <w:sz w:val="24"/>
        </w:rPr>
        <w:t> </w:t>
      </w:r>
      <w:r>
        <w:rPr>
          <w:sz w:val="24"/>
        </w:rPr>
        <w:t>CALEB</w:t>
        <w:tab/>
        <w:t>Date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1910" w:h="16840"/>
          <w:pgMar w:footer="974" w:header="0" w:top="1360" w:bottom="1160" w:left="1680" w:right="1120"/>
        </w:sectPr>
      </w:pPr>
    </w:p>
    <w:p>
      <w:pPr>
        <w:pStyle w:val="Heading1"/>
        <w:ind w:left="780" w:right="624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26"/>
        <w:ind w:left="480" w:right="316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sz w:val="24"/>
        </w:rPr>
        <w:t>“Analysis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Nigerian Law,” by Cephas Caleb meets the regulations governing the award of the</w:t>
      </w:r>
      <w:r>
        <w:rPr>
          <w:spacing w:val="1"/>
          <w:sz w:val="24"/>
        </w:rPr>
        <w:t> </w:t>
      </w:r>
      <w:r>
        <w:rPr>
          <w:sz w:val="24"/>
        </w:rPr>
        <w:t>degree of Master of Laws (LL.M) of the Ahmadu Bello University, Zaria and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knowledge 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28994pt;width:186pt;height:.1pt;mso-position-horizontal-relative:page;mso-position-vertical-relative:paragraph;z-index:-15727616;mso-wrap-distance-left:0;mso-wrap-distance-right:0" coordorigin="2160,226" coordsize="3720,0" path="m2160,226l588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28994pt;width:78pt;height:.1pt;mso-position-horizontal-relative:page;mso-position-vertical-relative:paragraph;z-index:-15727104;mso-wrap-distance-left:0;mso-wrap-distance-right:0" coordorigin="8641,226" coordsize="1560,0" path="m8641,226l1020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61" w:val="left" w:leader="none"/>
        </w:tabs>
        <w:spacing w:line="249" w:lineRule="exact" w:before="0"/>
        <w:jc w:val="left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USMAN</w:t>
        <w:tab/>
        <w:t>Date</w:t>
      </w:r>
    </w:p>
    <w:p>
      <w:pPr>
        <w:spacing w:line="274" w:lineRule="exact" w:before="0"/>
        <w:ind w:left="480" w:right="0" w:firstLine="0"/>
        <w:jc w:val="left"/>
        <w:rPr>
          <w:sz w:val="24"/>
        </w:rPr>
      </w:pPr>
      <w:r>
        <w:rPr>
          <w:sz w:val="24"/>
        </w:rPr>
        <w:t>Chairman,</w:t>
      </w:r>
      <w:r>
        <w:rPr>
          <w:spacing w:val="-1"/>
          <w:sz w:val="24"/>
        </w:rPr>
        <w:t> </w:t>
      </w:r>
      <w:r>
        <w:rPr>
          <w:sz w:val="24"/>
        </w:rPr>
        <w:t>Supervisory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08.019997pt;margin-top:11.324267pt;width:180pt;height:.1pt;mso-position-horizontal-relative:page;mso-position-vertical-relative:paragraph;z-index:-15726592;mso-wrap-distance-left:0;mso-wrap-distance-right:0" coordorigin="2160,226" coordsize="3600,0" path="m2160,226l576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24267pt;width:78pt;height:.1pt;mso-position-horizontal-relative:page;mso-position-vertical-relative:paragraph;z-index:-15726080;mso-wrap-distance-left:0;mso-wrap-distance-right:0" coordorigin="8641,226" coordsize="1560,0" path="m8641,226l1020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61" w:val="left" w:leader="none"/>
        </w:tabs>
        <w:spacing w:line="245" w:lineRule="exact" w:before="0"/>
        <w:jc w:val="left"/>
      </w:pPr>
      <w:r>
        <w:rPr/>
        <w:t>DR. F.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AKANDE</w:t>
        <w:tab/>
        <w:t>Date</w:t>
      </w:r>
    </w:p>
    <w:p>
      <w:pPr>
        <w:spacing w:line="274" w:lineRule="exact" w:before="0"/>
        <w:ind w:left="480" w:right="0" w:firstLine="0"/>
        <w:jc w:val="left"/>
        <w:rPr>
          <w:sz w:val="24"/>
        </w:rPr>
      </w:pPr>
      <w:r>
        <w:rPr>
          <w:sz w:val="24"/>
        </w:rPr>
        <w:t>Member, Supervisory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108.019997pt;margin-top:11.383159pt;width:186pt;height:.1pt;mso-position-horizontal-relative:page;mso-position-vertical-relative:paragraph;z-index:-15725568;mso-wrap-distance-left:0;mso-wrap-distance-right:0" coordorigin="2160,228" coordsize="3720,0" path="m2160,228l5880,22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83159pt;width:78pt;height:.1pt;mso-position-horizontal-relative:page;mso-position-vertical-relative:paragraph;z-index:-15725056;mso-wrap-distance-left:0;mso-wrap-distance-right:0" coordorigin="8641,228" coordsize="1560,0" path="m8641,228l10201,22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61" w:val="left" w:leader="none"/>
        </w:tabs>
        <w:spacing w:line="244" w:lineRule="exact" w:before="0"/>
        <w:jc w:val="left"/>
      </w:pP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spacing w:line="274" w:lineRule="exact" w:before="0"/>
        <w:ind w:left="480" w:right="0" w:firstLine="0"/>
        <w:jc w:val="left"/>
        <w:rPr>
          <w:sz w:val="24"/>
        </w:rPr>
      </w:pPr>
      <w:r>
        <w:rPr>
          <w:sz w:val="24"/>
        </w:rPr>
        <w:t>Head,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08.019997pt;margin-top:11.324267pt;width:192pt;height:.1pt;mso-position-horizontal-relative:page;mso-position-vertical-relative:paragraph;z-index:-15724544;mso-wrap-distance-left:0;mso-wrap-distance-right:0" coordorigin="2160,226" coordsize="3840,0" path="m2160,226l600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24267pt;width:78pt;height:.1pt;mso-position-horizontal-relative:page;mso-position-vertical-relative:paragraph;z-index:-15724032;mso-wrap-distance-left:0;mso-wrap-distance-right:0" coordorigin="8641,226" coordsize="1560,0" path="m8641,226l1020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61" w:val="left" w:leader="none"/>
        </w:tabs>
        <w:spacing w:line="245" w:lineRule="exact" w:before="0"/>
        <w:jc w:val="left"/>
      </w:pPr>
      <w:r>
        <w:rPr/>
        <w:t>PROF.</w:t>
      </w:r>
      <w:r>
        <w:rPr>
          <w:spacing w:val="-2"/>
        </w:rPr>
        <w:t> </w:t>
      </w:r>
      <w:r>
        <w:rPr/>
        <w:t>A.Z.</w:t>
      </w:r>
      <w:r>
        <w:rPr>
          <w:spacing w:val="-1"/>
        </w:rPr>
        <w:t> </w:t>
      </w:r>
      <w:r>
        <w:rPr/>
        <w:t>HASSAN</w:t>
        <w:tab/>
        <w:t>Date</w:t>
      </w:r>
    </w:p>
    <w:p>
      <w:pPr>
        <w:spacing w:line="240" w:lineRule="auto" w:before="0"/>
        <w:ind w:left="480" w:right="4990" w:firstLine="0"/>
        <w:jc w:val="left"/>
        <w:rPr>
          <w:sz w:val="24"/>
        </w:rPr>
      </w:pPr>
      <w:r>
        <w:rPr>
          <w:sz w:val="24"/>
        </w:rPr>
        <w:t>Dean, School of Postgraduate Studies</w:t>
      </w:r>
      <w:r>
        <w:rPr>
          <w:spacing w:val="-58"/>
          <w:sz w:val="24"/>
        </w:rPr>
        <w:t> </w:t>
      </w:r>
      <w:r>
        <w:rPr>
          <w:sz w:val="24"/>
        </w:rPr>
        <w:t>ABU, Zaria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1910" w:h="16840"/>
          <w:pgMar w:footer="974" w:header="0" w:top="1360" w:bottom="1160" w:left="1680" w:right="1120"/>
          <w:pgNumType w:start="3"/>
        </w:sectPr>
      </w:pPr>
    </w:p>
    <w:p>
      <w:pPr>
        <w:pStyle w:val="Heading1"/>
        <w:spacing w:before="65"/>
        <w:ind w:left="782" w:right="621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spacing w:before="170"/>
        <w:ind w:left="754" w:right="624" w:firstLine="0"/>
        <w:jc w:val="center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b/>
          <w:sz w:val="24"/>
        </w:rPr>
        <w:t>mother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with love.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74" w:top="1360" w:bottom="1160" w:left="1680" w:right="1120"/>
        </w:sectPr>
      </w:pPr>
    </w:p>
    <w:p>
      <w:pPr>
        <w:pStyle w:val="Heading1"/>
        <w:ind w:left="782" w:right="621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26"/>
        <w:ind w:left="480" w:right="316" w:firstLine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adoration</w:t>
      </w:r>
      <w:r>
        <w:rPr>
          <w:spacing w:val="1"/>
          <w:sz w:val="24"/>
        </w:rPr>
        <w:t> </w:t>
      </w:r>
      <w:r>
        <w:rPr>
          <w:sz w:val="24"/>
        </w:rPr>
        <w:t>be to</w:t>
      </w:r>
      <w:r>
        <w:rPr>
          <w:spacing w:val="1"/>
          <w:sz w:val="24"/>
        </w:rPr>
        <w:t> </w:t>
      </w:r>
      <w:r>
        <w:rPr>
          <w:sz w:val="24"/>
        </w:rPr>
        <w:t>my </w:t>
      </w:r>
      <w:r>
        <w:rPr>
          <w:b/>
          <w:sz w:val="24"/>
        </w:rPr>
        <w:t>God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b/>
          <w:sz w:val="24"/>
        </w:rPr>
        <w:t>Saviour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b/>
          <w:sz w:val="24"/>
        </w:rPr>
        <w:t>Jesus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Christ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whom</w:t>
      </w:r>
      <w:r>
        <w:rPr>
          <w:spacing w:val="-1"/>
          <w:sz w:val="24"/>
        </w:rPr>
        <w:t> </w:t>
      </w:r>
      <w:r>
        <w:rPr>
          <w:sz w:val="24"/>
        </w:rPr>
        <w:t>all blessings flow.</w:t>
      </w:r>
    </w:p>
    <w:p>
      <w:pPr>
        <w:spacing w:line="480" w:lineRule="auto" w:before="0"/>
        <w:ind w:left="480" w:right="315" w:firstLine="720"/>
        <w:jc w:val="both"/>
        <w:rPr>
          <w:sz w:val="24"/>
        </w:rPr>
      </w:pP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thanks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Chairman,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Committee,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60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Usman, Associate Professor of the Department of Commercial Law who furnished me</w:t>
      </w:r>
      <w:r>
        <w:rPr>
          <w:spacing w:val="-57"/>
          <w:sz w:val="24"/>
        </w:rPr>
        <w:t> </w:t>
      </w:r>
      <w:r>
        <w:rPr>
          <w:sz w:val="24"/>
        </w:rPr>
        <w:t>with the needed guidance and counselling required for this research. I also, wish to</w:t>
      </w:r>
      <w:r>
        <w:rPr>
          <w:spacing w:val="1"/>
          <w:sz w:val="24"/>
        </w:rPr>
        <w:t> </w:t>
      </w:r>
      <w:r>
        <w:rPr>
          <w:sz w:val="24"/>
        </w:rPr>
        <w:t>thank the Member, Supervisory Committee, Dr. I. F. Akande, for her guidance and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attention.</w:t>
      </w:r>
    </w:p>
    <w:p>
      <w:pPr>
        <w:spacing w:line="480" w:lineRule="auto" w:before="0"/>
        <w:ind w:left="480" w:right="316" w:firstLine="720"/>
        <w:jc w:val="both"/>
        <w:rPr>
          <w:sz w:val="24"/>
        </w:rPr>
      </w:pPr>
      <w:r>
        <w:rPr>
          <w:sz w:val="24"/>
        </w:rPr>
        <w:t>My profound gratitude goes to my late father and my mum, Dinatu J. Caleb,</w:t>
      </w:r>
      <w:r>
        <w:rPr>
          <w:spacing w:val="1"/>
          <w:sz w:val="24"/>
        </w:rPr>
        <w:t> </w:t>
      </w:r>
      <w:r>
        <w:rPr>
          <w:sz w:val="24"/>
        </w:rPr>
        <w:t>Mrs., for their parental love and godly upbringing; as well as to my siblings Mrs.</w:t>
      </w:r>
      <w:r>
        <w:rPr>
          <w:spacing w:val="1"/>
          <w:sz w:val="24"/>
        </w:rPr>
        <w:t> </w:t>
      </w:r>
      <w:r>
        <w:rPr>
          <w:sz w:val="24"/>
        </w:rPr>
        <w:t>Patience</w:t>
      </w:r>
      <w:r>
        <w:rPr>
          <w:spacing w:val="1"/>
          <w:sz w:val="24"/>
        </w:rPr>
        <w:t> </w:t>
      </w:r>
      <w:r>
        <w:rPr>
          <w:sz w:val="24"/>
        </w:rPr>
        <w:t>Livingstone, Halita and Jude. I am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grateful to</w:t>
      </w:r>
      <w:r>
        <w:rPr>
          <w:spacing w:val="60"/>
          <w:sz w:val="24"/>
        </w:rPr>
        <w:t> </w:t>
      </w:r>
      <w:r>
        <w:rPr>
          <w:sz w:val="24"/>
        </w:rPr>
        <w:t>Mr. and Mrs. Samuel</w:t>
      </w:r>
      <w:r>
        <w:rPr>
          <w:spacing w:val="1"/>
          <w:sz w:val="24"/>
        </w:rPr>
        <w:t> </w:t>
      </w:r>
      <w:r>
        <w:rPr>
          <w:sz w:val="24"/>
        </w:rPr>
        <w:t>Nyan and Pator and Mrs. Moses Adepoju who showed me parental care during 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 this work.</w:t>
      </w:r>
    </w:p>
    <w:p>
      <w:pPr>
        <w:spacing w:line="480" w:lineRule="auto" w:before="1"/>
        <w:ind w:left="480" w:right="311" w:firstLine="720"/>
        <w:jc w:val="both"/>
        <w:rPr>
          <w:sz w:val="24"/>
        </w:rPr>
      </w:pPr>
      <w:r>
        <w:rPr>
          <w:sz w:val="24"/>
        </w:rPr>
        <w:t>I am grateful to Mrs. Ene Enoche, the Coordinator of Right 2 Know, Nigeria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forefront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campaigns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passage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of the Freedom of Information Act, 2011, and has assisted with some</w:t>
      </w:r>
      <w:r>
        <w:rPr>
          <w:spacing w:val="1"/>
          <w:sz w:val="24"/>
        </w:rPr>
        <w:t> </w:t>
      </w:r>
      <w:r>
        <w:rPr>
          <w:sz w:val="24"/>
        </w:rPr>
        <w:t>of the resources I consulted. I am also grateful to Mrs. Joke Aliu, my supervisor at the</w:t>
      </w:r>
      <w:r>
        <w:rPr>
          <w:spacing w:val="1"/>
          <w:sz w:val="24"/>
        </w:rPr>
        <w:t> </w:t>
      </w:r>
      <w:r>
        <w:rPr>
          <w:sz w:val="24"/>
        </w:rPr>
        <w:t>law firm of Aluko &amp; Oyebode; and Miss Blossom Ihuoma who assisted in compiling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preliminary</w:t>
      </w:r>
      <w:r>
        <w:rPr>
          <w:spacing w:val="-5"/>
          <w:sz w:val="24"/>
        </w:rPr>
        <w:t> </w:t>
      </w:r>
      <w:r>
        <w:rPr>
          <w:sz w:val="24"/>
        </w:rPr>
        <w:t>tables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 work.</w:t>
      </w:r>
    </w:p>
    <w:p>
      <w:pPr>
        <w:spacing w:line="480" w:lineRule="auto" w:before="0"/>
        <w:ind w:left="480" w:right="314" w:firstLine="720"/>
        <w:jc w:val="both"/>
        <w:rPr>
          <w:sz w:val="24"/>
        </w:rPr>
      </w:pPr>
      <w:r>
        <w:rPr>
          <w:sz w:val="24"/>
        </w:rPr>
        <w:t>Finally, I wish to express my hearty appreciation to my numerous friends for</w:t>
      </w:r>
      <w:r>
        <w:rPr>
          <w:spacing w:val="1"/>
          <w:sz w:val="24"/>
        </w:rPr>
        <w:t> </w:t>
      </w:r>
      <w:r>
        <w:rPr>
          <w:sz w:val="24"/>
        </w:rPr>
        <w:t>their moral support and prayers, few of which are: Paul, Nochano, Chosen, Silas,</w:t>
      </w:r>
      <w:r>
        <w:rPr>
          <w:spacing w:val="1"/>
          <w:sz w:val="24"/>
        </w:rPr>
        <w:t> </w:t>
      </w:r>
      <w:r>
        <w:rPr>
          <w:sz w:val="24"/>
        </w:rPr>
        <w:t>Maravi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Ishaya.</w:t>
      </w:r>
    </w:p>
    <w:p>
      <w:pPr>
        <w:spacing w:line="480" w:lineRule="auto" w:before="1"/>
        <w:ind w:left="480" w:right="320" w:firstLine="720"/>
        <w:jc w:val="both"/>
        <w:rPr>
          <w:sz w:val="24"/>
        </w:rPr>
      </w:pPr>
      <w:r>
        <w:rPr>
          <w:sz w:val="24"/>
        </w:rPr>
        <w:t>All mistakes and errors that may still be found in this work are mine while due</w:t>
      </w:r>
      <w:r>
        <w:rPr>
          <w:spacing w:val="-57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2"/>
          <w:sz w:val="24"/>
        </w:rPr>
        <w:t> </w:t>
      </w:r>
      <w:r>
        <w:rPr>
          <w:sz w:val="24"/>
        </w:rPr>
        <w:t>given to those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-2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consulted.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4" w:top="1360" w:bottom="1160" w:left="1680" w:right="1120"/>
        </w:sectPr>
      </w:pPr>
    </w:p>
    <w:p>
      <w:pPr>
        <w:pStyle w:val="Heading1"/>
        <w:ind w:left="782" w:right="624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6"/>
        <w:ind w:left="480" w:right="312" w:firstLine="720"/>
        <w:jc w:val="both"/>
        <w:rPr>
          <w:i/>
          <w:sz w:val="24"/>
        </w:rPr>
      </w:pPr>
      <w:r>
        <w:rPr>
          <w:i/>
          <w:sz w:val="24"/>
        </w:rPr>
        <w:t>The Freedom of Information Act, 2011 (FoI Act) was enacted at the end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advocacy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Official Secrets Act was first introduced into Nigeria as a colonial Order-in-Council.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law is Nigeria’s major legislative response to redress the balance of official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secrecy, elitism and non-accountable government.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aim of this research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an in-depth analysis of the right of access enshrined in the FoI Act in order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create the awareness needed to promote effective implementation of the Act and assist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Nigerians know how to utilize the provisions of the Act. There is the problem of a veil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secrecy pervading public institutions in Nigeria. The result is that journalists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populace are denied access to information that is critical for accurate reporting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unraveling the web of corruption in Nigeria. Similarly, a research institute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publicly held information. It was in order to correct these anomalies that the FoI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enacted in the first place. Further, several exemptions have been inserted into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FoI Act, which ought to be understood and given limited application and specific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Furthermore,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secrecy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statute books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obsolete and in dire need of review to make them conform to the FoI Act. These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 the Official Secrets Act, the Evidence Act, the Legislative Houses (Powers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Privileges Act), the Criminal Code, the Oaths Act and the Federal Civil Rules. 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also the problem of the territorial applicability of the Act to states. Against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background, this research has made certain recommendations including: training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creating awareness to make public institutions acknowledge the fact that they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bound by the FoI Act and its provisions underlie their daily decision making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 to information management; the secrecy laws and all regulations in 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FoI Act should be reviewed to make them conform with the provisions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FoI Act; public institutions and the courts, which are saddled with power of 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 under the Act, should clearly and narrowly interpret the exemptions provisions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under the FoI Act and subject them to strict “harm” and “public interest” test.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 of the right to access information would be undermined if the exemptions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given excessively wide interpretation. Otherwise, the objective for the passage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FoI Act as a means of encouraging more open and inclusive governance 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defeated on grounds of the exemption provisions.</w:t>
      </w:r>
    </w:p>
    <w:p>
      <w:pPr>
        <w:spacing w:after="0"/>
        <w:jc w:val="both"/>
        <w:rPr>
          <w:sz w:val="24"/>
        </w:rPr>
        <w:sectPr>
          <w:footerReference w:type="default" r:id="rId8"/>
          <w:pgSz w:w="11910" w:h="16840"/>
          <w:pgMar w:footer="974" w:header="0" w:top="1360" w:bottom="1160" w:left="1680" w:right="1120"/>
        </w:sectPr>
      </w:pPr>
    </w:p>
    <w:p>
      <w:pPr>
        <w:pStyle w:val="Heading1"/>
        <w:spacing w:before="65"/>
        <w:ind w:left="782" w:right="623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9"/>
        <w:gridCol w:w="6434"/>
      </w:tblGrid>
      <w:tr>
        <w:trPr>
          <w:trHeight w:val="408" w:hRule="atLeast"/>
        </w:trPr>
        <w:tc>
          <w:tcPr>
            <w:tcW w:w="2029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5942" w:val="left" w:leader="none"/>
              </w:tabs>
              <w:spacing w:line="266" w:lineRule="exact" w:before="0"/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1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076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2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144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1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130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2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129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552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5942" w:val="lef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2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195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52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133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  <w:tr>
        <w:trPr>
          <w:trHeight w:val="551" w:hRule="atLeast"/>
        </w:trPr>
        <w:tc>
          <w:tcPr>
            <w:tcW w:w="20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261" w:val="right" w:leader="none"/>
              </w:tabs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p>
        </w:tc>
      </w:tr>
      <w:tr>
        <w:trPr>
          <w:trHeight w:val="408" w:hRule="atLeast"/>
        </w:trPr>
        <w:tc>
          <w:tcPr>
            <w:tcW w:w="202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6434" w:type="dxa"/>
          </w:tcPr>
          <w:p>
            <w:pPr>
              <w:pStyle w:val="TableParagraph"/>
              <w:tabs>
                <w:tab w:pos="901" w:val="left" w:leader="none"/>
                <w:tab w:pos="1621" w:val="left" w:leader="none"/>
                <w:tab w:pos="2341" w:val="left" w:leader="none"/>
                <w:tab w:pos="3061" w:val="left" w:leader="none"/>
                <w:tab w:pos="3781" w:val="left" w:leader="none"/>
                <w:tab w:pos="4501" w:val="left" w:leader="none"/>
                <w:tab w:pos="5222" w:val="left" w:leader="none"/>
                <w:tab w:pos="6383" w:val="right" w:leader="none"/>
              </w:tabs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xviii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GENERAL INTRODUCTION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1"/>
        <w:gridCol w:w="600"/>
      </w:tblGrid>
      <w:tr>
        <w:trPr>
          <w:trHeight w:val="409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66" w:lineRule="exact" w:before="0"/>
              <w:ind w:left="3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3576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70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Methodology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Justification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08" w:hRule="atLeast"/>
        </w:trPr>
        <w:tc>
          <w:tcPr>
            <w:tcW w:w="766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9"/>
          <w:pgSz w:w="11910" w:h="16840"/>
          <w:pgMar w:footer="974" w:header="0" w:top="1360" w:bottom="1160" w:left="1680" w:right="1120"/>
        </w:sectPr>
      </w:pPr>
    </w:p>
    <w:p>
      <w:pPr>
        <w:pStyle w:val="Heading1"/>
        <w:spacing w:line="480" w:lineRule="auto"/>
        <w:jc w:val="left"/>
      </w:pPr>
      <w:r>
        <w:rPr/>
        <w:t>CHAPTER</w:t>
      </w:r>
      <w:r>
        <w:rPr>
          <w:spacing w:val="47"/>
        </w:rPr>
        <w:t> </w:t>
      </w:r>
      <w:r>
        <w:rPr/>
        <w:t>2:</w:t>
      </w:r>
      <w:r>
        <w:rPr>
          <w:spacing w:val="48"/>
        </w:rPr>
        <w:t> </w:t>
      </w:r>
      <w:r>
        <w:rPr/>
        <w:t>CONCEPTUAL</w:t>
      </w:r>
      <w:r>
        <w:rPr>
          <w:spacing w:val="47"/>
        </w:rPr>
        <w:t> </w:t>
      </w:r>
      <w:r>
        <w:rPr/>
        <w:t>CLARIFICATIONS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LAW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72" w:lineRule="exact" w:before="0" w:after="0"/>
            <w:ind w:left="1200" w:right="0" w:hanging="721"/>
            <w:jc w:val="left"/>
          </w:pP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Clarification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Key</w:t>
          </w:r>
          <w:r>
            <w:rPr>
              <w:spacing w:val="-5"/>
            </w:rPr>
            <w:t> </w:t>
          </w:r>
          <w:r>
            <w:rPr/>
            <w:t>Terms</w:t>
            <w:tab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1"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of Information</w:t>
            </w:r>
            <w:r>
              <w:rPr>
                <w:spacing w:val="1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Meaning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Public Interest</w:t>
          </w:r>
          <w:r>
            <w:rPr>
              <w:spacing w:val="-1"/>
            </w:rPr>
            <w:t> </w:t>
          </w:r>
          <w:r>
            <w:rPr/>
            <w:t>Test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Origins</w:t>
          </w:r>
          <w:r>
            <w:rPr>
              <w:spacing w:val="-2"/>
            </w:rPr>
            <w:t> </w:t>
          </w:r>
          <w:r>
            <w:rPr/>
            <w:t>of Freedom</w:t>
          </w:r>
          <w:r>
            <w:rPr>
              <w:spacing w:val="-2"/>
            </w:rPr>
            <w:t> </w:t>
          </w:r>
          <w:r>
            <w:rPr/>
            <w:t>of Information</w:t>
          </w:r>
          <w:r>
            <w:rPr>
              <w:spacing w:val="-2"/>
            </w:rPr>
            <w:t> </w:t>
          </w:r>
          <w:r>
            <w:rPr/>
            <w:t>law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Link</w:t>
          </w:r>
          <w:r>
            <w:rPr>
              <w:spacing w:val="-2"/>
            </w:rPr>
            <w:t> </w:t>
          </w:r>
          <w:r>
            <w:rPr/>
            <w:t>between</w:t>
          </w:r>
          <w:r>
            <w:rPr>
              <w:spacing w:val="1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Information, 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Expression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2"/>
            <w:tabs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</w:pPr>
          <w:r>
            <w:rPr/>
            <w:t>Right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Participation</w:t>
            <w:tab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480" w:lineRule="auto" w:before="276" w:after="0"/>
            <w:ind w:left="1200" w:right="464" w:hanging="720"/>
            <w:jc w:val="left"/>
          </w:pPr>
          <w:r>
            <w:rPr/>
            <w:t>Impact of Freedom of Information on Politics, Economics and Public</w:t>
          </w:r>
          <w:r>
            <w:rPr>
              <w:spacing w:val="1"/>
            </w:rPr>
            <w:t> </w:t>
          </w:r>
          <w:r>
            <w:rPr/>
            <w:t>Administration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2"/>
            </w:rPr>
            <w:t>36</w:t>
          </w:r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Standards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Freedom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 Law</w:t>
            <w:tab/>
            <w:t>-</w:t>
            <w:tab/>
            <w:t>-</w:t>
            <w:tab/>
            <w:t>39</w:t>
          </w:r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United Nations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9">
            <w:r>
              <w:rPr/>
              <w:t>Regional</w:t>
            </w:r>
            <w:r>
              <w:rPr>
                <w:spacing w:val="-2"/>
              </w:rPr>
              <w:t> </w:t>
            </w:r>
            <w:r>
              <w:rPr/>
              <w:t>Standards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Jurisprudence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8">
            <w:r>
              <w:rPr/>
              <w:t>Inter-American</w:t>
            </w:r>
            <w:r>
              <w:rPr>
                <w:spacing w:val="-2"/>
              </w:rPr>
              <w:t> </w:t>
            </w:r>
            <w:r>
              <w:rPr/>
              <w:t>Court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7">
            <w:r>
              <w:rPr/>
              <w:t>European</w:t>
            </w:r>
            <w:r>
              <w:rPr>
                <w:spacing w:val="-1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of Human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Features</w:t>
          </w:r>
          <w:r>
            <w:rPr>
              <w:spacing w:val="-2"/>
            </w:rPr>
            <w:t> </w:t>
          </w:r>
          <w:r>
            <w:rPr/>
            <w:t>of a</w:t>
          </w:r>
          <w:r>
            <w:rPr>
              <w:spacing w:val="-3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 Information</w:t>
          </w:r>
          <w:r>
            <w:rPr>
              <w:spacing w:val="-2"/>
            </w:rPr>
            <w:t> </w:t>
          </w:r>
          <w:r>
            <w:rPr/>
            <w:t>Regime</w:t>
            <w:tab/>
            <w:t>-</w:t>
            <w:tab/>
            <w:t>-</w:t>
            <w:tab/>
            <w:t>-</w:t>
            <w:tab/>
            <w:t>55</w:t>
          </w:r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6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1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Maximum</w:t>
            </w:r>
            <w:r>
              <w:rPr>
                <w:spacing w:val="-2"/>
              </w:rPr>
              <w:t> </w:t>
            </w:r>
            <w:r>
              <w:rPr/>
              <w:t>Disclosure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5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2 – Obligation</w:t>
            </w:r>
            <w:r>
              <w:rPr>
                <w:spacing w:val="1"/>
              </w:rPr>
              <w:t> </w:t>
            </w:r>
            <w:r>
              <w:rPr/>
              <w:t>to Publish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4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3 –</w:t>
            </w:r>
            <w:r>
              <w:rPr>
                <w:spacing w:val="-1"/>
              </w:rPr>
              <w:t> </w:t>
            </w:r>
            <w:r>
              <w:rPr/>
              <w:t>Promotion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Open</w:t>
            </w:r>
            <w:r>
              <w:rPr>
                <w:spacing w:val="-1"/>
              </w:rPr>
              <w:t> </w:t>
            </w:r>
            <w:r>
              <w:rPr/>
              <w:t>Government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7" w:after="0"/>
            <w:ind w:left="1260" w:right="0" w:hanging="781"/>
            <w:jc w:val="left"/>
          </w:pPr>
          <w:hyperlink w:history="true" w:anchor="_TOC_250003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4 –</w:t>
            </w:r>
            <w:r>
              <w:rPr>
                <w:spacing w:val="1"/>
              </w:rPr>
              <w:t> </w:t>
            </w:r>
            <w:r>
              <w:rPr/>
              <w:t>Limited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Exceptions</w:t>
            </w:r>
            <w:r>
              <w:rPr>
                <w:spacing w:val="1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2">
            <w:r>
              <w:rPr/>
              <w:t>Principle</w:t>
            </w:r>
            <w:r>
              <w:rPr>
                <w:spacing w:val="-3"/>
              </w:rPr>
              <w:t> </w:t>
            </w:r>
            <w:r>
              <w:rPr/>
              <w:t>5 –</w:t>
            </w:r>
            <w:r>
              <w:rPr>
                <w:spacing w:val="-2"/>
              </w:rPr>
              <w:t> </w:t>
            </w:r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Facilitate</w:t>
            </w:r>
            <w:r>
              <w:rPr>
                <w:spacing w:val="-1"/>
              </w:rPr>
              <w:t> </w:t>
            </w:r>
            <w:r>
              <w:rPr/>
              <w:t>Access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1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6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Costs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276" w:after="0"/>
            <w:ind w:left="1260" w:right="0" w:hanging="781"/>
            <w:jc w:val="left"/>
          </w:pPr>
          <w:hyperlink w:history="true" w:anchor="_TOC_250000">
            <w:r>
              <w:rPr/>
              <w:t>Principle</w:t>
            </w:r>
            <w:r>
              <w:rPr>
                <w:spacing w:val="-2"/>
              </w:rPr>
              <w:t> </w:t>
            </w:r>
            <w:r>
              <w:rPr/>
              <w:t>7 –</w:t>
            </w:r>
            <w:r>
              <w:rPr>
                <w:spacing w:val="-1"/>
              </w:rPr>
              <w:t> </w:t>
            </w:r>
            <w:r>
              <w:rPr/>
              <w:t>Open</w:t>
            </w:r>
            <w:r>
              <w:rPr>
                <w:spacing w:val="-1"/>
              </w:rPr>
              <w:t> </w:t>
            </w:r>
            <w:r>
              <w:rPr/>
              <w:t>Meetings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10"/>
          <w:pgSz w:w="11910" w:h="16840"/>
          <w:pgMar w:footer="974" w:header="0" w:top="1360" w:bottom="1160" w:left="1680" w:right="11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2161"/>
        <w:gridCol w:w="610"/>
      </w:tblGrid>
      <w:tr>
        <w:trPr>
          <w:trHeight w:val="409" w:hRule="atLeast"/>
        </w:trPr>
        <w:tc>
          <w:tcPr>
            <w:tcW w:w="5491" w:type="dxa"/>
          </w:tcPr>
          <w:p>
            <w:pPr>
              <w:pStyle w:val="TableParagraph"/>
              <w:tabs>
                <w:tab w:pos="82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2.8.8</w:t>
              <w:tab/>
              <w:t>Principle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Disclosure Takes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Precedence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</w:tabs>
              <w:spacing w:line="266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09" w:hRule="atLeast"/>
        </w:trPr>
        <w:tc>
          <w:tcPr>
            <w:tcW w:w="5491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2.8.9</w:t>
              <w:tab/>
              <w:t>Principle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Whistleblowers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1"/>
        <w:ind w:left="480" w:right="315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REGIME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FREEDOM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 NIGERIA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71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63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 Access</w:t>
      </w:r>
      <w:r>
        <w:rPr>
          <w:spacing w:val="-1"/>
          <w:sz w:val="24"/>
        </w:rPr>
        <w:t> </w:t>
      </w:r>
      <w:r>
        <w:rPr>
          <w:sz w:val="24"/>
        </w:rPr>
        <w:t>and Persons</w:t>
      </w:r>
      <w:r>
        <w:rPr>
          <w:spacing w:val="-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  <w:tab/>
        <w:t>-</w:t>
        <w:tab/>
        <w:t>-</w:t>
        <w:tab/>
        <w:t>63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Access</w:t>
        <w:tab/>
        <w:t>-</w:t>
        <w:tab/>
        <w:t>-</w:t>
        <w:tab/>
        <w:t>66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 Information</w:t>
        <w:tab/>
        <w:t>-</w:t>
        <w:tab/>
        <w:t>-</w:t>
        <w:tab/>
        <w:t>-</w:t>
        <w:tab/>
        <w:t>67</w:t>
      </w:r>
    </w:p>
    <w:p>
      <w:pPr>
        <w:pStyle w:val="ListParagraph"/>
        <w:numPr>
          <w:ilvl w:val="2"/>
          <w:numId w:val="2"/>
        </w:numPr>
        <w:tabs>
          <w:tab w:pos="1260" w:val="left" w:leader="none"/>
          <w:tab w:pos="126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60" w:right="0" w:hanging="781"/>
        <w:jc w:val="left"/>
        <w:rPr>
          <w:sz w:val="24"/>
        </w:rPr>
      </w:pPr>
      <w:r>
        <w:rPr>
          <w:sz w:val="24"/>
        </w:rPr>
        <w:t>Contents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(FoI)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3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68</w:t>
      </w:r>
    </w:p>
    <w:p>
      <w:pPr>
        <w:pStyle w:val="ListParagraph"/>
        <w:numPr>
          <w:ilvl w:val="2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Requests</w:t>
        <w:tab/>
        <w:t>-</w:t>
        <w:tab/>
        <w:t>-</w:t>
        <w:tab/>
        <w:t>-</w:t>
        <w:tab/>
        <w:t>74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2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 Institutions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Proactive</w:t>
      </w:r>
      <w:r>
        <w:rPr>
          <w:spacing w:val="-3"/>
          <w:sz w:val="24"/>
        </w:rPr>
        <w:t> </w:t>
      </w:r>
      <w:r>
        <w:rPr>
          <w:sz w:val="24"/>
        </w:rPr>
        <w:t>Disclosure Obligations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Public Institutions</w:t>
        <w:tab/>
        <w:t>-</w:t>
        <w:tab/>
        <w:t>-</w:t>
        <w:tab/>
        <w:t>79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5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 Institutions</w:t>
        <w:tab/>
        <w:t>-</w:t>
        <w:tab/>
        <w:t>-</w:t>
        <w:tab/>
        <w:t>-</w:t>
        <w:tab/>
        <w:t>81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7" w:after="0"/>
        <w:ind w:left="1200" w:right="0" w:hanging="721"/>
        <w:jc w:val="left"/>
        <w:rPr>
          <w:sz w:val="24"/>
        </w:rPr>
      </w:pPr>
      <w:r>
        <w:rPr>
          <w:sz w:val="24"/>
        </w:rPr>
        <w:t>Applicability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States</w:t>
        <w:tab/>
        <w:t>-</w:t>
        <w:tab/>
        <w:t>-</w:t>
        <w:tab/>
        <w:t>83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Intelligence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Agencies</w:t>
        <w:tab/>
        <w:t>-</w:t>
        <w:tab/>
        <w:t>-</w:t>
        <w:tab/>
        <w:t>-</w:t>
        <w:tab/>
        <w:t>87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91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95</w:t>
      </w:r>
    </w:p>
    <w:p>
      <w:pPr>
        <w:pStyle w:val="Heading1"/>
        <w:spacing w:before="833"/>
        <w:jc w:val="left"/>
      </w:pPr>
      <w:r>
        <w:rPr/>
        <w:t>CHAPTER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– EXEMPTIONS</w:t>
      </w:r>
      <w:r>
        <w:rPr>
          <w:spacing w:val="-1"/>
        </w:rPr>
        <w:t> </w:t>
      </w:r>
      <w:r>
        <w:rPr/>
        <w:t>TO FREEDOM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9"/>
        <w:gridCol w:w="1953"/>
        <w:gridCol w:w="730"/>
      </w:tblGrid>
      <w:tr>
        <w:trPr>
          <w:trHeight w:val="409" w:hRule="atLeast"/>
        </w:trPr>
        <w:tc>
          <w:tcPr>
            <w:tcW w:w="5699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4.1.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31" w:val="left" w:leader="none"/>
                <w:tab w:pos="1552" w:val="left" w:leader="none"/>
              </w:tabs>
              <w:spacing w:line="266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319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5699" w:type="dxa"/>
          </w:tcPr>
          <w:p>
            <w:pPr>
              <w:pStyle w:val="TableParagraph"/>
              <w:tabs>
                <w:tab w:pos="801" w:val="left" w:leader="none"/>
                <w:tab w:pos="3650" w:val="left" w:leader="none"/>
                <w:tab w:pos="4370" w:val="left" w:leader="none"/>
                <w:tab w:pos="5090" w:val="left" w:leader="none"/>
              </w:tabs>
              <w:rPr>
                <w:sz w:val="24"/>
              </w:rPr>
            </w:pPr>
            <w:r>
              <w:rPr>
                <w:sz w:val="24"/>
              </w:rPr>
              <w:t>4.2.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 Test</w:t>
              <w:tab/>
              <w:t>-</w:t>
              <w:tab/>
              <w:t>-</w:t>
              <w:tab/>
              <w:t>-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31" w:val="left" w:leader="none"/>
                <w:tab w:pos="1552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5699" w:type="dxa"/>
          </w:tcPr>
          <w:p>
            <w:pPr>
              <w:pStyle w:val="TableParagraph"/>
              <w:tabs>
                <w:tab w:pos="801" w:val="left" w:leader="none"/>
              </w:tabs>
              <w:rPr>
                <w:sz w:val="24"/>
              </w:rPr>
            </w:pPr>
            <w:r>
              <w:rPr>
                <w:sz w:val="24"/>
              </w:rPr>
              <w:t>4.3.</w:t>
              <w:tab/>
              <w:t>Exemptions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31" w:val="left" w:leader="none"/>
                <w:tab w:pos="1552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569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4.3.1</w:t>
              <w:tab/>
              <w:t>Exemption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Defence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31" w:val="left" w:leader="none"/>
                <w:tab w:pos="1552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08" w:hRule="atLeast"/>
        </w:trPr>
        <w:tc>
          <w:tcPr>
            <w:tcW w:w="569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4.3.2</w:t>
              <w:tab/>
              <w:t>Exemption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Investigation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831" w:val="left" w:leader="none"/>
                <w:tab w:pos="1552" w:val="left" w:leader="none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1"/>
          <w:pgSz w:w="11910" w:h="16840"/>
          <w:pgMar w:footer="974" w:header="0" w:top="1420" w:bottom="1160" w:left="1680" w:right="1120"/>
          <w:pgNumType w:start="9"/>
        </w:sectPr>
      </w:pP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78" w:after="0"/>
        <w:ind w:left="1200" w:right="0" w:hanging="72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Information  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Secrets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1200" w:right="0" w:firstLine="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Financial Information</w:t>
        <w:tab/>
        <w:t>-</w:t>
        <w:tab/>
        <w:t>-</w:t>
        <w:tab/>
        <w:t>-</w:t>
        <w:tab/>
        <w:t>-</w:t>
        <w:tab/>
        <w:t>108</w:t>
      </w: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7" w:after="0"/>
        <w:ind w:left="1200" w:right="0" w:hanging="72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Records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Absolute</w:t>
      </w:r>
      <w:r>
        <w:rPr>
          <w:spacing w:val="-2"/>
          <w:sz w:val="24"/>
        </w:rPr>
        <w:t> </w:t>
      </w:r>
      <w:r>
        <w:rPr>
          <w:sz w:val="24"/>
        </w:rPr>
        <w:t>Exemptions</w:t>
      </w:r>
      <w:r>
        <w:rPr>
          <w:spacing w:val="2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Professional</w:t>
      </w:r>
      <w:r>
        <w:rPr>
          <w:spacing w:val="5"/>
          <w:sz w:val="24"/>
        </w:rPr>
        <w:t> </w:t>
      </w:r>
      <w:r>
        <w:rPr>
          <w:sz w:val="24"/>
        </w:rPr>
        <w:t>Privileges-</w:t>
        <w:tab/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Research Material  </w:t>
      </w:r>
      <w:r>
        <w:rPr>
          <w:spacing w:val="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Inconsistent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114</w:t>
      </w:r>
    </w:p>
    <w:p>
      <w:pPr>
        <w:pStyle w:val="ListParagraph"/>
        <w:numPr>
          <w:ilvl w:val="2"/>
          <w:numId w:val="4"/>
        </w:numPr>
        <w:tabs>
          <w:tab w:pos="1200" w:val="left" w:leader="none"/>
          <w:tab w:pos="1201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Secrets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(OSA)</w:t>
        <w:tab/>
        <w:t>-</w:t>
        <w:tab/>
        <w:t>-</w:t>
        <w:tab/>
        <w:t>-</w:t>
        <w:tab/>
        <w:t>-</w:t>
        <w:tab/>
        <w:t>-</w:t>
        <w:tab/>
        <w:t>114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116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761" w:val="righ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 Legislative Houses</w:t>
      </w:r>
      <w:r>
        <w:rPr>
          <w:spacing w:val="2"/>
          <w:sz w:val="24"/>
        </w:rPr>
        <w:t> </w:t>
      </w:r>
      <w:r>
        <w:rPr>
          <w:sz w:val="24"/>
        </w:rPr>
        <w:t>(Powers</w:t>
      </w:r>
      <w:r>
        <w:rPr>
          <w:spacing w:val="1"/>
          <w:sz w:val="24"/>
        </w:rPr>
        <w:t> </w:t>
      </w:r>
      <w:r>
        <w:rPr>
          <w:sz w:val="24"/>
        </w:rPr>
        <w:t>and Privileges)</w:t>
      </w:r>
      <w:r>
        <w:rPr>
          <w:spacing w:val="1"/>
          <w:sz w:val="24"/>
        </w:rPr>
        <w:t> </w:t>
      </w:r>
      <w:r>
        <w:rPr>
          <w:sz w:val="24"/>
        </w:rPr>
        <w:t>Act-</w:t>
        <w:tab/>
        <w:t>-</w:t>
        <w:tab/>
        <w:t>-</w:t>
        <w:tab/>
        <w:t>117</w:t>
      </w:r>
    </w:p>
    <w:p>
      <w:pPr>
        <w:tabs>
          <w:tab w:pos="120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4.6.4</w:t>
        <w:tab/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Oaths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119</w:t>
      </w:r>
    </w:p>
    <w:p>
      <w:pPr>
        <w:tabs>
          <w:tab w:pos="120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4.6.5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Criminal Code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120</w:t>
      </w:r>
    </w:p>
    <w:p>
      <w:pPr>
        <w:tabs>
          <w:tab w:pos="120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4.5.6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Civil Service</w:t>
      </w:r>
      <w:r>
        <w:rPr>
          <w:spacing w:val="-2"/>
          <w:sz w:val="24"/>
        </w:rPr>
        <w:t> </w:t>
      </w:r>
      <w:r>
        <w:rPr>
          <w:sz w:val="24"/>
        </w:rPr>
        <w:t>Rules -</w:t>
        <w:tab/>
        <w:t>-</w:t>
        <w:tab/>
        <w:t>-</w:t>
        <w:tab/>
        <w:t>-</w:t>
        <w:tab/>
        <w:t>-</w:t>
        <w:tab/>
        <w:t>-</w:t>
        <w:tab/>
        <w:t>120</w:t>
      </w:r>
    </w:p>
    <w:p>
      <w:pPr>
        <w:pStyle w:val="Heading1"/>
        <w:spacing w:before="834"/>
        <w:jc w:val="left"/>
      </w:pPr>
      <w:r>
        <w:rPr/>
        <w:t>CHAPTER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tabs>
          <w:tab w:pos="1200" w:val="left" w:leader="none"/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1"/>
        <w:ind w:left="480" w:right="0" w:firstLine="0"/>
        <w:jc w:val="left"/>
        <w:rPr>
          <w:sz w:val="24"/>
        </w:rPr>
      </w:pPr>
      <w:r>
        <w:rPr>
          <w:sz w:val="24"/>
        </w:rPr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tabs>
          <w:tab w:pos="120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5.2</w:t>
        <w:tab/>
        <w:t>Findings and</w:t>
      </w:r>
      <w:r>
        <w:rPr>
          <w:spacing w:val="-2"/>
          <w:sz w:val="24"/>
        </w:rPr>
        <w:t> </w:t>
      </w:r>
      <w:r>
        <w:rPr>
          <w:sz w:val="24"/>
        </w:rPr>
        <w:t>Observations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tabs>
          <w:tab w:pos="120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5.2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tabs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828"/>
        <w:ind w:left="480" w:right="0" w:firstLine="0"/>
        <w:jc w:val="left"/>
        <w:rPr>
          <w:sz w:val="24"/>
        </w:rPr>
      </w:pPr>
      <w:r>
        <w:rPr>
          <w:sz w:val="24"/>
        </w:rPr>
        <w:t>Bibliography</w:t>
      </w:r>
      <w:r>
        <w:rPr>
          <w:spacing w:val="-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134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4" w:top="1340" w:bottom="1160" w:left="1680" w:right="1120"/>
        </w:sectPr>
      </w:pPr>
    </w:p>
    <w:p>
      <w:pPr>
        <w:spacing w:before="63"/>
        <w:ind w:left="782" w:right="620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6961" w:val="left" w:leader="none"/>
          <w:tab w:pos="7681" w:val="left" w:leader="none"/>
          <w:tab w:pos="8401" w:val="left" w:leader="none"/>
        </w:tabs>
        <w:spacing w:line="480" w:lineRule="auto" w:before="0"/>
        <w:ind w:left="480" w:right="148" w:firstLine="7921"/>
        <w:jc w:val="left"/>
        <w:rPr>
          <w:sz w:val="24"/>
        </w:rPr>
      </w:pPr>
      <w:r>
        <w:rPr>
          <w:spacing w:val="-1"/>
          <w:sz w:val="24"/>
        </w:rPr>
        <w:t>Pages</w:t>
      </w:r>
      <w:r>
        <w:rPr>
          <w:spacing w:val="-57"/>
          <w:sz w:val="24"/>
        </w:rPr>
        <w:t> </w:t>
      </w:r>
      <w:r>
        <w:rPr>
          <w:sz w:val="24"/>
        </w:rPr>
        <w:t>Adikwu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(1982)</w:t>
      </w:r>
      <w:r>
        <w:rPr>
          <w:spacing w:val="-1"/>
          <w:sz w:val="24"/>
        </w:rPr>
        <w:t> </w:t>
      </w:r>
      <w:r>
        <w:rPr>
          <w:sz w:val="24"/>
        </w:rPr>
        <w:t>NCLR,</w:t>
      </w:r>
      <w:r>
        <w:rPr>
          <w:spacing w:val="-1"/>
          <w:sz w:val="24"/>
        </w:rPr>
        <w:t> </w:t>
      </w:r>
      <w:r>
        <w:rPr>
          <w:sz w:val="24"/>
        </w:rPr>
        <w:t>394</w:t>
        <w:tab/>
        <w:t>-</w:t>
        <w:tab/>
        <w:t>-</w:t>
        <w:tab/>
        <w:t>13</w:t>
      </w:r>
    </w:p>
    <w:p>
      <w:pPr>
        <w:tabs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A-G.</w:t>
      </w:r>
      <w:r>
        <w:rPr>
          <w:spacing w:val="-1"/>
          <w:sz w:val="24"/>
        </w:rPr>
        <w:t> </w:t>
      </w:r>
      <w:r>
        <w:rPr>
          <w:sz w:val="24"/>
        </w:rPr>
        <w:t>of Bendel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A-G.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Federation (1982)3</w:t>
      </w:r>
      <w:r>
        <w:rPr>
          <w:spacing w:val="-2"/>
          <w:sz w:val="24"/>
        </w:rPr>
        <w:t> </w:t>
      </w:r>
      <w:r>
        <w:rPr>
          <w:sz w:val="24"/>
        </w:rPr>
        <w:t>NCLR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-</w:t>
        <w:tab/>
        <w:t>-</w:t>
        <w:tab/>
        <w:t>80</w:t>
      </w:r>
    </w:p>
    <w:p>
      <w:pPr>
        <w:pStyle w:val="BodyText"/>
        <w:rPr>
          <w:sz w:val="24"/>
        </w:rPr>
      </w:pPr>
    </w:p>
    <w:p>
      <w:pPr>
        <w:tabs>
          <w:tab w:pos="8121" w:val="left" w:leader="hyphen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No. 19101/03</w:t>
        <w:tab/>
        <w:t>31, 99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Archbishop</w:t>
      </w:r>
      <w:r>
        <w:rPr>
          <w:spacing w:val="-1"/>
          <w:sz w:val="24"/>
        </w:rPr>
        <w:t> </w:t>
      </w:r>
      <w:r>
        <w:rPr>
          <w:sz w:val="24"/>
        </w:rPr>
        <w:t>Okogie &amp;</w:t>
      </w:r>
      <w:r>
        <w:rPr>
          <w:spacing w:val="-3"/>
          <w:sz w:val="24"/>
        </w:rPr>
        <w:t> </w:t>
      </w:r>
      <w:r>
        <w:rPr>
          <w:sz w:val="24"/>
        </w:rPr>
        <w:t>Ors. v.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Attorney</w:t>
      </w:r>
      <w:r>
        <w:rPr>
          <w:spacing w:val="-6"/>
          <w:sz w:val="24"/>
        </w:rPr>
        <w:t> </w:t>
      </w:r>
      <w:r>
        <w:rPr>
          <w:sz w:val="24"/>
        </w:rPr>
        <w:t>General of 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rPr>
          <w:sz w:val="24"/>
        </w:rPr>
      </w:pP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(1981)1</w:t>
      </w:r>
      <w:r>
        <w:rPr>
          <w:spacing w:val="-2"/>
          <w:sz w:val="24"/>
        </w:rPr>
        <w:t> </w:t>
      </w:r>
      <w:r>
        <w:rPr>
          <w:sz w:val="24"/>
        </w:rPr>
        <w:t>NCLR,</w:t>
      </w:r>
      <w:r>
        <w:rPr>
          <w:spacing w:val="-2"/>
          <w:sz w:val="24"/>
        </w:rPr>
        <w:t> </w:t>
      </w:r>
      <w:r>
        <w:rPr>
          <w:sz w:val="24"/>
        </w:rPr>
        <w:t>218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Belgium</w:t>
      </w:r>
      <w:r>
        <w:rPr>
          <w:spacing w:val="48"/>
          <w:sz w:val="24"/>
        </w:rPr>
        <w:t> </w:t>
      </w:r>
      <w:r>
        <w:rPr>
          <w:sz w:val="24"/>
        </w:rPr>
        <w:t>v.</w:t>
      </w:r>
      <w:r>
        <w:rPr>
          <w:spacing w:val="49"/>
          <w:sz w:val="24"/>
        </w:rPr>
        <w:t> </w:t>
      </w:r>
      <w:r>
        <w:rPr>
          <w:sz w:val="24"/>
        </w:rPr>
        <w:t>Spain</w:t>
      </w:r>
      <w:r>
        <w:rPr>
          <w:spacing w:val="49"/>
          <w:sz w:val="24"/>
        </w:rPr>
        <w:t> </w:t>
      </w:r>
      <w:r>
        <w:rPr>
          <w:sz w:val="24"/>
        </w:rPr>
        <w:t>(Barcelona</w:t>
      </w:r>
      <w:r>
        <w:rPr>
          <w:spacing w:val="48"/>
          <w:sz w:val="24"/>
        </w:rPr>
        <w:t> </w:t>
      </w:r>
      <w:r>
        <w:rPr>
          <w:sz w:val="24"/>
        </w:rPr>
        <w:t>Traction,</w:t>
      </w:r>
      <w:r>
        <w:rPr>
          <w:spacing w:val="51"/>
          <w:sz w:val="24"/>
        </w:rPr>
        <w:t> </w:t>
      </w:r>
      <w:r>
        <w:rPr>
          <w:sz w:val="24"/>
        </w:rPr>
        <w:t>Light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Power</w:t>
      </w:r>
      <w:r>
        <w:rPr>
          <w:spacing w:val="48"/>
          <w:sz w:val="24"/>
        </w:rPr>
        <w:t> </w:t>
      </w:r>
      <w:r>
        <w:rPr>
          <w:sz w:val="24"/>
        </w:rPr>
        <w:t>Company</w:t>
      </w:r>
      <w:r>
        <w:rPr>
          <w:spacing w:val="45"/>
          <w:sz w:val="24"/>
        </w:rPr>
        <w:t> </w:t>
      </w:r>
      <w:r>
        <w:rPr>
          <w:sz w:val="24"/>
        </w:rPr>
        <w:t>Limited</w:t>
      </w:r>
      <w:r>
        <w:rPr>
          <w:spacing w:val="48"/>
          <w:sz w:val="24"/>
        </w:rPr>
        <w:t> </w:t>
      </w:r>
      <w:r>
        <w:rPr>
          <w:sz w:val="24"/>
        </w:rPr>
        <w:t>Case)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6"/>
        <w:gridCol w:w="1196"/>
        <w:gridCol w:w="721"/>
        <w:gridCol w:w="721"/>
        <w:gridCol w:w="601"/>
        <w:gridCol w:w="791"/>
      </w:tblGrid>
      <w:tr>
        <w:trPr>
          <w:trHeight w:val="265" w:hRule="atLeast"/>
        </w:trPr>
        <w:tc>
          <w:tcPr>
            <w:tcW w:w="4296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(1970)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96" w:type="dxa"/>
          </w:tcPr>
          <w:p>
            <w:pPr>
              <w:pStyle w:val="TableParagraph"/>
              <w:spacing w:line="246" w:lineRule="exact" w:before="0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0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line="246" w:lineRule="exact" w:before="0"/>
              <w:ind w:left="0"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46" w:lineRule="exact" w:before="0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429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Chike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DPP (1961)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186</w:t>
            </w:r>
          </w:p>
        </w:tc>
        <w:tc>
          <w:tcPr>
            <w:tcW w:w="119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2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95" w:hRule="atLeast"/>
        </w:trPr>
        <w:tc>
          <w:tcPr>
            <w:tcW w:w="7535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Christine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Goodwin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28957/95,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</w:t>
            </w:r>
          </w:p>
        </w:tc>
        <w:tc>
          <w:tcPr>
            <w:tcW w:w="79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1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Claude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151, ICHR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48, 92</w:t>
            </w:r>
          </w:p>
        </w:tc>
      </w:tr>
      <w:tr>
        <w:trPr>
          <w:trHeight w:val="552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Fawehinmi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Abacha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710</w:t>
              <w:tab/>
              <w:t>-</w:t>
              <w:tab/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491" w:val="right" w:leader="none"/>
              </w:tabs>
              <w:rPr>
                <w:sz w:val="24"/>
              </w:rPr>
            </w:pPr>
            <w:r>
              <w:rPr>
                <w:sz w:val="24"/>
              </w:rPr>
              <w:t>Filartiga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Pena-Irala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630 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876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38</w:t>
            </w:r>
          </w:p>
        </w:tc>
        <w:tc>
          <w:tcPr>
            <w:tcW w:w="79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Gaskin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(1989)12 EHRR,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</w:t>
              <w:tab/>
              <w:t>-</w:t>
              <w:tab/>
              <w:t>-</w:t>
              <w:tab/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30,104</w:t>
            </w:r>
          </w:p>
        </w:tc>
      </w:tr>
      <w:tr>
        <w:trPr>
          <w:trHeight w:val="552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Guerra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Ors.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Italy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 No. 14967/89</w:t>
              <w:tab/>
              <w:t>-</w:t>
              <w:tab/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30,105</w:t>
            </w:r>
          </w:p>
        </w:tc>
      </w:tr>
      <w:tr>
        <w:trPr>
          <w:trHeight w:val="408" w:hRule="atLeast"/>
        </w:trPr>
        <w:tc>
          <w:tcPr>
            <w:tcW w:w="7535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Houchins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KQED, Inc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Vol. 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0" w:right="11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sz w:val="24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480" w:lineRule="auto" w:before="0"/>
        <w:ind w:left="480" w:right="321" w:firstLine="0"/>
        <w:jc w:val="left"/>
        <w:rPr>
          <w:sz w:val="24"/>
        </w:rPr>
      </w:pPr>
      <w:r>
        <w:rPr>
          <w:sz w:val="24"/>
        </w:rPr>
        <w:t>Lamont</w:t>
      </w:r>
      <w:r>
        <w:rPr>
          <w:spacing w:val="15"/>
          <w:sz w:val="24"/>
        </w:rPr>
        <w:t> </w:t>
      </w:r>
      <w:r>
        <w:rPr>
          <w:sz w:val="24"/>
        </w:rPr>
        <w:t>v.</w:t>
      </w:r>
      <w:r>
        <w:rPr>
          <w:spacing w:val="14"/>
          <w:sz w:val="24"/>
        </w:rPr>
        <w:t> </w:t>
      </w:r>
      <w:r>
        <w:rPr>
          <w:sz w:val="24"/>
        </w:rPr>
        <w:t>Department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Arts,</w:t>
      </w:r>
      <w:r>
        <w:rPr>
          <w:spacing w:val="16"/>
          <w:sz w:val="24"/>
        </w:rPr>
        <w:t> </w:t>
      </w:r>
      <w:r>
        <w:rPr>
          <w:sz w:val="24"/>
        </w:rPr>
        <w:t>Sport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Tourism</w:t>
      </w:r>
      <w:r>
        <w:rPr>
          <w:spacing w:val="16"/>
          <w:sz w:val="24"/>
        </w:rPr>
        <w:t> </w:t>
      </w:r>
      <w:r>
        <w:rPr>
          <w:sz w:val="24"/>
        </w:rPr>
        <w:t>(2005)</w:t>
      </w:r>
      <w:r>
        <w:rPr>
          <w:spacing w:val="13"/>
          <w:sz w:val="24"/>
        </w:rPr>
        <w:t> </w:t>
      </w:r>
      <w:r>
        <w:rPr>
          <w:sz w:val="24"/>
        </w:rPr>
        <w:t>(No.</w:t>
      </w:r>
      <w:r>
        <w:rPr>
          <w:spacing w:val="15"/>
          <w:sz w:val="24"/>
        </w:rPr>
        <w:t> </w:t>
      </w:r>
      <w:r>
        <w:rPr>
          <w:sz w:val="24"/>
        </w:rPr>
        <w:t>93/7380),</w:t>
      </w:r>
      <w:r>
        <w:rPr>
          <w:spacing w:val="14"/>
          <w:sz w:val="24"/>
        </w:rPr>
        <w:t> </w:t>
      </w:r>
      <w:r>
        <w:rPr>
          <w:sz w:val="24"/>
        </w:rPr>
        <w:t>reported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Review,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59,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3"/>
          <w:sz w:val="24"/>
        </w:rPr>
        <w:t> </w:t>
      </w:r>
      <w:r>
        <w:rPr>
          <w:sz w:val="24"/>
        </w:rPr>
        <w:t>79.</w:t>
        <w:tab/>
        <w:t>-</w:t>
        <w:tab/>
        <w:t>-</w:t>
        <w:tab/>
        <w:t>-</w:t>
        <w:tab/>
        <w:t>-</w:t>
        <w:tab/>
        <w:t>104</w:t>
      </w:r>
    </w:p>
    <w:p>
      <w:pPr>
        <w:tabs>
          <w:tab w:pos="8121" w:val="left" w:leader="hyphen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Leander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Sweden</w:t>
      </w:r>
      <w:r>
        <w:rPr>
          <w:spacing w:val="1"/>
          <w:sz w:val="24"/>
        </w:rPr>
        <w:t> </w:t>
      </w:r>
      <w:r>
        <w:rPr>
          <w:sz w:val="24"/>
        </w:rPr>
        <w:t>(1987)9 EHRR,</w:t>
      </w:r>
      <w:r>
        <w:rPr>
          <w:spacing w:val="-1"/>
          <w:sz w:val="24"/>
        </w:rPr>
        <w:t> </w:t>
      </w:r>
      <w:r>
        <w:rPr>
          <w:sz w:val="24"/>
        </w:rPr>
        <w:t>433</w:t>
      </w:r>
      <w:r>
        <w:rPr>
          <w:spacing w:val="-1"/>
          <w:sz w:val="24"/>
        </w:rPr>
        <w:t> </w:t>
      </w:r>
      <w:r>
        <w:rPr>
          <w:sz w:val="24"/>
        </w:rPr>
        <w:t>(Application No.</w:t>
      </w:r>
      <w:r>
        <w:rPr>
          <w:spacing w:val="-1"/>
          <w:sz w:val="24"/>
        </w:rPr>
        <w:t> </w:t>
      </w:r>
      <w:r>
        <w:rPr>
          <w:sz w:val="24"/>
        </w:rPr>
        <w:t>9248/81)</w:t>
        <w:tab/>
        <w:t>30, 99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Defence &amp;</w:t>
      </w:r>
      <w:r>
        <w:rPr>
          <w:spacing w:val="-3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(Gte/Ltd)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Clerk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2"/>
        <w:gridCol w:w="698"/>
        <w:gridCol w:w="683"/>
        <w:gridCol w:w="1297"/>
        <w:gridCol w:w="889"/>
      </w:tblGrid>
      <w:tr>
        <w:trPr>
          <w:trHeight w:val="265" w:hRule="atLeast"/>
        </w:trPr>
        <w:tc>
          <w:tcPr>
            <w:tcW w:w="4832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FHC/Abj/CS/805/2011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</w:tc>
        <w:tc>
          <w:tcPr>
            <w:tcW w:w="698" w:type="dxa"/>
          </w:tcPr>
          <w:p>
            <w:pPr>
              <w:pStyle w:val="TableParagraph"/>
              <w:spacing w:line="246" w:lineRule="exact" w:before="0"/>
              <w:ind w:left="1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69" w:type="dxa"/>
            <w:gridSpan w:val="3"/>
          </w:tcPr>
          <w:p>
            <w:pPr>
              <w:pStyle w:val="TableParagraph"/>
              <w:spacing w:line="246" w:lineRule="exact" w:before="0"/>
              <w:ind w:left="240"/>
              <w:rPr>
                <w:sz w:val="24"/>
              </w:rPr>
            </w:pPr>
            <w:r>
              <w:rPr>
                <w:sz w:val="24"/>
              </w:rPr>
              <w:t>63, 70, 75, 80, 93, 95, 102</w:t>
            </w:r>
          </w:p>
        </w:tc>
      </w:tr>
      <w:tr>
        <w:trPr>
          <w:trHeight w:val="695" w:hRule="atLeast"/>
        </w:trPr>
        <w:tc>
          <w:tcPr>
            <w:tcW w:w="6213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Lion Laboratories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(1984)2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435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1038" w:val="left" w:leader="none"/>
              </w:tabs>
              <w:spacing w:before="0"/>
              <w:ind w:left="31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93, 94</w:t>
            </w:r>
          </w:p>
        </w:tc>
      </w:tr>
      <w:tr>
        <w:trPr>
          <w:trHeight w:val="551" w:hRule="atLeast"/>
        </w:trPr>
        <w:tc>
          <w:tcPr>
            <w:tcW w:w="6213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Mayagna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(Sumo)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AwasTingni 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Nicaragua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</w:tc>
        <w:tc>
          <w:tcPr>
            <w:tcW w:w="1297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ICHR</w:t>
            </w:r>
          </w:p>
        </w:tc>
        <w:tc>
          <w:tcPr>
            <w:tcW w:w="88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213" w:type="dxa"/>
            <w:gridSpan w:val="3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McGinley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Egan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 (1998) 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21825/93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30, 75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footerReference w:type="default" r:id="rId12"/>
          <w:pgSz w:w="11910" w:h="16840"/>
          <w:pgMar w:footer="974" w:header="0" w:top="1360" w:bottom="1160" w:left="1680" w:right="1120"/>
        </w:sectPr>
      </w:pPr>
    </w:p>
    <w:p>
      <w:pPr>
        <w:spacing w:before="78"/>
        <w:ind w:left="480" w:right="0" w:firstLine="0"/>
        <w:jc w:val="left"/>
        <w:rPr>
          <w:sz w:val="24"/>
        </w:rPr>
      </w:pPr>
      <w:r>
        <w:rPr>
          <w:sz w:val="24"/>
        </w:rPr>
        <w:t>Momoh</w:t>
      </w:r>
      <w:r>
        <w:rPr>
          <w:spacing w:val="-1"/>
          <w:sz w:val="24"/>
        </w:rPr>
        <w:t> </w:t>
      </w:r>
      <w:r>
        <w:rPr>
          <w:sz w:val="24"/>
        </w:rPr>
        <w:t>v. Senate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Ors</w:t>
      </w: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Suit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M/27/80</w:t>
      </w:r>
      <w:r>
        <w:rPr>
          <w:spacing w:val="-1"/>
          <w:sz w:val="24"/>
        </w:rPr>
        <w:t> </w:t>
      </w:r>
      <w:r>
        <w:rPr>
          <w:sz w:val="24"/>
        </w:rPr>
        <w:t>(Unreported)</w:t>
        <w:tab/>
        <w:t>-</w:t>
        <w:tab/>
        <w:t>-</w:t>
        <w:tab/>
        <w:t>-</w:t>
        <w:tab/>
        <w:t>-</w:t>
        <w:tab/>
        <w:t>13</w:t>
      </w: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70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Namibia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(1971) ICJ Rep.,</w:t>
      </w:r>
      <w:r>
        <w:rPr>
          <w:spacing w:val="-1"/>
          <w:sz w:val="24"/>
        </w:rPr>
        <w:t> </w:t>
      </w:r>
      <w:r>
        <w:rPr>
          <w:sz w:val="24"/>
        </w:rPr>
        <w:t>16</w:t>
        <w:tab/>
        <w:t>-</w:t>
        <w:tab/>
        <w:t>-</w:t>
        <w:tab/>
        <w:t>-</w:t>
        <w:tab/>
        <w:t>-</w:t>
        <w:tab/>
        <w:t>38</w:t>
      </w: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277"/>
        <w:ind w:left="480" w:right="0" w:firstLine="0"/>
        <w:jc w:val="left"/>
        <w:rPr>
          <w:sz w:val="24"/>
        </w:rPr>
      </w:pPr>
      <w:r>
        <w:rPr>
          <w:sz w:val="24"/>
        </w:rPr>
        <w:t>Nwankwo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(1985)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NCLR,</w:t>
      </w:r>
      <w:r>
        <w:rPr>
          <w:spacing w:val="-1"/>
          <w:sz w:val="24"/>
        </w:rPr>
        <w:t> </w:t>
      </w:r>
      <w:r>
        <w:rPr>
          <w:sz w:val="24"/>
        </w:rPr>
        <w:t>208</w:t>
        <w:tab/>
        <w:t>-</w:t>
        <w:tab/>
        <w:t>-</w:t>
        <w:tab/>
        <w:t>-</w:t>
        <w:tab/>
        <w:t>-</w:t>
        <w:tab/>
        <w:t>13</w:t>
      </w:r>
    </w:p>
    <w:p>
      <w:pPr>
        <w:tabs>
          <w:tab w:pos="8121" w:val="left" w:leader="hyphen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Odièvre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France (2003) Application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42326/98</w:t>
        <w:tab/>
        <w:t>31,102</w:t>
      </w: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276"/>
        <w:ind w:left="480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Oyo State</w:t>
      </w:r>
      <w:r>
        <w:rPr>
          <w:spacing w:val="-2"/>
          <w:sz w:val="24"/>
        </w:rPr>
        <w:t> </w:t>
      </w:r>
      <w:r>
        <w:rPr>
          <w:sz w:val="24"/>
        </w:rPr>
        <w:t>Suit.</w:t>
      </w:r>
      <w:r>
        <w:rPr>
          <w:spacing w:val="-1"/>
          <w:sz w:val="24"/>
        </w:rPr>
        <w:t> </w:t>
      </w:r>
      <w:r>
        <w:rPr>
          <w:sz w:val="24"/>
        </w:rPr>
        <w:t>No. 1/778/2011</w:t>
      </w:r>
      <w:r>
        <w:rPr>
          <w:spacing w:val="-1"/>
          <w:sz w:val="24"/>
        </w:rPr>
        <w:t> </w:t>
      </w:r>
      <w:r>
        <w:rPr>
          <w:sz w:val="24"/>
        </w:rPr>
        <w:t>(Unreported)</w:t>
        <w:tab/>
        <w:t>-</w:t>
        <w:tab/>
        <w:t>-</w:t>
        <w:tab/>
        <w:t>-</w:t>
        <w:tab/>
        <w:t>-</w:t>
        <w:tab/>
        <w:t>62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Paradigm</w:t>
      </w:r>
      <w:r>
        <w:rPr>
          <w:spacing w:val="3"/>
          <w:sz w:val="24"/>
        </w:rPr>
        <w:t> </w:t>
      </w:r>
      <w:r>
        <w:rPr>
          <w:sz w:val="24"/>
        </w:rPr>
        <w:t>Initiative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Reuben</w:t>
      </w:r>
      <w:r>
        <w:rPr>
          <w:spacing w:val="-1"/>
          <w:sz w:val="24"/>
        </w:rPr>
        <w:t> </w:t>
      </w:r>
      <w:r>
        <w:rPr>
          <w:sz w:val="24"/>
        </w:rPr>
        <w:t>Abati</w:t>
      </w:r>
    </w:p>
    <w:p>
      <w:pPr>
        <w:pStyle w:val="BodyText"/>
        <w:rPr>
          <w:sz w:val="24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24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No:</w:t>
      </w:r>
      <w:r>
        <w:rPr>
          <w:spacing w:val="-1"/>
          <w:sz w:val="24"/>
        </w:rPr>
        <w:t> </w:t>
      </w:r>
      <w:r>
        <w:rPr>
          <w:sz w:val="24"/>
        </w:rPr>
        <w:t>FHC.ABJ/CS/402/2013</w:t>
        <w:tab/>
        <w:t>-</w:t>
        <w:tab/>
        <w:t>-</w:t>
        <w:tab/>
        <w:t>-</w:t>
        <w:tab/>
        <w:t>-</w:t>
        <w:tab/>
        <w:t>6, 61</w:t>
      </w:r>
    </w:p>
    <w:p>
      <w:pPr>
        <w:pStyle w:val="BodyText"/>
        <w:spacing w:before="1"/>
        <w:rPr>
          <w:sz w:val="24"/>
        </w:rPr>
      </w:pPr>
    </w:p>
    <w:p>
      <w:pPr>
        <w:tabs>
          <w:tab w:pos="6961" w:val="left" w:leader="none"/>
          <w:tab w:pos="7681" w:val="left" w:leader="none"/>
          <w:tab w:pos="824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Roche</w:t>
      </w:r>
      <w:r>
        <w:rPr>
          <w:spacing w:val="-2"/>
          <w:sz w:val="24"/>
        </w:rPr>
        <w:t> </w:t>
      </w:r>
      <w:r>
        <w:rPr>
          <w:sz w:val="24"/>
        </w:rPr>
        <w:t>v. United Kingdom</w:t>
      </w:r>
      <w:r>
        <w:rPr>
          <w:spacing w:val="-1"/>
          <w:sz w:val="24"/>
        </w:rPr>
        <w:t> </w:t>
      </w:r>
      <w:r>
        <w:rPr>
          <w:sz w:val="24"/>
        </w:rPr>
        <w:t>(2005), Application No.</w:t>
      </w:r>
      <w:r>
        <w:rPr>
          <w:spacing w:val="-1"/>
          <w:sz w:val="24"/>
        </w:rPr>
        <w:t> </w:t>
      </w:r>
      <w:r>
        <w:rPr>
          <w:sz w:val="24"/>
        </w:rPr>
        <w:t>32555/96</w:t>
        <w:tab/>
        <w:t>-</w:t>
        <w:tab/>
        <w:t>-</w:t>
        <w:tab/>
        <w:t>31,99</w:t>
      </w:r>
    </w:p>
    <w:p>
      <w:pPr>
        <w:pStyle w:val="BodyText"/>
        <w:rPr>
          <w:sz w:val="24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6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Gupta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of India</w:t>
      </w:r>
      <w:r>
        <w:rPr>
          <w:spacing w:val="-1"/>
          <w:sz w:val="24"/>
        </w:rPr>
        <w:t> </w:t>
      </w:r>
      <w:r>
        <w:rPr>
          <w:sz w:val="24"/>
        </w:rPr>
        <w:t>(1982)AIR</w:t>
      </w:r>
      <w:r>
        <w:rPr>
          <w:spacing w:val="-1"/>
          <w:sz w:val="24"/>
        </w:rPr>
        <w:t> </w:t>
      </w:r>
      <w:r>
        <w:rPr>
          <w:sz w:val="24"/>
        </w:rPr>
        <w:t>(SC)</w:t>
        <w:tab/>
        <w:t>-</w:t>
        <w:tab/>
        <w:t>-</w:t>
        <w:tab/>
        <w:t>-</w:t>
        <w:tab/>
        <w:t>-</w:t>
        <w:tab/>
        <w:t>32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SdruženiJihoÐeskéMatky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Czech</w:t>
      </w:r>
      <w:r>
        <w:rPr>
          <w:spacing w:val="-2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(2006)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SERAP</w:t>
      </w:r>
      <w:r>
        <w:rPr>
          <w:spacing w:val="-1"/>
          <w:sz w:val="24"/>
        </w:rPr>
        <w:t> </w:t>
      </w:r>
      <w:r>
        <w:rPr>
          <w:sz w:val="24"/>
        </w:rPr>
        <w:t>v. Petroleum</w:t>
      </w:r>
      <w:r>
        <w:rPr>
          <w:spacing w:val="-1"/>
          <w:sz w:val="24"/>
        </w:rPr>
        <w:t> </w:t>
      </w:r>
      <w:r>
        <w:rPr>
          <w:sz w:val="24"/>
        </w:rPr>
        <w:t>Products Pricing</w:t>
      </w:r>
      <w:r>
        <w:rPr>
          <w:spacing w:val="-3"/>
          <w:sz w:val="24"/>
        </w:rPr>
        <w:t> </w:t>
      </w:r>
      <w:r>
        <w:rPr>
          <w:sz w:val="24"/>
        </w:rPr>
        <w:t>Regulatory</w:t>
      </w:r>
      <w:r>
        <w:rPr>
          <w:spacing w:val="-3"/>
          <w:sz w:val="24"/>
        </w:rPr>
        <w:t> </w:t>
      </w:r>
      <w:r>
        <w:rPr>
          <w:sz w:val="24"/>
        </w:rPr>
        <w:t>Agency</w:t>
      </w:r>
      <w:r>
        <w:rPr>
          <w:spacing w:val="-5"/>
          <w:sz w:val="24"/>
        </w:rPr>
        <w:t> </w:t>
      </w:r>
      <w:r>
        <w:rPr>
          <w:sz w:val="24"/>
        </w:rPr>
        <w:t>(PPRA)</w:t>
      </w:r>
    </w:p>
    <w:p>
      <w:pPr>
        <w:pStyle w:val="BodyText"/>
        <w:rPr>
          <w:sz w:val="24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52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C,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79, para.</w:t>
      </w:r>
      <w:r>
        <w:rPr>
          <w:spacing w:val="-1"/>
          <w:sz w:val="24"/>
        </w:rPr>
        <w:t> </w:t>
      </w:r>
      <w:r>
        <w:rPr>
          <w:sz w:val="24"/>
        </w:rPr>
        <w:t>146</w:t>
        <w:tab/>
        <w:t>-</w:t>
        <w:tab/>
        <w:t>-</w:t>
        <w:tab/>
        <w:t>-</w:t>
        <w:tab/>
        <w:t>-</w:t>
        <w:tab/>
        <w:t>39</w:t>
      </w:r>
    </w:p>
    <w:p>
      <w:pPr>
        <w:pStyle w:val="BodyText"/>
        <w:rPr>
          <w:sz w:val="24"/>
        </w:rPr>
      </w:pPr>
    </w:p>
    <w:p>
      <w:pPr>
        <w:tabs>
          <w:tab w:pos="8061" w:val="left" w:leader="hyphen"/>
        </w:tabs>
        <w:spacing w:line="480" w:lineRule="auto" w:before="0"/>
        <w:ind w:left="480" w:right="324" w:firstLine="0"/>
        <w:jc w:val="left"/>
        <w:rPr>
          <w:sz w:val="24"/>
        </w:rPr>
      </w:pPr>
      <w:r>
        <w:rPr>
          <w:sz w:val="24"/>
        </w:rPr>
        <w:t>Sîrbu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others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11"/>
          <w:sz w:val="24"/>
        </w:rPr>
        <w:t> </w:t>
      </w:r>
      <w:r>
        <w:rPr>
          <w:sz w:val="24"/>
        </w:rPr>
        <w:t>Moldova</w:t>
      </w:r>
      <w:r>
        <w:rPr>
          <w:spacing w:val="8"/>
          <w:sz w:val="24"/>
        </w:rPr>
        <w:t> </w:t>
      </w:r>
      <w:r>
        <w:rPr>
          <w:sz w:val="24"/>
        </w:rPr>
        <w:t>(2004)</w:t>
      </w:r>
      <w:r>
        <w:rPr>
          <w:spacing w:val="10"/>
          <w:sz w:val="24"/>
        </w:rPr>
        <w:t> </w:t>
      </w:r>
      <w:r>
        <w:rPr>
          <w:sz w:val="24"/>
        </w:rPr>
        <w:t>Application</w:t>
      </w:r>
      <w:r>
        <w:rPr>
          <w:spacing w:val="69"/>
          <w:sz w:val="24"/>
        </w:rPr>
        <w:t> </w:t>
      </w:r>
      <w:r>
        <w:rPr>
          <w:sz w:val="24"/>
        </w:rPr>
        <w:t>Nos.</w:t>
      </w:r>
      <w:r>
        <w:rPr>
          <w:spacing w:val="69"/>
          <w:sz w:val="24"/>
        </w:rPr>
        <w:t> </w:t>
      </w:r>
      <w:r>
        <w:rPr>
          <w:sz w:val="24"/>
        </w:rPr>
        <w:t>73562/01,</w:t>
      </w:r>
      <w:r>
        <w:rPr>
          <w:spacing w:val="72"/>
          <w:sz w:val="24"/>
        </w:rPr>
        <w:t> </w:t>
      </w:r>
      <w:r>
        <w:rPr>
          <w:sz w:val="24"/>
        </w:rPr>
        <w:t>73565/01</w:t>
      </w:r>
      <w:r>
        <w:rPr>
          <w:spacing w:val="-57"/>
          <w:sz w:val="24"/>
        </w:rPr>
        <w:t> </w:t>
      </w:r>
      <w:r>
        <w:rPr>
          <w:sz w:val="24"/>
        </w:rPr>
        <w:t>73712/01, 73744/01, 73972/01 and 73973/01</w:t>
        <w:tab/>
        <w:t>31,103</w:t>
      </w: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 Accountability</w:t>
      </w:r>
      <w:r>
        <w:rPr>
          <w:spacing w:val="-6"/>
          <w:sz w:val="24"/>
        </w:rPr>
        <w:t> </w:t>
      </w:r>
      <w:r>
        <w:rPr>
          <w:sz w:val="24"/>
        </w:rPr>
        <w:t>Project (SERAP)</w:t>
      </w:r>
      <w:r>
        <w:rPr>
          <w:spacing w:val="-1"/>
          <w:sz w:val="24"/>
        </w:rPr>
        <w:t> </w:t>
      </w:r>
      <w:r>
        <w:rPr>
          <w:sz w:val="24"/>
        </w:rPr>
        <w:t>v. Governor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FHC/CS/L/211/2011</w:t>
        <w:tab/>
        <w:t>-</w:t>
        <w:tab/>
        <w:t>-</w:t>
        <w:tab/>
        <w:t>-</w:t>
        <w:tab/>
        <w:t>-</w:t>
        <w:tab/>
        <w:t>63</w:t>
      </w:r>
    </w:p>
    <w:p>
      <w:pPr>
        <w:pStyle w:val="BodyText"/>
        <w:rPr>
          <w:sz w:val="24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Társaság</w:t>
      </w:r>
      <w:r>
        <w:rPr>
          <w:spacing w:val="-2"/>
          <w:sz w:val="24"/>
        </w:rPr>
        <w:t> </w:t>
      </w:r>
      <w:r>
        <w:rPr>
          <w:sz w:val="24"/>
        </w:rPr>
        <w:t>A Szabadságjogokért v.</w:t>
      </w:r>
      <w:r>
        <w:rPr>
          <w:spacing w:val="1"/>
          <w:sz w:val="24"/>
        </w:rPr>
        <w:t> </w:t>
      </w:r>
      <w:r>
        <w:rPr>
          <w:sz w:val="24"/>
        </w:rPr>
        <w:t>Hungary</w:t>
      </w:r>
      <w:r>
        <w:rPr>
          <w:spacing w:val="-4"/>
          <w:sz w:val="24"/>
        </w:rPr>
        <w:t> </w:t>
      </w:r>
      <w:r>
        <w:rPr>
          <w:sz w:val="24"/>
        </w:rPr>
        <w:t>(2009) ECCHR,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37374/05</w:t>
      </w:r>
    </w:p>
    <w:p>
      <w:pPr>
        <w:pStyle w:val="BodyText"/>
        <w:rPr>
          <w:sz w:val="24"/>
        </w:rPr>
      </w:pPr>
    </w:p>
    <w:p>
      <w:pPr>
        <w:tabs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before="0"/>
        <w:ind w:left="4801" w:right="0" w:firstLine="0"/>
        <w:jc w:val="left"/>
        <w:rPr>
          <w:sz w:val="24"/>
        </w:rPr>
      </w:pPr>
      <w:r>
        <w:rPr>
          <w:sz w:val="24"/>
        </w:rPr>
        <w:t>-</w:t>
        <w:tab/>
        <w:t>-</w:t>
        <w:tab/>
        <w:t>-</w:t>
        <w:tab/>
        <w:t>-</w:t>
        <w:tab/>
        <w:t>21</w:t>
      </w:r>
    </w:p>
    <w:p>
      <w:pPr>
        <w:pStyle w:val="BodyText"/>
        <w:rPr>
          <w:sz w:val="24"/>
        </w:rPr>
      </w:pPr>
    </w:p>
    <w:p>
      <w:pPr>
        <w:tabs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Teich</w:t>
      </w:r>
      <w:r>
        <w:rPr>
          <w:spacing w:val="-1"/>
          <w:sz w:val="24"/>
        </w:rPr>
        <w:t> </w:t>
      </w:r>
      <w:r>
        <w:rPr>
          <w:sz w:val="24"/>
        </w:rPr>
        <w:t>v Food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Administration (1990),</w:t>
      </w:r>
      <w:r>
        <w:rPr>
          <w:spacing w:val="-2"/>
          <w:sz w:val="24"/>
        </w:rPr>
        <w:t> </w:t>
      </w:r>
      <w:r>
        <w:rPr>
          <w:sz w:val="24"/>
        </w:rPr>
        <w:t>F. Supp,</w:t>
      </w:r>
      <w:r>
        <w:rPr>
          <w:spacing w:val="-1"/>
          <w:sz w:val="24"/>
        </w:rPr>
        <w:t> </w:t>
      </w:r>
      <w:r>
        <w:rPr>
          <w:sz w:val="24"/>
        </w:rPr>
        <w:t>243</w:t>
      </w:r>
      <w:r>
        <w:rPr>
          <w:spacing w:val="6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107</w:t>
      </w:r>
    </w:p>
    <w:p>
      <w:pPr>
        <w:pStyle w:val="BodyText"/>
        <w:rPr>
          <w:sz w:val="24"/>
        </w:rPr>
      </w:pPr>
    </w:p>
    <w:p>
      <w:pPr>
        <w:tabs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Tyrer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</w:t>
      </w:r>
      <w:r>
        <w:rPr>
          <w:spacing w:val="1"/>
          <w:sz w:val="24"/>
        </w:rPr>
        <w:t> </w:t>
      </w:r>
      <w:r>
        <w:rPr>
          <w:sz w:val="24"/>
        </w:rPr>
        <w:t>(1978)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5856/72</w:t>
      </w:r>
      <w:r>
        <w:rPr>
          <w:spacing w:val="9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38</w:t>
      </w:r>
    </w:p>
    <w:p>
      <w:pPr>
        <w:pStyle w:val="BodyText"/>
        <w:spacing w:before="1"/>
        <w:rPr>
          <w:sz w:val="24"/>
        </w:rPr>
      </w:pPr>
    </w:p>
    <w:p>
      <w:pPr>
        <w:tabs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Unical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Ugochukwu (1007)17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1"/>
          <w:sz w:val="24"/>
        </w:rPr>
        <w:t> </w:t>
      </w:r>
      <w:r>
        <w:rPr>
          <w:sz w:val="24"/>
        </w:rPr>
        <w:t>1063)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225</w:t>
        <w:tab/>
        <w:t>-</w:t>
        <w:tab/>
        <w:t>-</w:t>
        <w:tab/>
        <w:t>-</w:t>
        <w:tab/>
        <w:t>86</w:t>
      </w:r>
    </w:p>
    <w:p>
      <w:pPr>
        <w:pStyle w:val="BodyText"/>
        <w:rPr>
          <w:sz w:val="24"/>
        </w:rPr>
      </w:pPr>
    </w:p>
    <w:p>
      <w:pPr>
        <w:tabs>
          <w:tab w:pos="8401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Zachary</w:t>
      </w:r>
      <w:r>
        <w:rPr>
          <w:spacing w:val="-5"/>
          <w:sz w:val="24"/>
        </w:rPr>
        <w:t> </w:t>
      </w:r>
      <w:r>
        <w:rPr>
          <w:sz w:val="24"/>
        </w:rPr>
        <w:t>Olum &amp;</w:t>
      </w:r>
      <w:r>
        <w:rPr>
          <w:spacing w:val="-2"/>
          <w:sz w:val="24"/>
        </w:rPr>
        <w:t> </w:t>
      </w:r>
      <w:r>
        <w:rPr>
          <w:sz w:val="24"/>
        </w:rPr>
        <w:t>Another v. Attorney</w:t>
      </w:r>
      <w:r>
        <w:rPr>
          <w:spacing w:val="-5"/>
          <w:sz w:val="24"/>
        </w:rPr>
        <w:t> </w:t>
      </w:r>
      <w:r>
        <w:rPr>
          <w:sz w:val="24"/>
        </w:rPr>
        <w:t>General (1999) Const. Pet. No. 7, Uganda</w:t>
        <w:tab/>
        <w:t>116</w:t>
      </w:r>
    </w:p>
    <w:p>
      <w:pPr>
        <w:spacing w:after="0"/>
        <w:jc w:val="left"/>
        <w:rPr>
          <w:sz w:val="24"/>
        </w:rPr>
        <w:sectPr>
          <w:footerReference w:type="default" r:id="rId13"/>
          <w:pgSz w:w="11910" w:h="16840"/>
          <w:pgMar w:footer="974" w:header="0" w:top="1340" w:bottom="1160" w:left="1680" w:right="1120"/>
        </w:sectPr>
      </w:pPr>
    </w:p>
    <w:p>
      <w:pPr>
        <w:pStyle w:val="Heading1"/>
        <w:ind w:left="781" w:right="624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rPr>
          <w:b/>
          <w:sz w:val="16"/>
        </w:rPr>
      </w:pPr>
    </w:p>
    <w:p>
      <w:pPr>
        <w:spacing w:before="90"/>
        <w:ind w:left="7682" w:right="0" w:firstLine="0"/>
        <w:jc w:val="left"/>
        <w:rPr>
          <w:sz w:val="24"/>
        </w:rPr>
      </w:pPr>
      <w:r>
        <w:rPr>
          <w:sz w:val="24"/>
        </w:rPr>
        <w:t>Pages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360" w:lineRule="auto" w:before="137" w:after="0"/>
        <w:ind w:left="480" w:right="1984" w:firstLine="0"/>
        <w:jc w:val="left"/>
        <w:rPr>
          <w:sz w:val="24"/>
        </w:rPr>
      </w:pPr>
      <w:r>
        <w:rPr>
          <w:sz w:val="24"/>
        </w:rPr>
        <w:t>African Charter on Human and Peoples‟ Rights (Ratification and</w:t>
      </w:r>
      <w:r>
        <w:rPr>
          <w:spacing w:val="1"/>
          <w:sz w:val="24"/>
        </w:rPr>
        <w:t> </w:t>
      </w:r>
      <w:r>
        <w:rPr>
          <w:sz w:val="24"/>
        </w:rPr>
        <w:t>Enforcement)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1"/>
          <w:sz w:val="24"/>
        </w:rPr>
        <w:t> </w:t>
      </w:r>
      <w:r>
        <w:rPr>
          <w:sz w:val="24"/>
        </w:rPr>
        <w:t>A9,</w:t>
      </w:r>
      <w:r>
        <w:rPr>
          <w:spacing w:val="-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981" w:val="right" w:leader="none"/>
        </w:tabs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9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(ACHR)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708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13</w:t>
        <w:tab/>
        <w:t>-</w:t>
        <w:tab/>
        <w:t>-</w:t>
        <w:tab/>
        <w:t>-</w:t>
        <w:tab/>
        <w:t>-</w:t>
        <w:tab/>
        <w:t>-</w:t>
        <w:tab/>
        <w:t>41, 48, 49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Attorney</w:t>
      </w:r>
      <w:r>
        <w:rPr>
          <w:spacing w:val="-10"/>
          <w:sz w:val="24"/>
        </w:rPr>
        <w:t> </w:t>
      </w:r>
      <w:r>
        <w:rPr>
          <w:sz w:val="24"/>
        </w:rPr>
        <w:t>General‟s</w:t>
      </w:r>
      <w:r>
        <w:rPr>
          <w:spacing w:val="-5"/>
          <w:sz w:val="24"/>
        </w:rPr>
        <w:t> </w:t>
      </w:r>
      <w:r>
        <w:rPr>
          <w:sz w:val="24"/>
        </w:rPr>
        <w:t>Memorandum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Reporting</w:t>
      </w:r>
      <w:r>
        <w:rPr>
          <w:spacing w:val="-7"/>
          <w:sz w:val="24"/>
        </w:rPr>
        <w:t> </w:t>
      </w:r>
      <w:r>
        <w:rPr>
          <w:sz w:val="24"/>
        </w:rPr>
        <w:t>Requirements</w:t>
      </w:r>
    </w:p>
    <w:p>
      <w:pPr>
        <w:tabs>
          <w:tab w:pos="6961" w:val="left" w:leader="none"/>
          <w:tab w:pos="786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S.29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-5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Ref: HAGF/MDAS/FOIA/2012/1</w:t>
        <w:tab/>
        <w:t>-</w:t>
        <w:tab/>
        <w:t>1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Bulgaria</w:t>
      </w:r>
      <w:r>
        <w:rPr>
          <w:spacing w:val="-4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1991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before="138"/>
        <w:ind w:left="54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41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Commonwealth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74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2</w:t>
        <w:tab/>
        <w:t>-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139" w:after="0"/>
        <w:ind w:left="720" w:right="0" w:hanging="24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4"/>
          <w:pgSz w:w="11910" w:h="16840"/>
          <w:pgMar w:footer="974" w:header="0" w:top="1360" w:bottom="1160" w:left="1680" w:right="1120"/>
          <w:pgNumType w:start="13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0" w:after="0"/>
        <w:ind w:left="720" w:right="0" w:hanging="241"/>
        <w:jc w:val="left"/>
        <w:rPr>
          <w:sz w:val="24"/>
        </w:rPr>
      </w:pPr>
      <w:r>
        <w:rPr>
          <w:sz w:val="24"/>
        </w:rPr>
        <w:t>Charter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European Union</w:t>
      </w:r>
    </w:p>
    <w:p>
      <w:pPr>
        <w:spacing w:before="137"/>
        <w:ind w:left="94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78</w:t>
      </w:r>
    </w:p>
    <w:p>
      <w:pPr>
        <w:spacing w:before="139"/>
        <w:ind w:left="941" w:right="0" w:firstLine="0"/>
        <w:jc w:val="left"/>
        <w:rPr>
          <w:sz w:val="24"/>
        </w:rPr>
      </w:pPr>
      <w:r>
        <w:rPr/>
        <w:pict>
          <v:shape style="position:absolute;margin-left:105.519997pt;margin-top:-13.300237pt;width:336.05pt;height:241.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9"/>
                    <w:gridCol w:w="3109"/>
                    <w:gridCol w:w="1163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2(2)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line="266" w:lineRule="exact" w:before="0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line="266" w:lineRule="exact" w:before="0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4(1)(3)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4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4(7)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3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6(6)(c)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4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14(2)(a)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3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14(2)(c)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4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3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79" w:val="left" w:leader="none"/>
                          </w:tabs>
                          <w:spacing w:before="64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6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3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318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2641" w:val="left" w:leader="none"/>
                          </w:tabs>
                          <w:spacing w:before="6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+-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64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before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Schedule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before="83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</w:tabs>
                          <w:spacing w:before="83"/>
                          <w:ind w:left="0"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449" w:type="dxa"/>
                      </w:tcPr>
                      <w:p>
                        <w:pPr>
                          <w:pStyle w:val="TableParagraph"/>
                          <w:spacing w:line="256" w:lineRule="exact" w:before="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II,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rd</w:t>
                        </w:r>
                        <w:r>
                          <w:rPr>
                            <w:sz w:val="24"/>
                            <w:vertAlign w:val="baseline"/>
                          </w:rPr>
                          <w:t> Schedule</w:t>
                        </w:r>
                      </w:p>
                    </w:tc>
                    <w:tc>
                      <w:tcPr>
                        <w:tcW w:w="3109" w:type="dxa"/>
                      </w:tcPr>
                      <w:p>
                        <w:pPr>
                          <w:pStyle w:val="TableParagraph"/>
                          <w:tabs>
                            <w:tab w:pos="1201" w:val="left" w:leader="none"/>
                            <w:tab w:pos="1921" w:val="left" w:leader="none"/>
                            <w:tab w:pos="2641" w:val="left" w:leader="none"/>
                          </w:tabs>
                          <w:spacing w:line="256" w:lineRule="exact" w:before="84"/>
                          <w:ind w:lef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163" w:type="dxa"/>
                      </w:tcPr>
                      <w:p>
                        <w:pPr>
                          <w:pStyle w:val="TableParagraph"/>
                          <w:tabs>
                            <w:tab w:pos="779" w:val="left" w:leader="none"/>
                          </w:tabs>
                          <w:spacing w:line="256" w:lineRule="exact" w:before="84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  <w:tab/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78</w:t>
      </w:r>
    </w:p>
    <w:p>
      <w:pPr>
        <w:spacing w:before="137"/>
        <w:ind w:left="941" w:right="0" w:firstLine="0"/>
        <w:jc w:val="left"/>
        <w:rPr>
          <w:sz w:val="24"/>
        </w:rPr>
      </w:pPr>
      <w:r>
        <w:rPr>
          <w:sz w:val="24"/>
        </w:rPr>
        <w:t>79</w:t>
      </w:r>
    </w:p>
    <w:p>
      <w:pPr>
        <w:spacing w:before="139"/>
        <w:ind w:left="941" w:right="0" w:firstLine="0"/>
        <w:jc w:val="left"/>
        <w:rPr>
          <w:sz w:val="24"/>
        </w:rPr>
      </w:pPr>
      <w:r>
        <w:rPr>
          <w:sz w:val="24"/>
        </w:rPr>
        <w:t>33</w:t>
      </w:r>
    </w:p>
    <w:p>
      <w:pPr>
        <w:spacing w:before="137"/>
        <w:ind w:left="941" w:right="0" w:firstLine="0"/>
        <w:jc w:val="left"/>
        <w:rPr>
          <w:sz w:val="24"/>
        </w:rPr>
      </w:pPr>
      <w:r>
        <w:rPr>
          <w:sz w:val="24"/>
        </w:rPr>
        <w:t>80</w:t>
      </w:r>
    </w:p>
    <w:p>
      <w:pPr>
        <w:spacing w:before="139"/>
        <w:ind w:left="941" w:right="0" w:firstLine="0"/>
        <w:jc w:val="left"/>
        <w:rPr>
          <w:sz w:val="24"/>
        </w:rPr>
      </w:pPr>
      <w:r>
        <w:rPr>
          <w:sz w:val="24"/>
        </w:rPr>
        <w:t>80</w:t>
      </w:r>
    </w:p>
    <w:p>
      <w:pPr>
        <w:spacing w:before="137"/>
        <w:ind w:left="941" w:right="0" w:firstLine="0"/>
        <w:jc w:val="left"/>
        <w:rPr>
          <w:sz w:val="24"/>
        </w:rPr>
      </w:pPr>
      <w:r>
        <w:rPr>
          <w:sz w:val="24"/>
        </w:rPr>
        <w:t>92</w:t>
      </w:r>
    </w:p>
    <w:p>
      <w:pPr>
        <w:spacing w:before="139"/>
        <w:ind w:left="0" w:right="1165" w:firstLine="0"/>
        <w:jc w:val="right"/>
        <w:rPr>
          <w:sz w:val="24"/>
        </w:rPr>
      </w:pPr>
      <w:r>
        <w:rPr>
          <w:sz w:val="24"/>
        </w:rPr>
        <w:t>12, 29</w:t>
      </w:r>
    </w:p>
    <w:p>
      <w:pPr>
        <w:spacing w:before="137"/>
        <w:ind w:left="0" w:right="1184" w:firstLine="0"/>
        <w:jc w:val="right"/>
        <w:rPr>
          <w:sz w:val="24"/>
        </w:rPr>
      </w:pPr>
      <w:r>
        <w:rPr>
          <w:sz w:val="24"/>
        </w:rPr>
        <w:t>86</w:t>
      </w:r>
    </w:p>
    <w:p>
      <w:pPr>
        <w:tabs>
          <w:tab w:pos="1601" w:val="left" w:leader="none"/>
        </w:tabs>
        <w:spacing w:before="139"/>
        <w:ind w:left="881" w:right="0" w:firstLine="0"/>
        <w:jc w:val="left"/>
        <w:rPr>
          <w:sz w:val="24"/>
        </w:rPr>
      </w:pPr>
      <w:r>
        <w:rPr>
          <w:sz w:val="24"/>
        </w:rPr>
        <w:t>-</w:t>
        <w:tab/>
        <w:t>81</w:t>
      </w:r>
    </w:p>
    <w:p>
      <w:pPr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80, 81</w:t>
      </w:r>
    </w:p>
    <w:p>
      <w:pPr>
        <w:spacing w:before="139"/>
        <w:ind w:left="480" w:right="0" w:firstLine="0"/>
        <w:jc w:val="left"/>
        <w:rPr>
          <w:sz w:val="24"/>
        </w:rPr>
      </w:pPr>
      <w:r>
        <w:rPr>
          <w:sz w:val="24"/>
        </w:rPr>
        <w:t>80, 81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400" w:bottom="1160" w:left="1680" w:right="1120"/>
          <w:cols w:num="2" w:equalWidth="0">
            <w:col w:w="5991" w:space="809"/>
            <w:col w:w="2310"/>
          </w:cols>
        </w:sectPr>
      </w:pP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before="139"/>
        <w:ind w:left="54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42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521" w:val="left" w:leader="none"/>
        </w:tabs>
        <w:spacing w:line="360" w:lineRule="auto" w:before="138" w:after="0"/>
        <w:ind w:left="480" w:right="1225" w:firstLine="0"/>
        <w:jc w:val="left"/>
        <w:rPr>
          <w:sz w:val="24"/>
        </w:rPr>
      </w:pPr>
      <w:r>
        <w:rPr>
          <w:sz w:val="24"/>
        </w:rPr>
        <w:t>Criminal Code,</w:t>
      </w:r>
      <w:r>
        <w:rPr>
          <w:spacing w:val="1"/>
          <w:sz w:val="24"/>
        </w:rPr>
        <w:t> </w:t>
      </w:r>
      <w:r>
        <w:rPr>
          <w:sz w:val="24"/>
        </w:rPr>
        <w:t>Cap. C38,</w:t>
      </w:r>
      <w:r>
        <w:rPr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color w:val="201D1E"/>
          <w:sz w:val="24"/>
        </w:rPr>
        <w:t>Section</w:t>
      </w:r>
      <w:r>
        <w:rPr>
          <w:color w:val="201D1E"/>
          <w:spacing w:val="-1"/>
          <w:sz w:val="24"/>
        </w:rPr>
        <w:t> </w:t>
      </w:r>
      <w:r>
        <w:rPr>
          <w:color w:val="201D1E"/>
          <w:sz w:val="24"/>
        </w:rPr>
        <w:t>97(1)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color w:val="201D1E"/>
          <w:spacing w:val="-2"/>
          <w:sz w:val="24"/>
        </w:rPr>
        <w:t>118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240" w:lineRule="auto" w:before="0" w:after="0"/>
        <w:ind w:left="720" w:right="0" w:hanging="241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Africa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1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(2)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Estonia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3"/>
          <w:sz w:val="24"/>
        </w:rPr>
        <w:t> </w:t>
      </w:r>
      <w:r>
        <w:rPr>
          <w:sz w:val="24"/>
        </w:rPr>
        <w:t>1992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00" w:bottom="1160" w:left="1680" w:right="1120"/>
        </w:sectPr>
      </w:pP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8041" w:val="right" w:leader="none"/>
        </w:tabs>
        <w:spacing w:before="60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44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360" w:lineRule="auto" w:before="138" w:after="10"/>
        <w:ind w:left="480" w:right="998" w:firstLine="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57"/>
          <w:sz w:val="24"/>
        </w:rPr>
        <w:t> </w:t>
      </w:r>
      <w:r>
        <w:rPr>
          <w:sz w:val="24"/>
        </w:rPr>
        <w:t>Freedoms</w:t>
      </w:r>
      <w:r>
        <w:rPr>
          <w:spacing w:val="-1"/>
          <w:sz w:val="24"/>
        </w:rPr>
        <w:t> </w:t>
      </w:r>
      <w:r>
        <w:rPr>
          <w:sz w:val="24"/>
        </w:rPr>
        <w:t>(ECHR)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4372"/>
        <w:gridCol w:w="1091"/>
      </w:tblGrid>
      <w:tr>
        <w:trPr>
          <w:trHeight w:val="340" w:hRule="atLeast"/>
        </w:trPr>
        <w:tc>
          <w:tcPr>
            <w:tcW w:w="262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5463" w:type="dxa"/>
            <w:gridSpan w:val="2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910" w:val="left" w:leader="none"/>
                <w:tab w:pos="4691" w:val="left" w:leader="none"/>
              </w:tabs>
              <w:spacing w:line="266" w:lineRule="exact" w:before="0"/>
              <w:ind w:left="31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45, 104</w:t>
            </w:r>
          </w:p>
        </w:tc>
      </w:tr>
      <w:tr>
        <w:trPr>
          <w:trHeight w:val="414" w:hRule="atLeast"/>
        </w:trPr>
        <w:tc>
          <w:tcPr>
            <w:tcW w:w="262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5463" w:type="dxa"/>
            <w:gridSpan w:val="2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910" w:val="left" w:leader="none"/>
                <w:tab w:pos="4631" w:val="left" w:leader="none"/>
              </w:tabs>
              <w:spacing w:before="64"/>
              <w:ind w:left="31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50, 105</w:t>
            </w:r>
          </w:p>
        </w:tc>
      </w:tr>
      <w:tr>
        <w:trPr>
          <w:trHeight w:val="339" w:hRule="atLeast"/>
        </w:trPr>
        <w:tc>
          <w:tcPr>
            <w:tcW w:w="2620" w:type="dxa"/>
          </w:tcPr>
          <w:p>
            <w:pPr>
              <w:pStyle w:val="TableParagraph"/>
              <w:spacing w:line="256" w:lineRule="exact" w:before="63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5463" w:type="dxa"/>
            <w:gridSpan w:val="2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630" w:val="left" w:leader="none"/>
              </w:tabs>
              <w:spacing w:line="256" w:lineRule="exact" w:before="63"/>
              <w:ind w:left="31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35, 43,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44, 50, 51</w:t>
            </w:r>
          </w:p>
        </w:tc>
      </w:tr>
      <w:tr>
        <w:trPr>
          <w:trHeight w:val="488" w:hRule="atLeast"/>
        </w:trPr>
        <w:tc>
          <w:tcPr>
            <w:tcW w:w="2620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133</w:t>
            </w:r>
          </w:p>
        </w:tc>
        <w:tc>
          <w:tcPr>
            <w:tcW w:w="4372" w:type="dxa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910" w:val="left" w:leader="none"/>
              </w:tabs>
              <w:spacing w:before="139"/>
              <w:ind w:left="31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39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31, 52</w:t>
            </w:r>
          </w:p>
        </w:tc>
      </w:tr>
      <w:tr>
        <w:trPr>
          <w:trHeight w:val="414" w:hRule="atLeast"/>
        </w:trPr>
        <w:tc>
          <w:tcPr>
            <w:tcW w:w="262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437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62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4372" w:type="dxa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910" w:val="left" w:leader="none"/>
              </w:tabs>
              <w:spacing w:before="64"/>
              <w:ind w:left="31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64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39" w:hRule="atLeast"/>
        </w:trPr>
        <w:tc>
          <w:tcPr>
            <w:tcW w:w="2620" w:type="dxa"/>
          </w:tcPr>
          <w:p>
            <w:pPr>
              <w:pStyle w:val="TableParagraph"/>
              <w:spacing w:line="256" w:lineRule="exact" w:before="63"/>
              <w:rPr>
                <w:sz w:val="24"/>
              </w:rPr>
            </w:pPr>
            <w:r>
              <w:rPr>
                <w:color w:val="201D1E"/>
                <w:sz w:val="24"/>
              </w:rPr>
              <w:t>Section</w:t>
            </w:r>
            <w:r>
              <w:rPr>
                <w:color w:val="201D1E"/>
                <w:spacing w:val="-1"/>
                <w:sz w:val="24"/>
              </w:rPr>
              <w:t> </w:t>
            </w:r>
            <w:r>
              <w:rPr>
                <w:color w:val="201D1E"/>
                <w:sz w:val="24"/>
              </w:rPr>
              <w:t>190</w:t>
            </w:r>
          </w:p>
        </w:tc>
        <w:tc>
          <w:tcPr>
            <w:tcW w:w="4372" w:type="dxa"/>
          </w:tcPr>
          <w:p>
            <w:pPr>
              <w:pStyle w:val="TableParagraph"/>
              <w:tabs>
                <w:tab w:pos="1030" w:val="left" w:leader="none"/>
                <w:tab w:pos="1750" w:val="left" w:leader="none"/>
                <w:tab w:pos="2470" w:val="left" w:leader="none"/>
                <w:tab w:pos="3190" w:val="left" w:leader="none"/>
                <w:tab w:pos="3910" w:val="left" w:leader="none"/>
              </w:tabs>
              <w:spacing w:line="256" w:lineRule="exact" w:before="63"/>
              <w:ind w:left="310"/>
              <w:rPr>
                <w:sz w:val="24"/>
              </w:rPr>
            </w:pPr>
            <w:r>
              <w:rPr>
                <w:color w:val="201D1E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56" w:lineRule="exact" w:before="63"/>
              <w:ind w:left="0" w:right="109"/>
              <w:jc w:val="right"/>
              <w:rPr>
                <w:sz w:val="24"/>
              </w:rPr>
            </w:pPr>
            <w:r>
              <w:rPr>
                <w:color w:val="201D1E"/>
                <w:sz w:val="24"/>
              </w:rPr>
              <w:t>115</w:t>
            </w:r>
          </w:p>
        </w:tc>
      </w:tr>
    </w:tbl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(Civil</w:t>
      </w:r>
      <w:r>
        <w:rPr>
          <w:spacing w:val="-1"/>
          <w:sz w:val="24"/>
        </w:rPr>
        <w:t> </w:t>
      </w:r>
      <w:r>
        <w:rPr>
          <w:sz w:val="24"/>
        </w:rPr>
        <w:t>Procedure) Rules,</w:t>
      </w:r>
      <w:r>
        <w:rPr>
          <w:spacing w:val="-1"/>
          <w:sz w:val="24"/>
        </w:rPr>
        <w:t> </w:t>
      </w:r>
      <w:r>
        <w:rPr>
          <w:sz w:val="24"/>
        </w:rPr>
        <w:t>2009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801" w:val="left" w:leader="none"/>
        </w:tabs>
        <w:spacing w:before="136"/>
        <w:ind w:left="480" w:right="0" w:firstLine="0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3</w:t>
        <w:tab/>
        <w:t>-</w:t>
        <w:tab/>
        <w:t>-</w:t>
        <w:tab/>
        <w:t>-</w:t>
        <w:tab/>
        <w:t>-</w:t>
        <w:tab/>
        <w:t>-</w:t>
        <w:tab/>
        <w:t>-</w:t>
        <w:tab/>
        <w:t>87, 88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2011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4482"/>
        <w:gridCol w:w="1061"/>
      </w:tblGrid>
      <w:tr>
        <w:trPr>
          <w:trHeight w:val="340" w:hRule="atLeast"/>
        </w:trPr>
        <w:tc>
          <w:tcPr>
            <w:tcW w:w="248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1(1)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4430" w:val="left" w:leader="none"/>
              </w:tabs>
              <w:spacing w:line="266" w:lineRule="exact" w:before="0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60, 63,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1(2)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4831" w:val="left" w:leader="none"/>
              </w:tabs>
              <w:spacing w:before="64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61, 67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2(1)-(2)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70" w:val="left" w:leader="none"/>
                <w:tab w:pos="4749" w:val="left" w:leader="none"/>
              </w:tabs>
              <w:spacing w:before="63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55, 78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2(3)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4430" w:val="left" w:leader="none"/>
              </w:tabs>
              <w:spacing w:before="64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71, 75,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2(3)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5150" w:val="left" w:leader="none"/>
              </w:tabs>
              <w:spacing w:before="63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2(4)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4790" w:val="left" w:leader="none"/>
              </w:tabs>
              <w:spacing w:before="64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75, 76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2(6)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5131" w:val="left" w:leader="none"/>
              </w:tabs>
              <w:spacing w:before="63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3(3)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4790" w:val="left" w:leader="none"/>
              </w:tabs>
              <w:spacing w:before="64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57, 65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3(4)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4050" w:val="left" w:leader="none"/>
                <w:tab w:pos="5191" w:val="left" w:leader="none"/>
              </w:tabs>
              <w:spacing w:before="63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p>
        </w:tc>
      </w:tr>
      <w:tr>
        <w:trPr>
          <w:trHeight w:val="340" w:hRule="atLeast"/>
        </w:trPr>
        <w:tc>
          <w:tcPr>
            <w:tcW w:w="2480" w:type="dxa"/>
          </w:tcPr>
          <w:p>
            <w:pPr>
              <w:pStyle w:val="TableParagraph"/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4(1)</w:t>
            </w:r>
          </w:p>
        </w:tc>
        <w:tc>
          <w:tcPr>
            <w:tcW w:w="5543" w:type="dxa"/>
            <w:gridSpan w:val="2"/>
          </w:tcPr>
          <w:p>
            <w:pPr>
              <w:pStyle w:val="TableParagraph"/>
              <w:tabs>
                <w:tab w:pos="1170" w:val="left" w:leader="none"/>
                <w:tab w:pos="1890" w:val="left" w:leader="none"/>
                <w:tab w:pos="2610" w:val="left" w:leader="none"/>
                <w:tab w:pos="3330" w:val="left" w:leader="none"/>
                <w:tab w:pos="3710" w:val="left" w:leader="none"/>
              </w:tabs>
              <w:spacing w:line="256" w:lineRule="exact" w:before="64"/>
              <w:ind w:left="45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57, 68,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69, 78, 87</w:t>
            </w:r>
          </w:p>
        </w:tc>
      </w:tr>
      <w:tr>
        <w:trPr>
          <w:trHeight w:val="487" w:hRule="atLeast"/>
        </w:trPr>
        <w:tc>
          <w:tcPr>
            <w:tcW w:w="2480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4(3)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137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137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4(7)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4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0" w:right="109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349"/>
              <w:rPr>
                <w:sz w:val="24"/>
              </w:rPr>
            </w:pPr>
            <w:r>
              <w:rPr>
                <w:sz w:val="24"/>
              </w:rPr>
              <w:t>68, 69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5(1)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4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5(2)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5(3)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5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5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14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7(1),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(2), (3)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4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7(4)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3" w:hRule="atLeast"/>
        </w:trPr>
        <w:tc>
          <w:tcPr>
            <w:tcW w:w="248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7(5)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before="64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74, 90</w:t>
            </w:r>
          </w:p>
        </w:tc>
      </w:tr>
      <w:tr>
        <w:trPr>
          <w:trHeight w:val="339" w:hRule="atLeast"/>
        </w:trPr>
        <w:tc>
          <w:tcPr>
            <w:tcW w:w="2480" w:type="dxa"/>
          </w:tcPr>
          <w:p>
            <w:pPr>
              <w:pStyle w:val="TableParagraph"/>
              <w:spacing w:line="256" w:lineRule="exact"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448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56" w:lineRule="exact" w:before="63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line="256" w:lineRule="exact" w:before="63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68, 71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74" w:top="1360" w:bottom="1160" w:left="1680" w:right="11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5152"/>
        <w:gridCol w:w="689"/>
      </w:tblGrid>
      <w:tr>
        <w:trPr>
          <w:trHeight w:val="339" w:hRule="atLeast"/>
        </w:trPr>
        <w:tc>
          <w:tcPr>
            <w:tcW w:w="2559" w:type="dxa"/>
          </w:tcPr>
          <w:p>
            <w:pPr>
              <w:pStyle w:val="TableParagraph"/>
              <w:spacing w:line="257" w:lineRule="exact" w:befor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812" w:val="left" w:leader="none"/>
              </w:tabs>
              <w:spacing w:line="257" w:lineRule="exact" w:before="0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55, 74,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511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99, 99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101, 103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457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92, 106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106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15(4)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505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92, 106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16(a),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071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92, 111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111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19(1)(b)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31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371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110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19(2)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109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191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57, 88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505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89, 115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-87,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94,115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25(1)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191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119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27(2)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752" w:val="left" w:leader="none"/>
                <w:tab w:pos="541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113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113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3251" w:val="left" w:leader="none"/>
                <w:tab w:pos="3971" w:val="left" w:leader="none"/>
                <w:tab w:pos="4692" w:val="left" w:leader="none"/>
                <w:tab w:pos="541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114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29(3)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29(4)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p>
        </w:tc>
      </w:tr>
      <w:tr>
        <w:trPr>
          <w:trHeight w:val="413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29(8)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30(2)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p>
        </w:tc>
      </w:tr>
      <w:tr>
        <w:trPr>
          <w:trHeight w:val="414" w:hRule="atLeast"/>
        </w:trPr>
        <w:tc>
          <w:tcPr>
            <w:tcW w:w="2559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before="55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p>
        </w:tc>
      </w:tr>
      <w:tr>
        <w:trPr>
          <w:trHeight w:val="339" w:hRule="atLeast"/>
        </w:trPr>
        <w:tc>
          <w:tcPr>
            <w:tcW w:w="2559" w:type="dxa"/>
          </w:tcPr>
          <w:p>
            <w:pPr>
              <w:pStyle w:val="TableParagraph"/>
              <w:spacing w:line="265" w:lineRule="exact" w:before="54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1(1)</w:t>
            </w:r>
          </w:p>
        </w:tc>
        <w:tc>
          <w:tcPr>
            <w:tcW w:w="5841" w:type="dxa"/>
            <w:gridSpan w:val="2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  <w:tab w:pos="3251" w:val="left" w:leader="none"/>
                <w:tab w:pos="3971" w:val="left" w:leader="none"/>
                <w:tab w:pos="4692" w:val="left" w:leader="none"/>
                <w:tab w:pos="5532" w:val="left" w:leader="none"/>
              </w:tabs>
              <w:spacing w:line="265" w:lineRule="exact" w:before="54"/>
              <w:ind w:left="3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p>
        </w:tc>
      </w:tr>
      <w:tr>
        <w:trPr>
          <w:trHeight w:val="415" w:hRule="atLeast"/>
        </w:trPr>
        <w:tc>
          <w:tcPr>
            <w:tcW w:w="8400" w:type="dxa"/>
            <w:gridSpan w:val="3"/>
          </w:tcPr>
          <w:p>
            <w:pPr>
              <w:pStyle w:val="TableParagraph"/>
              <w:spacing w:line="265" w:lineRule="exact" w:before="13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Procedure) Rules,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</w:tr>
      <w:tr>
        <w:trPr>
          <w:trHeight w:val="487" w:hRule="atLeast"/>
        </w:trPr>
        <w:tc>
          <w:tcPr>
            <w:tcW w:w="2559" w:type="dxa"/>
          </w:tcPr>
          <w:p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 I</w:t>
            </w:r>
          </w:p>
        </w:tc>
        <w:tc>
          <w:tcPr>
            <w:tcW w:w="515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127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7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2559" w:type="dxa"/>
          </w:tcPr>
          <w:p>
            <w:pPr>
              <w:pStyle w:val="TableParagraph"/>
              <w:spacing w:line="265" w:lineRule="exact" w:before="55"/>
              <w:rPr>
                <w:sz w:val="24"/>
              </w:rPr>
            </w:pP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5152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5" w:lineRule="exact" w:before="55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5" w:lineRule="exact" w:before="55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27" w:after="0"/>
        <w:ind w:left="840" w:right="0" w:hanging="361"/>
        <w:jc w:val="left"/>
        <w:rPr>
          <w:sz w:val="24"/>
        </w:rPr>
      </w:pPr>
      <w:r>
        <w:rPr>
          <w:sz w:val="24"/>
        </w:rPr>
        <w:t>Draft Freedom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  <w:r>
        <w:rPr>
          <w:spacing w:val="-2"/>
          <w:sz w:val="24"/>
        </w:rPr>
        <w:t> </w:t>
      </w:r>
      <w:r>
        <w:rPr>
          <w:sz w:val="24"/>
        </w:rPr>
        <w:t>Bill,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5"/>
          <w:pgSz w:w="11910" w:h="16840"/>
          <w:pgMar w:footer="974" w:header="0" w:top="1440" w:bottom="1160" w:left="1680" w:right="1120"/>
        </w:sectPr>
      </w:pP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left" w:leader="none"/>
        </w:tabs>
        <w:spacing w:before="60"/>
        <w:ind w:left="48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13(1)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3, 4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360" w:lineRule="auto" w:before="138" w:after="0"/>
        <w:ind w:left="480" w:right="2005" w:firstLine="0"/>
        <w:jc w:val="left"/>
        <w:rPr>
          <w:sz w:val="24"/>
        </w:rPr>
      </w:pPr>
      <w:r>
        <w:rPr>
          <w:sz w:val="24"/>
        </w:rPr>
        <w:t>Guidelines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Freedom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2011</w:t>
      </w:r>
      <w:r>
        <w:rPr>
          <w:spacing w:val="2"/>
          <w:sz w:val="24"/>
        </w:rPr>
        <w:t> </w:t>
      </w:r>
      <w:r>
        <w:rPr>
          <w:sz w:val="24"/>
        </w:rPr>
        <w:t>Issued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AGF</w:t>
      </w:r>
      <w:r>
        <w:rPr>
          <w:spacing w:val="-2"/>
          <w:sz w:val="24"/>
        </w:rPr>
        <w:t> </w:t>
      </w:r>
      <w:r>
        <w:rPr>
          <w:sz w:val="24"/>
        </w:rPr>
        <w:t>on 15 March 2012</w:t>
      </w:r>
    </w:p>
    <w:p>
      <w:pPr>
        <w:spacing w:before="0"/>
        <w:ind w:left="3361" w:right="0" w:firstLine="0"/>
        <w:jc w:val="left"/>
        <w:rPr>
          <w:sz w:val="24"/>
        </w:rPr>
      </w:pPr>
      <w:r>
        <w:rPr>
          <w:sz w:val="24"/>
        </w:rPr>
        <w:t>-1,</w:t>
      </w:r>
      <w:r>
        <w:rPr>
          <w:spacing w:val="-1"/>
          <w:sz w:val="24"/>
        </w:rPr>
        <w:t> </w:t>
      </w:r>
      <w:r>
        <w:rPr>
          <w:sz w:val="24"/>
        </w:rPr>
        <w:t>64, 65, 67, 93, 95, 97, 98, 100, 101, 103, 106, 107,</w:t>
      </w:r>
      <w:r>
        <w:rPr>
          <w:spacing w:val="-1"/>
          <w:sz w:val="24"/>
        </w:rPr>
        <w:t> </w:t>
      </w:r>
      <w:r>
        <w:rPr>
          <w:sz w:val="24"/>
        </w:rPr>
        <w:t>112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Hungary</w:t>
      </w:r>
      <w:r>
        <w:rPr>
          <w:spacing w:val="-5"/>
          <w:sz w:val="24"/>
        </w:rPr>
        <w:t> </w:t>
      </w:r>
      <w:r>
        <w:rPr>
          <w:sz w:val="24"/>
        </w:rPr>
        <w:t>Constitution, 1949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61(1)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India‟s</w:t>
      </w:r>
      <w:r>
        <w:rPr>
          <w:spacing w:val="-6"/>
          <w:sz w:val="24"/>
        </w:rPr>
        <w:t> </w:t>
      </w:r>
      <w:r>
        <w:rPr>
          <w:sz w:val="24"/>
        </w:rPr>
        <w:t>Right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Act,</w:t>
      </w:r>
      <w:r>
        <w:rPr>
          <w:spacing w:val="-6"/>
          <w:sz w:val="24"/>
        </w:rPr>
        <w:t> </w:t>
      </w:r>
      <w:r>
        <w:rPr>
          <w:sz w:val="24"/>
        </w:rPr>
        <w:t>2005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2(h)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Indonesian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3"/>
          <w:sz w:val="24"/>
        </w:rPr>
        <w:t> </w:t>
      </w:r>
      <w:r>
        <w:rPr>
          <w:sz w:val="24"/>
        </w:rPr>
        <w:t>Act, 2010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64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40" w:after="0"/>
        <w:ind w:left="842" w:right="0" w:hanging="363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(ICCPR)</w:t>
      </w:r>
    </w:p>
    <w:p>
      <w:pPr>
        <w:tabs>
          <w:tab w:pos="8121" w:val="left" w:leader="hyphen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  <w:tab/>
        <w:t>38, 41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123,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18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60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39" w:after="0"/>
        <w:ind w:left="842" w:right="0" w:hanging="363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-2"/>
          <w:sz w:val="24"/>
        </w:rPr>
        <w:t> </w:t>
      </w:r>
      <w:r>
        <w:rPr>
          <w:sz w:val="24"/>
        </w:rPr>
        <w:t>Houses</w:t>
      </w:r>
      <w:r>
        <w:rPr>
          <w:spacing w:val="-2"/>
          <w:sz w:val="24"/>
        </w:rPr>
        <w:t> </w:t>
      </w:r>
      <w:r>
        <w:rPr>
          <w:sz w:val="24"/>
        </w:rPr>
        <w:t>(Powers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Privileges)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L12,</w:t>
      </w:r>
    </w:p>
    <w:p>
      <w:pPr>
        <w:spacing w:before="137"/>
        <w:ind w:left="480" w:right="0" w:firstLine="0"/>
        <w:jc w:val="left"/>
        <w:rPr>
          <w:sz w:val="24"/>
        </w:rPr>
      </w:pP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Federation of Nigeria</w:t>
      </w:r>
      <w:r>
        <w:rPr>
          <w:sz w:val="24"/>
        </w:rPr>
        <w:t>, 2004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color w:val="201D1E"/>
          <w:sz w:val="24"/>
        </w:rPr>
        <w:t>Section</w:t>
      </w:r>
      <w:r>
        <w:rPr>
          <w:color w:val="201D1E"/>
          <w:spacing w:val="-1"/>
          <w:sz w:val="24"/>
        </w:rPr>
        <w:t> </w:t>
      </w:r>
      <w:r>
        <w:rPr>
          <w:color w:val="201D1E"/>
          <w:sz w:val="24"/>
        </w:rPr>
        <w:t>23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115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37" w:after="0"/>
        <w:ind w:left="842" w:right="0" w:hanging="363"/>
        <w:jc w:val="left"/>
        <w:rPr>
          <w:sz w:val="24"/>
        </w:rPr>
      </w:pPr>
      <w:r>
        <w:rPr>
          <w:sz w:val="24"/>
        </w:rPr>
        <w:t>Lithuania</w:t>
      </w:r>
      <w:r>
        <w:rPr>
          <w:spacing w:val="-3"/>
          <w:sz w:val="24"/>
        </w:rPr>
        <w:t> </w:t>
      </w:r>
      <w:r>
        <w:rPr>
          <w:sz w:val="24"/>
        </w:rPr>
        <w:t>Constitution,</w:t>
      </w:r>
      <w:r>
        <w:rPr>
          <w:spacing w:val="-2"/>
          <w:sz w:val="24"/>
        </w:rPr>
        <w:t> </w:t>
      </w:r>
      <w:r>
        <w:rPr>
          <w:sz w:val="24"/>
        </w:rPr>
        <w:t>1992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25(5)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Japan‟s</w:t>
      </w:r>
      <w:r>
        <w:rPr>
          <w:spacing w:val="-13"/>
          <w:sz w:val="24"/>
        </w:rPr>
        <w:t> </w:t>
      </w:r>
      <w:r>
        <w:rPr>
          <w:sz w:val="24"/>
        </w:rPr>
        <w:t>Constitution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21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32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Malawi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3"/>
          <w:sz w:val="24"/>
        </w:rPr>
        <w:t> </w:t>
      </w:r>
      <w:r>
        <w:rPr>
          <w:sz w:val="24"/>
        </w:rPr>
        <w:t>1994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37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Mexico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2"/>
          <w:sz w:val="24"/>
        </w:rPr>
        <w:t> </w:t>
      </w:r>
      <w:r>
        <w:rPr>
          <w:sz w:val="24"/>
        </w:rPr>
        <w:t>1917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9"/>
        <w:ind w:left="54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6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  <w:r>
        <w:rPr>
          <w:spacing w:val="-2"/>
          <w:sz w:val="24"/>
        </w:rPr>
        <w:t> </w:t>
      </w:r>
      <w:r>
        <w:rPr>
          <w:sz w:val="24"/>
        </w:rPr>
        <w:t>Agencies Act,</w:t>
      </w:r>
      <w:r>
        <w:rPr>
          <w:spacing w:val="-2"/>
          <w:sz w:val="24"/>
        </w:rPr>
        <w:t> </w:t>
      </w:r>
      <w:r>
        <w:rPr>
          <w:sz w:val="24"/>
        </w:rPr>
        <w:t>Cap. N74</w:t>
      </w:r>
    </w:p>
    <w:p>
      <w:pPr>
        <w:spacing w:before="139"/>
        <w:ind w:left="480" w:right="0" w:firstLine="0"/>
        <w:jc w:val="left"/>
        <w:rPr>
          <w:sz w:val="24"/>
        </w:rPr>
      </w:pP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2"/>
          <w:sz w:val="24"/>
        </w:rPr>
        <w:t> </w:t>
      </w:r>
      <w:r>
        <w:rPr>
          <w:sz w:val="24"/>
        </w:rPr>
        <w:t>2004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821" w:val="right" w:leader="none"/>
        </w:tabs>
        <w:spacing w:before="137"/>
        <w:ind w:left="54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2(3)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Oaths</w:t>
      </w:r>
      <w:r>
        <w:rPr>
          <w:spacing w:val="-1"/>
          <w:sz w:val="24"/>
        </w:rPr>
        <w:t> </w:t>
      </w:r>
      <w:r>
        <w:rPr>
          <w:sz w:val="24"/>
        </w:rPr>
        <w:t>Act, Cap O1, </w:t>
      </w:r>
      <w:r>
        <w:rPr>
          <w:i/>
          <w:sz w:val="24"/>
        </w:rPr>
        <w:t>Laws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Federation of Nigeria</w:t>
      </w:r>
      <w:r>
        <w:rPr>
          <w:sz w:val="24"/>
        </w:rPr>
        <w:t>, 2004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5401"/>
        <w:gridCol w:w="910"/>
      </w:tblGrid>
      <w:tr>
        <w:trPr>
          <w:trHeight w:val="340" w:hRule="atLeast"/>
        </w:trPr>
        <w:tc>
          <w:tcPr>
            <w:tcW w:w="225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4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 w:before="0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266" w:lineRule="exact" w:before="0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340" w:hRule="atLeast"/>
        </w:trPr>
        <w:tc>
          <w:tcPr>
            <w:tcW w:w="2250" w:type="dxa"/>
          </w:tcPr>
          <w:p>
            <w:pPr>
              <w:pStyle w:val="TableParagraph"/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4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64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 w:before="64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12" w:hRule="atLeast"/>
        </w:trPr>
        <w:tc>
          <w:tcPr>
            <w:tcW w:w="8561" w:type="dxa"/>
            <w:gridSpan w:val="3"/>
          </w:tcPr>
          <w:p>
            <w:pPr>
              <w:pStyle w:val="TableParagraph"/>
              <w:spacing w:line="256" w:lineRule="exact" w:before="13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Secrets 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O3, </w:t>
            </w:r>
            <w:r>
              <w:rPr>
                <w:i/>
                <w:sz w:val="24"/>
              </w:rPr>
              <w:t>Laws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Federation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Nigeria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</w:tr>
      <w:tr>
        <w:trPr>
          <w:trHeight w:val="488" w:hRule="atLeast"/>
        </w:trPr>
        <w:tc>
          <w:tcPr>
            <w:tcW w:w="2250" w:type="dxa"/>
          </w:tcPr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4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139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39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339" w:hRule="atLeast"/>
        </w:trPr>
        <w:tc>
          <w:tcPr>
            <w:tcW w:w="2250" w:type="dxa"/>
          </w:tcPr>
          <w:p>
            <w:pPr>
              <w:pStyle w:val="TableParagraph"/>
              <w:spacing w:line="256" w:lineRule="exact" w:before="63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54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63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 w:before="63"/>
              <w:ind w:left="32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6"/>
          <w:pgSz w:w="11910" w:h="16840"/>
          <w:pgMar w:footer="974" w:header="0" w:top="1360" w:bottom="1160" w:left="1680" w:right="1120"/>
        </w:sectPr>
      </w:pP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60" w:after="0"/>
        <w:ind w:left="840" w:right="0" w:hanging="361"/>
        <w:jc w:val="left"/>
        <w:rPr>
          <w:sz w:val="24"/>
        </w:rPr>
      </w:pPr>
      <w:r>
        <w:rPr>
          <w:sz w:val="24"/>
        </w:rPr>
        <w:t>Philippines</w:t>
      </w:r>
      <w:r>
        <w:rPr>
          <w:spacing w:val="-2"/>
          <w:sz w:val="24"/>
        </w:rPr>
        <w:t> </w:t>
      </w:r>
      <w:r>
        <w:rPr>
          <w:sz w:val="24"/>
        </w:rPr>
        <w:t>Constitution,</w:t>
      </w:r>
      <w:r>
        <w:rPr>
          <w:spacing w:val="-2"/>
          <w:sz w:val="24"/>
        </w:rPr>
        <w:t> </w:t>
      </w:r>
      <w:r>
        <w:rPr>
          <w:sz w:val="24"/>
        </w:rPr>
        <w:t>1987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8"/>
        <w:ind w:left="54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(7)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Poland</w:t>
      </w:r>
      <w:r>
        <w:rPr>
          <w:spacing w:val="-1"/>
          <w:sz w:val="24"/>
        </w:rPr>
        <w:t> </w:t>
      </w:r>
      <w:r>
        <w:rPr>
          <w:sz w:val="24"/>
        </w:rPr>
        <w:t>Constitution,</w:t>
      </w:r>
      <w:r>
        <w:rPr>
          <w:spacing w:val="-3"/>
          <w:sz w:val="24"/>
        </w:rPr>
        <w:t> </w:t>
      </w:r>
      <w:r>
        <w:rPr>
          <w:sz w:val="24"/>
        </w:rPr>
        <w:t>1997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54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61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1996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54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32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Sweden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 Press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 Access</w:t>
      </w:r>
    </w:p>
    <w:p>
      <w:pPr>
        <w:tabs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Act, 1766</w:t>
      </w:r>
      <w:r>
        <w:rPr>
          <w:spacing w:val="10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Romania</w:t>
      </w:r>
      <w:r>
        <w:rPr>
          <w:spacing w:val="-2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1991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31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Thailand</w:t>
      </w:r>
      <w:r>
        <w:rPr>
          <w:spacing w:val="-2"/>
          <w:sz w:val="24"/>
        </w:rPr>
        <w:t> </w:t>
      </w:r>
      <w:r>
        <w:rPr>
          <w:sz w:val="24"/>
        </w:rPr>
        <w:t>Constitution,</w:t>
      </w:r>
      <w:r>
        <w:rPr>
          <w:spacing w:val="-2"/>
          <w:sz w:val="24"/>
        </w:rPr>
        <w:t> </w:t>
      </w:r>
      <w:r>
        <w:rPr>
          <w:sz w:val="24"/>
        </w:rPr>
        <w:t>2007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6"/>
        <w:ind w:left="54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56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Ugandan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  <w:r>
        <w:rPr>
          <w:spacing w:val="-6"/>
          <w:sz w:val="24"/>
        </w:rPr>
        <w:t> </w:t>
      </w:r>
      <w:r>
        <w:rPr>
          <w:sz w:val="24"/>
        </w:rPr>
        <w:t>(Powers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Privileges)</w:t>
      </w:r>
      <w:r>
        <w:rPr>
          <w:spacing w:val="-1"/>
          <w:sz w:val="24"/>
        </w:rPr>
        <w:t> </w:t>
      </w:r>
      <w:r>
        <w:rPr>
          <w:sz w:val="24"/>
        </w:rPr>
        <w:t>Act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61" w:val="righ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15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116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19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38, 44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1966 5</w:t>
      </w:r>
      <w:r>
        <w:rPr>
          <w:spacing w:val="-1"/>
          <w:sz w:val="24"/>
        </w:rPr>
        <w:t> </w:t>
      </w:r>
      <w:r>
        <w:rPr>
          <w:sz w:val="24"/>
        </w:rPr>
        <w:t>U.S.C.</w:t>
      </w:r>
      <w:r>
        <w:rPr>
          <w:spacing w:val="-1"/>
          <w:sz w:val="24"/>
        </w:rPr>
        <w:t> </w:t>
      </w:r>
      <w:r>
        <w:rPr>
          <w:sz w:val="24"/>
        </w:rPr>
        <w:t>(Amended</w:t>
      </w:r>
      <w:r>
        <w:rPr>
          <w:spacing w:val="-1"/>
          <w:sz w:val="24"/>
        </w:rPr>
        <w:t> </w:t>
      </w:r>
      <w:r>
        <w:rPr>
          <w:sz w:val="24"/>
        </w:rPr>
        <w:t>2000)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552(b)(3)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53, 90</w:t>
      </w:r>
    </w:p>
    <w:p>
      <w:pPr>
        <w:spacing w:after="0"/>
        <w:jc w:val="left"/>
        <w:rPr>
          <w:sz w:val="24"/>
        </w:rPr>
        <w:sectPr>
          <w:footerReference w:type="default" r:id="rId17"/>
          <w:pgSz w:w="11910" w:h="16840"/>
          <w:pgMar w:footer="974" w:header="0" w:top="1360" w:bottom="1160" w:left="1680" w:right="11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6575"/>
      </w:tblGrid>
      <w:tr>
        <w:trPr>
          <w:trHeight w:val="406" w:hRule="atLeast"/>
        </w:trPr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575" w:type="dxa"/>
          </w:tcPr>
          <w:p>
            <w:pPr>
              <w:pStyle w:val="TableParagraph"/>
              <w:spacing w:line="259" w:lineRule="exact" w:before="0"/>
              <w:ind w:left="2084" w:right="2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549" w:hRule="atLeast"/>
        </w:trPr>
        <w:tc>
          <w:tcPr>
            <w:tcW w:w="1260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ACHR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4"/>
              <w:ind w:left="230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AGF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27"/>
              <w:rPr>
                <w:sz w:val="24"/>
              </w:rPr>
            </w:pPr>
            <w:r>
              <w:rPr>
                <w:sz w:val="24"/>
              </w:rPr>
              <w:t>Attorney-General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Federation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CIA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20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Intelligence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CLO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2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Liberties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24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CDHR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3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COE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29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Europe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CSR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65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9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 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9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 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  <w:tr>
        <w:trPr>
          <w:trHeight w:val="827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ECHR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321" w:right="336" w:hanging="51"/>
              <w:rPr>
                <w:sz w:val="24"/>
              </w:rPr>
            </w:pPr>
            <w:r>
              <w:rPr>
                <w:sz w:val="24"/>
              </w:rPr>
              <w:t>European 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Freedoms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ECOSOC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17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FCTA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3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 Territory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FERMA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1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FoI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03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FoIA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196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FRN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7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HCR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44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 Rights Committee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IFJ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9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Journalists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IGP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316"/>
              <w:rPr>
                <w:sz w:val="24"/>
              </w:rPr>
            </w:pPr>
            <w:r>
              <w:rPr>
                <w:sz w:val="24"/>
              </w:rPr>
              <w:t>Inspector-General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</w:tr>
      <w:tr>
        <w:trPr>
          <w:trHeight w:val="552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MISA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8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MRA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97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NACRO</w:t>
            </w:r>
          </w:p>
        </w:tc>
        <w:tc>
          <w:tcPr>
            <w:tcW w:w="6575" w:type="dxa"/>
          </w:tcPr>
          <w:p>
            <w:pPr>
              <w:pStyle w:val="TableParagraph"/>
              <w:spacing w:before="126"/>
              <w:ind w:left="289"/>
              <w:rPr>
                <w:sz w:val="24"/>
              </w:rPr>
            </w:pPr>
            <w:r>
              <w:rPr>
                <w:sz w:val="24"/>
              </w:rPr>
              <w:t>Nigerian 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Resettlement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Offenders</w:t>
            </w:r>
          </w:p>
        </w:tc>
      </w:tr>
      <w:tr>
        <w:trPr>
          <w:trHeight w:val="408" w:hRule="atLeast"/>
        </w:trPr>
        <w:tc>
          <w:tcPr>
            <w:tcW w:w="1260" w:type="dxa"/>
          </w:tcPr>
          <w:p>
            <w:pPr>
              <w:pStyle w:val="TableParagraph"/>
              <w:spacing w:line="263" w:lineRule="exact" w:before="126"/>
              <w:rPr>
                <w:sz w:val="24"/>
              </w:rPr>
            </w:pPr>
            <w:r>
              <w:rPr>
                <w:sz w:val="24"/>
              </w:rPr>
              <w:t>NPS</w:t>
            </w:r>
          </w:p>
        </w:tc>
        <w:tc>
          <w:tcPr>
            <w:tcW w:w="6575" w:type="dxa"/>
          </w:tcPr>
          <w:p>
            <w:pPr>
              <w:pStyle w:val="TableParagraph"/>
              <w:spacing w:line="263" w:lineRule="exact" w:before="126"/>
              <w:ind w:left="31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</w:tbl>
    <w:p>
      <w:pPr>
        <w:spacing w:after="0" w:line="263" w:lineRule="exact"/>
        <w:rPr>
          <w:sz w:val="24"/>
        </w:rPr>
        <w:sectPr>
          <w:footerReference w:type="default" r:id="rId18"/>
          <w:pgSz w:w="11910" w:h="16840"/>
          <w:pgMar w:footer="974" w:header="0" w:top="1440" w:bottom="1160" w:left="1680" w:right="1120"/>
          <w:pgNumType w:start="18"/>
        </w:sect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0"/>
        <w:gridCol w:w="6646"/>
      </w:tblGrid>
      <w:tr>
        <w:trPr>
          <w:trHeight w:val="408" w:hRule="atLeast"/>
        </w:trPr>
        <w:tc>
          <w:tcPr>
            <w:tcW w:w="137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NSA</w:t>
            </w:r>
          </w:p>
        </w:tc>
        <w:tc>
          <w:tcPr>
            <w:tcW w:w="6646" w:type="dxa"/>
          </w:tcPr>
          <w:p>
            <w:pPr>
              <w:pStyle w:val="TableParagraph"/>
              <w:spacing w:line="266" w:lineRule="exact" w:before="0"/>
              <w:ind w:left="36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NACRO</w:t>
            </w:r>
          </w:p>
        </w:tc>
        <w:tc>
          <w:tcPr>
            <w:tcW w:w="6646" w:type="dxa"/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Resettlement of Offenders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NDLEA</w:t>
            </w:r>
          </w:p>
        </w:tc>
        <w:tc>
          <w:tcPr>
            <w:tcW w:w="6646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 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6646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6646" w:type="dxa"/>
          </w:tcPr>
          <w:p>
            <w:pPr>
              <w:pStyle w:val="TableParagraph"/>
              <w:ind w:left="40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NPS</w:t>
            </w:r>
          </w:p>
        </w:tc>
        <w:tc>
          <w:tcPr>
            <w:tcW w:w="6646" w:type="dxa"/>
          </w:tcPr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NSA</w:t>
            </w:r>
          </w:p>
        </w:tc>
        <w:tc>
          <w:tcPr>
            <w:tcW w:w="6646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Adviser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NUJ</w:t>
            </w:r>
          </w:p>
        </w:tc>
        <w:tc>
          <w:tcPr>
            <w:tcW w:w="6646" w:type="dxa"/>
          </w:tcPr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Journalists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OAS</w:t>
            </w:r>
          </w:p>
        </w:tc>
        <w:tc>
          <w:tcPr>
            <w:tcW w:w="6646" w:type="dxa"/>
          </w:tcPr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OSA</w:t>
            </w:r>
          </w:p>
        </w:tc>
        <w:tc>
          <w:tcPr>
            <w:tcW w:w="6646" w:type="dxa"/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Secrets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ICCPR</w:t>
            </w:r>
          </w:p>
        </w:tc>
        <w:tc>
          <w:tcPr>
            <w:tcW w:w="6646" w:type="dxa"/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IFJ</w:t>
            </w:r>
          </w:p>
        </w:tc>
        <w:tc>
          <w:tcPr>
            <w:tcW w:w="6646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Journalists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6646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PPPRA</w:t>
            </w:r>
          </w:p>
        </w:tc>
        <w:tc>
          <w:tcPr>
            <w:tcW w:w="6646" w:type="dxa"/>
          </w:tcPr>
          <w:p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Petroleum Products Pricing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RTI</w:t>
            </w:r>
          </w:p>
        </w:tc>
        <w:tc>
          <w:tcPr>
            <w:tcW w:w="6646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Information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SSS</w:t>
            </w:r>
          </w:p>
        </w:tc>
        <w:tc>
          <w:tcPr>
            <w:tcW w:w="6646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SERAP</w:t>
            </w:r>
          </w:p>
        </w:tc>
        <w:tc>
          <w:tcPr>
            <w:tcW w:w="6646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UBEC</w:t>
            </w:r>
          </w:p>
        </w:tc>
        <w:tc>
          <w:tcPr>
            <w:tcW w:w="6646" w:type="dxa"/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6646" w:type="dxa"/>
          </w:tcPr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6646" w:type="dxa"/>
          </w:tcPr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United Nations</w:t>
            </w:r>
          </w:p>
        </w:tc>
      </w:tr>
      <w:tr>
        <w:trPr>
          <w:trHeight w:val="552" w:hRule="atLeast"/>
        </w:trPr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UDHR</w:t>
            </w:r>
          </w:p>
        </w:tc>
        <w:tc>
          <w:tcPr>
            <w:tcW w:w="6646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409" w:hRule="atLeast"/>
        </w:trPr>
        <w:tc>
          <w:tcPr>
            <w:tcW w:w="13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WAJA</w:t>
            </w:r>
          </w:p>
        </w:tc>
        <w:tc>
          <w:tcPr>
            <w:tcW w:w="6646" w:type="dxa"/>
          </w:tcPr>
          <w:p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Journalists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4" w:top="1580" w:bottom="1160" w:left="1680" w:right="1120"/>
        </w:sectPr>
      </w:pPr>
    </w:p>
    <w:p>
      <w:pPr>
        <w:pStyle w:val="Heading2"/>
        <w:spacing w:line="482" w:lineRule="auto" w:before="78"/>
        <w:ind w:left="3461" w:right="3475" w:firstLine="756"/>
        <w:jc w:val="left"/>
      </w:pPr>
      <w:r>
        <w:rPr/>
        <w:t>CHAPTER 1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9"/>
        </w:rPr>
        <w:t> </w:t>
      </w:r>
      <w:r>
        <w:rPr/>
        <w:t>INTRODUCTION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BACKGROUND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 Freedom of Information Act</w:t>
      </w:r>
      <w:r>
        <w:rPr>
          <w:vertAlign w:val="superscript"/>
        </w:rPr>
        <w:t>1</w:t>
      </w:r>
      <w:r>
        <w:rPr>
          <w:vertAlign w:val="baseline"/>
        </w:rPr>
        <w:t> (or the “FoI Act”) is Nigeria‟s major legislative response to redress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of official secrecy, elitism and non-accountable government. It guarantees a “Right to Know” or a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3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access,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fastened a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denial of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In line with the requirements of the FoI Act, the Attorney-General of the Federation, who is vested with the</w:t>
      </w:r>
      <w:r>
        <w:rPr>
          <w:spacing w:val="-47"/>
        </w:rPr>
        <w:t> </w:t>
      </w:r>
      <w:r>
        <w:rPr/>
        <w:t>statutory mandate to coordinate compliance with the FoI Act by public institutions,</w:t>
      </w:r>
      <w:r>
        <w:rPr>
          <w:vertAlign w:val="superscript"/>
        </w:rPr>
        <w:t>2</w:t>
      </w:r>
      <w:r>
        <w:rPr>
          <w:vertAlign w:val="baseline"/>
        </w:rPr>
        <w:t>has issued an advisory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guidance note to help public institutions understand their obligations and promote good practice of the FoI Act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regime. The advisory is titled the “Attorney General‟s Memorandum on the Reporting Requirements under S.29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FoI Act”</w:t>
      </w:r>
      <w:r>
        <w:rPr>
          <w:vertAlign w:val="superscript"/>
        </w:rPr>
        <w:t>3</w:t>
      </w:r>
      <w:r>
        <w:rPr>
          <w:vertAlign w:val="baseline"/>
        </w:rPr>
        <w:t> (the “FoI Memorandum”) and requires public institutions to organise their records in a manner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them accessible to the public and to publish information using multimedia formats (i.e. print, electronic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online). The “Guidelines on the Implementation of the Freedom of Information Act, 2011”</w:t>
      </w:r>
      <w:r>
        <w:rPr>
          <w:vertAlign w:val="superscript"/>
        </w:rPr>
        <w:t>4</w:t>
      </w:r>
      <w:r>
        <w:rPr>
          <w:vertAlign w:val="baseline"/>
        </w:rPr>
        <w:t> (the “FoI Guidelines”)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-2"/>
          <w:vertAlign w:val="baseline"/>
        </w:rPr>
        <w:t> </w:t>
      </w:r>
      <w:r>
        <w:rPr>
          <w:vertAlign w:val="baseline"/>
        </w:rPr>
        <w:t>to aid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clearer understanding,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implementation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 Act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The FoI Act was achieved at the end of nearly two decades of public advocacy and exactly one hundred</w:t>
      </w:r>
      <w:r>
        <w:rPr>
          <w:spacing w:val="1"/>
        </w:rPr>
        <w:t> </w:t>
      </w:r>
      <w:r>
        <w:rPr/>
        <w:t>years after the Official Secrets Act</w:t>
      </w:r>
      <w:r>
        <w:rPr>
          <w:vertAlign w:val="superscript"/>
        </w:rPr>
        <w:t>5</w:t>
      </w:r>
      <w:r>
        <w:rPr>
          <w:vertAlign w:val="baseline"/>
        </w:rPr>
        <w:t> was first introduced into Nigeria as a colonial Order-in-Council. The idea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 of each other. The organisations, Media Rights Agenda (MRA), Civil Liberties Organisation (CLO)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Nigeria Union of Journalists (NUJ), subsequently agreed to work together on a campaign for the 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freedom of information Act.</w:t>
      </w:r>
      <w:r>
        <w:rPr>
          <w:vertAlign w:val="superscript"/>
        </w:rPr>
        <w:t>6</w:t>
      </w:r>
      <w:r>
        <w:rPr>
          <w:vertAlign w:val="baseline"/>
        </w:rPr>
        <w:t> The objective of the campaign was to lay down, as a legal principle,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documents and information in the custody of the government or its officials and agencies as a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corollary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guarantee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expression.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1806pt;width:144.020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4"/>
        <w:ind w:left="100"/>
        <w:rPr>
          <w:sz w:val="16"/>
        </w:rPr>
      </w:pPr>
      <w:r>
        <w:rPr>
          <w:vertAlign w:val="superscript"/>
        </w:rPr>
        <w:t>1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No. 4,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</w:t>
      </w:r>
      <w:r>
        <w:rPr>
          <w:sz w:val="24"/>
          <w:vertAlign w:val="baseline"/>
        </w:rPr>
        <w:t>, </w:t>
      </w:r>
      <w:r>
        <w:rPr>
          <w:vertAlign w:val="baseline"/>
        </w:rPr>
        <w:t>signed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2011 by</w:t>
      </w:r>
      <w:r>
        <w:rPr>
          <w:spacing w:val="-4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Goodluck</w:t>
      </w:r>
      <w:r>
        <w:rPr>
          <w:spacing w:val="-1"/>
          <w:vertAlign w:val="baseline"/>
        </w:rPr>
        <w:t> </w:t>
      </w:r>
      <w:r>
        <w:rPr>
          <w:vertAlign w:val="baseline"/>
        </w:rPr>
        <w:t>Jonathan</w:t>
      </w:r>
      <w:r>
        <w:rPr>
          <w:sz w:val="16"/>
          <w:vertAlign w:val="baseline"/>
        </w:rPr>
        <w:t>.</w:t>
      </w:r>
    </w:p>
    <w:p>
      <w:pPr>
        <w:pStyle w:val="BodyText"/>
        <w:spacing w:before="1"/>
        <w:ind w:left="100"/>
      </w:pP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S. 29, Id.</w:t>
      </w:r>
    </w:p>
    <w:p>
      <w:pPr>
        <w:pStyle w:val="BodyText"/>
        <w:spacing w:before="1"/>
        <w:ind w:left="100"/>
      </w:pPr>
      <w:r>
        <w:rPr>
          <w:vertAlign w:val="superscript"/>
        </w:rPr>
        <w:t>3</w:t>
      </w:r>
      <w:r>
        <w:rPr>
          <w:vertAlign w:val="baseline"/>
        </w:rPr>
        <w:t>Ref: HAGF/MDAS/FOIA/2012/1</w:t>
      </w:r>
      <w:r>
        <w:rPr>
          <w:spacing w:val="-1"/>
          <w:vertAlign w:val="baseline"/>
        </w:rPr>
        <w:t> </w:t>
      </w:r>
      <w:r>
        <w:rPr>
          <w:vertAlign w:val="baseline"/>
        </w:rPr>
        <w:t>dated</w:t>
      </w:r>
      <w:r>
        <w:rPr>
          <w:spacing w:val="-3"/>
          <w:vertAlign w:val="baseline"/>
        </w:rPr>
        <w:t> </w:t>
      </w:r>
      <w:r>
        <w:rPr>
          <w:vertAlign w:val="baseline"/>
        </w:rPr>
        <w:t>29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  <w:ind w:left="100"/>
      </w:pPr>
      <w:r>
        <w:rPr>
          <w:vertAlign w:val="superscript"/>
        </w:rPr>
        <w:t>4</w:t>
      </w:r>
      <w:r>
        <w:rPr>
          <w:vertAlign w:val="baseline"/>
        </w:rPr>
        <w:t>Issued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15 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2012.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O3,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 Federation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  <w:ind w:left="100"/>
      </w:pPr>
      <w:r>
        <w:rPr>
          <w:vertAlign w:val="superscript"/>
        </w:rPr>
        <w:t>6</w:t>
      </w:r>
      <w:r>
        <w:rPr>
          <w:vertAlign w:val="baseline"/>
        </w:rPr>
        <w:t>See,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Information (DOI)</w:t>
      </w:r>
      <w:r>
        <w:rPr>
          <w:spacing w:val="1"/>
          <w:vertAlign w:val="baseline"/>
        </w:rPr>
        <w:t> </w:t>
      </w:r>
      <w:r>
        <w:rPr>
          <w:vertAlign w:val="baseline"/>
        </w:rPr>
        <w:t>Coalition,</w:t>
      </w:r>
      <w:r>
        <w:rPr>
          <w:spacing w:val="-4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hyperlink r:id="rId20">
        <w:r>
          <w:rPr>
            <w:color w:val="0000FF"/>
            <w:u w:val="single" w:color="0000FF"/>
            <w:vertAlign w:val="baseline"/>
          </w:rPr>
          <w:t>http://www.FoIcoalition.org/publications/FoI_advocacy/background.htm</w:t>
        </w:r>
      </w:hyperlink>
      <w:r>
        <w:rPr>
          <w:vertAlign w:val="baseline"/>
        </w:rPr>
        <w:t>(assessed</w:t>
      </w:r>
      <w:r>
        <w:rPr>
          <w:spacing w:val="-4"/>
          <w:vertAlign w:val="baseline"/>
        </w:rPr>
        <w:t> </w:t>
      </w:r>
      <w:r>
        <w:rPr>
          <w:vertAlign w:val="baseline"/>
        </w:rPr>
        <w:t>14</w:t>
      </w:r>
      <w:r>
        <w:rPr>
          <w:spacing w:val="-4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2011).</w:t>
      </w:r>
    </w:p>
    <w:p>
      <w:pPr>
        <w:spacing w:after="0"/>
        <w:sectPr>
          <w:footerReference w:type="default" r:id="rId19"/>
          <w:pgSz w:w="12240" w:h="15840"/>
          <w:pgMar w:footer="976" w:header="0" w:top="1360" w:bottom="1160" w:left="1340" w:right="1320"/>
          <w:pgNumType w:start="20"/>
        </w:sectPr>
      </w:pPr>
    </w:p>
    <w:p>
      <w:pPr>
        <w:pStyle w:val="BodyText"/>
        <w:spacing w:line="480" w:lineRule="auto" w:before="93"/>
        <w:ind w:left="100" w:right="116" w:firstLine="360"/>
        <w:jc w:val="both"/>
      </w:pPr>
      <w:r>
        <w:rPr/>
        <w:t>A bill</w:t>
      </w:r>
      <w:r>
        <w:rPr>
          <w:vertAlign w:val="superscript"/>
        </w:rPr>
        <w:t>7</w:t>
      </w:r>
      <w:r>
        <w:rPr>
          <w:vertAlign w:val="baseline"/>
        </w:rPr>
        <w:t> for a freedom of information act was first submitted to the 4</w:t>
      </w:r>
      <w:r>
        <w:rPr>
          <w:vertAlign w:val="superscript"/>
        </w:rPr>
        <w:t>th</w:t>
      </w:r>
      <w:r>
        <w:rPr>
          <w:vertAlign w:val="baseline"/>
        </w:rPr>
        <w:t> National Assembly in 1999.</w:t>
      </w:r>
      <w:r>
        <w:rPr>
          <w:vertAlign w:val="superscript"/>
        </w:rPr>
        <w:t>8</w:t>
      </w:r>
      <w:r>
        <w:rPr>
          <w:vertAlign w:val="baseline"/>
        </w:rPr>
        <w:t> The 1</w:t>
      </w:r>
      <w:r>
        <w:rPr>
          <w:vertAlign w:val="superscript"/>
        </w:rPr>
        <w:t>st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reading of the bill at the House of Representatives took place on 22 February and 13 March 2000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House of Representatives Committee on Information recommended the passage of the bill and the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 that a public hearing on the bill be held on the 3 and 4 October 2001. However, the bill could not be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4</w:t>
      </w:r>
      <w:r>
        <w:rPr>
          <w:vertAlign w:val="superscript"/>
        </w:rPr>
        <w:t>th</w:t>
      </w:r>
      <w:r>
        <w:rPr>
          <w:vertAlign w:val="baseline"/>
        </w:rPr>
        <w:t>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spacing w:line="480" w:lineRule="auto"/>
        <w:ind w:left="100" w:right="117" w:firstLine="360"/>
        <w:jc w:val="both"/>
      </w:pPr>
      <w:r>
        <w:rPr/>
        <w:t>The bill was represented to the 5</w:t>
      </w:r>
      <w:r>
        <w:rPr>
          <w:vertAlign w:val="superscript"/>
        </w:rPr>
        <w:t>th</w:t>
      </w:r>
      <w:r>
        <w:rPr>
          <w:vertAlign w:val="baseline"/>
        </w:rPr>
        <w:t> National Assembly, in June 2003 and a 9 member joint committee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was set up to review the bill</w:t>
      </w:r>
      <w:r>
        <w:rPr>
          <w:vertAlign w:val="superscript"/>
        </w:rPr>
        <w:t>9</w:t>
      </w:r>
      <w:r>
        <w:rPr>
          <w:vertAlign w:val="baseline"/>
        </w:rPr>
        <w:t>. The joint committee came up with strong recommendations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its report to the National Assembly.</w:t>
      </w:r>
      <w:r>
        <w:rPr>
          <w:vertAlign w:val="superscript"/>
        </w:rPr>
        <w:t>10</w:t>
      </w:r>
      <w:r>
        <w:rPr>
          <w:vertAlign w:val="baseline"/>
        </w:rPr>
        <w:t> By August 2004, the House of Representatives passed the bill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forwarded same to the Senate.</w:t>
      </w:r>
      <w:r>
        <w:rPr>
          <w:vertAlign w:val="superscript"/>
        </w:rPr>
        <w:t>11</w:t>
      </w:r>
      <w:r>
        <w:rPr>
          <w:vertAlign w:val="baseline"/>
        </w:rPr>
        <w:t> The bill, having been stalled in the Senate for 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vote.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harmonisation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committee</w:t>
      </w:r>
      <w:r>
        <w:rPr>
          <w:vertAlign w:val="superscript"/>
        </w:rPr>
        <w:t>13</w:t>
      </w:r>
      <w:r>
        <w:rPr>
          <w:spacing w:val="-1"/>
          <w:vertAlign w:val="baseline"/>
        </w:rPr>
        <w:t> </w:t>
      </w:r>
      <w:r>
        <w:rPr>
          <w:vertAlign w:val="baseline"/>
        </w:rPr>
        <w:t>to address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bills,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sent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assent.</w:t>
      </w:r>
    </w:p>
    <w:p>
      <w:pPr>
        <w:pStyle w:val="BodyText"/>
        <w:spacing w:line="480" w:lineRule="auto" w:before="1"/>
        <w:ind w:left="100" w:right="123" w:firstLine="360"/>
        <w:jc w:val="both"/>
      </w:pPr>
      <w:r>
        <w:rPr/>
        <w:t>Part of the </w:t>
      </w:r>
      <w:r>
        <w:rPr>
          <w:i/>
        </w:rPr>
        <w:t>raison d’etire </w:t>
      </w:r>
      <w:r>
        <w:rPr/>
        <w:t>offered by the Senate as to why the bill was delayed, were issues relating to national</w:t>
      </w:r>
      <w:r>
        <w:rPr>
          <w:spacing w:val="1"/>
        </w:rPr>
        <w:t> </w:t>
      </w:r>
      <w:r>
        <w:rPr/>
        <w:t>security. This was notwithstanding the fact that the bill in the main provided safeguards “against unrestricted and</w:t>
      </w:r>
      <w:r>
        <w:rPr>
          <w:spacing w:val="1"/>
        </w:rPr>
        <w:t> </w:t>
      </w:r>
      <w:r>
        <w:rPr/>
        <w:t>unauthorised access to documents of institutions as it relates to national security or ongoing investigations by the</w:t>
      </w:r>
      <w:r>
        <w:rPr>
          <w:spacing w:val="1"/>
        </w:rPr>
        <w:t> </w:t>
      </w:r>
      <w:r>
        <w:rPr/>
        <w:t>Police or other law enforcement agencies”</w:t>
      </w:r>
      <w:r>
        <w:rPr>
          <w:i/>
        </w:rPr>
        <w:t>.</w:t>
      </w:r>
      <w:r>
        <w:rPr>
          <w:vertAlign w:val="superscript"/>
        </w:rPr>
        <w:t>14</w:t>
      </w:r>
      <w:r>
        <w:rPr>
          <w:vertAlign w:val="baseline"/>
        </w:rPr>
        <w:t> Thus, information that would be injurious to national defence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excluded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 bill.</w:t>
      </w:r>
    </w:p>
    <w:p>
      <w:pPr>
        <w:pStyle w:val="BodyText"/>
        <w:spacing w:line="480" w:lineRule="auto"/>
        <w:ind w:left="100" w:right="116" w:firstLine="360"/>
        <w:jc w:val="both"/>
      </w:pPr>
      <w:r>
        <w:rPr/>
        <w:t>The bill was sent to former President Olusegun Obasanjo on 23 March 2007, for assent. However, the President</w:t>
      </w:r>
      <w:r>
        <w:rPr>
          <w:spacing w:val="1"/>
        </w:rPr>
        <w:t> </w:t>
      </w:r>
      <w:r>
        <w:rPr/>
        <w:t>refused</w:t>
      </w:r>
      <w:r>
        <w:rPr>
          <w:spacing w:val="10"/>
        </w:rPr>
        <w:t> </w:t>
      </w:r>
      <w:r>
        <w:rPr/>
        <w:t>his</w:t>
      </w:r>
      <w:r>
        <w:rPr>
          <w:spacing w:val="9"/>
        </w:rPr>
        <w:t> </w:t>
      </w:r>
      <w:r>
        <w:rPr/>
        <w:t>assent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vetoed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bill.</w:t>
      </w:r>
      <w:r>
        <w:rPr>
          <w:spacing w:val="10"/>
        </w:rPr>
        <w:t> </w:t>
      </w:r>
      <w:r>
        <w:rPr/>
        <w:t>His</w:t>
      </w:r>
      <w:r>
        <w:rPr>
          <w:spacing w:val="9"/>
        </w:rPr>
        <w:t> </w:t>
      </w:r>
      <w:r>
        <w:rPr/>
        <w:t>refusal</w:t>
      </w:r>
      <w:r>
        <w:rPr>
          <w:spacing w:val="15"/>
        </w:rPr>
        <w:t> </w:t>
      </w:r>
      <w:r>
        <w:rPr/>
        <w:t>was</w:t>
      </w:r>
      <w:r>
        <w:rPr>
          <w:spacing w:val="9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two</w:t>
      </w:r>
      <w:r>
        <w:rPr>
          <w:spacing w:val="11"/>
        </w:rPr>
        <w:t> </w:t>
      </w:r>
      <w:r>
        <w:rPr/>
        <w:t>reasons.</w:t>
      </w:r>
      <w:r>
        <w:rPr>
          <w:spacing w:val="10"/>
        </w:rPr>
        <w:t> </w:t>
      </w:r>
      <w:r>
        <w:rPr/>
        <w:t>Firstly,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was</w:t>
      </w:r>
      <w:r>
        <w:rPr>
          <w:spacing w:val="9"/>
        </w:rPr>
        <w:t> </w:t>
      </w:r>
      <w:r>
        <w:rPr/>
        <w:t>opposed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title</w:t>
      </w:r>
      <w:r>
        <w:rPr>
          <w:spacing w:val="10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bill</w:t>
      </w:r>
      <w:r>
        <w:rPr>
          <w:spacing w:val="-7"/>
        </w:rPr>
        <w:t> </w:t>
      </w:r>
      <w:r>
        <w:rPr/>
        <w:t>i.e.</w:t>
      </w:r>
      <w:r>
        <w:rPr>
          <w:spacing w:val="-6"/>
        </w:rPr>
        <w:t> </w:t>
      </w:r>
      <w:r>
        <w:rPr/>
        <w:t>„Freedom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Information‟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should have</w:t>
      </w:r>
      <w:r>
        <w:rPr>
          <w:spacing w:val="-7"/>
        </w:rPr>
        <w:t> </w:t>
      </w:r>
      <w:r>
        <w:rPr/>
        <w:t>been</w:t>
      </w:r>
      <w:r>
        <w:rPr>
          <w:spacing w:val="-5"/>
        </w:rPr>
        <w:t> </w:t>
      </w:r>
      <w:r>
        <w:rPr/>
        <w:t>titled</w:t>
      </w:r>
      <w:r>
        <w:rPr>
          <w:spacing w:val="-6"/>
        </w:rPr>
        <w:t> </w:t>
      </w:r>
      <w:r>
        <w:rPr/>
        <w:t>„Right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Information‟.</w:t>
      </w:r>
      <w:r>
        <w:rPr>
          <w:spacing w:val="-6"/>
        </w:rPr>
        <w:t> </w:t>
      </w:r>
      <w:r>
        <w:rPr/>
        <w:t>He</w:t>
      </w:r>
      <w:r>
        <w:rPr>
          <w:spacing w:val="-7"/>
        </w:rPr>
        <w:t> </w:t>
      </w:r>
      <w:r>
        <w:rPr/>
        <w:t>argued</w:t>
      </w:r>
      <w:r>
        <w:rPr>
          <w:spacing w:val="-5"/>
        </w:rPr>
        <w:t> </w:t>
      </w:r>
      <w:r>
        <w:rPr/>
        <w:t>that</w:t>
      </w:r>
      <w:r>
        <w:rPr>
          <w:spacing w:val="-48"/>
        </w:rPr>
        <w:t> </w:t>
      </w:r>
      <w:r>
        <w:rPr/>
        <w:t>the</w:t>
      </w:r>
      <w:r>
        <w:rPr>
          <w:spacing w:val="2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as</w:t>
      </w:r>
      <w:r>
        <w:rPr>
          <w:spacing w:val="6"/>
        </w:rPr>
        <w:t> </w:t>
      </w:r>
      <w:r>
        <w:rPr/>
        <w:t>“we</w:t>
      </w:r>
      <w:r>
        <w:rPr>
          <w:spacing w:val="2"/>
        </w:rPr>
        <w:t> </w:t>
      </w:r>
      <w:r>
        <w:rPr/>
        <w:t>can only</w:t>
      </w:r>
      <w:r>
        <w:rPr>
          <w:spacing w:val="1"/>
        </w:rPr>
        <w:t> </w:t>
      </w:r>
      <w:r>
        <w:rPr/>
        <w:t>talk of</w:t>
      </w:r>
      <w:r>
        <w:rPr>
          <w:spacing w:val="3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 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71952pt;width:144.020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  <w:ind w:left="100"/>
      </w:pPr>
      <w:r>
        <w:rPr>
          <w:vertAlign w:val="superscript"/>
        </w:rPr>
        <w:t>7</w:t>
      </w:r>
      <w:r>
        <w:rPr>
          <w:vertAlign w:val="baseline"/>
        </w:rPr>
        <w:t>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8 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ind w:left="100" w:right="112"/>
      </w:pPr>
      <w:r>
        <w:rPr>
          <w:vertAlign w:val="superscript"/>
        </w:rPr>
        <w:t>8</w:t>
      </w:r>
      <w:r>
        <w:rPr>
          <w:spacing w:val="17"/>
          <w:vertAlign w:val="baseline"/>
        </w:rPr>
        <w:t> </w:t>
      </w:r>
      <w:r>
        <w:rPr>
          <w:vertAlign w:val="baseline"/>
        </w:rPr>
        <w:t>See,</w:t>
      </w:r>
      <w:r>
        <w:rPr>
          <w:spacing w:val="18"/>
          <w:vertAlign w:val="baseline"/>
        </w:rPr>
        <w:t> </w:t>
      </w:r>
      <w:r>
        <w:rPr>
          <w:vertAlign w:val="baseline"/>
        </w:rPr>
        <w:t>Olukoya,</w:t>
      </w:r>
      <w:r>
        <w:rPr>
          <w:spacing w:val="20"/>
          <w:vertAlign w:val="baseline"/>
        </w:rPr>
        <w:t> </w:t>
      </w:r>
      <w:r>
        <w:rPr>
          <w:vertAlign w:val="baseline"/>
        </w:rPr>
        <w:t>S.,</w:t>
      </w:r>
      <w:r>
        <w:rPr>
          <w:spacing w:val="1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Bill</w:t>
      </w:r>
      <w:r>
        <w:rPr>
          <w:spacing w:val="17"/>
          <w:vertAlign w:val="baseline"/>
        </w:rPr>
        <w:t> </w:t>
      </w:r>
      <w:r>
        <w:rPr>
          <w:vertAlign w:val="baseline"/>
        </w:rPr>
        <w:t>Proves</w:t>
      </w:r>
      <w:r>
        <w:rPr>
          <w:spacing w:val="17"/>
          <w:vertAlign w:val="baseline"/>
        </w:rPr>
        <w:t> </w:t>
      </w:r>
      <w:r>
        <w:rPr>
          <w:vertAlign w:val="baseline"/>
        </w:rPr>
        <w:t>Elusive,</w:t>
      </w:r>
      <w:r>
        <w:rPr>
          <w:spacing w:val="20"/>
          <w:vertAlign w:val="baseline"/>
        </w:rPr>
        <w:t> </w:t>
      </w:r>
      <w:hyperlink r:id="rId21">
        <w:r>
          <w:rPr>
            <w:vertAlign w:val="baseline"/>
          </w:rPr>
          <w:t>http://www.ipsnews.net.</w:t>
        </w:r>
        <w:r>
          <w:rPr>
            <w:spacing w:val="20"/>
            <w:vertAlign w:val="baseline"/>
          </w:rPr>
          <w:t> </w:t>
        </w:r>
      </w:hyperlink>
      <w:r>
        <w:rPr>
          <w:vertAlign w:val="baseline"/>
        </w:rPr>
        <w:t>Retrieved</w:t>
      </w:r>
      <w:r>
        <w:rPr>
          <w:spacing w:val="18"/>
          <w:vertAlign w:val="baseline"/>
        </w:rPr>
        <w:t> </w:t>
      </w:r>
      <w:r>
        <w:rPr>
          <w:vertAlign w:val="baseline"/>
        </w:rPr>
        <w:t>30</w:t>
      </w:r>
      <w:r>
        <w:rPr>
          <w:spacing w:val="18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47"/>
          <w:vertAlign w:val="baseline"/>
        </w:rPr>
        <w:t> </w:t>
      </w:r>
      <w:r>
        <w:rPr>
          <w:vertAlign w:val="baseline"/>
        </w:rPr>
        <w:t>2008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See, Odemwengie, O., FOI Bill and the Media. In: </w:t>
      </w:r>
      <w:r>
        <w:rPr>
          <w:i/>
          <w:sz w:val="20"/>
          <w:vertAlign w:val="baseline"/>
        </w:rPr>
        <w:t>Memorandum Proposed by the FOI Coalition</w:t>
      </w:r>
      <w:r>
        <w:rPr>
          <w:sz w:val="20"/>
          <w:vertAlign w:val="baseline"/>
        </w:rPr>
        <w:t>, Lagos, 2003.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Comprised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drawn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Information,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Justice.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Edataen,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Campaigning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Legislative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Advocacy Programme 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Enactment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2003.</w:t>
      </w:r>
    </w:p>
    <w:p>
      <w:pPr>
        <w:pStyle w:val="BodyText"/>
        <w:ind w:left="100"/>
      </w:pPr>
      <w:r>
        <w:rPr>
          <w:vertAlign w:val="superscript"/>
        </w:rPr>
        <w:t>11</w:t>
      </w:r>
      <w:r>
        <w:rPr>
          <w:spacing w:val="31"/>
          <w:vertAlign w:val="baseline"/>
        </w:rPr>
        <w:t> </w:t>
      </w:r>
      <w:r>
        <w:rPr>
          <w:vertAlign w:val="baseline"/>
        </w:rPr>
        <w:t>Reuben,</w:t>
      </w:r>
      <w:r>
        <w:rPr>
          <w:spacing w:val="32"/>
          <w:vertAlign w:val="baseline"/>
        </w:rPr>
        <w:t> </w:t>
      </w:r>
      <w:r>
        <w:rPr>
          <w:vertAlign w:val="baseline"/>
        </w:rPr>
        <w:t>S.,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Bill</w:t>
      </w:r>
      <w:r>
        <w:rPr>
          <w:spacing w:val="33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Tarry,</w:t>
      </w:r>
      <w:r>
        <w:rPr>
          <w:spacing w:val="31"/>
          <w:vertAlign w:val="baseline"/>
        </w:rPr>
        <w:t> </w:t>
      </w:r>
      <w:hyperlink r:id="rId22">
        <w:r>
          <w:rPr>
            <w:vertAlign w:val="baseline"/>
          </w:rPr>
          <w:t>http://saharareporters.com.</w:t>
        </w:r>
      </w:hyperlink>
      <w:r>
        <w:rPr>
          <w:spacing w:val="42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32"/>
          <w:vertAlign w:val="baseline"/>
        </w:rPr>
        <w:t> </w:t>
      </w:r>
      <w:r>
        <w:rPr>
          <w:vertAlign w:val="baseline"/>
        </w:rPr>
        <w:t>10</w:t>
      </w:r>
      <w:r>
        <w:rPr>
          <w:spacing w:val="-47"/>
          <w:vertAlign w:val="baseline"/>
        </w:rPr>
        <w:t> </w:t>
      </w:r>
      <w:r>
        <w:rPr>
          <w:vertAlign w:val="baseline"/>
        </w:rPr>
        <w:t>November 2008.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12</w:t>
      </w:r>
      <w:r>
        <w:rPr>
          <w:spacing w:val="-3"/>
          <w:vertAlign w:val="baseline"/>
        </w:rPr>
        <w:t> 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Irikpen,</w:t>
      </w:r>
      <w:r>
        <w:rPr>
          <w:spacing w:val="-3"/>
          <w:vertAlign w:val="baseline"/>
        </w:rPr>
        <w:t> </w:t>
      </w:r>
      <w:r>
        <w:rPr>
          <w:vertAlign w:val="baseline"/>
        </w:rPr>
        <w:t>D.,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2"/>
          <w:vertAlign w:val="baseline"/>
        </w:rPr>
        <w:t> </w:t>
      </w:r>
      <w:r>
        <w:rPr>
          <w:vertAlign w:val="baseline"/>
        </w:rPr>
        <w:t>Senate</w:t>
      </w:r>
      <w:r>
        <w:rPr>
          <w:spacing w:val="-3"/>
          <w:vertAlign w:val="baseline"/>
        </w:rPr>
        <w:t> </w:t>
      </w:r>
      <w:r>
        <w:rPr>
          <w:vertAlign w:val="baseline"/>
        </w:rPr>
        <w:t>Battles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Bill,</w:t>
      </w:r>
      <w:r>
        <w:rPr>
          <w:spacing w:val="-2"/>
          <w:vertAlign w:val="baseline"/>
        </w:rPr>
        <w:t> </w:t>
      </w:r>
      <w:hyperlink r:id="rId23">
        <w:r>
          <w:rPr>
            <w:vertAlign w:val="baseline"/>
          </w:rPr>
          <w:t>http://www.allafrica.com.</w:t>
        </w:r>
        <w:r>
          <w:rPr>
            <w:spacing w:val="-1"/>
            <w:vertAlign w:val="baseline"/>
          </w:rPr>
          <w:t> </w:t>
        </w:r>
      </w:hyperlink>
      <w:r>
        <w:rPr>
          <w:vertAlign w:val="baseline"/>
        </w:rPr>
        <w:t>Retrieved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13</w:t>
      </w:r>
      <w:r>
        <w:rPr>
          <w:vertAlign w:val="baseline"/>
        </w:rPr>
        <w:t>Ibid.</w:t>
      </w:r>
    </w:p>
    <w:p>
      <w:pPr>
        <w:pStyle w:val="BodyText"/>
        <w:ind w:left="100"/>
      </w:pPr>
      <w:r>
        <w:rPr>
          <w:vertAlign w:val="superscript"/>
        </w:rPr>
        <w:t>14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13 Draft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Bill,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0" w:lineRule="auto" w:before="93"/>
        <w:ind w:left="100" w:right="121"/>
        <w:jc w:val="both"/>
      </w:pPr>
      <w:r>
        <w:rPr/>
        <w:t>that the idea of „freedom of information‟ was simply imported from somewhere…”</w:t>
      </w:r>
      <w:r>
        <w:rPr>
          <w:vertAlign w:val="superscript"/>
        </w:rPr>
        <w:t>15</w:t>
      </w:r>
      <w:r>
        <w:rPr>
          <w:vertAlign w:val="baseline"/>
        </w:rPr>
        <w:t> It is hereby posited that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 difference”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of 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the title of a law but</w:t>
      </w:r>
      <w:r>
        <w:rPr>
          <w:spacing w:val="50"/>
          <w:vertAlign w:val="baseline"/>
        </w:rPr>
        <w:t> </w:t>
      </w:r>
      <w:r>
        <w:rPr>
          <w:vertAlign w:val="baseline"/>
        </w:rPr>
        <w:t>whether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law</w:t>
      </w:r>
      <w:r>
        <w:rPr>
          <w:spacing w:val="-6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-1"/>
          <w:vertAlign w:val="baseline"/>
        </w:rPr>
        <w:t> </w:t>
      </w:r>
      <w:r>
        <w:rPr>
          <w:vertAlign w:val="baseline"/>
        </w:rPr>
        <w:t>a positive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line="480" w:lineRule="auto"/>
        <w:ind w:left="100" w:right="116" w:firstLine="360"/>
        <w:jc w:val="both"/>
      </w:pPr>
      <w:r>
        <w:rPr/>
        <w:t>Secondly, President Obasanjo disagreed with S.13(1) of the Bill which provides that: “The head of government</w:t>
      </w:r>
      <w:r>
        <w:rPr>
          <w:spacing w:val="1"/>
        </w:rPr>
        <w:t> </w:t>
      </w:r>
      <w:r>
        <w:rPr/>
        <w:t>or a public institution may refuse to disclose any record, the disclosure of which may be injurious to the conduct of</w:t>
      </w:r>
      <w:r>
        <w:rPr>
          <w:spacing w:val="1"/>
        </w:rPr>
        <w:t> </w:t>
      </w:r>
      <w:r>
        <w:rPr/>
        <w:t>international affairs or the defence of the Federal Republic of Nigeria.” He argued that the proposed bill only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public access to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 injurious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but did</w:t>
      </w:r>
      <w:r>
        <w:rPr>
          <w:spacing w:val="1"/>
        </w:rPr>
        <w:t> </w:t>
      </w:r>
      <w:r>
        <w:rPr/>
        <w:t>not exclude records</w:t>
      </w:r>
      <w:r>
        <w:rPr>
          <w:spacing w:val="-47"/>
        </w:rPr>
        <w:t> </w:t>
      </w:r>
      <w:r>
        <w:rPr/>
        <w:t>which may be injurious to the “security” of Nigeria, as according to him, „defence‟ and „security‟ mean different</w:t>
      </w:r>
      <w:r>
        <w:rPr>
          <w:spacing w:val="1"/>
        </w:rPr>
        <w:t> </w:t>
      </w:r>
      <w:r>
        <w:rPr/>
        <w:t>things. Obasanjo further argued that S.13(2) of the Bill which provides „that the courts may override the refusal by</w:t>
      </w:r>
      <w:r>
        <w:rPr>
          <w:spacing w:val="1"/>
        </w:rPr>
        <w:t> </w:t>
      </w:r>
      <w:r>
        <w:rPr/>
        <w:t>the head of the government or public institution to disclose any information of which another head of state may tell</w:t>
      </w:r>
      <w:r>
        <w:rPr>
          <w:spacing w:val="1"/>
        </w:rPr>
        <w:t> </w:t>
      </w:r>
      <w:r>
        <w:rPr/>
        <w:t>him in confidence‟</w:t>
      </w:r>
      <w:r>
        <w:rPr>
          <w:vertAlign w:val="superscript"/>
        </w:rPr>
        <w:t>16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could be 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disclose any information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may tell him in confidence. Unfortunately, the 5</w:t>
      </w:r>
      <w:r>
        <w:rPr>
          <w:vertAlign w:val="superscript"/>
        </w:rPr>
        <w:t>th</w:t>
      </w:r>
      <w:r>
        <w:rPr>
          <w:vertAlign w:val="baseline"/>
        </w:rPr>
        <w:t> National Assembly could not garner the two-thirds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override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veto.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On the swearing in of the 6</w:t>
      </w:r>
      <w:r>
        <w:rPr>
          <w:vertAlign w:val="superscript"/>
        </w:rPr>
        <w:t>th</w:t>
      </w:r>
      <w:r>
        <w:rPr>
          <w:vertAlign w:val="baseline"/>
        </w:rPr>
        <w:t> National Assembly in 2007, the bill was re-submitted for consideration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Assembly. The brouhaha triggered in the House of Representatives by the presentation of the bill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revealing. Specifically, on 28 April 2008, uproarious scenes were recorded in the House</w:t>
      </w:r>
      <w:r>
        <w:rPr>
          <w:spacing w:val="50"/>
          <w:vertAlign w:val="baseline"/>
        </w:rPr>
        <w:t> </w:t>
      </w:r>
      <w:r>
        <w:rPr>
          <w:vertAlign w:val="baseline"/>
        </w:rPr>
        <w:t>of Representatives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 was tabled, with most members agitatedly, denouncing the proposed law and shouting down its sponsors.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 was listed on the order paper of the legislative day, but as was the case on six previous occasions, the legislators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1"/>
          <w:vertAlign w:val="baseline"/>
        </w:rPr>
        <w:t> </w:t>
      </w:r>
      <w:r>
        <w:rPr>
          <w:vertAlign w:val="baseline"/>
        </w:rPr>
        <w:t>it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consideration. On</w:t>
      </w:r>
      <w:r>
        <w:rPr>
          <w:spacing w:val="-1"/>
          <w:vertAlign w:val="baseline"/>
        </w:rPr>
        <w:t> </w:t>
      </w:r>
      <w:r>
        <w:rPr>
          <w:vertAlign w:val="baseline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bill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thrown</w:t>
      </w:r>
      <w:r>
        <w:rPr>
          <w:spacing w:val="-1"/>
          <w:vertAlign w:val="baseline"/>
        </w:rPr>
        <w:t> </w:t>
      </w:r>
      <w:r>
        <w:rPr>
          <w:vertAlign w:val="baseline"/>
        </w:rPr>
        <w:t>out.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Notwithstanding the opposition aforesaid, the bill was returned to both chambers of the 6th National</w:t>
      </w:r>
      <w:r>
        <w:rPr>
          <w:spacing w:val="1"/>
        </w:rPr>
        <w:t> </w:t>
      </w:r>
      <w:r>
        <w:rPr/>
        <w:t>Assembly and eventually passed on 24 May 2011. President GoodluckJonathan signed the bill into law on 28 May</w:t>
      </w:r>
      <w:r>
        <w:rPr>
          <w:spacing w:val="1"/>
        </w:rPr>
        <w:t> </w:t>
      </w:r>
      <w:r>
        <w:rPr/>
        <w:t>2011</w:t>
      </w:r>
      <w:r>
        <w:rPr>
          <w:spacing w:val="-2"/>
        </w:rPr>
        <w:t> </w:t>
      </w:r>
      <w:r>
        <w:rPr/>
        <w:t>barely</w:t>
      </w:r>
      <w:r>
        <w:rPr>
          <w:spacing w:val="-4"/>
        </w:rPr>
        <w:t> </w:t>
      </w:r>
      <w:r>
        <w:rPr/>
        <w:t>3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3"/>
        </w:rPr>
        <w:t> </w:t>
      </w:r>
      <w:r>
        <w:rPr/>
        <w:t>passage by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Assembly.</w:t>
      </w:r>
      <w:r>
        <w:rPr>
          <w:vertAlign w:val="superscript"/>
        </w:rPr>
        <w:t>18</w:t>
      </w:r>
    </w:p>
    <w:p>
      <w:pPr>
        <w:spacing w:line="480" w:lineRule="auto" w:before="0"/>
        <w:ind w:left="100" w:right="117" w:firstLine="719"/>
        <w:jc w:val="both"/>
        <w:rPr>
          <w:sz w:val="24"/>
        </w:rPr>
      </w:pPr>
      <w:r>
        <w:rPr/>
        <w:pict>
          <v:rect style="position:absolute;margin-left:72.024002pt;margin-top:56.923138pt;width:144.02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In an attempt to create awareness among its public servants, the Federal Government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  <w:r>
        <w:rPr>
          <w:spacing w:val="33"/>
          <w:sz w:val="24"/>
        </w:rPr>
        <w:t> </w:t>
      </w:r>
      <w:r>
        <w:rPr>
          <w:sz w:val="24"/>
        </w:rPr>
        <w:t>set</w:t>
      </w:r>
      <w:r>
        <w:rPr>
          <w:spacing w:val="40"/>
          <w:sz w:val="24"/>
        </w:rPr>
        <w:t> </w:t>
      </w:r>
      <w:r>
        <w:rPr>
          <w:sz w:val="24"/>
        </w:rPr>
        <w:t>up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inter-ministerial</w:t>
      </w:r>
      <w:r>
        <w:rPr>
          <w:spacing w:val="40"/>
          <w:sz w:val="24"/>
        </w:rPr>
        <w:t> </w:t>
      </w:r>
      <w:r>
        <w:rPr>
          <w:sz w:val="24"/>
        </w:rPr>
        <w:t>committee</w:t>
      </w:r>
      <w:r>
        <w:rPr>
          <w:spacing w:val="38"/>
          <w:sz w:val="24"/>
        </w:rPr>
        <w:t> </w:t>
      </w:r>
      <w:r>
        <w:rPr>
          <w:sz w:val="24"/>
        </w:rPr>
        <w:t>headed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Permanent</w:t>
      </w:r>
      <w:r>
        <w:rPr>
          <w:spacing w:val="42"/>
          <w:sz w:val="24"/>
        </w:rPr>
        <w:t> </w:t>
      </w:r>
      <w:r>
        <w:rPr>
          <w:sz w:val="24"/>
        </w:rPr>
        <w:t>Secretary,</w:t>
      </w:r>
      <w:r>
        <w:rPr>
          <w:spacing w:val="39"/>
          <w:sz w:val="24"/>
        </w:rPr>
        <w:t> </w:t>
      </w:r>
      <w:r>
        <w:rPr>
          <w:sz w:val="24"/>
        </w:rPr>
        <w:t>Bureau</w:t>
      </w:r>
      <w:r>
        <w:rPr>
          <w:spacing w:val="39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55"/>
        <w:ind w:left="100"/>
      </w:pPr>
      <w:r>
        <w:rPr>
          <w:vertAlign w:val="superscript"/>
        </w:rPr>
        <w:t>15</w:t>
      </w:r>
      <w:r>
        <w:rPr>
          <w:spacing w:val="48"/>
          <w:vertAlign w:val="baseline"/>
        </w:rPr>
        <w:t> </w:t>
      </w:r>
      <w:r>
        <w:rPr>
          <w:vertAlign w:val="baseline"/>
        </w:rPr>
        <w:t>See,</w:t>
      </w:r>
      <w:r>
        <w:rPr>
          <w:spacing w:val="49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48"/>
          <w:vertAlign w:val="baseline"/>
        </w:rPr>
        <w:t> </w:t>
      </w:r>
      <w:r>
        <w:rPr>
          <w:vertAlign w:val="baseline"/>
        </w:rPr>
        <w:t>Ignores</w:t>
      </w:r>
      <w:r>
        <w:rPr>
          <w:spacing w:val="4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Bill</w:t>
      </w:r>
      <w:r>
        <w:rPr>
          <w:spacing w:val="47"/>
          <w:vertAlign w:val="baseline"/>
        </w:rPr>
        <w:t> </w:t>
      </w:r>
      <w:r>
        <w:rPr>
          <w:vertAlign w:val="baseline"/>
        </w:rPr>
        <w:t>amid</w:t>
      </w:r>
      <w:r>
        <w:rPr>
          <w:spacing w:val="49"/>
          <w:vertAlign w:val="baseline"/>
        </w:rPr>
        <w:t> </w:t>
      </w:r>
      <w:r>
        <w:rPr>
          <w:vertAlign w:val="baseline"/>
        </w:rPr>
        <w:t>„Seriously</w:t>
      </w:r>
      <w:r>
        <w:rPr>
          <w:spacing w:val="47"/>
          <w:vertAlign w:val="baseline"/>
        </w:rPr>
        <w:t> </w:t>
      </w:r>
      <w:r>
        <w:rPr>
          <w:vertAlign w:val="baseline"/>
        </w:rPr>
        <w:t>Flawed‟</w:t>
      </w:r>
      <w:r>
        <w:rPr>
          <w:spacing w:val="48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47"/>
          <w:vertAlign w:val="baseline"/>
        </w:rPr>
        <w:t> </w:t>
      </w:r>
      <w:hyperlink r:id="rId24">
        <w:r>
          <w:rPr>
            <w:color w:val="0000FF"/>
            <w:u w:val="single" w:color="0000FF"/>
            <w:vertAlign w:val="baseline"/>
          </w:rPr>
          <w:t>http://www.rap21.org/presidentignoresFoI.information</w:t>
        </w:r>
        <w:r>
          <w:rPr>
            <w:vertAlign w:val="baseline"/>
          </w:rPr>
          <w:t>. </w:t>
        </w:r>
      </w:hyperlink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12 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BodyText"/>
        <w:spacing w:before="1"/>
        <w:ind w:left="100"/>
      </w:pPr>
      <w:r>
        <w:rPr>
          <w:vertAlign w:val="superscript"/>
        </w:rPr>
        <w:t>16</w:t>
      </w:r>
      <w:r>
        <w:rPr>
          <w:vertAlign w:val="baseline"/>
        </w:rPr>
        <w:t>See, President Ignores Freedom of Information Bill amid „Seriously Flawed‟ Elections in Nigeria, op. cit., p. 7.</w:t>
      </w:r>
      <w:r>
        <w:rPr>
          <w:spacing w:val="1"/>
          <w:vertAlign w:val="baseline"/>
        </w:rPr>
        <w:t> </w:t>
      </w:r>
      <w:r>
        <w:rPr>
          <w:vertAlign w:val="superscript"/>
        </w:rPr>
        <w:t>17</w:t>
      </w:r>
      <w:r>
        <w:rPr>
          <w:vertAlign w:val="baseline"/>
        </w:rPr>
        <w:t>Dakolo,</w:t>
      </w:r>
      <w:r>
        <w:rPr>
          <w:spacing w:val="44"/>
          <w:vertAlign w:val="baseline"/>
        </w:rPr>
        <w:t> </w:t>
      </w:r>
      <w:r>
        <w:rPr>
          <w:vertAlign w:val="baseline"/>
        </w:rPr>
        <w:t>D.,</w:t>
      </w:r>
      <w:r>
        <w:rPr>
          <w:spacing w:val="45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Touchstone</w:t>
      </w:r>
      <w:r>
        <w:rPr>
          <w:spacing w:val="44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6"/>
          <w:vertAlign w:val="baseline"/>
        </w:rPr>
        <w:t> </w:t>
      </w:r>
      <w:r>
        <w:rPr>
          <w:vertAlign w:val="baseline"/>
        </w:rPr>
        <w:t>FOI</w:t>
      </w:r>
      <w:r>
        <w:rPr>
          <w:spacing w:val="44"/>
          <w:vertAlign w:val="baseline"/>
        </w:rPr>
        <w:t> </w:t>
      </w:r>
      <w:r>
        <w:rPr>
          <w:vertAlign w:val="baseline"/>
        </w:rPr>
        <w:t>Bill,</w:t>
      </w:r>
      <w:r>
        <w:rPr>
          <w:spacing w:val="45"/>
          <w:vertAlign w:val="baseline"/>
        </w:rPr>
        <w:t> </w:t>
      </w:r>
      <w:hyperlink r:id="rId25">
        <w:r>
          <w:rPr>
            <w:vertAlign w:val="baseline"/>
          </w:rPr>
          <w:t>http://mediarightsagenda.org/pdf/2008/html.Retrieved</w:t>
        </w:r>
      </w:hyperlink>
      <w:r>
        <w:rPr>
          <w:spacing w:val="45"/>
          <w:vertAlign w:val="baseline"/>
        </w:rPr>
        <w:t> </w:t>
      </w:r>
      <w:r>
        <w:rPr>
          <w:vertAlign w:val="baseline"/>
        </w:rPr>
        <w:t>12</w:t>
      </w:r>
      <w:r>
        <w:rPr>
          <w:spacing w:val="-47"/>
          <w:vertAlign w:val="baseline"/>
        </w:rPr>
        <w:t> </w:t>
      </w:r>
      <w:r>
        <w:rPr>
          <w:vertAlign w:val="baseline"/>
        </w:rPr>
        <w:t>December 2008.</w:t>
      </w:r>
    </w:p>
    <w:p>
      <w:pPr>
        <w:pStyle w:val="BodyText"/>
        <w:ind w:left="100" w:right="112"/>
      </w:pPr>
      <w:r>
        <w:rPr>
          <w:vertAlign w:val="superscript"/>
        </w:rPr>
        <w:t>18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bill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passed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fact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Jonathan‟s</w:t>
      </w:r>
      <w:r>
        <w:rPr>
          <w:spacing w:val="-47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hard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bill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administration.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spacing w:line="480" w:lineRule="auto" w:before="112"/>
        <w:ind w:left="100" w:right="113" w:firstLine="0"/>
        <w:jc w:val="both"/>
        <w:rPr>
          <w:sz w:val="24"/>
        </w:rPr>
      </w:pPr>
      <w:r>
        <w:rPr>
          <w:sz w:val="24"/>
        </w:rPr>
        <w:t>Public Service Reforms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 to aid the free flow and accessibility of information in the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service. Inaugurating the committee, the Head of Service of the Federation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noted that all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obliged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 keep records of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activities.</w:t>
      </w:r>
      <w:r>
        <w:rPr>
          <w:sz w:val="24"/>
          <w:vertAlign w:val="superscript"/>
        </w:rPr>
        <w:t>21</w:t>
      </w:r>
    </w:p>
    <w:p>
      <w:pPr>
        <w:spacing w:line="480" w:lineRule="auto" w:before="0"/>
        <w:ind w:left="100" w:right="119" w:firstLine="719"/>
        <w:jc w:val="both"/>
        <w:rPr>
          <w:sz w:val="24"/>
        </w:rPr>
      </w:pPr>
      <w:r>
        <w:rPr>
          <w:sz w:val="24"/>
        </w:rPr>
        <w:t>The Head of Service who was presented by the Permanent Secretary, Establishment and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said the implementation committee would allay fears and speculations expressed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public service is yet to put in place structures that should aid effective implementation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  <w:r>
        <w:rPr>
          <w:sz w:val="24"/>
          <w:vertAlign w:val="superscript"/>
        </w:rPr>
        <w:t>23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209" w:after="0"/>
        <w:ind w:left="402" w:right="0" w:hanging="303"/>
        <w:jc w:val="left"/>
        <w:rPr>
          <w:sz w:val="20"/>
        </w:rPr>
      </w:pPr>
      <w:r>
        <w:rPr>
          <w:sz w:val="20"/>
        </w:rPr>
        <w:t>STATEMENT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PROBLEM</w:t>
      </w: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0"/>
        <w:ind w:left="100" w:right="119" w:firstLine="719"/>
        <w:jc w:val="both"/>
        <w:rPr>
          <w:sz w:val="24"/>
        </w:rPr>
      </w:pPr>
      <w:r>
        <w:rPr>
          <w:sz w:val="24"/>
        </w:rPr>
        <w:t>The following are the problems which this research word has identified and attempts to</w:t>
      </w:r>
      <w:r>
        <w:rPr>
          <w:spacing w:val="1"/>
          <w:sz w:val="24"/>
        </w:rPr>
        <w:t> </w:t>
      </w:r>
      <w:r>
        <w:rPr>
          <w:sz w:val="24"/>
        </w:rPr>
        <w:t>address: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0" w:after="0"/>
        <w:ind w:left="1540" w:right="114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generally,</w:t>
      </w:r>
      <w:r>
        <w:rPr>
          <w:spacing w:val="1"/>
          <w:sz w:val="24"/>
        </w:rPr>
        <w:t> </w:t>
      </w:r>
      <w:r>
        <w:rPr>
          <w:sz w:val="24"/>
        </w:rPr>
        <w:t>perhaps,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greatest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transparency,</w:t>
      </w:r>
      <w:r>
        <w:rPr>
          <w:spacing w:val="1"/>
          <w:sz w:val="24"/>
        </w:rPr>
        <w:t> </w:t>
      </w:r>
      <w:r>
        <w:rPr>
          <w:sz w:val="24"/>
        </w:rPr>
        <w:t>openness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governance.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years,</w:t>
      </w:r>
      <w:r>
        <w:rPr>
          <w:spacing w:val="1"/>
          <w:sz w:val="24"/>
        </w:rPr>
        <w:t> </w:t>
      </w:r>
      <w:r>
        <w:rPr>
          <w:sz w:val="24"/>
        </w:rPr>
        <w:t>dictators and sit tight presidents who do not have regard to the rule of law and</w:t>
      </w:r>
      <w:r>
        <w:rPr>
          <w:spacing w:val="1"/>
          <w:sz w:val="24"/>
        </w:rPr>
        <w:t> </w:t>
      </w:r>
      <w:r>
        <w:rPr>
          <w:sz w:val="24"/>
        </w:rPr>
        <w:t>human rights have occupied leadership positions. Nigeria, in particular, presents</w:t>
      </w:r>
      <w:r>
        <w:rPr>
          <w:spacing w:val="1"/>
          <w:sz w:val="24"/>
        </w:rPr>
        <w:t> </w:t>
      </w:r>
      <w:r>
        <w:rPr>
          <w:sz w:val="24"/>
        </w:rPr>
        <w:t>an example of a country where 29 years of military rule has enshrined the culture</w:t>
      </w:r>
      <w:r>
        <w:rPr>
          <w:spacing w:val="1"/>
          <w:sz w:val="24"/>
        </w:rPr>
        <w:t> </w:t>
      </w:r>
      <w:r>
        <w:rPr>
          <w:sz w:val="24"/>
        </w:rPr>
        <w:t>of official secrecy, elitism and non-accountable government. The veil of secrecy</w:t>
      </w:r>
      <w:r>
        <w:rPr>
          <w:spacing w:val="1"/>
          <w:sz w:val="24"/>
        </w:rPr>
        <w:t> </w:t>
      </w:r>
      <w:r>
        <w:rPr>
          <w:sz w:val="24"/>
        </w:rPr>
        <w:t>pervades public service in Nigeria, which makes it difficult to get information</w:t>
      </w:r>
      <w:r>
        <w:rPr>
          <w:spacing w:val="1"/>
          <w:sz w:val="24"/>
        </w:rPr>
        <w:t> </w:t>
      </w:r>
      <w:r>
        <w:rPr>
          <w:sz w:val="24"/>
        </w:rPr>
        <w:t>from a public institution. A lot of government information in Nigeria is classified</w:t>
      </w:r>
      <w:r>
        <w:rPr>
          <w:spacing w:val="1"/>
          <w:sz w:val="24"/>
        </w:rPr>
        <w:t> </w:t>
      </w:r>
      <w:r>
        <w:rPr>
          <w:sz w:val="24"/>
        </w:rPr>
        <w:t>as “top secret”. So impenetrable is the problem that government departments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5"/>
          <w:sz w:val="24"/>
        </w:rPr>
        <w:t> </w:t>
      </w:r>
      <w:r>
        <w:rPr>
          <w:sz w:val="24"/>
        </w:rPr>
        <w:t>withhold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each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guise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official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4"/>
        <w:ind w:left="100"/>
      </w:pPr>
      <w:r>
        <w:rPr>
          <w:vertAlign w:val="superscript"/>
        </w:rPr>
        <w:t>19</w:t>
      </w:r>
      <w:r>
        <w:rPr>
          <w:spacing w:val="-2"/>
          <w:vertAlign w:val="baseline"/>
        </w:rPr>
        <w:t> </w:t>
      </w:r>
      <w:r>
        <w:rPr>
          <w:vertAlign w:val="baseline"/>
        </w:rPr>
        <w:t>Mrs.</w:t>
      </w:r>
      <w:r>
        <w:rPr>
          <w:spacing w:val="-2"/>
          <w:vertAlign w:val="baseline"/>
        </w:rPr>
        <w:t> </w:t>
      </w:r>
      <w:r>
        <w:rPr>
          <w:vertAlign w:val="baseline"/>
        </w:rPr>
        <w:t>Nkechi</w:t>
      </w:r>
      <w:r>
        <w:rPr>
          <w:spacing w:val="-2"/>
          <w:vertAlign w:val="baseline"/>
        </w:rPr>
        <w:t> </w:t>
      </w:r>
      <w:r>
        <w:rPr>
          <w:vertAlign w:val="baseline"/>
        </w:rPr>
        <w:t>Ejele.</w:t>
      </w:r>
    </w:p>
    <w:p>
      <w:pPr>
        <w:pStyle w:val="BodyText"/>
        <w:spacing w:before="1"/>
        <w:ind w:left="100"/>
      </w:pPr>
      <w:r>
        <w:rPr>
          <w:vertAlign w:val="superscript"/>
        </w:rPr>
        <w:t>20</w:t>
      </w:r>
      <w:r>
        <w:rPr>
          <w:vertAlign w:val="baseline"/>
        </w:rPr>
        <w:t>Alhaji</w:t>
      </w:r>
      <w:r>
        <w:rPr>
          <w:spacing w:val="-3"/>
          <w:vertAlign w:val="baseline"/>
        </w:rPr>
        <w:t> </w:t>
      </w:r>
      <w:r>
        <w:rPr>
          <w:vertAlign w:val="baseline"/>
        </w:rPr>
        <w:t>Isa</w:t>
      </w:r>
      <w:r>
        <w:rPr>
          <w:spacing w:val="-2"/>
          <w:vertAlign w:val="baseline"/>
        </w:rPr>
        <w:t> </w:t>
      </w:r>
      <w:r>
        <w:rPr>
          <w:vertAlign w:val="baseline"/>
        </w:rPr>
        <w:t>Bello Sati.</w:t>
      </w:r>
    </w:p>
    <w:p>
      <w:pPr>
        <w:pStyle w:val="BodyText"/>
        <w:ind w:left="100"/>
      </w:pPr>
      <w:r>
        <w:rPr>
          <w:vertAlign w:val="superscript"/>
        </w:rPr>
        <w:t>21</w:t>
      </w:r>
      <w:r>
        <w:rPr>
          <w:vertAlign w:val="baseline"/>
        </w:rPr>
        <w:t>Senator</w:t>
      </w:r>
      <w:r>
        <w:rPr>
          <w:spacing w:val="-3"/>
          <w:vertAlign w:val="baseline"/>
        </w:rPr>
        <w:t> </w:t>
      </w:r>
      <w:r>
        <w:rPr>
          <w:vertAlign w:val="baseline"/>
        </w:rPr>
        <w:t>Iroegbu,</w:t>
      </w:r>
      <w:r>
        <w:rPr>
          <w:spacing w:val="-2"/>
          <w:vertAlign w:val="baseline"/>
        </w:rPr>
        <w:t> </w:t>
      </w:r>
      <w:r>
        <w:rPr>
          <w:vertAlign w:val="baseline"/>
        </w:rPr>
        <w:t>“Testing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FoI</w:t>
      </w:r>
      <w:r>
        <w:rPr>
          <w:spacing w:val="-2"/>
          <w:vertAlign w:val="baseline"/>
        </w:rPr>
        <w:t> </w:t>
      </w:r>
      <w:r>
        <w:rPr>
          <w:vertAlign w:val="baseline"/>
        </w:rPr>
        <w:t>Act.”</w:t>
      </w:r>
      <w:r>
        <w:rPr>
          <w:spacing w:val="-3"/>
          <w:vertAlign w:val="baseline"/>
        </w:rPr>
        <w:t> </w:t>
      </w:r>
      <w:r>
        <w:rPr>
          <w:vertAlign w:val="baseline"/>
        </w:rPr>
        <w:t>In: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Thisday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Newspapers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page</w:t>
      </w:r>
      <w:r>
        <w:rPr>
          <w:spacing w:val="-2"/>
          <w:vertAlign w:val="baseline"/>
        </w:rPr>
        <w:t> </w:t>
      </w:r>
      <w:r>
        <w:rPr>
          <w:vertAlign w:val="baseline"/>
        </w:rPr>
        <w:t>99,</w:t>
      </w:r>
      <w:r>
        <w:rPr>
          <w:spacing w:val="-2"/>
          <w:vertAlign w:val="baseline"/>
        </w:rPr>
        <w:t> </w:t>
      </w:r>
      <w:r>
        <w:rPr>
          <w:vertAlign w:val="baseline"/>
        </w:rPr>
        <w:t>Sunday,</w:t>
      </w:r>
      <w:r>
        <w:rPr>
          <w:spacing w:val="-3"/>
          <w:vertAlign w:val="baseline"/>
        </w:rPr>
        <w:t> </w:t>
      </w:r>
      <w:r>
        <w:rPr>
          <w:vertAlign w:val="baseline"/>
        </w:rPr>
        <w:t>13</w:t>
      </w:r>
      <w:r>
        <w:rPr>
          <w:spacing w:val="2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22</w:t>
      </w:r>
      <w:r>
        <w:rPr>
          <w:spacing w:val="-2"/>
          <w:vertAlign w:val="baseline"/>
        </w:rPr>
        <w:t> </w:t>
      </w:r>
      <w:r>
        <w:rPr>
          <w:vertAlign w:val="baseline"/>
        </w:rPr>
        <w:t>Mr.</w:t>
      </w:r>
      <w:r>
        <w:rPr>
          <w:spacing w:val="-2"/>
          <w:vertAlign w:val="baseline"/>
        </w:rPr>
        <w:t> </w:t>
      </w:r>
      <w:r>
        <w:rPr>
          <w:vertAlign w:val="baseline"/>
        </w:rPr>
        <w:t>Charles</w:t>
      </w:r>
      <w:r>
        <w:rPr>
          <w:spacing w:val="-3"/>
          <w:vertAlign w:val="baseline"/>
        </w:rPr>
        <w:t> </w:t>
      </w:r>
      <w:r>
        <w:rPr>
          <w:vertAlign w:val="baseline"/>
        </w:rPr>
        <w:t>Bonat.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23</w:t>
      </w:r>
      <w:r>
        <w:rPr>
          <w:vertAlign w:val="baseline"/>
        </w:rPr>
        <w:t>Senator</w:t>
      </w:r>
      <w:r>
        <w:rPr>
          <w:spacing w:val="-3"/>
          <w:vertAlign w:val="baseline"/>
        </w:rPr>
        <w:t> </w:t>
      </w:r>
      <w:r>
        <w:rPr>
          <w:vertAlign w:val="baseline"/>
        </w:rPr>
        <w:t>Iroegbu,</w:t>
      </w:r>
      <w:r>
        <w:rPr>
          <w:spacing w:val="-3"/>
          <w:vertAlign w:val="baseline"/>
        </w:rPr>
        <w:t> </w:t>
      </w:r>
      <w:r>
        <w:rPr>
          <w:vertAlign w:val="baseline"/>
        </w:rPr>
        <w:t>“Testing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FoI</w:t>
      </w:r>
      <w:r>
        <w:rPr>
          <w:spacing w:val="-2"/>
          <w:vertAlign w:val="baseline"/>
        </w:rPr>
        <w:t> </w:t>
      </w:r>
      <w:r>
        <w:rPr>
          <w:vertAlign w:val="baseline"/>
        </w:rPr>
        <w:t>Act.”Ibid.</w:t>
      </w:r>
    </w:p>
    <w:p>
      <w:pPr>
        <w:pStyle w:val="BodyText"/>
        <w:ind w:left="100"/>
      </w:pPr>
      <w:r>
        <w:rPr>
          <w:w w:val="99"/>
        </w:rPr>
        <w:t>.</w:t>
      </w:r>
    </w:p>
    <w:p>
      <w:pPr>
        <w:spacing w:after="0"/>
        <w:sectPr>
          <w:pgSz w:w="12240" w:h="15840"/>
          <w:pgMar w:header="0" w:footer="976" w:top="1320" w:bottom="1160" w:left="1340" w:right="1320"/>
        </w:sectPr>
      </w:pPr>
    </w:p>
    <w:p>
      <w:pPr>
        <w:spacing w:line="480" w:lineRule="auto" w:before="72"/>
        <w:ind w:left="1540" w:right="118" w:firstLine="0"/>
        <w:jc w:val="both"/>
        <w:rPr>
          <w:sz w:val="24"/>
        </w:rPr>
      </w:pPr>
      <w:r>
        <w:rPr>
          <w:sz w:val="24"/>
        </w:rPr>
        <w:t>secrecy. The result is that journalists are denied access to information that is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reporting,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unravelling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unaccountable government in Nigeria. Thus, the mass media are constrained to</w:t>
      </w:r>
      <w:r>
        <w:rPr>
          <w:spacing w:val="1"/>
          <w:sz w:val="24"/>
        </w:rPr>
        <w:t> </w:t>
      </w:r>
      <w:r>
        <w:rPr>
          <w:sz w:val="24"/>
        </w:rPr>
        <w:t>resort to speculations on a subject, where such information could otherwise have</w:t>
      </w:r>
      <w:r>
        <w:rPr>
          <w:spacing w:val="1"/>
          <w:sz w:val="24"/>
        </w:rPr>
        <w:t> </w:t>
      </w:r>
      <w:r>
        <w:rPr>
          <w:sz w:val="24"/>
        </w:rPr>
        <w:t>been readily available. Acollary is that a research institute or student is unable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publicly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information. It was in order to correct these anomalies that the FoI Act was</w:t>
      </w:r>
      <w:r>
        <w:rPr>
          <w:spacing w:val="1"/>
          <w:sz w:val="24"/>
        </w:rPr>
        <w:t> </w:t>
      </w:r>
      <w:r>
        <w:rPr>
          <w:sz w:val="24"/>
        </w:rPr>
        <w:t>enacted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first place.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0" w:after="0"/>
        <w:ind w:left="1540" w:right="115" w:hanging="360"/>
        <w:jc w:val="both"/>
        <w:rPr>
          <w:sz w:val="24"/>
        </w:rPr>
      </w:pPr>
      <w:r>
        <w:rPr>
          <w:sz w:val="24"/>
        </w:rPr>
        <w:t>Nearly two years after the passage of the FoI Act the problem seems to linger and</w:t>
      </w:r>
      <w:r>
        <w:rPr>
          <w:spacing w:val="1"/>
          <w:sz w:val="24"/>
        </w:rPr>
        <w:t> </w:t>
      </w:r>
      <w:r>
        <w:rPr>
          <w:sz w:val="24"/>
        </w:rPr>
        <w:t>there appears to be the problem of lack of awareness or (outright) apathy on the</w:t>
      </w:r>
      <w:r>
        <w:rPr>
          <w:spacing w:val="1"/>
          <w:sz w:val="24"/>
        </w:rPr>
        <w:t> </w:t>
      </w:r>
      <w:r>
        <w:rPr>
          <w:sz w:val="24"/>
        </w:rPr>
        <w:t>part of ordinary Nigerians with respect to the fundamental provisions of the FoI</w:t>
      </w:r>
      <w:r>
        <w:rPr>
          <w:spacing w:val="1"/>
          <w:sz w:val="24"/>
        </w:rPr>
        <w:t> </w:t>
      </w:r>
      <w:r>
        <w:rPr>
          <w:sz w:val="24"/>
        </w:rPr>
        <w:t>Act and how the right of access granted therein can be effectively utilised. This is</w:t>
      </w:r>
      <w:r>
        <w:rPr>
          <w:spacing w:val="1"/>
          <w:sz w:val="24"/>
        </w:rPr>
        <w:t> </w:t>
      </w:r>
      <w:r>
        <w:rPr>
          <w:sz w:val="24"/>
        </w:rPr>
        <w:t>even the case among professional journalists, legal practitioners, academics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Reuben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Abati</w:t>
      </w:r>
      <w:r>
        <w:rPr>
          <w:sz w:val="24"/>
        </w:rPr>
        <w:t>,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where the Federal High Court erroneously and contrary to the express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of the FoI Act held that information cannot be released to an applicant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subject,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underscores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lack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understanding and awareness of the fundamentals of the FoI Act even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judiciary. In its report, Right to Know, Nigeria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stated that since the FoI Act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passed,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engaged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institutions,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groups,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relevant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99239pt;width:144.02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jc w:val="both"/>
      </w:pPr>
      <w:r>
        <w:rPr>
          <w:vertAlign w:val="superscript"/>
        </w:rPr>
        <w:t>24</w:t>
      </w:r>
      <w:r>
        <w:rPr>
          <w:vertAlign w:val="baseline"/>
        </w:rPr>
        <w:t>Suit</w:t>
      </w:r>
      <w:r>
        <w:rPr>
          <w:spacing w:val="-5"/>
          <w:vertAlign w:val="baseline"/>
        </w:rPr>
        <w:t> </w:t>
      </w:r>
      <w:r>
        <w:rPr>
          <w:vertAlign w:val="baseline"/>
        </w:rPr>
        <w:t>No:</w:t>
      </w:r>
      <w:r>
        <w:rPr>
          <w:spacing w:val="-4"/>
          <w:vertAlign w:val="baseline"/>
        </w:rPr>
        <w:t> </w:t>
      </w:r>
      <w:r>
        <w:rPr>
          <w:vertAlign w:val="baseline"/>
        </w:rPr>
        <w:t>FHC/ABJ/CS/402/2013</w:t>
      </w:r>
      <w:r>
        <w:rPr>
          <w:spacing w:val="-2"/>
          <w:vertAlign w:val="baseline"/>
        </w:rPr>
        <w:t> </w:t>
      </w:r>
      <w:r>
        <w:rPr>
          <w:vertAlign w:val="baseline"/>
        </w:rPr>
        <w:t>(Unreported).</w:t>
      </w:r>
    </w:p>
    <w:p>
      <w:pPr>
        <w:pStyle w:val="BodyText"/>
        <w:spacing w:before="1"/>
        <w:ind w:left="100" w:right="116"/>
        <w:jc w:val="both"/>
      </w:pPr>
      <w:r>
        <w:rPr>
          <w:vertAlign w:val="superscript"/>
        </w:rPr>
        <w:t>25</w:t>
      </w:r>
      <w:r>
        <w:rPr>
          <w:vertAlign w:val="baseline"/>
        </w:rPr>
        <w:t>Implementing Nigeria‟s Freedom of Information Act 2011</w:t>
      </w:r>
      <w:r>
        <w:rPr>
          <w:spacing w:val="1"/>
          <w:vertAlign w:val="baseline"/>
        </w:rPr>
        <w:t> </w:t>
      </w:r>
      <w:r>
        <w:rPr>
          <w:vertAlign w:val="baseline"/>
        </w:rPr>
        <w:t>– The Journey So Far.A Report on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Enactment.Published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 Know, Nigeria.</w:t>
      </w:r>
      <w:r>
        <w:rPr>
          <w:spacing w:val="3"/>
          <w:vertAlign w:val="baseline"/>
        </w:rPr>
        <w:t> </w:t>
      </w:r>
      <w:hyperlink r:id="rId26">
        <w:r>
          <w:rPr>
            <w:vertAlign w:val="baseline"/>
          </w:rPr>
          <w:t>www.r2knigeria.org.</w:t>
        </w:r>
      </w:hyperlink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spacing w:line="480" w:lineRule="auto" w:before="72"/>
        <w:ind w:left="1540" w:right="118" w:firstLine="0"/>
        <w:jc w:val="both"/>
        <w:rPr>
          <w:sz w:val="24"/>
        </w:rPr>
      </w:pPr>
      <w:r>
        <w:rPr>
          <w:sz w:val="24"/>
        </w:rPr>
        <w:t>committees of the National Assembly and the media in intensive sensitization</w:t>
      </w:r>
      <w:r>
        <w:rPr>
          <w:spacing w:val="1"/>
          <w:sz w:val="24"/>
        </w:rPr>
        <w:t> </w:t>
      </w:r>
      <w:r>
        <w:rPr>
          <w:sz w:val="24"/>
        </w:rPr>
        <w:t>trainings and workshops and one major issue that stood out in all its trainings and</w:t>
      </w:r>
      <w:r>
        <w:rPr>
          <w:spacing w:val="1"/>
          <w:sz w:val="24"/>
        </w:rPr>
        <w:t> </w:t>
      </w:r>
      <w:r>
        <w:rPr>
          <w:sz w:val="24"/>
        </w:rPr>
        <w:t>engagements is that a lot still needs to be done with regards to creating more</w:t>
      </w:r>
      <w:r>
        <w:rPr>
          <w:spacing w:val="1"/>
          <w:sz w:val="24"/>
        </w:rPr>
        <w:t> </w:t>
      </w:r>
      <w:r>
        <w:rPr>
          <w:sz w:val="24"/>
        </w:rPr>
        <w:t>awareness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-1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26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207" w:after="0"/>
        <w:ind w:left="1540" w:right="114" w:hanging="360"/>
        <w:jc w:val="both"/>
        <w:rPr>
          <w:sz w:val="24"/>
        </w:rPr>
      </w:pPr>
      <w:r>
        <w:rPr>
          <w:sz w:val="24"/>
        </w:rPr>
        <w:t>Another problem is lack of compliance with the provisions of the FOI Act by</w:t>
      </w:r>
      <w:r>
        <w:rPr>
          <w:spacing w:val="1"/>
          <w:sz w:val="24"/>
        </w:rPr>
        <w:t> </w:t>
      </w:r>
      <w:r>
        <w:rPr>
          <w:sz w:val="24"/>
        </w:rPr>
        <w:t>public institutions. In this regard, there appears to be unwillingness on the part 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requests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 Act. Quiet apart from refusal to respond to requests for information,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appear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complying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keeping, publication and reporting obligations imposed upon them by the FoI Act.</w:t>
      </w:r>
      <w:r>
        <w:rPr>
          <w:spacing w:val="-57"/>
          <w:sz w:val="24"/>
        </w:rPr>
        <w:t> </w:t>
      </w:r>
      <w:r>
        <w:rPr>
          <w:sz w:val="24"/>
        </w:rPr>
        <w:t>It should be noted that the FoI Act is not solely concerned with responding to</w:t>
      </w:r>
      <w:r>
        <w:rPr>
          <w:spacing w:val="1"/>
          <w:sz w:val="24"/>
        </w:rPr>
        <w:t> </w:t>
      </w:r>
      <w:r>
        <w:rPr>
          <w:sz w:val="24"/>
        </w:rPr>
        <w:t>requests but requires all public institutions to organize their records in a manner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accessible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60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institutions to publish certain information using multimedia format. Investigations</w:t>
      </w:r>
      <w:r>
        <w:rPr>
          <w:spacing w:val="-57"/>
          <w:sz w:val="24"/>
        </w:rPr>
        <w:t> </w:t>
      </w:r>
      <w:r>
        <w:rPr>
          <w:sz w:val="24"/>
        </w:rPr>
        <w:t>have revealed that public institutions have shown reluctance to comply with the</w:t>
      </w:r>
      <w:r>
        <w:rPr>
          <w:spacing w:val="1"/>
          <w:sz w:val="24"/>
        </w:rPr>
        <w:t> </w:t>
      </w:r>
      <w:r>
        <w:rPr>
          <w:sz w:val="24"/>
        </w:rPr>
        <w:t>FoI Act. For example, in a report published by Daily Trust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 in a banner headline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titled “FG Snubs „Open Govt‟ Law”, Daily Trust revealed that the Presidency,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 Assembly and even the office of the Attorney General of the Federation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 among 11 public institutions which Daily Trust requested for information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pursuant to the FoI Act and none of them provided the information requested.In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extreme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situation,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Daily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Trust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reported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86643pt;width:144.020pt;height:.48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26</w:t>
      </w:r>
      <w:r>
        <w:rPr>
          <w:vertAlign w:val="baseline"/>
        </w:rPr>
        <w:t>Id., p.</w:t>
      </w:r>
      <w:r>
        <w:rPr>
          <w:spacing w:val="-1"/>
          <w:vertAlign w:val="baseline"/>
        </w:rPr>
        <w:t> </w:t>
      </w:r>
      <w:r>
        <w:rPr>
          <w:vertAlign w:val="baseline"/>
        </w:rPr>
        <w:t>2.</w:t>
      </w:r>
    </w:p>
    <w:p>
      <w:pPr>
        <w:pStyle w:val="BodyText"/>
        <w:ind w:left="100"/>
      </w:pPr>
      <w:r>
        <w:rPr>
          <w:vertAlign w:val="superscript"/>
        </w:rPr>
        <w:t>27</w:t>
      </w:r>
      <w:r>
        <w:rPr>
          <w:vertAlign w:val="baseline"/>
        </w:rPr>
        <w:t>FG</w:t>
      </w:r>
      <w:r>
        <w:rPr>
          <w:spacing w:val="-5"/>
          <w:vertAlign w:val="baseline"/>
        </w:rPr>
        <w:t> </w:t>
      </w:r>
      <w:r>
        <w:rPr>
          <w:vertAlign w:val="baseline"/>
        </w:rPr>
        <w:t>Snubs</w:t>
      </w:r>
      <w:r>
        <w:rPr>
          <w:spacing w:val="-3"/>
          <w:vertAlign w:val="baseline"/>
        </w:rPr>
        <w:t> </w:t>
      </w:r>
      <w:r>
        <w:rPr>
          <w:vertAlign w:val="baseline"/>
        </w:rPr>
        <w:t>„Open</w:t>
      </w:r>
      <w:r>
        <w:rPr>
          <w:spacing w:val="-4"/>
          <w:vertAlign w:val="baseline"/>
        </w:rPr>
        <w:t> </w:t>
      </w:r>
      <w:r>
        <w:rPr>
          <w:vertAlign w:val="baseline"/>
        </w:rPr>
        <w:t>Govt‟</w:t>
      </w:r>
      <w:r>
        <w:rPr>
          <w:spacing w:val="-5"/>
          <w:vertAlign w:val="baseline"/>
        </w:rPr>
        <w:t> </w:t>
      </w:r>
      <w:r>
        <w:rPr>
          <w:vertAlign w:val="baseline"/>
        </w:rPr>
        <w:t>Law,</w:t>
      </w:r>
      <w:r>
        <w:rPr>
          <w:spacing w:val="-2"/>
          <w:vertAlign w:val="baseline"/>
        </w:rPr>
        <w:t> </w:t>
      </w:r>
      <w:r>
        <w:rPr>
          <w:vertAlign w:val="baseline"/>
        </w:rPr>
        <w:t>page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5,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Daily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Vol.</w:t>
      </w:r>
      <w:r>
        <w:rPr>
          <w:spacing w:val="-4"/>
          <w:vertAlign w:val="baseline"/>
        </w:rPr>
        <w:t> </w:t>
      </w:r>
      <w:r>
        <w:rPr>
          <w:vertAlign w:val="baseline"/>
        </w:rPr>
        <w:t>30,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4"/>
          <w:vertAlign w:val="baseline"/>
        </w:rPr>
        <w:t> </w:t>
      </w:r>
      <w:r>
        <w:rPr>
          <w:vertAlign w:val="baseline"/>
        </w:rPr>
        <w:t>23,</w:t>
      </w:r>
      <w:r>
        <w:rPr>
          <w:spacing w:val="-3"/>
          <w:vertAlign w:val="baseline"/>
        </w:rPr>
        <w:t> </w:t>
      </w:r>
      <w:r>
        <w:rPr>
          <w:vertAlign w:val="baseline"/>
        </w:rPr>
        <w:t>Wednesday,</w:t>
      </w:r>
      <w:r>
        <w:rPr>
          <w:spacing w:val="-4"/>
          <w:vertAlign w:val="baseline"/>
        </w:rPr>
        <w:t> </w:t>
      </w:r>
      <w:r>
        <w:rPr>
          <w:vertAlign w:val="baseline"/>
        </w:rPr>
        <w:t>22</w:t>
      </w:r>
      <w:r>
        <w:rPr>
          <w:spacing w:val="-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4"/>
          <w:vertAlign w:val="baseline"/>
        </w:rPr>
        <w:t> </w:t>
      </w:r>
      <w:r>
        <w:rPr>
          <w:vertAlign w:val="baseline"/>
        </w:rPr>
        <w:t>2012,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4"/>
          <w:vertAlign w:val="baseline"/>
        </w:rPr>
        <w:t> </w:t>
      </w:r>
      <w:r>
        <w:rPr>
          <w:vertAlign w:val="baseline"/>
        </w:rPr>
        <w:t>5.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spacing w:line="480" w:lineRule="auto" w:before="72"/>
        <w:ind w:left="1540" w:right="111" w:firstLine="0"/>
        <w:jc w:val="both"/>
        <w:rPr>
          <w:sz w:val="24"/>
        </w:rPr>
      </w:pPr>
      <w:r>
        <w:rPr>
          <w:sz w:val="24"/>
        </w:rPr>
        <w:t>Petroleum Corporation (NNPC) through its Secretary and Legal Adviser argued</w:t>
      </w:r>
      <w:r>
        <w:rPr>
          <w:spacing w:val="1"/>
          <w:sz w:val="24"/>
        </w:rPr>
        <w:t> </w:t>
      </w:r>
      <w:r>
        <w:rPr>
          <w:sz w:val="24"/>
        </w:rPr>
        <w:t>that NNPC was not bound by the FoI Act, as it was not a statutory corporation.</w:t>
      </w:r>
      <w:r>
        <w:rPr>
          <w:sz w:val="24"/>
          <w:vertAlign w:val="superscript"/>
        </w:rPr>
        <w:t>28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 after media scrutiny and pressure, the NNPC eventually pledged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Further,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Memorandum requires all public institutions to establish FOI units, and designate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senior official (at the level of an Assistant Director or its equivalent) who would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 directly responsible for ensuring compliance with the FoI Act.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Unfortunately,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appears that most public institutions have not complied, because of what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anonymous public official said was lack of budgetary allocation to support setting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units.</w:t>
      </w:r>
      <w:r>
        <w:rPr>
          <w:sz w:val="24"/>
          <w:vertAlign w:val="superscript"/>
        </w:rPr>
        <w:t>31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Know,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(R2K)</w:t>
      </w:r>
      <w:r>
        <w:rPr>
          <w:sz w:val="24"/>
          <w:vertAlign w:val="superscript"/>
        </w:rPr>
        <w:t>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governmental initiative committed to advocating for public access to information,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 23 public institutions submitted compliance reports to the Attorney 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(AGF)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designated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handle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requests.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 The failure of public institutions to comply with the provisions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 Act has grave consequences to democracy, good governance and the fight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corruption.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transparency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meaningful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transformation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can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realized.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4377pt;width:144.020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jc w:val="both"/>
      </w:pPr>
      <w:r>
        <w:rPr>
          <w:vertAlign w:val="superscript"/>
        </w:rPr>
        <w:t>28</w:t>
      </w:r>
      <w:r>
        <w:rPr>
          <w:vertAlign w:val="baseline"/>
        </w:rPr>
        <w:t>FG</w:t>
      </w:r>
      <w:r>
        <w:rPr>
          <w:spacing w:val="-5"/>
          <w:vertAlign w:val="baseline"/>
        </w:rPr>
        <w:t> </w:t>
      </w:r>
      <w:r>
        <w:rPr>
          <w:vertAlign w:val="baseline"/>
        </w:rPr>
        <w:t>Snubs</w:t>
      </w:r>
      <w:r>
        <w:rPr>
          <w:spacing w:val="-3"/>
          <w:vertAlign w:val="baseline"/>
        </w:rPr>
        <w:t> </w:t>
      </w:r>
      <w:r>
        <w:rPr>
          <w:vertAlign w:val="baseline"/>
        </w:rPr>
        <w:t>„Open</w:t>
      </w:r>
      <w:r>
        <w:rPr>
          <w:spacing w:val="-4"/>
          <w:vertAlign w:val="baseline"/>
        </w:rPr>
        <w:t> </w:t>
      </w:r>
      <w:r>
        <w:rPr>
          <w:vertAlign w:val="baseline"/>
        </w:rPr>
        <w:t>Govt‟</w:t>
      </w:r>
      <w:r>
        <w:rPr>
          <w:spacing w:val="-5"/>
          <w:vertAlign w:val="baseline"/>
        </w:rPr>
        <w:t> </w:t>
      </w:r>
      <w:r>
        <w:rPr>
          <w:vertAlign w:val="baseline"/>
        </w:rPr>
        <w:t>Law,</w:t>
      </w:r>
      <w:r>
        <w:rPr>
          <w:spacing w:val="-2"/>
          <w:vertAlign w:val="baseline"/>
        </w:rPr>
        <w:t> </w:t>
      </w:r>
      <w:r>
        <w:rPr>
          <w:vertAlign w:val="baseline"/>
        </w:rPr>
        <w:t>page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5,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Daily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Vol.</w:t>
      </w:r>
      <w:r>
        <w:rPr>
          <w:spacing w:val="-4"/>
          <w:vertAlign w:val="baseline"/>
        </w:rPr>
        <w:t> </w:t>
      </w:r>
      <w:r>
        <w:rPr>
          <w:vertAlign w:val="baseline"/>
        </w:rPr>
        <w:t>30,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4"/>
          <w:vertAlign w:val="baseline"/>
        </w:rPr>
        <w:t> </w:t>
      </w:r>
      <w:r>
        <w:rPr>
          <w:vertAlign w:val="baseline"/>
        </w:rPr>
        <w:t>23,</w:t>
      </w:r>
      <w:r>
        <w:rPr>
          <w:spacing w:val="-3"/>
          <w:vertAlign w:val="baseline"/>
        </w:rPr>
        <w:t> </w:t>
      </w:r>
      <w:r>
        <w:rPr>
          <w:vertAlign w:val="baseline"/>
        </w:rPr>
        <w:t>Wednesday,</w:t>
      </w:r>
      <w:r>
        <w:rPr>
          <w:spacing w:val="-4"/>
          <w:vertAlign w:val="baseline"/>
        </w:rPr>
        <w:t> </w:t>
      </w:r>
      <w:r>
        <w:rPr>
          <w:vertAlign w:val="baseline"/>
        </w:rPr>
        <w:t>22</w:t>
      </w:r>
      <w:r>
        <w:rPr>
          <w:spacing w:val="-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4"/>
          <w:vertAlign w:val="baseline"/>
        </w:rPr>
        <w:t> </w:t>
      </w:r>
      <w:r>
        <w:rPr>
          <w:vertAlign w:val="baseline"/>
        </w:rPr>
        <w:t>2012,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4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spacing w:before="1"/>
        <w:ind w:left="100" w:right="118"/>
        <w:jc w:val="both"/>
      </w:pPr>
      <w:r>
        <w:rPr>
          <w:vertAlign w:val="superscript"/>
        </w:rPr>
        <w:t>29</w:t>
      </w:r>
      <w:r>
        <w:rPr>
          <w:vertAlign w:val="baseline"/>
        </w:rPr>
        <w:t> See, Implementing Nigeria‟s Freedom of Information Act 2011 – The Journey So Far. A Report on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Enactment.Published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Know, Nigeria.</w:t>
      </w:r>
      <w:r>
        <w:rPr>
          <w:spacing w:val="2"/>
          <w:vertAlign w:val="baseline"/>
        </w:rPr>
        <w:t> </w:t>
      </w:r>
      <w:hyperlink r:id="rId26">
        <w:r>
          <w:rPr>
            <w:vertAlign w:val="baseline"/>
          </w:rPr>
          <w:t>www.r2knigeria.org.</w:t>
        </w:r>
      </w:hyperlink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30</w:t>
      </w:r>
      <w:r>
        <w:rPr>
          <w:spacing w:val="-1"/>
          <w:vertAlign w:val="baseline"/>
        </w:rPr>
        <w:t> </w:t>
      </w:r>
      <w:r>
        <w:rPr>
          <w:vertAlign w:val="baseline"/>
        </w:rPr>
        <w:t>Id.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, 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pStyle w:val="BodyText"/>
        <w:ind w:left="100"/>
      </w:pPr>
      <w:r>
        <w:rPr>
          <w:vertAlign w:val="superscript"/>
        </w:rPr>
        <w:t>32</w:t>
      </w:r>
      <w:hyperlink r:id="rId26">
        <w:r>
          <w:rPr>
            <w:vertAlign w:val="baseline"/>
          </w:rPr>
          <w:t>www.r2knigeria.org</w:t>
        </w:r>
      </w:hyperlink>
    </w:p>
    <w:p>
      <w:pPr>
        <w:pStyle w:val="BodyText"/>
        <w:spacing w:before="1"/>
        <w:ind w:left="100" w:right="119"/>
        <w:jc w:val="both"/>
      </w:pPr>
      <w:r>
        <w:rPr>
          <w:vertAlign w:val="superscript"/>
        </w:rPr>
        <w:t>33</w:t>
      </w:r>
      <w:r>
        <w:rPr>
          <w:vertAlign w:val="baseline"/>
        </w:rPr>
        <w:t>Implementing Nigeria‟s Freedom of Information Act 2011</w:t>
      </w:r>
      <w:r>
        <w:rPr>
          <w:spacing w:val="1"/>
          <w:vertAlign w:val="baseline"/>
        </w:rPr>
        <w:t> </w:t>
      </w:r>
      <w:r>
        <w:rPr>
          <w:vertAlign w:val="baseline"/>
        </w:rPr>
        <w:t>– The Journey So Far.A Report on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op. cit.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72" w:after="0"/>
        <w:ind w:left="1540" w:right="119" w:hanging="360"/>
        <w:jc w:val="both"/>
        <w:rPr>
          <w:sz w:val="24"/>
        </w:rPr>
      </w:pPr>
      <w:r>
        <w:rPr>
          <w:sz w:val="24"/>
        </w:rPr>
        <w:t>Another problem is with respect to the territorial scope of applicability of the FoI</w:t>
      </w:r>
      <w:r>
        <w:rPr>
          <w:spacing w:val="1"/>
          <w:sz w:val="24"/>
        </w:rPr>
        <w:t> </w:t>
      </w:r>
      <w:r>
        <w:rPr>
          <w:sz w:val="24"/>
        </w:rPr>
        <w:t>Act as to whether the Actapplies to states. This issue is addressed in Chapter 3 of</w:t>
      </w:r>
      <w:r>
        <w:rPr>
          <w:spacing w:val="1"/>
          <w:sz w:val="24"/>
        </w:rPr>
        <w:t> </w:t>
      </w:r>
      <w:r>
        <w:rPr>
          <w:sz w:val="24"/>
        </w:rPr>
        <w:t>this work.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231" w:after="0"/>
        <w:ind w:left="1540" w:right="117" w:hanging="360"/>
        <w:jc w:val="both"/>
        <w:rPr>
          <w:sz w:val="24"/>
        </w:rPr>
      </w:pPr>
      <w:r>
        <w:rPr>
          <w:sz w:val="24"/>
        </w:rPr>
        <w:t>Further and most critical to the implementation of the FoI Act is the problem of</w:t>
      </w:r>
      <w:r>
        <w:rPr>
          <w:spacing w:val="1"/>
          <w:sz w:val="24"/>
        </w:rPr>
        <w:t> </w:t>
      </w:r>
      <w:r>
        <w:rPr>
          <w:sz w:val="24"/>
        </w:rPr>
        <w:t>the several exemptions to the right of access enshrined in the Act. The exemptions</w:t>
      </w:r>
      <w:r>
        <w:rPr>
          <w:spacing w:val="-57"/>
          <w:sz w:val="24"/>
        </w:rPr>
        <w:t> </w:t>
      </w:r>
      <w:r>
        <w:rPr>
          <w:sz w:val="24"/>
        </w:rPr>
        <w:t>need to be critically analysed and given limited application and specific scope.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conferred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defeated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-57"/>
          <w:sz w:val="24"/>
        </w:rPr>
        <w:t> </w:t>
      </w:r>
      <w:r>
        <w:rPr>
          <w:sz w:val="24"/>
        </w:rPr>
        <w:t>provisions.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228" w:after="0"/>
        <w:ind w:left="1540" w:right="112" w:hanging="360"/>
        <w:jc w:val="both"/>
        <w:rPr>
          <w:sz w:val="24"/>
        </w:rPr>
      </w:pPr>
      <w:r>
        <w:rPr>
          <w:sz w:val="24"/>
        </w:rPr>
        <w:t>Similarly, there is the problem of the existence of some laws in the statute books,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Secrets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34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Legislative Houses (Powers and Privileges) Act,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the Evidence Act,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 the Oaths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37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Code.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vis-à-vis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“secrecy” laws, need to be analyzed and understood so that the “secrecy” laws do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continue to form the basis upon which public officers refuse the public‟s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access to information held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institutions.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164" w:after="0"/>
        <w:ind w:left="402" w:right="0" w:hanging="303"/>
        <w:jc w:val="left"/>
        <w:rPr>
          <w:sz w:val="20"/>
        </w:rPr>
      </w:pPr>
      <w:r>
        <w:rPr>
          <w:sz w:val="20"/>
        </w:rPr>
        <w:t>OBJECTIVE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100" w:firstLine="719"/>
      </w:pPr>
      <w:r>
        <w:rPr/>
        <w:t>This</w:t>
      </w:r>
      <w:r>
        <w:rPr>
          <w:spacing w:val="23"/>
        </w:rPr>
        <w:t> </w:t>
      </w:r>
      <w:r>
        <w:rPr/>
        <w:t>objective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provide</w:t>
      </w:r>
      <w:r>
        <w:rPr>
          <w:spacing w:val="26"/>
        </w:rPr>
        <w:t> </w:t>
      </w:r>
      <w:r>
        <w:rPr/>
        <w:t>“an</w:t>
      </w:r>
      <w:r>
        <w:rPr>
          <w:spacing w:val="23"/>
        </w:rPr>
        <w:t> </w:t>
      </w:r>
      <w:r>
        <w:rPr/>
        <w:t>in-depth”</w:t>
      </w:r>
      <w:r>
        <w:rPr>
          <w:spacing w:val="26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access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FoI</w:t>
      </w:r>
      <w:r>
        <w:rPr>
          <w:spacing w:val="29"/>
        </w:rPr>
        <w:t> </w:t>
      </w:r>
      <w:r>
        <w:rPr/>
        <w:t>Act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assist</w:t>
      </w:r>
      <w:r>
        <w:rPr>
          <w:spacing w:val="31"/>
        </w:rPr>
        <w:t> </w:t>
      </w:r>
      <w:r>
        <w:rPr/>
        <w:t>Nigerians</w:t>
      </w:r>
      <w:r>
        <w:rPr>
          <w:spacing w:val="30"/>
        </w:rPr>
        <w:t> </w:t>
      </w:r>
      <w:r>
        <w:rPr/>
        <w:t>know</w:t>
      </w:r>
      <w:r>
        <w:rPr>
          <w:spacing w:val="29"/>
        </w:rPr>
        <w:t> </w:t>
      </w:r>
      <w:r>
        <w:rPr/>
        <w:t>how</w:t>
      </w:r>
      <w:r>
        <w:rPr>
          <w:spacing w:val="24"/>
        </w:rPr>
        <w:t> </w:t>
      </w:r>
      <w:r>
        <w:rPr/>
        <w:t>to</w:t>
      </w:r>
      <w:r>
        <w:rPr>
          <w:spacing w:val="31"/>
        </w:rPr>
        <w:t> </w:t>
      </w:r>
      <w:r>
        <w:rPr/>
        <w:t>utilize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provisions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highlight</w:t>
      </w:r>
      <w:r>
        <w:rPr>
          <w:spacing w:val="29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55545pt;width:144.020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5219"/>
      </w:pPr>
      <w:r>
        <w:rPr>
          <w:vertAlign w:val="superscript"/>
        </w:rPr>
        <w:t>34</w:t>
      </w:r>
      <w:r>
        <w:rPr>
          <w:vertAlign w:val="baseline"/>
        </w:rPr>
        <w:t>Cap. O3, Laws of the Federation of Nigeria, 2004.</w:t>
      </w:r>
      <w:r>
        <w:rPr>
          <w:spacing w:val="1"/>
          <w:vertAlign w:val="baseline"/>
        </w:rPr>
        <w:t> </w:t>
      </w:r>
      <w:r>
        <w:rPr>
          <w:vertAlign w:val="superscript"/>
        </w:rPr>
        <w:t>35</w:t>
      </w:r>
      <w:r>
        <w:rPr>
          <w:vertAlign w:val="baseline"/>
        </w:rPr>
        <w:t>Cap. L12, Laws of the Federation of Nigeria, 2004.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36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37</w:t>
      </w:r>
      <w:r>
        <w:rPr>
          <w:spacing w:val="-1"/>
          <w:vertAlign w:val="baseline"/>
        </w:rPr>
        <w:t> </w:t>
      </w:r>
      <w:r>
        <w:rPr>
          <w:vertAlign w:val="baseline"/>
        </w:rPr>
        <w:t>Cap. 01,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Nigeria, 2004.</w:t>
      </w:r>
    </w:p>
    <w:p>
      <w:pPr>
        <w:pStyle w:val="BodyText"/>
        <w:spacing w:before="1"/>
        <w:ind w:left="100"/>
      </w:pPr>
      <w:r>
        <w:rPr>
          <w:vertAlign w:val="superscript"/>
        </w:rPr>
        <w:t>38</w:t>
      </w:r>
      <w:r>
        <w:rPr>
          <w:spacing w:val="-1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C38,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 2004.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0"/>
        <w:jc w:val="both"/>
      </w:pPr>
      <w:r>
        <w:rPr/>
        <w:t>publication, record keeping and reporting obligations imposed on public institutions by the FoI Act in order to make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meaningful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realizable.</w:t>
      </w:r>
    </w:p>
    <w:p>
      <w:pPr>
        <w:pStyle w:val="BodyText"/>
        <w:spacing w:line="480" w:lineRule="auto"/>
        <w:ind w:left="100" w:right="125" w:firstLine="719"/>
        <w:jc w:val="both"/>
      </w:pPr>
      <w:r>
        <w:rPr/>
        <w:t>The research also seeks to create the needed awareness to promote effective implementation of the Act. The</w:t>
      </w:r>
      <w:r>
        <w:rPr>
          <w:spacing w:val="-48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believes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 FoI</w:t>
      </w:r>
      <w:r>
        <w:rPr>
          <w:spacing w:val="1"/>
        </w:rPr>
        <w:t> </w:t>
      </w:r>
      <w:r>
        <w:rPr/>
        <w:t>Act‟s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 more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transparent</w:t>
      </w:r>
      <w:r>
        <w:rPr>
          <w:spacing w:val="-1"/>
        </w:rPr>
        <w:t> </w:t>
      </w:r>
      <w:r>
        <w:rPr/>
        <w:t>governance in</w:t>
      </w:r>
      <w:r>
        <w:rPr>
          <w:spacing w:val="-2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the</w:t>
      </w:r>
      <w:r>
        <w:rPr>
          <w:spacing w:val="-47"/>
        </w:rPr>
        <w:t> </w:t>
      </w:r>
      <w:r>
        <w:rPr/>
        <w:t>public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take proactive steps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make it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Several exemptions to the right of access to information have been provided by the FoI Act. This research</w:t>
      </w:r>
      <w:r>
        <w:rPr>
          <w:spacing w:val="1"/>
        </w:rPr>
        <w:t> </w:t>
      </w:r>
      <w:r>
        <w:rPr/>
        <w:t>seeks to examine the exemptions in order to aid understanding and ensure that the exemptions are given limited</w:t>
      </w:r>
      <w:r>
        <w:rPr>
          <w:spacing w:val="1"/>
        </w:rPr>
        <w:t> </w:t>
      </w:r>
      <w:r>
        <w:rPr/>
        <w:t>application and specific scope both by public institutions in considering requests and by courts of law in the exercise</w:t>
      </w:r>
      <w:r>
        <w:rPr>
          <w:spacing w:val="-47"/>
        </w:rPr>
        <w:t> </w:t>
      </w:r>
      <w:r>
        <w:rPr/>
        <w:t>of their power of judicial review. Most of the exemptions are subject to the “public interest test” or “public interest</w:t>
      </w:r>
      <w:r>
        <w:rPr>
          <w:spacing w:val="1"/>
        </w:rPr>
        <w:t> </w:t>
      </w:r>
      <w:r>
        <w:rPr/>
        <w:t>override”.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override</w:t>
      </w:r>
      <w:r>
        <w:rPr>
          <w:spacing w:val="1"/>
        </w:rPr>
        <w:t> </w:t>
      </w:r>
      <w:r>
        <w:rPr/>
        <w:t>applies,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information, unless it can demonstrate that the public interest in withholding the information outweighs the public</w:t>
      </w:r>
      <w:r>
        <w:rPr>
          <w:spacing w:val="1"/>
        </w:rPr>
        <w:t> </w:t>
      </w:r>
      <w:r>
        <w:rPr/>
        <w:t>interest in disclosing it. However, few of the exemptions are absolute, which means that the public interest test 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apply.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SCOPE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9" w:firstLine="719"/>
        <w:jc w:val="both"/>
      </w:pPr>
      <w:r>
        <w:rPr/>
        <w:t>This research discusses the meaning, origins, theory and impact as well as international, regional and</w:t>
      </w:r>
      <w:r>
        <w:rPr>
          <w:spacing w:val="1"/>
        </w:rPr>
        <w:t> </w:t>
      </w:r>
      <w:r>
        <w:rPr/>
        <w:t>national standards on freedom of information. The research also examines the present legal regime of Freedom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enactment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FoI Act.</w:t>
      </w:r>
    </w:p>
    <w:p>
      <w:pPr>
        <w:pStyle w:val="BodyText"/>
        <w:spacing w:line="480" w:lineRule="auto"/>
        <w:ind w:left="100" w:right="121" w:firstLine="719"/>
        <w:jc w:val="both"/>
      </w:pPr>
      <w:r>
        <w:rPr/>
        <w:t>Issues regarding who can exercise the right, how the right can be effectively utilised, scope of bodies</w:t>
      </w:r>
      <w:r>
        <w:rPr>
          <w:spacing w:val="1"/>
        </w:rPr>
        <w:t> </w:t>
      </w:r>
      <w:r>
        <w:rPr/>
        <w:t>covered, and the exemption provisions in the FoI Act have been discussed. The exemption provisions in the FoI Act</w:t>
      </w:r>
      <w:r>
        <w:rPr>
          <w:spacing w:val="1"/>
        </w:rPr>
        <w:t> </w:t>
      </w:r>
      <w:r>
        <w:rPr/>
        <w:t>and laws</w:t>
      </w:r>
      <w:r>
        <w:rPr>
          <w:spacing w:val="-1"/>
        </w:rPr>
        <w:t> </w:t>
      </w:r>
      <w:r>
        <w:rPr/>
        <w:t>inconsistent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FoI Act</w:t>
      </w:r>
      <w:r>
        <w:rPr>
          <w:spacing w:val="6"/>
        </w:rPr>
        <w:t> </w:t>
      </w:r>
      <w:r>
        <w:rPr/>
        <w:t>were examined.</w:t>
      </w:r>
    </w:p>
    <w:p>
      <w:pPr>
        <w:pStyle w:val="BodyText"/>
        <w:spacing w:line="480" w:lineRule="auto" w:before="1"/>
        <w:ind w:left="100" w:right="125" w:firstLine="719"/>
        <w:jc w:val="both"/>
      </w:pPr>
      <w:r>
        <w:rPr/>
        <w:t>In view of the fact that the FoI Act is a recent legislative enactment in Nigeria and there is international</w:t>
      </w:r>
      <w:r>
        <w:rPr>
          <w:spacing w:val="1"/>
        </w:rPr>
        <w:t> </w:t>
      </w:r>
      <w:r>
        <w:rPr/>
        <w:t>collaboration on the subject, the research has drawn international best practices from foreign jurisdictions to aid</w:t>
      </w:r>
      <w:r>
        <w:rPr>
          <w:spacing w:val="1"/>
        </w:rPr>
        <w:t> </w:t>
      </w:r>
      <w:r>
        <w:rPr/>
        <w:t>better understanding of</w:t>
      </w:r>
      <w:r>
        <w:rPr>
          <w:spacing w:val="-2"/>
        </w:rPr>
        <w:t> </w:t>
      </w:r>
      <w:r>
        <w:rPr/>
        <w:t>the subject,</w:t>
      </w:r>
      <w:r>
        <w:rPr>
          <w:spacing w:val="1"/>
        </w:rPr>
        <w:t> </w:t>
      </w:r>
      <w:r>
        <w:rPr/>
        <w:t>where</w:t>
      </w:r>
      <w:r>
        <w:rPr>
          <w:spacing w:val="3"/>
        </w:rPr>
        <w:t> </w:t>
      </w:r>
      <w:r>
        <w:rPr/>
        <w:t>necessary.</w:t>
      </w:r>
    </w:p>
    <w:p>
      <w:pPr>
        <w:spacing w:after="0" w:line="480" w:lineRule="auto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1"/>
          <w:numId w:val="10"/>
        </w:numPr>
        <w:tabs>
          <w:tab w:pos="352" w:val="left" w:leader="none"/>
        </w:tabs>
        <w:spacing w:line="240" w:lineRule="auto" w:before="73" w:after="0"/>
        <w:ind w:left="351" w:right="0" w:hanging="252"/>
        <w:jc w:val="left"/>
        <w:rPr>
          <w:sz w:val="20"/>
        </w:rPr>
      </w:pPr>
      <w:r>
        <w:rPr>
          <w:sz w:val="20"/>
        </w:rPr>
        <w:t>METHODOLOGY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methodology</w:t>
      </w:r>
      <w:r>
        <w:rPr>
          <w:spacing w:val="10"/>
        </w:rPr>
        <w:t> </w:t>
      </w:r>
      <w:r>
        <w:rPr/>
        <w:t>adopted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thesis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doctrinal</w:t>
      </w:r>
      <w:r>
        <w:rPr>
          <w:spacing w:val="13"/>
        </w:rPr>
        <w:t> </w:t>
      </w:r>
      <w:r>
        <w:rPr/>
        <w:t>relying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primary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sources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</w:pPr>
      <w:r>
        <w:rPr/>
        <w:t>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4" w:firstLine="719"/>
        <w:jc w:val="both"/>
      </w:pPr>
      <w:r>
        <w:rPr/>
        <w:t>The primary sources include statutes and case laws. The major statute is the Freedom of Information Act,</w:t>
      </w:r>
      <w:r>
        <w:rPr>
          <w:spacing w:val="1"/>
        </w:rPr>
        <w:t> </w:t>
      </w:r>
      <w:r>
        <w:rPr/>
        <w:t>2011 while reference is made to relevant provisions of the Constitution of the Federal Republic of Nigeria 1999 (As</w:t>
      </w:r>
      <w:r>
        <w:rPr>
          <w:spacing w:val="1"/>
        </w:rPr>
        <w:t> </w:t>
      </w:r>
      <w:r>
        <w:rPr/>
        <w:t>Amended),</w:t>
      </w:r>
      <w:r>
        <w:rPr>
          <w:vertAlign w:val="superscript"/>
        </w:rPr>
        <w:t>39</w:t>
      </w:r>
      <w:r>
        <w:rPr>
          <w:vertAlign w:val="baseline"/>
        </w:rPr>
        <w:t> African Charter on Human and Peoples‟ Rights (Ratification and Enforcement) Act,</w:t>
      </w:r>
      <w:r>
        <w:rPr>
          <w:vertAlign w:val="superscript"/>
        </w:rPr>
        <w:t>40</w:t>
      </w:r>
      <w:r>
        <w:rPr>
          <w:vertAlign w:val="baseline"/>
        </w:rPr>
        <w:t> Official Secrets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1962,</w:t>
      </w:r>
      <w:r>
        <w:rPr>
          <w:vertAlign w:val="superscript"/>
        </w:rPr>
        <w:t>41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2011,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42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-3"/>
          <w:vertAlign w:val="baseline"/>
        </w:rPr>
        <w:t> </w:t>
      </w:r>
      <w:r>
        <w:rPr>
          <w:vertAlign w:val="baseline"/>
        </w:rPr>
        <w:t>(Powers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Privileges)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100" w:right="116" w:firstLine="719"/>
        <w:jc w:val="right"/>
      </w:pPr>
      <w:r>
        <w:rPr/>
        <w:t>Secondary</w:t>
      </w:r>
      <w:r>
        <w:rPr>
          <w:spacing w:val="24"/>
        </w:rPr>
        <w:t> </w:t>
      </w:r>
      <w:r>
        <w:rPr/>
        <w:t>sources</w:t>
      </w:r>
      <w:r>
        <w:rPr>
          <w:spacing w:val="27"/>
        </w:rPr>
        <w:t> </w:t>
      </w:r>
      <w:r>
        <w:rPr/>
        <w:t>consulted</w:t>
      </w:r>
      <w:r>
        <w:rPr>
          <w:spacing w:val="29"/>
        </w:rPr>
        <w:t> </w:t>
      </w:r>
      <w:r>
        <w:rPr/>
        <w:t>include</w:t>
      </w:r>
      <w:r>
        <w:rPr>
          <w:spacing w:val="28"/>
        </w:rPr>
        <w:t> </w:t>
      </w:r>
      <w:r>
        <w:rPr/>
        <w:t>Freedom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laws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foreign</w:t>
      </w:r>
      <w:r>
        <w:rPr>
          <w:spacing w:val="27"/>
        </w:rPr>
        <w:t> </w:t>
      </w:r>
      <w:r>
        <w:rPr/>
        <w:t>jurisdictions</w:t>
      </w:r>
      <w:r>
        <w:rPr>
          <w:spacing w:val="27"/>
        </w:rPr>
        <w:t> </w:t>
      </w:r>
      <w:r>
        <w:rPr/>
        <w:t>(on</w:t>
      </w:r>
      <w:r>
        <w:rPr>
          <w:spacing w:val="27"/>
        </w:rPr>
        <w:t> </w:t>
      </w:r>
      <w:r>
        <w:rPr/>
        <w:t>a</w:t>
      </w:r>
      <w:r>
        <w:rPr>
          <w:spacing w:val="-47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basis</w:t>
      </w:r>
      <w:r>
        <w:rPr>
          <w:spacing w:val="7"/>
        </w:rPr>
        <w:t> </w:t>
      </w:r>
      <w:r>
        <w:rPr/>
        <w:t>where</w:t>
      </w:r>
      <w:r>
        <w:rPr>
          <w:spacing w:val="7"/>
        </w:rPr>
        <w:t> </w:t>
      </w:r>
      <w:r>
        <w:rPr/>
        <w:t>necessary)</w:t>
      </w:r>
      <w:r>
        <w:rPr>
          <w:spacing w:val="7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FOI</w:t>
      </w:r>
      <w:r>
        <w:rPr>
          <w:spacing w:val="7"/>
        </w:rPr>
        <w:t> </w:t>
      </w:r>
      <w:r>
        <w:rPr/>
        <w:t>laws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7"/>
        </w:rPr>
        <w:t> </w:t>
      </w:r>
      <w:r>
        <w:rPr/>
        <w:t>States,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9"/>
        </w:rPr>
        <w:t> </w:t>
      </w:r>
      <w:r>
        <w:rPr/>
        <w:t>Kingdom,</w:t>
      </w:r>
      <w:r>
        <w:rPr>
          <w:spacing w:val="7"/>
        </w:rPr>
        <w:t> </w:t>
      </w:r>
      <w:r>
        <w:rPr/>
        <w:t>India,</w:t>
      </w:r>
      <w:r>
        <w:rPr>
          <w:spacing w:val="7"/>
        </w:rPr>
        <w:t> </w:t>
      </w:r>
      <w:r>
        <w:rPr/>
        <w:t>South</w:t>
      </w:r>
      <w:r>
        <w:rPr>
          <w:spacing w:val="-47"/>
        </w:rPr>
        <w:t> </w:t>
      </w:r>
      <w:r>
        <w:rPr/>
        <w:t>Africa,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Sweden.</w:t>
      </w:r>
      <w:r>
        <w:rPr>
          <w:spacing w:val="1"/>
        </w:rPr>
        <w:t> </w:t>
      </w:r>
      <w:r>
        <w:rPr/>
        <w:t>Commentaries and</w:t>
      </w:r>
      <w:r>
        <w:rPr>
          <w:spacing w:val="1"/>
        </w:rPr>
        <w:t> </w:t>
      </w:r>
      <w:r>
        <w:rPr/>
        <w:t>views of experts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books,</w:t>
      </w:r>
      <w:r>
        <w:rPr>
          <w:spacing w:val="-47"/>
        </w:rPr>
        <w:t> </w:t>
      </w:r>
      <w:r>
        <w:rPr/>
        <w:t>articles of mass media, academic journals and credible research materials available in the internet are also consulted.</w:t>
      </w:r>
      <w:r>
        <w:rPr>
          <w:spacing w:val="-47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credible</w:t>
      </w:r>
      <w:r>
        <w:rPr>
          <w:spacing w:val="6"/>
        </w:rPr>
        <w:t> </w:t>
      </w:r>
      <w:r>
        <w:rPr/>
        <w:t>resource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freedom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internet</w:t>
      </w:r>
      <w:r>
        <w:rPr>
          <w:spacing w:val="8"/>
        </w:rPr>
        <w:t> </w:t>
      </w:r>
      <w:r>
        <w:rPr/>
        <w:t>is,</w:t>
      </w:r>
      <w:r>
        <w:rPr>
          <w:spacing w:val="6"/>
        </w:rPr>
        <w:t> </w:t>
      </w:r>
      <w:r>
        <w:rPr/>
        <w:t>perhaps,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hyperlink r:id="rId27">
        <w:r>
          <w:rPr/>
          <w:t>www.right2INFO.org</w:t>
        </w:r>
      </w:hyperlink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website</w:t>
      </w:r>
      <w:r>
        <w:rPr>
          <w:spacing w:val="6"/>
        </w:rPr>
        <w:t> </w:t>
      </w:r>
      <w:r>
        <w:rPr/>
        <w:t>launched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2007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Open</w:t>
      </w:r>
      <w:r>
        <w:rPr>
          <w:spacing w:val="5"/>
        </w:rPr>
        <w:t> </w:t>
      </w:r>
      <w:r>
        <w:rPr/>
        <w:t>Society</w:t>
      </w:r>
      <w:r>
        <w:rPr>
          <w:spacing w:val="3"/>
        </w:rPr>
        <w:t> </w:t>
      </w:r>
      <w:r>
        <w:rPr/>
        <w:t>Justice</w:t>
      </w:r>
      <w:r>
        <w:rPr>
          <w:spacing w:val="4"/>
        </w:rPr>
        <w:t> </w:t>
      </w:r>
      <w:r>
        <w:rPr/>
        <w:t>Initiative</w:t>
      </w:r>
      <w:r>
        <w:rPr>
          <w:vertAlign w:val="superscript"/>
        </w:rPr>
        <w:t>44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6"/>
          <w:vertAlign w:val="baseline"/>
        </w:rPr>
        <w:t> </w:t>
      </w:r>
      <w:r>
        <w:rPr>
          <w:vertAlign w:val="baseline"/>
        </w:rPr>
        <w:t>Info</w:t>
      </w:r>
      <w:r>
        <w:rPr>
          <w:spacing w:val="17"/>
          <w:vertAlign w:val="baseline"/>
        </w:rPr>
        <w:t> </w:t>
      </w:r>
      <w:r>
        <w:rPr>
          <w:vertAlign w:val="baseline"/>
        </w:rPr>
        <w:t>Europe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19"/>
          <w:vertAlign w:val="baseline"/>
        </w:rPr>
        <w:t> </w:t>
      </w:r>
      <w:r>
        <w:rPr>
          <w:vertAlign w:val="baseline"/>
        </w:rPr>
        <w:t>brings</w:t>
      </w:r>
      <w:r>
        <w:rPr>
          <w:spacing w:val="17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8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legal</w:t>
      </w:r>
      <w:r>
        <w:rPr>
          <w:spacing w:val="15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well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12"/>
          <w:vertAlign w:val="baseline"/>
        </w:rPr>
        <w:t> </w:t>
      </w:r>
      <w:r>
        <w:rPr>
          <w:vertAlign w:val="baseline"/>
        </w:rPr>
        <w:t>80</w:t>
      </w:r>
      <w:r>
        <w:rPr>
          <w:spacing w:val="13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3"/>
          <w:vertAlign w:val="baseline"/>
        </w:rPr>
        <w:t> </w:t>
      </w:r>
      <w:r>
        <w:rPr>
          <w:vertAlign w:val="baseline"/>
        </w:rPr>
        <w:t>organised</w:t>
      </w:r>
      <w:r>
        <w:rPr>
          <w:spacing w:val="-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topic.</w:t>
      </w:r>
      <w:r>
        <w:rPr>
          <w:spacing w:val="46"/>
          <w:vertAlign w:val="baseline"/>
        </w:rPr>
        <w:t> </w:t>
      </w:r>
      <w:r>
        <w:rPr>
          <w:vertAlign w:val="baseline"/>
        </w:rPr>
        <w:t>Experts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dozens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7"/>
          <w:vertAlign w:val="baseline"/>
        </w:rPr>
        <w:t> </w:t>
      </w:r>
      <w:r>
        <w:rPr>
          <w:vertAlign w:val="baseline"/>
        </w:rPr>
        <w:t>have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49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have</w:t>
      </w:r>
      <w:r>
        <w:rPr>
          <w:spacing w:val="45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47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line="229" w:lineRule="exact"/>
        <w:ind w:left="100"/>
      </w:pP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 website.</w:t>
      </w:r>
      <w:r>
        <w:rPr>
          <w:vertAlign w:val="superscript"/>
        </w:rPr>
        <w:t>46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140" w:after="0"/>
        <w:ind w:left="402" w:right="0" w:hanging="303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6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This thesis seeks to spearhead and possibly set the agenda for future academic research on the legal regime</w:t>
      </w:r>
      <w:r>
        <w:rPr>
          <w:spacing w:val="1"/>
        </w:rPr>
        <w:t> </w:t>
      </w:r>
      <w:r>
        <w:rPr/>
        <w:t>of the Freedom of Information in Nigeria. The paper notes the paucity of literature on the essentials of the Freedom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Act,</w:t>
      </w:r>
      <w:r>
        <w:rPr>
          <w:spacing w:val="12"/>
        </w:rPr>
        <w:t> </w:t>
      </w:r>
      <w:r>
        <w:rPr/>
        <w:t>2011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8"/>
        </w:rPr>
        <w:t> </w:t>
      </w:r>
      <w:r>
        <w:rPr/>
        <w:t>area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study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Beside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legislative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advocacy</w:t>
      </w:r>
      <w:r>
        <w:rPr>
          <w:spacing w:val="6"/>
        </w:rPr>
        <w:t> </w:t>
      </w:r>
      <w:r>
        <w:rPr/>
        <w:t>debates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24674pt;width:144.020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5279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Cap. A9, </w:t>
      </w:r>
      <w:r>
        <w:rPr>
          <w:i/>
          <w:sz w:val="20"/>
          <w:vertAlign w:val="baseline"/>
        </w:rPr>
        <w:t>Laws of the Federation of Nigeria</w:t>
      </w:r>
      <w:r>
        <w:rPr>
          <w:sz w:val="20"/>
          <w:vertAlign w:val="baseline"/>
        </w:rPr>
        <w:t>, 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42</w:t>
      </w:r>
      <w:r>
        <w:rPr>
          <w:spacing w:val="-2"/>
          <w:vertAlign w:val="baseline"/>
        </w:rPr>
        <w:t> </w:t>
      </w:r>
      <w:r>
        <w:rPr>
          <w:vertAlign w:val="baseline"/>
        </w:rPr>
        <w:t>Ibid</w:t>
      </w:r>
    </w:p>
    <w:p>
      <w:pPr>
        <w:pStyle w:val="BodyText"/>
        <w:spacing w:before="1"/>
        <w:ind w:left="100"/>
        <w:jc w:val="both"/>
      </w:pPr>
      <w:r>
        <w:rPr>
          <w:vertAlign w:val="superscript"/>
        </w:rPr>
        <w:t>43</w:t>
      </w:r>
      <w:r>
        <w:rPr>
          <w:spacing w:val="-2"/>
          <w:vertAlign w:val="baseline"/>
        </w:rPr>
        <w:t> </w:t>
      </w:r>
      <w:r>
        <w:rPr>
          <w:vertAlign w:val="baseline"/>
        </w:rPr>
        <w:t>Ibid</w:t>
      </w:r>
    </w:p>
    <w:p>
      <w:pPr>
        <w:pStyle w:val="BodyText"/>
        <w:ind w:left="100" w:right="118"/>
        <w:jc w:val="both"/>
      </w:pPr>
      <w:r>
        <w:rPr>
          <w:vertAlign w:val="superscript"/>
        </w:rPr>
        <w:t>44</w:t>
      </w:r>
      <w:r>
        <w:rPr>
          <w:vertAlign w:val="baseline"/>
        </w:rPr>
        <w:t>The Initiative was founded to help countries build vibrant and tolerant democracies whose governments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accountable to their citizens and their activities have grown to encompass the United States and more than 70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Europe,</w:t>
      </w:r>
      <w:r>
        <w:rPr>
          <w:spacing w:val="1"/>
          <w:vertAlign w:val="baseline"/>
        </w:rPr>
        <w:t> </w:t>
      </w:r>
      <w:r>
        <w:rPr>
          <w:vertAlign w:val="baseline"/>
        </w:rPr>
        <w:t>Asia,</w:t>
      </w:r>
      <w:r>
        <w:rPr>
          <w:spacing w:val="2"/>
          <w:vertAlign w:val="baseline"/>
        </w:rPr>
        <w:t> </w:t>
      </w:r>
      <w:r>
        <w:rPr>
          <w:vertAlign w:val="baseline"/>
        </w:rPr>
        <w:t>Africa and Latin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America.</w:t>
      </w:r>
      <w:hyperlink r:id="rId28">
        <w:r>
          <w:rPr>
            <w:vertAlign w:val="baseline"/>
          </w:rPr>
          <w:t>www.opensocietyfoundations.org.</w:t>
        </w:r>
      </w:hyperlink>
    </w:p>
    <w:p>
      <w:pPr>
        <w:pStyle w:val="BodyText"/>
        <w:spacing w:before="1"/>
        <w:ind w:left="100" w:right="124"/>
        <w:jc w:val="both"/>
      </w:pPr>
      <w:r>
        <w:rPr>
          <w:vertAlign w:val="superscript"/>
        </w:rPr>
        <w:t>45</w:t>
      </w:r>
      <w:r>
        <w:rPr>
          <w:vertAlign w:val="baseline"/>
        </w:rPr>
        <w:t>Founded in 2006 in accordance with Spanish law, the organization is dedicated to promoting and protecting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 and globally.</w:t>
      </w:r>
      <w:hyperlink r:id="rId29">
        <w:r>
          <w:rPr>
            <w:color w:val="0000FF"/>
            <w:u w:val="single" w:color="0000FF"/>
            <w:vertAlign w:val="baseline"/>
          </w:rPr>
          <w:t>www.access-info.org</w:t>
        </w:r>
        <w:r>
          <w:rPr>
            <w:vertAlign w:val="baseline"/>
          </w:rPr>
          <w:t>.</w:t>
        </w:r>
      </w:hyperlink>
    </w:p>
    <w:p>
      <w:pPr>
        <w:pStyle w:val="BodyText"/>
        <w:spacing w:line="228" w:lineRule="exact"/>
        <w:ind w:left="100"/>
      </w:pPr>
      <w:hyperlink r:id="rId29">
        <w:r>
          <w:rPr>
            <w:vertAlign w:val="superscript"/>
          </w:rPr>
          <w:t>46</w:t>
        </w:r>
        <w:r>
          <w:rPr>
            <w:color w:val="0000FF"/>
            <w:u w:val="single" w:color="0000FF"/>
            <w:vertAlign w:val="baseline"/>
          </w:rPr>
          <w:t>www.access-info.org</w:t>
        </w:r>
        <w:r>
          <w:rPr>
            <w:vertAlign w:val="baseline"/>
          </w:rPr>
          <w:t>.</w:t>
        </w:r>
      </w:hyperlink>
    </w:p>
    <w:p>
      <w:pPr>
        <w:spacing w:after="0" w:line="228" w:lineRule="exact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30"/>
        <w:jc w:val="both"/>
      </w:pPr>
      <w:r>
        <w:rPr/>
        <w:t>commentaries on the FoI Act; there are few academic materials on the subject and most of the materials had</w:t>
      </w:r>
      <w:r>
        <w:rPr>
          <w:spacing w:val="1"/>
        </w:rPr>
        <w:t> </w:t>
      </w:r>
      <w:r>
        <w:rPr/>
        <w:t>preceded the enactment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spacing w:line="480" w:lineRule="auto"/>
        <w:ind w:left="100" w:right="119" w:firstLine="719"/>
        <w:jc w:val="both"/>
      </w:pPr>
      <w:r>
        <w:rPr>
          <w:i/>
        </w:rPr>
        <w:t>Odinkalu, C. A. </w:t>
      </w:r>
      <w:r>
        <w:rPr/>
        <w:t>and </w:t>
      </w:r>
      <w:r>
        <w:rPr>
          <w:i/>
        </w:rPr>
        <w:t>Bhule, L. T.</w:t>
      </w:r>
      <w:r>
        <w:rPr>
          <w:i/>
          <w:vertAlign w:val="superscript"/>
        </w:rPr>
        <w:t>47</w:t>
      </w:r>
      <w:r>
        <w:rPr>
          <w:i/>
          <w:vertAlign w:val="baseline"/>
        </w:rPr>
        <w:t> </w:t>
      </w:r>
      <w:r>
        <w:rPr>
          <w:vertAlign w:val="baseline"/>
        </w:rPr>
        <w:t>discussed the essentials of the FoI Act, its applicability to the states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roles of various stakeholders in the implementation process of the Act. The paper proffers suggestions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implementation of the FoI Act and argues that the Act applies to all the states of the Federation, whether or</w:t>
      </w:r>
      <w:r>
        <w:rPr>
          <w:spacing w:val="-47"/>
          <w:vertAlign w:val="baseline"/>
        </w:rPr>
        <w:t> </w:t>
      </w:r>
      <w:r>
        <w:rPr>
          <w:vertAlign w:val="baseline"/>
        </w:rPr>
        <w:t>not the state(s) pass FOI law(s). The authors narrowed their discussions to the provisions of the Act and suggestions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implementation process thereby leaving a gap to be filled. Issues around the exemption provisions and indeed</w:t>
      </w:r>
      <w:r>
        <w:rPr>
          <w:spacing w:val="-47"/>
          <w:vertAlign w:val="baseline"/>
        </w:rPr>
        <w:t> </w:t>
      </w:r>
      <w:r>
        <w:rPr>
          <w:vertAlign w:val="baseline"/>
        </w:rPr>
        <w:t>how the rights can be effectively exercised were not addressed. Further, contrary to the opinion on the applicability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FoI Act to states as canvassed by the authors, this thesis has taken the position that the FoI Act applies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Territory, Abuja.</w:t>
      </w:r>
    </w:p>
    <w:p>
      <w:pPr>
        <w:pStyle w:val="BodyText"/>
        <w:spacing w:line="480" w:lineRule="auto"/>
        <w:ind w:left="100" w:right="123" w:firstLine="719"/>
        <w:jc w:val="both"/>
      </w:pPr>
      <w:r>
        <w:rPr>
          <w:i/>
        </w:rPr>
        <w:t>Akande, I. F.</w:t>
      </w:r>
      <w:r>
        <w:rPr/>
        <w:t>,</w:t>
      </w:r>
      <w:r>
        <w:rPr>
          <w:vertAlign w:val="superscript"/>
        </w:rPr>
        <w:t>48</w:t>
      </w:r>
      <w:r>
        <w:rPr>
          <w:vertAlign w:val="baseline"/>
        </w:rPr>
        <w:t> discussed what she tagged “the fundamental and legal nature of freedom of information law</w:t>
      </w:r>
      <w:r>
        <w:rPr>
          <w:spacing w:val="-47"/>
          <w:vertAlign w:val="baseline"/>
        </w:rPr>
        <w:t> </w:t>
      </w:r>
      <w:r>
        <w:rPr>
          <w:vertAlign w:val="baseline"/>
        </w:rPr>
        <w:t>in Nigeria”.</w:t>
      </w:r>
      <w:r>
        <w:rPr>
          <w:vertAlign w:val="superscript"/>
        </w:rPr>
        <w:t>49</w:t>
      </w:r>
      <w:r>
        <w:rPr>
          <w:vertAlign w:val="baseline"/>
        </w:rPr>
        <w:t>Akande stated that freedom of information is explicitly provided as part of the Freedom of 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S.39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50</w:t>
      </w:r>
      <w:r>
        <w:rPr>
          <w:vertAlign w:val="baseline"/>
        </w:rPr>
        <w:t> but that the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explicitly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50"/>
          <w:vertAlign w:val="baseline"/>
        </w:rPr>
        <w:t> </w:t>
      </w:r>
      <w:r>
        <w:rPr>
          <w:vertAlign w:val="baseline"/>
        </w:rPr>
        <w:t>was responsible</w:t>
      </w:r>
      <w:r>
        <w:rPr>
          <w:spacing w:val="-47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said S.39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BodyText"/>
        <w:spacing w:line="480" w:lineRule="auto"/>
        <w:ind w:left="100" w:right="116" w:firstLine="719"/>
        <w:jc w:val="both"/>
        <w:rPr>
          <w:i/>
        </w:rPr>
      </w:pPr>
      <w:r>
        <w:rPr/>
        <w:t>However,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 are intimately linked, the right to information goes beyond the right to freedom of expression. S.39 of the</w:t>
      </w:r>
      <w:r>
        <w:rPr>
          <w:spacing w:val="-47"/>
        </w:rPr>
        <w:t> </w:t>
      </w:r>
      <w:r>
        <w:rPr/>
        <w:t>Constitution did not confer a positive right to access information but merely guarantees a right against censorship</w:t>
      </w:r>
      <w:r>
        <w:rPr>
          <w:spacing w:val="1"/>
        </w:rPr>
        <w:t> </w:t>
      </w:r>
      <w:r>
        <w:rPr/>
        <w:t>and interference with free flow of information as held in the case of </w:t>
      </w:r>
      <w:r>
        <w:rPr>
          <w:i/>
        </w:rPr>
        <w:t>Archbishop Okogie&amp;Ors. v. The Attorney-</w:t>
      </w:r>
      <w:r>
        <w:rPr>
          <w:i/>
          <w:spacing w:val="1"/>
        </w:rPr>
        <w:t> </w:t>
      </w:r>
      <w:r>
        <w:rPr>
          <w:i/>
        </w:rPr>
        <w:t>General of Lagos State</w:t>
      </w:r>
      <w:r>
        <w:rPr>
          <w:vertAlign w:val="superscript"/>
        </w:rPr>
        <w:t>51</w:t>
      </w:r>
      <w:r>
        <w:rPr>
          <w:vertAlign w:val="baseline"/>
        </w:rPr>
        <w:t> wherein the court held that abolishing private schools in Lagos state would infringe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“own,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ideas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47"/>
          <w:vertAlign w:val="baseline"/>
        </w:rPr>
        <w:t> </w:t>
      </w:r>
      <w:r>
        <w:rPr>
          <w:vertAlign w:val="baseline"/>
        </w:rPr>
        <w:t>opinions”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Thus,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3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4"/>
          <w:vertAlign w:val="baseline"/>
        </w:rPr>
        <w:t> </w:t>
      </w:r>
      <w:r>
        <w:rPr>
          <w:vertAlign w:val="baseline"/>
        </w:rPr>
        <w:t>relied</w:t>
      </w:r>
      <w:r>
        <w:rPr>
          <w:spacing w:val="27"/>
          <w:vertAlign w:val="baseline"/>
        </w:rPr>
        <w:t> </w:t>
      </w:r>
      <w:r>
        <w:rPr>
          <w:vertAlign w:val="baseline"/>
        </w:rPr>
        <w:t>upon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wit: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Momoh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Senate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National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5"/>
        </w:rPr>
      </w:pPr>
      <w:r>
        <w:rPr/>
        <w:pict>
          <v:rect style="position:absolute;margin-left:72.024002pt;margin-top:10.742949pt;width:144.020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9"/>
        <w:jc w:val="both"/>
      </w:pPr>
      <w:r>
        <w:rPr>
          <w:vertAlign w:val="superscript"/>
        </w:rPr>
        <w:t>47</w:t>
      </w:r>
      <w:r>
        <w:rPr>
          <w:vertAlign w:val="baseline"/>
        </w:rPr>
        <w:t>Odinkalu,</w:t>
      </w:r>
      <w:r>
        <w:rPr>
          <w:spacing w:val="9"/>
          <w:vertAlign w:val="baseline"/>
        </w:rPr>
        <w:t> </w:t>
      </w:r>
      <w:r>
        <w:rPr>
          <w:vertAlign w:val="baseline"/>
        </w:rPr>
        <w:t>C.</w:t>
      </w:r>
      <w:r>
        <w:rPr>
          <w:spacing w:val="11"/>
          <w:vertAlign w:val="baseline"/>
        </w:rPr>
        <w:t> </w:t>
      </w:r>
      <w:r>
        <w:rPr>
          <w:vertAlign w:val="baseline"/>
        </w:rPr>
        <w:t>A.,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Bhule,</w:t>
      </w:r>
      <w:r>
        <w:rPr>
          <w:spacing w:val="10"/>
          <w:vertAlign w:val="baseline"/>
        </w:rPr>
        <w:t> </w:t>
      </w:r>
      <w:r>
        <w:rPr>
          <w:vertAlign w:val="baseline"/>
        </w:rPr>
        <w:t>L.</w:t>
      </w:r>
      <w:r>
        <w:rPr>
          <w:spacing w:val="11"/>
          <w:vertAlign w:val="baseline"/>
        </w:rPr>
        <w:t> </w:t>
      </w:r>
      <w:r>
        <w:rPr>
          <w:vertAlign w:val="baseline"/>
        </w:rPr>
        <w:t>T.,</w:t>
      </w:r>
      <w:r>
        <w:rPr>
          <w:spacing w:val="7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(FoI)</w:t>
      </w:r>
      <w:r>
        <w:rPr>
          <w:spacing w:val="10"/>
          <w:vertAlign w:val="baseline"/>
        </w:rPr>
        <w:t> </w:t>
      </w:r>
      <w:r>
        <w:rPr>
          <w:vertAlign w:val="baseline"/>
        </w:rPr>
        <w:t>Act,</w:t>
      </w:r>
      <w:r>
        <w:rPr>
          <w:spacing w:val="10"/>
          <w:vertAlign w:val="baseline"/>
        </w:rPr>
        <w:t> </w:t>
      </w:r>
      <w:r>
        <w:rPr>
          <w:vertAlign w:val="baseline"/>
        </w:rPr>
        <w:t>2011.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Paper</w:t>
      </w:r>
      <w:r>
        <w:rPr>
          <w:spacing w:val="8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48"/>
          <w:vertAlign w:val="baseline"/>
        </w:rPr>
        <w:t> </w:t>
      </w:r>
      <w:r>
        <w:rPr>
          <w:vertAlign w:val="baseline"/>
        </w:rPr>
        <w:t>at the Annual General Conference of the Nigerian Bar Association, held at the Civic Centre, Port Harcourt, 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 2011.</w:t>
      </w:r>
    </w:p>
    <w:p>
      <w:pPr>
        <w:pStyle w:val="BodyText"/>
        <w:ind w:left="100" w:right="115"/>
        <w:jc w:val="both"/>
      </w:pPr>
      <w:r>
        <w:rPr>
          <w:vertAlign w:val="superscript"/>
        </w:rPr>
        <w:t>48</w:t>
      </w:r>
      <w:r>
        <w:rPr>
          <w:vertAlign w:val="baseline"/>
        </w:rPr>
        <w:t>Akande,</w:t>
      </w:r>
      <w:r>
        <w:rPr>
          <w:spacing w:val="1"/>
          <w:vertAlign w:val="baseline"/>
        </w:rPr>
        <w:t> </w:t>
      </w:r>
      <w:r>
        <w:rPr>
          <w:vertAlign w:val="baseline"/>
        </w:rPr>
        <w:t>I.</w:t>
      </w:r>
      <w:r>
        <w:rPr>
          <w:spacing w:val="1"/>
          <w:vertAlign w:val="baseline"/>
        </w:rPr>
        <w:t> </w:t>
      </w:r>
      <w:r>
        <w:rPr>
          <w:vertAlign w:val="baseline"/>
        </w:rPr>
        <w:t>F.,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Law: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in Nigeria, Ph.D Dissertation (Unpublished), Post Graduate School, A.B.U, Zaria (2008), pp. 207 to</w:t>
      </w:r>
      <w:r>
        <w:rPr>
          <w:spacing w:val="-47"/>
          <w:vertAlign w:val="baseline"/>
        </w:rPr>
        <w:t> </w:t>
      </w:r>
      <w:r>
        <w:rPr>
          <w:vertAlign w:val="baseline"/>
        </w:rPr>
        <w:t>220.</w:t>
      </w:r>
    </w:p>
    <w:p>
      <w:pPr>
        <w:pStyle w:val="BodyText"/>
        <w:ind w:left="100"/>
        <w:jc w:val="both"/>
      </w:pPr>
      <w:r>
        <w:rPr>
          <w:vertAlign w:val="superscript"/>
        </w:rPr>
        <w:t>49</w:t>
      </w:r>
      <w:r>
        <w:rPr>
          <w:spacing w:val="-1"/>
          <w:vertAlign w:val="baseline"/>
        </w:rPr>
        <w:t> </w:t>
      </w:r>
      <w:r>
        <w:rPr>
          <w:vertAlign w:val="baseline"/>
        </w:rPr>
        <w:t>Id.,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3"/>
          <w:vertAlign w:val="baseline"/>
        </w:rPr>
        <w:t> </w:t>
      </w:r>
      <w:r>
        <w:rPr>
          <w:vertAlign w:val="baseline"/>
        </w:rPr>
        <w:t>212 to</w:t>
      </w:r>
      <w:r>
        <w:rPr>
          <w:spacing w:val="1"/>
          <w:vertAlign w:val="baseline"/>
        </w:rPr>
        <w:t> </w:t>
      </w:r>
      <w:r>
        <w:rPr>
          <w:vertAlign w:val="baseline"/>
        </w:rPr>
        <w:t>218</w:t>
      </w:r>
    </w:p>
    <w:p>
      <w:pPr>
        <w:pStyle w:val="BodyText"/>
        <w:spacing w:before="1"/>
        <w:ind w:left="100" w:right="116"/>
        <w:jc w:val="both"/>
      </w:pPr>
      <w:r>
        <w:rPr>
          <w:vertAlign w:val="superscript"/>
        </w:rPr>
        <w:t>50</w:t>
      </w:r>
      <w:r>
        <w:rPr>
          <w:vertAlign w:val="baseline"/>
        </w:rPr>
        <w:t>Constitution of Federal Republic of Nigeria 1999 (As Amended), Cap. C23, Laws of the Federation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spacing w:line="228" w:lineRule="exact"/>
        <w:ind w:left="100"/>
        <w:jc w:val="both"/>
      </w:pPr>
      <w:r>
        <w:rPr>
          <w:vertAlign w:val="superscript"/>
        </w:rPr>
        <w:t>51</w:t>
      </w:r>
      <w:r>
        <w:rPr>
          <w:spacing w:val="-1"/>
          <w:vertAlign w:val="baseline"/>
        </w:rPr>
        <w:t> </w:t>
      </w:r>
      <w:r>
        <w:rPr>
          <w:vertAlign w:val="baseline"/>
        </w:rPr>
        <w:t>(1981)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NCLR</w:t>
      </w:r>
      <w:r>
        <w:rPr>
          <w:spacing w:val="-2"/>
          <w:vertAlign w:val="baseline"/>
        </w:rPr>
        <w:t> </w:t>
      </w:r>
      <w:r>
        <w:rPr>
          <w:vertAlign w:val="baseline"/>
        </w:rPr>
        <w:t>(1980),</w:t>
      </w:r>
      <w:r>
        <w:rPr>
          <w:spacing w:val="-1"/>
          <w:vertAlign w:val="baseline"/>
        </w:rPr>
        <w:t> </w:t>
      </w:r>
      <w:r>
        <w:rPr>
          <w:vertAlign w:val="baseline"/>
        </w:rPr>
        <w:t>218,</w:t>
      </w:r>
      <w:r>
        <w:rPr>
          <w:spacing w:val="1"/>
          <w:vertAlign w:val="baseline"/>
        </w:rPr>
        <w:t> </w:t>
      </w:r>
      <w:r>
        <w:rPr>
          <w:vertAlign w:val="baseline"/>
        </w:rPr>
        <w:t>p. 235.</w:t>
      </w:r>
    </w:p>
    <w:p>
      <w:pPr>
        <w:pStyle w:val="BodyText"/>
        <w:ind w:left="100"/>
        <w:jc w:val="both"/>
      </w:pPr>
      <w:r>
        <w:rPr>
          <w:vertAlign w:val="superscript"/>
        </w:rPr>
        <w:t>52</w:t>
      </w:r>
      <w:r>
        <w:rPr>
          <w:vertAlign w:val="baseline"/>
        </w:rPr>
        <w:t>S.39</w:t>
      </w:r>
      <w:r>
        <w:rPr>
          <w:spacing w:val="-2"/>
          <w:vertAlign w:val="baseline"/>
        </w:rPr>
        <w:t> </w:t>
      </w:r>
      <w:r>
        <w:rPr>
          <w:vertAlign w:val="baseline"/>
        </w:rPr>
        <w:t>(2),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1999</w:t>
      </w:r>
      <w:r>
        <w:rPr>
          <w:spacing w:val="-1"/>
          <w:vertAlign w:val="baseline"/>
        </w:rPr>
        <w:t> </w:t>
      </w:r>
      <w:r>
        <w:rPr>
          <w:vertAlign w:val="baseline"/>
        </w:rPr>
        <w:t>(As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Amended).</w:t>
      </w:r>
    </w:p>
    <w:p>
      <w:pPr>
        <w:spacing w:after="0"/>
        <w:jc w:val="both"/>
        <w:sectPr>
          <w:footerReference w:type="default" r:id="rId30"/>
          <w:pgSz w:w="12240" w:h="15840"/>
          <w:pgMar w:footer="976" w:header="0" w:top="1360" w:bottom="1160" w:left="1340" w:right="1320"/>
        </w:sectPr>
      </w:pPr>
    </w:p>
    <w:p>
      <w:pPr>
        <w:spacing w:line="480" w:lineRule="auto" w:before="93"/>
        <w:ind w:left="100" w:right="115" w:firstLine="0"/>
        <w:jc w:val="both"/>
        <w:rPr>
          <w:sz w:val="20"/>
        </w:rPr>
      </w:pPr>
      <w:r>
        <w:rPr>
          <w:i/>
          <w:sz w:val="20"/>
        </w:rPr>
        <w:t>Assembly &amp; Others</w:t>
      </w:r>
      <w:r>
        <w:rPr>
          <w:i/>
          <w:sz w:val="20"/>
          <w:vertAlign w:val="superscript"/>
        </w:rPr>
        <w:t>53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Adikwu v. Federal House of Representatives</w:t>
      </w:r>
      <w:r>
        <w:rPr>
          <w:i/>
          <w:sz w:val="20"/>
          <w:vertAlign w:val="superscript"/>
        </w:rPr>
        <w:t>54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Nwankwo v. State</w:t>
      </w:r>
      <w:r>
        <w:rPr>
          <w:i/>
          <w:sz w:val="20"/>
          <w:vertAlign w:val="superscript"/>
        </w:rPr>
        <w:t>55</w:t>
      </w:r>
      <w:r>
        <w:rPr>
          <w:sz w:val="20"/>
          <w:vertAlign w:val="baseline"/>
        </w:rPr>
        <w:t>, and </w:t>
      </w:r>
      <w:r>
        <w:rPr>
          <w:i/>
          <w:sz w:val="20"/>
          <w:vertAlign w:val="baseline"/>
        </w:rPr>
        <w:t>Chike Obi v. DPP</w:t>
      </w:r>
      <w:r>
        <w:rPr>
          <w:i/>
          <w:sz w:val="20"/>
          <w:vertAlign w:val="superscript"/>
        </w:rPr>
        <w:t>56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 merely decisions against censorship, which did not go as far to interpret the right to freedom of expression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implying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positive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applicants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be given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 to 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institution.</w:t>
      </w:r>
    </w:p>
    <w:p>
      <w:pPr>
        <w:pStyle w:val="BodyText"/>
        <w:spacing w:line="480" w:lineRule="auto"/>
        <w:ind w:left="100" w:right="117" w:firstLine="719"/>
        <w:jc w:val="both"/>
      </w:pPr>
      <w:r>
        <w:rPr>
          <w:i/>
        </w:rPr>
        <w:t>Orobator, O.A.,</w:t>
      </w:r>
      <w:r>
        <w:rPr>
          <w:vertAlign w:val="superscript"/>
        </w:rPr>
        <w:t>57</w:t>
      </w:r>
      <w:r>
        <w:rPr>
          <w:vertAlign w:val="baseline"/>
        </w:rPr>
        <w:t>discussed the concept and general nature of Freedom of Information laws and 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tortuous</w:t>
      </w:r>
      <w:r>
        <w:rPr>
          <w:spacing w:val="12"/>
          <w:vertAlign w:val="baseline"/>
        </w:rPr>
        <w:t> </w:t>
      </w:r>
      <w:r>
        <w:rPr>
          <w:vertAlign w:val="baseline"/>
        </w:rPr>
        <w:t>journey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bill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1999</w:t>
      </w:r>
      <w:r>
        <w:rPr>
          <w:spacing w:val="14"/>
          <w:vertAlign w:val="baseline"/>
        </w:rPr>
        <w:t> </w:t>
      </w:r>
      <w:r>
        <w:rPr>
          <w:vertAlign w:val="baseline"/>
        </w:rPr>
        <w:t>when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first</w:t>
      </w:r>
      <w:r>
        <w:rPr>
          <w:spacing w:val="13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4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bill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at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year</w:t>
      </w:r>
      <w:r>
        <w:rPr>
          <w:spacing w:val="38"/>
          <w:vertAlign w:val="baseline"/>
        </w:rPr>
        <w:t> </w:t>
      </w:r>
      <w:r>
        <w:rPr>
          <w:vertAlign w:val="baseline"/>
        </w:rPr>
        <w:t>2008.</w:t>
      </w:r>
      <w:r>
        <w:rPr>
          <w:spacing w:val="34"/>
          <w:vertAlign w:val="baseline"/>
        </w:rPr>
        <w:t> </w:t>
      </w:r>
      <w:r>
        <w:rPr>
          <w:vertAlign w:val="baseline"/>
        </w:rPr>
        <w:t>Orobator</w:t>
      </w:r>
      <w:r>
        <w:rPr>
          <w:spacing w:val="37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more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advocacy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argued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-48"/>
          <w:vertAlign w:val="baseline"/>
        </w:rPr>
        <w:t> </w:t>
      </w:r>
      <w:r>
        <w:rPr>
          <w:vertAlign w:val="baseline"/>
        </w:rPr>
        <w:t>political relevance of the bill to national development. The work was prior to the enactment of the FoI Act and some</w:t>
      </w:r>
      <w:r>
        <w:rPr>
          <w:spacing w:val="-47"/>
          <w:vertAlign w:val="baseline"/>
        </w:rPr>
        <w:t> </w:t>
      </w:r>
      <w:r>
        <w:rPr>
          <w:vertAlign w:val="baseline"/>
        </w:rPr>
        <w:t>of the provisions of the bill advocated by Orobator did not eventually make it to the FoI Act. Thus, the work is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3"/>
          <w:vertAlign w:val="baseline"/>
        </w:rPr>
        <w:t> </w:t>
      </w:r>
      <w:r>
        <w:rPr>
          <w:vertAlign w:val="baseline"/>
        </w:rPr>
        <w:t>to information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3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"/>
        <w:ind w:left="100" w:right="127" w:firstLine="719"/>
        <w:jc w:val="both"/>
      </w:pPr>
      <w:r>
        <w:rPr/>
        <w:t>At the international plane, Freedom of Information has generated a lot of literature as contained in articles,</w:t>
      </w:r>
      <w:r>
        <w:rPr>
          <w:spacing w:val="1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reviews,</w:t>
      </w:r>
      <w:r>
        <w:rPr>
          <w:spacing w:val="2"/>
        </w:rPr>
        <w:t> </w:t>
      </w:r>
      <w:r>
        <w:rPr/>
        <w:t>workshops, research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initiatives.</w:t>
      </w:r>
    </w:p>
    <w:p>
      <w:pPr>
        <w:pStyle w:val="BodyText"/>
        <w:spacing w:line="480" w:lineRule="auto"/>
        <w:ind w:left="100" w:right="118" w:firstLine="719"/>
        <w:jc w:val="both"/>
      </w:pPr>
      <w:r>
        <w:rPr>
          <w:i/>
        </w:rPr>
        <w:t>Mendel, T.</w:t>
      </w:r>
      <w:r>
        <w:rPr/>
        <w:t>,</w:t>
      </w:r>
      <w:r>
        <w:rPr>
          <w:vertAlign w:val="superscript"/>
        </w:rPr>
        <w:t>58</w:t>
      </w:r>
      <w:r>
        <w:rPr>
          <w:vertAlign w:val="baseline"/>
        </w:rPr>
        <w:t> sought to demonstrate that while the right to information is undoubtedly important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 it plays a much wider and more significant social role.</w:t>
      </w:r>
      <w:r>
        <w:rPr>
          <w:i/>
          <w:vertAlign w:val="superscript"/>
        </w:rPr>
        <w:t>59</w:t>
      </w:r>
      <w:r>
        <w:rPr>
          <w:vertAlign w:val="baseline"/>
        </w:rPr>
        <w:t>He highlighted some utilitarian benefits of FOI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observed that the perception of the right to information as a media right may be contributing to the reluctance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FOI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Zambia,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Ghana.</w:t>
      </w:r>
      <w:r>
        <w:rPr>
          <w:spacing w:val="1"/>
          <w:vertAlign w:val="baseline"/>
        </w:rPr>
        <w:t> </w:t>
      </w:r>
      <w:r>
        <w:rPr>
          <w:vertAlign w:val="baseline"/>
        </w:rPr>
        <w:t>Mendel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7"/>
          <w:vertAlign w:val="baseline"/>
        </w:rPr>
        <w:t> </w:t>
      </w:r>
      <w:r>
        <w:rPr>
          <w:vertAlign w:val="baseline"/>
        </w:rPr>
        <w:t>theoretical understanding of the benefits of FOI laws in terms of gaining access to personal information and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delivery, combatting corruption, participation in decision making and open government. The author 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laws,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obligations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left="100" w:right="117" w:firstLine="719"/>
        <w:jc w:val="both"/>
      </w:pPr>
      <w:r>
        <w:rPr>
          <w:i/>
        </w:rPr>
        <w:t>Coliver S.,</w:t>
      </w:r>
      <w:r>
        <w:rPr>
          <w:i/>
          <w:vertAlign w:val="superscript"/>
        </w:rPr>
        <w:t>60</w:t>
      </w:r>
      <w:r>
        <w:rPr>
          <w:i/>
          <w:vertAlign w:val="baseline"/>
        </w:rPr>
        <w:t> </w:t>
      </w:r>
      <w:r>
        <w:rPr>
          <w:vertAlign w:val="baseline"/>
        </w:rPr>
        <w:t>detailed the expansion in coverage of the right to information in various countries to virtually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all executive and administrative bodies including the intelligence and security agencies, heads of state and cabinets,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entities that perform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funds.</w:t>
      </w:r>
      <w:r>
        <w:rPr>
          <w:vertAlign w:val="superscript"/>
        </w:rPr>
        <w:t>61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</w:p>
    <w:p>
      <w:pPr>
        <w:pStyle w:val="BodyText"/>
        <w:rPr>
          <w:sz w:val="11"/>
        </w:rPr>
      </w:pPr>
      <w:r>
        <w:rPr/>
        <w:pict>
          <v:rect style="position:absolute;margin-left:72.024002pt;margin-top:8.281035pt;width:144.020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53</w:t>
      </w:r>
      <w:r>
        <w:rPr>
          <w:vertAlign w:val="baseline"/>
        </w:rPr>
        <w:t>Suit</w:t>
      </w:r>
      <w:r>
        <w:rPr>
          <w:spacing w:val="-2"/>
          <w:vertAlign w:val="baseline"/>
        </w:rPr>
        <w:t> </w:t>
      </w:r>
      <w:r>
        <w:rPr>
          <w:vertAlign w:val="baseline"/>
        </w:rPr>
        <w:t>No:</w:t>
      </w:r>
      <w:r>
        <w:rPr>
          <w:spacing w:val="-2"/>
          <w:vertAlign w:val="baseline"/>
        </w:rPr>
        <w:t> </w:t>
      </w:r>
      <w:r>
        <w:rPr>
          <w:vertAlign w:val="baseline"/>
        </w:rPr>
        <w:t>M/27/80 of</w:t>
      </w:r>
      <w:r>
        <w:rPr>
          <w:spacing w:val="-3"/>
          <w:vertAlign w:val="baseline"/>
        </w:rPr>
        <w:t> </w:t>
      </w:r>
      <w:r>
        <w:rPr>
          <w:vertAlign w:val="baseline"/>
        </w:rPr>
        <w:t>15 April</w:t>
      </w:r>
      <w:r>
        <w:rPr>
          <w:spacing w:val="-2"/>
          <w:vertAlign w:val="baseline"/>
        </w:rPr>
        <w:t> </w:t>
      </w:r>
      <w:r>
        <w:rPr>
          <w:vertAlign w:val="baseline"/>
        </w:rPr>
        <w:t>1980.</w:t>
      </w:r>
    </w:p>
    <w:p>
      <w:pPr>
        <w:pStyle w:val="BodyText"/>
        <w:spacing w:before="1"/>
        <w:ind w:left="100"/>
      </w:pPr>
      <w:r>
        <w:rPr>
          <w:vertAlign w:val="superscript"/>
        </w:rPr>
        <w:t>54</w:t>
      </w:r>
      <w:r>
        <w:rPr>
          <w:vertAlign w:val="baseline"/>
        </w:rPr>
        <w:t>(1982)</w:t>
      </w:r>
      <w:r>
        <w:rPr>
          <w:spacing w:val="-3"/>
          <w:vertAlign w:val="baseline"/>
        </w:rPr>
        <w:t> </w:t>
      </w:r>
      <w:r>
        <w:rPr>
          <w:vertAlign w:val="baseline"/>
        </w:rPr>
        <w:t>NCLR,</w:t>
      </w:r>
      <w:r>
        <w:rPr>
          <w:spacing w:val="-2"/>
          <w:vertAlign w:val="baseline"/>
        </w:rPr>
        <w:t> </w:t>
      </w:r>
      <w:r>
        <w:rPr>
          <w:vertAlign w:val="baseline"/>
        </w:rPr>
        <w:t>394.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55</w:t>
      </w:r>
      <w:r>
        <w:rPr>
          <w:vertAlign w:val="baseline"/>
        </w:rPr>
        <w:t>(1985)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spacing w:val="-1"/>
          <w:vertAlign w:val="baseline"/>
        </w:rPr>
        <w:t> </w:t>
      </w:r>
      <w:r>
        <w:rPr>
          <w:vertAlign w:val="baseline"/>
        </w:rPr>
        <w:t>NCLR,</w:t>
      </w:r>
      <w:r>
        <w:rPr>
          <w:spacing w:val="-1"/>
          <w:vertAlign w:val="baseline"/>
        </w:rPr>
        <w:t> </w:t>
      </w:r>
      <w:r>
        <w:rPr>
          <w:vertAlign w:val="baseline"/>
        </w:rPr>
        <w:t>208.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56</w:t>
      </w:r>
      <w:r>
        <w:rPr>
          <w:vertAlign w:val="baseline"/>
        </w:rPr>
        <w:t>(1961)</w:t>
      </w:r>
      <w:r>
        <w:rPr>
          <w:spacing w:val="-2"/>
          <w:vertAlign w:val="baseline"/>
        </w:rPr>
        <w:t> </w:t>
      </w:r>
      <w:r>
        <w:rPr>
          <w:vertAlign w:val="baseline"/>
        </w:rPr>
        <w:t>NLR,</w:t>
      </w:r>
      <w:r>
        <w:rPr>
          <w:spacing w:val="-2"/>
          <w:vertAlign w:val="baseline"/>
        </w:rPr>
        <w:t> </w:t>
      </w:r>
      <w:r>
        <w:rPr>
          <w:vertAlign w:val="baseline"/>
        </w:rPr>
        <w:t>186.</w:t>
      </w:r>
    </w:p>
    <w:p>
      <w:pPr>
        <w:pStyle w:val="BodyText"/>
        <w:ind w:left="100"/>
      </w:pPr>
      <w:r>
        <w:rPr>
          <w:vertAlign w:val="superscript"/>
        </w:rPr>
        <w:t>57</w:t>
      </w:r>
      <w:r>
        <w:rPr>
          <w:vertAlign w:val="baseline"/>
        </w:rPr>
        <w:t>Orobator,</w:t>
      </w:r>
      <w:r>
        <w:rPr>
          <w:spacing w:val="10"/>
          <w:vertAlign w:val="baseline"/>
        </w:rPr>
        <w:t> </w:t>
      </w:r>
      <w:r>
        <w:rPr>
          <w:vertAlign w:val="baseline"/>
        </w:rPr>
        <w:t>O.</w:t>
      </w:r>
      <w:r>
        <w:rPr>
          <w:spacing w:val="10"/>
          <w:vertAlign w:val="baseline"/>
        </w:rPr>
        <w:t> </w:t>
      </w:r>
      <w:r>
        <w:rPr>
          <w:vertAlign w:val="baseline"/>
        </w:rPr>
        <w:t>A.,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Bill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2"/>
          <w:vertAlign w:val="baseline"/>
        </w:rPr>
        <w:t> </w:t>
      </w:r>
      <w:r>
        <w:rPr>
          <w:vertAlign w:val="baseline"/>
        </w:rPr>
        <w:t>LL.M</w:t>
      </w:r>
      <w:r>
        <w:rPr>
          <w:spacing w:val="12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(Unpublished),</w:t>
      </w:r>
      <w:r>
        <w:rPr>
          <w:spacing w:val="-47"/>
          <w:vertAlign w:val="baseline"/>
        </w:rPr>
        <w:t> </w:t>
      </w:r>
      <w:r>
        <w:rPr>
          <w:vertAlign w:val="baseline"/>
        </w:rPr>
        <w:t>Faculty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Law, University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Ibadan, Ibadan</w:t>
      </w:r>
      <w:r>
        <w:rPr>
          <w:spacing w:val="-2"/>
          <w:vertAlign w:val="baseline"/>
        </w:rPr>
        <w:t> </w:t>
      </w:r>
      <w:r>
        <w:rPr>
          <w:vertAlign w:val="baseline"/>
        </w:rPr>
        <w:t>(March, 2009).</w:t>
      </w:r>
    </w:p>
    <w:p>
      <w:pPr>
        <w:pStyle w:val="BodyText"/>
        <w:spacing w:before="24"/>
        <w:ind w:left="100"/>
      </w:pPr>
      <w:r>
        <w:rPr>
          <w:rFonts w:ascii="Cambria"/>
          <w:position w:val="6"/>
          <w:sz w:val="16"/>
        </w:rPr>
        <w:t>58</w:t>
      </w:r>
      <w:r>
        <w:rPr/>
        <w:t>Toby</w:t>
      </w:r>
      <w:r>
        <w:rPr>
          <w:spacing w:val="-6"/>
        </w:rPr>
        <w:t> </w:t>
      </w:r>
      <w:r>
        <w:rPr/>
        <w:t>Mendel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and Democracy.</w:t>
      </w:r>
    </w:p>
    <w:p>
      <w:pPr>
        <w:pStyle w:val="BodyText"/>
        <w:spacing w:before="2"/>
        <w:ind w:left="100"/>
      </w:pP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Mendel, T.,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Citizenship.</w:t>
      </w:r>
      <w:r>
        <w:rPr>
          <w:spacing w:val="1"/>
          <w:vertAlign w:val="baseline"/>
        </w:rPr>
        <w:t> </w:t>
      </w:r>
      <w:r>
        <w:rPr>
          <w:vertAlign w:val="baseline"/>
        </w:rPr>
        <w:t>A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Paper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Zambia, March, 2011.</w:t>
      </w:r>
    </w:p>
    <w:p>
      <w:pPr>
        <w:pStyle w:val="BodyText"/>
        <w:spacing w:before="1"/>
        <w:ind w:left="100"/>
      </w:pPr>
      <w:r>
        <w:rPr>
          <w:vertAlign w:val="superscript"/>
        </w:rPr>
        <w:t>60</w:t>
      </w:r>
      <w:r>
        <w:rPr>
          <w:vertAlign w:val="baseline"/>
        </w:rPr>
        <w:t>Sandra</w:t>
      </w:r>
      <w:r>
        <w:rPr>
          <w:spacing w:val="-2"/>
          <w:vertAlign w:val="baseline"/>
        </w:rPr>
        <w:t> </w:t>
      </w:r>
      <w:r>
        <w:rPr>
          <w:vertAlign w:val="baseline"/>
        </w:rPr>
        <w:t>Coliver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Expression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Open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47"/>
          <w:vertAlign w:val="baseline"/>
        </w:rPr>
        <w:t> </w:t>
      </w:r>
      <w:r>
        <w:rPr>
          <w:vertAlign w:val="baseline"/>
        </w:rPr>
        <w:t>Initiative.</w:t>
      </w:r>
    </w:p>
    <w:p>
      <w:pPr>
        <w:pStyle w:val="BodyText"/>
        <w:ind w:left="100"/>
      </w:pPr>
      <w:r>
        <w:rPr>
          <w:vertAlign w:val="superscript"/>
        </w:rPr>
        <w:t>61</w:t>
      </w:r>
      <w:r>
        <w:rPr>
          <w:vertAlign w:val="baseline"/>
        </w:rPr>
        <w:t>Coliver,</w:t>
      </w:r>
      <w:r>
        <w:rPr>
          <w:spacing w:val="10"/>
          <w:vertAlign w:val="baseline"/>
        </w:rPr>
        <w:t> </w:t>
      </w:r>
      <w:r>
        <w:rPr>
          <w:vertAlign w:val="baseline"/>
        </w:rPr>
        <w:t>S.,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9"/>
          <w:vertAlign w:val="baseline"/>
        </w:rPr>
        <w:t> </w:t>
      </w:r>
      <w:r>
        <w:rPr>
          <w:vertAlign w:val="baseline"/>
        </w:rPr>
        <w:t>Scope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0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Laws</w:t>
      </w:r>
      <w:r>
        <w:rPr>
          <w:spacing w:val="12"/>
          <w:vertAlign w:val="baseline"/>
        </w:rPr>
        <w:t> </w:t>
      </w:r>
      <w:r>
        <w:rPr>
          <w:vertAlign w:val="baseline"/>
        </w:rPr>
        <w:t>since</w:t>
      </w:r>
      <w:r>
        <w:rPr>
          <w:spacing w:val="10"/>
          <w:vertAlign w:val="baseline"/>
        </w:rPr>
        <w:t> </w:t>
      </w:r>
      <w:r>
        <w:rPr>
          <w:vertAlign w:val="baseline"/>
        </w:rPr>
        <w:t>1989,</w:t>
      </w:r>
      <w:r>
        <w:rPr>
          <w:spacing w:val="-4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2"/>
          <w:vertAlign w:val="baseline"/>
        </w:rPr>
        <w:t> </w:t>
      </w:r>
      <w:r>
        <w:rPr>
          <w:vertAlign w:val="baseline"/>
        </w:rPr>
        <w:t>at:</w:t>
      </w:r>
      <w:r>
        <w:rPr>
          <w:spacing w:val="24"/>
          <w:vertAlign w:val="baseline"/>
        </w:rPr>
        <w:t> </w:t>
      </w:r>
      <w:hyperlink r:id="rId31">
        <w:r>
          <w:rPr>
            <w:vertAlign w:val="baseline"/>
          </w:rPr>
          <w:t>http://right2info.org/about#contributors.</w:t>
        </w:r>
      </w:hyperlink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based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contributors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0" w:lineRule="auto" w:before="73"/>
        <w:ind w:left="100" w:right="117"/>
        <w:jc w:val="both"/>
        <w:rPr>
          <w:i/>
        </w:rPr>
      </w:pPr>
      <w:r>
        <w:rPr/>
        <w:t>proposed a standard of scope of application of FOI laws to private entities, to wit - private entities that perform</w:t>
      </w:r>
      <w:r>
        <w:rPr>
          <w:spacing w:val="1"/>
        </w:rPr>
        <w:t> </w:t>
      </w:r>
      <w:r>
        <w:rPr/>
        <w:t>public functions or receive substantial public funds.</w:t>
      </w:r>
      <w:r>
        <w:rPr>
          <w:vertAlign w:val="superscript"/>
        </w:rPr>
        <w:t>62</w:t>
      </w:r>
      <w:r>
        <w:rPr>
          <w:vertAlign w:val="baseline"/>
        </w:rPr>
        <w:t> This material provided a comparative analysis of the scope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right to freedom of information in about 50 countries. However, this work has shown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 of the Nigerian FoI Act extends beyond the standard advocated by Coliver in that the FoI Act</w:t>
      </w:r>
      <w:r>
        <w:rPr>
          <w:spacing w:val="50"/>
          <w:vertAlign w:val="baseline"/>
        </w:rPr>
        <w:t> </w:t>
      </w:r>
      <w:r>
        <w:rPr>
          <w:vertAlign w:val="baseline"/>
        </w:rPr>
        <w:t>applies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2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just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6"/>
          <w:vertAlign w:val="baseline"/>
        </w:rPr>
        <w:t> </w:t>
      </w:r>
      <w:r>
        <w:rPr>
          <w:u w:val="single"/>
          <w:vertAlign w:val="baseline"/>
        </w:rPr>
        <w:t>substantial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</w:t>
      </w:r>
      <w:r>
        <w:rPr>
          <w:i/>
          <w:vertAlign w:val="baseline"/>
        </w:rPr>
        <w:t>.</w:t>
      </w:r>
    </w:p>
    <w:p>
      <w:pPr>
        <w:spacing w:line="480" w:lineRule="auto" w:before="0"/>
        <w:ind w:left="100" w:right="118" w:firstLine="719"/>
        <w:jc w:val="both"/>
        <w:rPr>
          <w:sz w:val="22"/>
        </w:rPr>
      </w:pPr>
      <w:r>
        <w:rPr>
          <w:i/>
          <w:color w:val="201D1E"/>
          <w:sz w:val="22"/>
        </w:rPr>
        <w:t>Ackerman, J. M., </w:t>
      </w:r>
      <w:r>
        <w:rPr>
          <w:color w:val="201D1E"/>
          <w:sz w:val="22"/>
        </w:rPr>
        <w:t>and</w:t>
      </w:r>
      <w:r>
        <w:rPr>
          <w:i/>
          <w:color w:val="201D1E"/>
          <w:sz w:val="22"/>
        </w:rPr>
        <w:t>Sandoral- Ballesteros I. E</w:t>
      </w:r>
      <w:r>
        <w:rPr>
          <w:color w:val="201D1E"/>
          <w:sz w:val="22"/>
        </w:rPr>
        <w:t>.,</w:t>
      </w:r>
      <w:r>
        <w:rPr>
          <w:sz w:val="22"/>
          <w:vertAlign w:val="superscript"/>
        </w:rPr>
        <w:t>63</w:t>
      </w:r>
      <w:r>
        <w:rPr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brought together information on the subject of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Freedom of Information laws. The</w:t>
      </w:r>
      <w:r>
        <w:rPr>
          <w:color w:val="201D1E"/>
          <w:spacing w:val="55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authors expatiated the theory, practical impact and sources of FoI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laws; the relationship of such laws to Freedom of Expression and citizen participation in government, as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well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as their</w:t>
      </w:r>
      <w:r>
        <w:rPr>
          <w:color w:val="201D1E"/>
          <w:spacing w:val="-2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impact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on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political,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economic and bureaucratic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performance.</w:t>
      </w:r>
    </w:p>
    <w:p>
      <w:pPr>
        <w:spacing w:line="480" w:lineRule="auto" w:before="3"/>
        <w:ind w:left="100" w:right="116" w:firstLine="719"/>
        <w:jc w:val="both"/>
        <w:rPr>
          <w:sz w:val="22"/>
        </w:rPr>
      </w:pPr>
      <w:r>
        <w:rPr>
          <w:i/>
          <w:sz w:val="20"/>
        </w:rPr>
        <w:t>Ngabirano,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D.</w:t>
      </w:r>
      <w:r>
        <w:rPr>
          <w:sz w:val="20"/>
        </w:rPr>
        <w:t>,</w:t>
      </w:r>
      <w:r>
        <w:rPr>
          <w:sz w:val="20"/>
          <w:vertAlign w:val="superscript"/>
        </w:rPr>
        <w:t>64</w:t>
      </w:r>
      <w:r>
        <w:rPr>
          <w:color w:val="201D1E"/>
          <w:sz w:val="22"/>
          <w:vertAlign w:val="baseline"/>
        </w:rPr>
        <w:t>critically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analysed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some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laws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inconsistent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with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the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Ugandan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freedom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of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information law and sought to facilitate strategic impact litigation to challenge provisions that set out to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limit the right of access to information in Uganda. This material is of limited usefulness because this work</w:t>
      </w:r>
      <w:r>
        <w:rPr>
          <w:color w:val="201D1E"/>
          <w:spacing w:val="-52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has shown that, unlike what obtains in Uganda, the FOI Act has attempted to cure the mischief of secrecy</w:t>
      </w:r>
      <w:r>
        <w:rPr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laws</w:t>
      </w:r>
      <w:r>
        <w:rPr>
          <w:color w:val="201D1E"/>
          <w:spacing w:val="-4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in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Nigeria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in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that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the</w:t>
      </w:r>
      <w:r>
        <w:rPr>
          <w:color w:val="201D1E"/>
          <w:spacing w:val="-3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principle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of</w:t>
      </w:r>
      <w:r>
        <w:rPr>
          <w:color w:val="201D1E"/>
          <w:spacing w:val="3"/>
          <w:sz w:val="22"/>
          <w:vertAlign w:val="baseline"/>
        </w:rPr>
        <w:t> </w:t>
      </w:r>
      <w:r>
        <w:rPr>
          <w:i/>
          <w:color w:val="201D1E"/>
          <w:sz w:val="22"/>
          <w:vertAlign w:val="baseline"/>
        </w:rPr>
        <w:t>disclosure</w:t>
      </w:r>
      <w:r>
        <w:rPr>
          <w:i/>
          <w:color w:val="201D1E"/>
          <w:spacing w:val="-3"/>
          <w:sz w:val="22"/>
          <w:vertAlign w:val="baseline"/>
        </w:rPr>
        <w:t> </w:t>
      </w:r>
      <w:r>
        <w:rPr>
          <w:i/>
          <w:color w:val="201D1E"/>
          <w:sz w:val="22"/>
          <w:vertAlign w:val="baseline"/>
        </w:rPr>
        <w:t>takes</w:t>
      </w:r>
      <w:r>
        <w:rPr>
          <w:i/>
          <w:color w:val="201D1E"/>
          <w:spacing w:val="-3"/>
          <w:sz w:val="22"/>
          <w:vertAlign w:val="baseline"/>
        </w:rPr>
        <w:t> </w:t>
      </w:r>
      <w:r>
        <w:rPr>
          <w:i/>
          <w:color w:val="201D1E"/>
          <w:sz w:val="22"/>
          <w:vertAlign w:val="baseline"/>
        </w:rPr>
        <w:t>precedence</w:t>
      </w:r>
      <w:r>
        <w:rPr>
          <w:i/>
          <w:color w:val="201D1E"/>
          <w:spacing w:val="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is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well enshrined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under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the</w:t>
      </w:r>
      <w:r>
        <w:rPr>
          <w:color w:val="201D1E"/>
          <w:spacing w:val="-1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FoI</w:t>
      </w:r>
      <w:r>
        <w:rPr>
          <w:color w:val="201D1E"/>
          <w:spacing w:val="-4"/>
          <w:sz w:val="22"/>
          <w:vertAlign w:val="baseline"/>
        </w:rPr>
        <w:t> </w:t>
      </w:r>
      <w:r>
        <w:rPr>
          <w:color w:val="201D1E"/>
          <w:sz w:val="22"/>
          <w:vertAlign w:val="baseline"/>
        </w:rPr>
        <w:t>Act.</w:t>
      </w:r>
    </w:p>
    <w:p>
      <w:pPr>
        <w:pStyle w:val="BodyText"/>
        <w:spacing w:line="480" w:lineRule="auto"/>
        <w:ind w:left="100" w:right="129" w:firstLine="719"/>
        <w:jc w:val="both"/>
      </w:pPr>
      <w:r>
        <w:rPr/>
        <w:t>Most of the materials consulted had been published prior to the passage of the FoI Act. Consequently, it is</w:t>
      </w:r>
      <w:r>
        <w:rPr>
          <w:spacing w:val="1"/>
        </w:rPr>
        <w:t> </w:t>
      </w:r>
      <w:r>
        <w:rPr/>
        <w:t>hoped that this work will set an agenda for future research and policy making with respect to the present Freedom of</w:t>
      </w:r>
      <w:r>
        <w:rPr>
          <w:spacing w:val="-47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introduced</w:t>
      </w:r>
      <w:r>
        <w:rPr>
          <w:spacing w:val="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enactment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Freedom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 Act,</w:t>
      </w:r>
      <w:r>
        <w:rPr>
          <w:spacing w:val="-1"/>
        </w:rPr>
        <w:t> </w:t>
      </w:r>
      <w:r>
        <w:rPr/>
        <w:t>2011.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4746pt;width:468.1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22"/>
        <w:jc w:val="both"/>
      </w:pPr>
      <w:r>
        <w:rPr/>
        <w:t>from more than 50 countries, collected and analyzed by Sandra Coliver and Helen Darbishire, Executive Director of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Info</w:t>
      </w:r>
      <w:r>
        <w:rPr>
          <w:spacing w:val="1"/>
        </w:rPr>
        <w:t> </w:t>
      </w:r>
      <w:r>
        <w:rPr/>
        <w:t>Europe.</w:t>
      </w:r>
    </w:p>
    <w:p>
      <w:pPr>
        <w:pStyle w:val="BodyText"/>
        <w:spacing w:line="228" w:lineRule="exact"/>
        <w:ind w:left="100"/>
        <w:jc w:val="both"/>
      </w:pPr>
      <w:r>
        <w:rPr>
          <w:vertAlign w:val="superscript"/>
        </w:rPr>
        <w:t>62</w:t>
      </w:r>
      <w:r>
        <w:rPr>
          <w:spacing w:val="-1"/>
          <w:vertAlign w:val="baseline"/>
        </w:rPr>
        <w:t> </w:t>
      </w:r>
      <w:r>
        <w:rPr>
          <w:vertAlign w:val="baseline"/>
        </w:rPr>
        <w:t>Id.,</w:t>
      </w:r>
      <w:r>
        <w:rPr>
          <w:spacing w:val="-3"/>
          <w:vertAlign w:val="baseline"/>
        </w:rPr>
        <w:t> </w:t>
      </w:r>
      <w:r>
        <w:rPr>
          <w:vertAlign w:val="baseline"/>
        </w:rPr>
        <w:t>p.</w:t>
      </w:r>
      <w:r>
        <w:rPr>
          <w:spacing w:val="2"/>
          <w:vertAlign w:val="baseline"/>
        </w:rPr>
        <w:t> </w:t>
      </w:r>
      <w:r>
        <w:rPr>
          <w:vertAlign w:val="baseline"/>
        </w:rPr>
        <w:t>25.</w:t>
      </w:r>
    </w:p>
    <w:p>
      <w:pPr>
        <w:pStyle w:val="BodyText"/>
        <w:spacing w:before="1"/>
        <w:ind w:left="100" w:right="120"/>
        <w:jc w:val="both"/>
      </w:pPr>
      <w:r>
        <w:rPr>
          <w:vertAlign w:val="superscript"/>
        </w:rPr>
        <w:t>63</w:t>
      </w:r>
      <w:r>
        <w:rPr>
          <w:vertAlign w:val="baseline"/>
        </w:rPr>
        <w:t> Ackerman, J.M. and Sandoval-Ballesteros, I. E.</w:t>
      </w:r>
      <w:r>
        <w:rPr>
          <w:i/>
          <w:vertAlign w:val="baseline"/>
        </w:rPr>
        <w:t>Administrative Law Review </w:t>
      </w:r>
      <w:r>
        <w:rPr>
          <w:vertAlign w:val="baseline"/>
        </w:rPr>
        <w:t>(2006), Vol. 58, No. 1, Winter.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a joint publication of the American Bar Association Section of Administrative Law &amp; Regulatory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Washington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 of</w:t>
      </w:r>
      <w:r>
        <w:rPr>
          <w:spacing w:val="-3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University.</w:t>
      </w:r>
    </w:p>
    <w:p>
      <w:pPr>
        <w:pStyle w:val="BodyText"/>
        <w:spacing w:before="1"/>
        <w:ind w:left="100" w:right="114"/>
        <w:jc w:val="both"/>
      </w:pPr>
      <w:r>
        <w:rPr>
          <w:vertAlign w:val="superscript"/>
        </w:rPr>
        <w:t>64</w:t>
      </w:r>
      <w:r>
        <w:rPr>
          <w:vertAlign w:val="baseline"/>
        </w:rPr>
        <w:t>Ngabirano, D., An Analysis of Laws Inconsistent with the Right of Access to Information. Published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Project; “Access to Information” implemented by Human Rights Network (HURINET–U) with the support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Open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Institute (OSI-ZUG).</w:t>
      </w:r>
      <w:r>
        <w:rPr>
          <w:spacing w:val="3"/>
          <w:vertAlign w:val="baseline"/>
        </w:rPr>
        <w:t> </w:t>
      </w:r>
      <w:hyperlink r:id="rId32">
        <w:r>
          <w:rPr>
            <w:color w:val="0000FF"/>
            <w:u w:val="single" w:color="0000FF"/>
            <w:vertAlign w:val="baseline"/>
          </w:rPr>
          <w:t>www.hurinet.or.ug</w:t>
        </w:r>
        <w:r>
          <w:rPr>
            <w:vertAlign w:val="baseline"/>
          </w:rPr>
          <w:t>.</w:t>
        </w:r>
      </w:hyperlink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400" w:val="left" w:leader="none"/>
        </w:tabs>
        <w:spacing w:line="240" w:lineRule="auto" w:before="90" w:after="0"/>
        <w:ind w:left="399" w:right="0" w:hanging="300"/>
        <w:jc w:val="left"/>
        <w:rPr>
          <w:sz w:val="20"/>
        </w:rPr>
      </w:pPr>
      <w:r>
        <w:rPr>
          <w:sz w:val="20"/>
        </w:rPr>
        <w:t>JUSTIFICATION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</w:p>
    <w:p>
      <w:pPr>
        <w:pStyle w:val="BodyText"/>
      </w:pPr>
    </w:p>
    <w:p>
      <w:pPr>
        <w:spacing w:line="480" w:lineRule="auto" w:before="0"/>
        <w:ind w:left="100" w:right="118" w:firstLine="719"/>
        <w:jc w:val="both"/>
        <w:rPr>
          <w:sz w:val="24"/>
        </w:rPr>
      </w:pPr>
      <w:r>
        <w:rPr>
          <w:sz w:val="24"/>
        </w:rPr>
        <w:t>There is little awareness of the provisions of the FoI Act and how the Act is supposed to</w:t>
      </w:r>
      <w:r>
        <w:rPr>
          <w:spacing w:val="1"/>
          <w:sz w:val="24"/>
        </w:rPr>
        <w:t> </w:t>
      </w:r>
      <w:r>
        <w:rPr>
          <w:sz w:val="24"/>
        </w:rPr>
        <w:t>be effectively utilized. This is the case even among professional journalists, legal practitioners,</w:t>
      </w:r>
      <w:r>
        <w:rPr>
          <w:spacing w:val="1"/>
          <w:sz w:val="24"/>
        </w:rPr>
        <w:t> </w:t>
      </w:r>
      <w:r>
        <w:rPr>
          <w:sz w:val="24"/>
        </w:rPr>
        <w:t>academics and even the judiciary as shown in the case of </w:t>
      </w:r>
      <w:r>
        <w:rPr>
          <w:i/>
          <w:sz w:val="24"/>
        </w:rPr>
        <w:t>Paradigm Initiative Nigeria v. Dr.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Reuben Abati</w:t>
      </w:r>
      <w:r>
        <w:rPr>
          <w:sz w:val="24"/>
        </w:rPr>
        <w:t>.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The FoI Act needs to be understood because it is one legislative action that gives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citizens the opportunity to participate in governance, hold government accountable and enable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them obtain such information that would in turn actuate the exercise of other rights like the 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healthcare, safe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environment and basic education among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others.</w:t>
      </w:r>
    </w:p>
    <w:p>
      <w:pPr>
        <w:spacing w:line="480" w:lineRule="auto" w:before="0"/>
        <w:ind w:left="100" w:right="118" w:firstLine="719"/>
        <w:jc w:val="both"/>
        <w:rPr>
          <w:sz w:val="24"/>
        </w:rPr>
      </w:pPr>
      <w:r>
        <w:rPr>
          <w:sz w:val="24"/>
        </w:rPr>
        <w:t>This research will create awareness of the provisions of the FoI Act and how the Act is</w:t>
      </w:r>
      <w:r>
        <w:rPr>
          <w:spacing w:val="1"/>
          <w:sz w:val="24"/>
        </w:rPr>
        <w:t> </w:t>
      </w:r>
      <w:r>
        <w:rPr>
          <w:sz w:val="24"/>
        </w:rPr>
        <w:t>supposed to be effectively utilized. It will assist Nigerians to participate in governance, hold</w:t>
      </w:r>
      <w:r>
        <w:rPr>
          <w:spacing w:val="1"/>
          <w:sz w:val="24"/>
        </w:rPr>
        <w:t> </w:t>
      </w:r>
      <w:r>
        <w:rPr>
          <w:sz w:val="24"/>
        </w:rPr>
        <w:t>government accountable and obtain such information that would in turn actuate the exercise 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rights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healthcare,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 basic</w:t>
      </w:r>
      <w:r>
        <w:rPr>
          <w:spacing w:val="-1"/>
          <w:sz w:val="24"/>
        </w:rPr>
        <w:t> </w:t>
      </w:r>
      <w:r>
        <w:rPr>
          <w:sz w:val="24"/>
        </w:rPr>
        <w:t>education 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spacing w:line="480" w:lineRule="auto" w:before="0"/>
        <w:ind w:left="100" w:right="118" w:firstLine="719"/>
        <w:jc w:val="both"/>
        <w:rPr>
          <w:sz w:val="24"/>
        </w:rPr>
      </w:pPr>
      <w:r>
        <w:rPr>
          <w:sz w:val="24"/>
        </w:rPr>
        <w:t>Also, this research will promote compliance with the provisions of the FOI Act by public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create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shift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mindset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2"/>
          <w:sz w:val="24"/>
        </w:rPr>
        <w:t> </w:t>
      </w:r>
      <w:r>
        <w:rPr>
          <w:sz w:val="24"/>
        </w:rPr>
        <w:t>servants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make</w:t>
      </w:r>
      <w:r>
        <w:rPr>
          <w:spacing w:val="22"/>
          <w:sz w:val="24"/>
        </w:rPr>
        <w:t> </w:t>
      </w:r>
      <w:r>
        <w:rPr>
          <w:sz w:val="24"/>
        </w:rPr>
        <w:t>them</w:t>
      </w:r>
      <w:r>
        <w:rPr>
          <w:spacing w:val="24"/>
          <w:sz w:val="24"/>
        </w:rPr>
        <w:t> </w:t>
      </w:r>
      <w:r>
        <w:rPr>
          <w:sz w:val="24"/>
        </w:rPr>
        <w:t>acknowledge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fact that they are bound by the clear provisions of the Act, and ensure that the provisions of the</w:t>
      </w:r>
      <w:r>
        <w:rPr>
          <w:spacing w:val="1"/>
          <w:sz w:val="24"/>
        </w:rPr>
        <w:t> </w:t>
      </w:r>
      <w:r>
        <w:rPr>
          <w:sz w:val="24"/>
        </w:rPr>
        <w:t>Act underlie their daily decision making regarding record keeping and information management.</w:t>
      </w:r>
      <w:r>
        <w:rPr>
          <w:spacing w:val="1"/>
          <w:sz w:val="24"/>
        </w:rPr>
        <w:t> </w:t>
      </w:r>
      <w:r>
        <w:rPr>
          <w:sz w:val="24"/>
        </w:rPr>
        <w:t>The research will assist public institutions understand the specific duties and obligations imposed</w:t>
      </w:r>
      <w:r>
        <w:rPr>
          <w:spacing w:val="-57"/>
          <w:sz w:val="24"/>
        </w:rPr>
        <w:t> </w:t>
      </w:r>
      <w:r>
        <w:rPr>
          <w:sz w:val="24"/>
        </w:rPr>
        <w:t>on them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-4"/>
          <w:sz w:val="24"/>
        </w:rPr>
        <w:t> </w:t>
      </w:r>
      <w:r>
        <w:rPr>
          <w:sz w:val="24"/>
        </w:rPr>
        <w:t>Act thereby</w:t>
      </w:r>
      <w:r>
        <w:rPr>
          <w:spacing w:val="-5"/>
          <w:sz w:val="24"/>
        </w:rPr>
        <w:t> </w:t>
      </w:r>
      <w:r>
        <w:rPr>
          <w:sz w:val="24"/>
        </w:rPr>
        <w:t>aiding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implementation of 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0" w:lineRule="auto" w:before="1"/>
        <w:ind w:left="100" w:right="126" w:firstLine="719"/>
        <w:jc w:val="both"/>
      </w:pPr>
      <w:r>
        <w:rPr/>
        <w:pict>
          <v:rect style="position:absolute;margin-left:72.024002pt;margin-top:70.701958pt;width:144.02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Most critical to the implementation of the FoI Act is the fact that several exemptions to the right of access</w:t>
      </w:r>
      <w:r>
        <w:rPr>
          <w:spacing w:val="1"/>
        </w:rPr>
        <w:t> </w:t>
      </w:r>
      <w:r>
        <w:rPr/>
        <w:t>have been provided and these exemptions need to be critically analysed and given limited application and specific</w:t>
      </w:r>
      <w:r>
        <w:rPr>
          <w:spacing w:val="1"/>
        </w:rPr>
        <w:t> </w:t>
      </w:r>
      <w:r>
        <w:rPr/>
        <w:t>scope;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decisions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refusal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disclose</w:t>
      </w:r>
      <w:r>
        <w:rPr>
          <w:spacing w:val="15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reviewed</w:t>
      </w:r>
      <w:r>
        <w:rPr>
          <w:spacing w:val="14"/>
        </w:rPr>
        <w:t> </w:t>
      </w:r>
      <w:r>
        <w:rPr/>
        <w:t>independently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55"/>
        <w:ind w:left="100"/>
      </w:pPr>
      <w:r>
        <w:rPr>
          <w:vertAlign w:val="superscript"/>
        </w:rPr>
        <w:t>65</w:t>
      </w:r>
      <w:r>
        <w:rPr>
          <w:vertAlign w:val="baseline"/>
        </w:rPr>
        <w:t>Supra.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2" w:lineRule="auto" w:before="73"/>
        <w:ind w:left="100" w:right="133"/>
        <w:jc w:val="both"/>
      </w:pPr>
      <w:r>
        <w:rPr/>
        <w:t>government. Otherwise, the objective for the passage of the FoI Act as a means of encouraging a more open and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 defeated on</w:t>
      </w:r>
      <w:r>
        <w:rPr>
          <w:spacing w:val="1"/>
        </w:rPr>
        <w:t> </w:t>
      </w:r>
      <w:r>
        <w:rPr/>
        <w:t>grounds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exemption</w:t>
      </w:r>
      <w:r>
        <w:rPr>
          <w:spacing w:val="6"/>
        </w:rPr>
        <w:t> </w:t>
      </w:r>
      <w:r>
        <w:rPr/>
        <w:t>provisions.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Further, this research will assist public institutions, the courts and stakeholders to understand the several</w:t>
      </w:r>
      <w:r>
        <w:rPr>
          <w:spacing w:val="1"/>
        </w:rPr>
        <w:t> </w:t>
      </w:r>
      <w:r>
        <w:rPr/>
        <w:t>exemptions to the right of access to information under the FoI Act thereby given limited application and specific</w:t>
      </w:r>
      <w:r>
        <w:rPr>
          <w:spacing w:val="1"/>
        </w:rPr>
        <w:t> </w:t>
      </w:r>
      <w:r>
        <w:rPr/>
        <w:t>scope to these exemptions.A clear analysis of some laws in the statute books, which are inconsistent</w:t>
      </w:r>
      <w:r>
        <w:rPr>
          <w:spacing w:val="50"/>
        </w:rPr>
        <w:t> </w:t>
      </w:r>
      <w:r>
        <w:rPr/>
        <w:t>with the FoI</w:t>
      </w:r>
      <w:r>
        <w:rPr>
          <w:spacing w:val="1"/>
        </w:rPr>
        <w:t> </w:t>
      </w:r>
      <w:r>
        <w:rPr/>
        <w:t>Act e.g. the Official Secrets Act,</w:t>
      </w:r>
      <w:r>
        <w:rPr>
          <w:vertAlign w:val="superscript"/>
        </w:rPr>
        <w:t>66</w:t>
      </w:r>
      <w:r>
        <w:rPr>
          <w:vertAlign w:val="baseline"/>
        </w:rPr>
        <w:t> the Legislative Houses (Powers and Privileges) Act,</w:t>
      </w:r>
      <w:r>
        <w:rPr>
          <w:vertAlign w:val="superscript"/>
        </w:rPr>
        <w:t>67</w:t>
      </w:r>
      <w:r>
        <w:rPr>
          <w:vertAlign w:val="baseline"/>
        </w:rPr>
        <w:t> the Evidence Act,</w:t>
      </w:r>
      <w:r>
        <w:rPr>
          <w:vertAlign w:val="superscript"/>
        </w:rPr>
        <w:t>68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Oaths Act</w:t>
      </w:r>
      <w:r>
        <w:rPr>
          <w:vertAlign w:val="superscript"/>
        </w:rPr>
        <w:t>69</w:t>
      </w:r>
      <w:r>
        <w:rPr>
          <w:vertAlign w:val="baseline"/>
        </w:rPr>
        <w:t> and the Criminal Code</w:t>
      </w:r>
      <w:r>
        <w:rPr>
          <w:vertAlign w:val="superscript"/>
        </w:rPr>
        <w:t>70</w:t>
      </w:r>
      <w:r>
        <w:rPr>
          <w:vertAlign w:val="baseline"/>
        </w:rPr>
        <w:t>is also provided, such that these laws do notcontinue to form the basis for public</w:t>
      </w:r>
      <w:r>
        <w:rPr>
          <w:spacing w:val="-47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to refuse 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This research is also significant in attempting to settle the issue of the scope of applicability of the FoI Act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whether the</w:t>
      </w:r>
      <w:r>
        <w:rPr>
          <w:spacing w:val="3"/>
        </w:rPr>
        <w:t> </w:t>
      </w:r>
      <w:r>
        <w:rPr/>
        <w:t>Act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/>
        <w:ind w:left="100" w:right="121" w:firstLine="719"/>
        <w:jc w:val="both"/>
      </w:pPr>
      <w:r>
        <w:rPr/>
        <w:t>Ultimately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general</w:t>
      </w:r>
      <w:r>
        <w:rPr>
          <w:spacing w:val="50"/>
        </w:rPr>
        <w:t> </w:t>
      </w:r>
      <w:r>
        <w:rPr/>
        <w:t>public</w:t>
      </w:r>
      <w:r>
        <w:rPr>
          <w:spacing w:val="50"/>
        </w:rPr>
        <w:t> </w:t>
      </w:r>
      <w:r>
        <w:rPr/>
        <w:t>since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right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access</w:t>
      </w:r>
      <w:r>
        <w:rPr>
          <w:spacing w:val="50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conferred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every</w:t>
      </w:r>
      <w:r>
        <w:rPr>
          <w:spacing w:val="1"/>
          <w:w w:val="95"/>
        </w:rPr>
        <w:t> </w:t>
      </w:r>
      <w:r>
        <w:rPr>
          <w:w w:val="95"/>
        </w:rPr>
        <w:t>person.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essence,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following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benefit</w:t>
      </w:r>
      <w:r>
        <w:rPr>
          <w:spacing w:val="1"/>
          <w:w w:val="95"/>
        </w:rPr>
        <w:t> </w:t>
      </w:r>
      <w:r>
        <w:rPr>
          <w:w w:val="95"/>
        </w:rPr>
        <w:t>directly</w:t>
      </w:r>
      <w:r>
        <w:rPr>
          <w:spacing w:val="1"/>
          <w:w w:val="95"/>
        </w:rPr>
        <w:t> </w:t>
      </w:r>
      <w:r>
        <w:rPr>
          <w:w w:val="95"/>
        </w:rPr>
        <w:t>f rom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45"/>
        </w:rPr>
        <w:t> </w:t>
      </w:r>
      <w:r>
        <w:rPr>
          <w:w w:val="95"/>
        </w:rPr>
        <w:t>research,</w:t>
      </w:r>
      <w:r>
        <w:rPr>
          <w:spacing w:val="45"/>
        </w:rPr>
        <w:t> </w:t>
      </w:r>
      <w:r>
        <w:rPr>
          <w:w w:val="95"/>
        </w:rPr>
        <w:t>namely:</w:t>
      </w:r>
      <w:r>
        <w:rPr>
          <w:spacing w:val="45"/>
        </w:rPr>
        <w:t> </w:t>
      </w:r>
      <w:r>
        <w:rPr>
          <w:w w:val="95"/>
        </w:rPr>
        <w:t>public</w:t>
      </w:r>
      <w:r>
        <w:rPr>
          <w:spacing w:val="1"/>
          <w:w w:val="95"/>
        </w:rPr>
        <w:t> </w:t>
      </w:r>
      <w:r>
        <w:rPr/>
        <w:t>institutions; the media; human rights activists; research students and institutions; legal practitioners; academics;</w:t>
      </w:r>
      <w:r>
        <w:rPr>
          <w:spacing w:val="1"/>
        </w:rPr>
        <w:t> </w:t>
      </w:r>
      <w:r>
        <w:rPr/>
        <w:t>legislators;</w:t>
      </w:r>
      <w:r>
        <w:rPr>
          <w:spacing w:val="-3"/>
        </w:rPr>
        <w:t> </w:t>
      </w:r>
      <w:r>
        <w:rPr/>
        <w:t>judges,</w:t>
      </w:r>
      <w:r>
        <w:rPr>
          <w:spacing w:val="-2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judges who are</w:t>
      </w:r>
      <w:r>
        <w:rPr>
          <w:spacing w:val="-2"/>
        </w:rPr>
        <w:t> </w:t>
      </w:r>
      <w:r>
        <w:rPr/>
        <w:t>vested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FoI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ORGANISATIONAL</w:t>
      </w:r>
      <w:r>
        <w:rPr>
          <w:spacing w:val="-6"/>
          <w:sz w:val="20"/>
        </w:rPr>
        <w:t> </w:t>
      </w:r>
      <w:r>
        <w:rPr>
          <w:sz w:val="20"/>
        </w:rPr>
        <w:t>LAYOUT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This</w:t>
      </w:r>
      <w:r>
        <w:rPr>
          <w:spacing w:val="-4"/>
        </w:rPr>
        <w:t> </w:t>
      </w:r>
      <w:r>
        <w:rPr/>
        <w:t>thesis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 chapters.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3" w:firstLine="719"/>
        <w:jc w:val="both"/>
      </w:pPr>
      <w:r>
        <w:rPr/>
        <w:t>Chapter one introduces the topic, providing hints as to what the reader is to expect in the course of reading</w:t>
      </w:r>
      <w:r>
        <w:rPr>
          <w:spacing w:val="1"/>
        </w:rPr>
        <w:t> </w:t>
      </w:r>
      <w:r>
        <w:rPr/>
        <w:t>the thesis. Thus, the chapter contains the background, statement of the problem, objective of the research, scope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methodology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thesis.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73759pt;width:144.020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jc w:val="both"/>
      </w:pPr>
      <w:r>
        <w:rPr>
          <w:vertAlign w:val="superscript"/>
        </w:rPr>
        <w:t>66</w:t>
      </w:r>
      <w:r>
        <w:rPr>
          <w:spacing w:val="-2"/>
          <w:vertAlign w:val="baseline"/>
        </w:rPr>
        <w:t> </w:t>
      </w:r>
      <w:r>
        <w:rPr>
          <w:vertAlign w:val="baseline"/>
        </w:rPr>
        <w:t>Ibid</w:t>
      </w:r>
    </w:p>
    <w:p>
      <w:pPr>
        <w:pStyle w:val="BodyText"/>
        <w:spacing w:before="1"/>
        <w:ind w:left="100"/>
        <w:jc w:val="both"/>
      </w:pPr>
      <w:r>
        <w:rPr>
          <w:vertAlign w:val="superscript"/>
        </w:rPr>
        <w:t>67</w:t>
      </w:r>
      <w:r>
        <w:rPr>
          <w:spacing w:val="-2"/>
          <w:vertAlign w:val="baseline"/>
        </w:rPr>
        <w:t> </w:t>
      </w:r>
      <w:r>
        <w:rPr>
          <w:vertAlign w:val="baseline"/>
        </w:rPr>
        <w:t>Ibid</w:t>
      </w:r>
    </w:p>
    <w:p>
      <w:pPr>
        <w:pStyle w:val="BodyText"/>
        <w:ind w:left="100" w:right="8975"/>
        <w:jc w:val="both"/>
      </w:pPr>
      <w:r>
        <w:rPr>
          <w:vertAlign w:val="superscript"/>
        </w:rPr>
        <w:t>68</w:t>
      </w:r>
      <w:r>
        <w:rPr>
          <w:vertAlign w:val="baseline"/>
        </w:rPr>
        <w:t> Ibid</w:t>
      </w:r>
      <w:r>
        <w:rPr>
          <w:spacing w:val="-48"/>
          <w:vertAlign w:val="baseline"/>
        </w:rPr>
        <w:t> </w:t>
      </w:r>
      <w:r>
        <w:rPr>
          <w:vertAlign w:val="superscript"/>
        </w:rPr>
        <w:t>69</w:t>
      </w:r>
      <w:r>
        <w:rPr>
          <w:vertAlign w:val="baseline"/>
        </w:rPr>
        <w:t>Ibid</w:t>
      </w:r>
      <w:r>
        <w:rPr>
          <w:spacing w:val="1"/>
          <w:vertAlign w:val="baseline"/>
        </w:rPr>
        <w:t> </w:t>
      </w:r>
      <w:r>
        <w:rPr>
          <w:vertAlign w:val="superscript"/>
        </w:rPr>
        <w:t>70</w:t>
      </w:r>
      <w:r>
        <w:rPr>
          <w:vertAlign w:val="baseline"/>
        </w:rPr>
        <w:t>Ibid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origins,</w:t>
      </w:r>
      <w:r>
        <w:rPr>
          <w:spacing w:val="1"/>
        </w:rPr>
        <w:t> </w:t>
      </w:r>
      <w:r>
        <w:rPr/>
        <w:t>meaning, international standards and general features of a Freedom of Information regime were discussed. This</w:t>
      </w:r>
      <w:r>
        <w:rPr>
          <w:spacing w:val="1"/>
        </w:rPr>
        <w:t> </w:t>
      </w:r>
      <w:r>
        <w:rPr/>
        <w:t>chapter also discussed the utilitarian benefits of Right to Know with specific reference to how the right can bring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 society.</w:t>
      </w: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Chapter three is essentially devoted to an analysis of the Freedom of Information under Nigerian law</w:t>
      </w:r>
      <w:r>
        <w:rPr>
          <w:spacing w:val="1"/>
        </w:rPr>
        <w:t> </w:t>
      </w:r>
      <w:r>
        <w:rPr/>
        <w:t>thereby encapsulating specific provisions of the FoI Act in connection</w:t>
      </w:r>
      <w:r>
        <w:rPr>
          <w:spacing w:val="50"/>
        </w:rPr>
        <w:t> </w:t>
      </w:r>
      <w:r>
        <w:rPr/>
        <w:t>with the right of access, persons entitled to</w:t>
      </w:r>
      <w:r>
        <w:rPr>
          <w:spacing w:val="1"/>
        </w:rPr>
        <w:t> </w:t>
      </w:r>
      <w:r>
        <w:rPr/>
        <w:t>the right, how the right can be exercised, territorial scope of applicability of the FoI Act, scope of bodies covered,</w:t>
      </w:r>
      <w:r>
        <w:rPr>
          <w:spacing w:val="1"/>
        </w:rPr>
        <w:t> </w:t>
      </w:r>
      <w:r>
        <w:rPr/>
        <w:t>nature of information subject to the right, timelines, fees, offences as well as the jurisdiction of courts under the FoI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 chapter four, the exemption provisions under the FoI Act are analysed. This chapter also highlight</w:t>
      </w:r>
      <w:r>
        <w:rPr>
          <w:spacing w:val="1"/>
        </w:rPr>
        <w:t> </w:t>
      </w:r>
      <w:r>
        <w:rPr/>
        <w:t>provisions of certain secrecy laws existing in the statute books that are inconsistent with the Right to Know or right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FoI regime.</w:t>
      </w:r>
    </w:p>
    <w:p>
      <w:pPr>
        <w:pStyle w:val="BodyText"/>
        <w:spacing w:line="477" w:lineRule="auto"/>
        <w:ind w:left="100" w:right="128" w:firstLine="719"/>
        <w:jc w:val="both"/>
      </w:pPr>
      <w:r>
        <w:rPr/>
        <w:t>Finally, chapter</w:t>
      </w:r>
      <w:r>
        <w:rPr>
          <w:spacing w:val="1"/>
        </w:rPr>
        <w:t> </w:t>
      </w:r>
      <w:r>
        <w:rPr/>
        <w:t>fivebrings the research to a</w:t>
      </w:r>
      <w:r>
        <w:rPr>
          <w:spacing w:val="1"/>
        </w:rPr>
        <w:t> </w:t>
      </w:r>
      <w:r>
        <w:rPr/>
        <w:t>conclusion with the</w:t>
      </w:r>
      <w:r>
        <w:rPr>
          <w:spacing w:val="1"/>
        </w:rPr>
        <w:t> </w:t>
      </w:r>
      <w:r>
        <w:rPr/>
        <w:t>summary,</w:t>
      </w:r>
      <w:r>
        <w:rPr>
          <w:spacing w:val="50"/>
        </w:rPr>
        <w:t> </w:t>
      </w:r>
      <w:r>
        <w:rPr/>
        <w:t>findings and observations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our recommendations</w:t>
      </w:r>
      <w:r>
        <w:rPr>
          <w:spacing w:val="1"/>
        </w:rPr>
        <w:t> </w:t>
      </w:r>
      <w:r>
        <w:rPr/>
        <w:t>and suggestions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 implementation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FoI</w:t>
      </w:r>
      <w:r>
        <w:rPr>
          <w:spacing w:val="-1"/>
        </w:rPr>
        <w:t> </w:t>
      </w:r>
      <w:r>
        <w:rPr/>
        <w:t>Act.</w:t>
      </w:r>
    </w:p>
    <w:p>
      <w:pPr>
        <w:spacing w:after="0" w:line="477" w:lineRule="auto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Heading2"/>
        <w:spacing w:before="78"/>
        <w:ind w:left="4198" w:right="421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"/>
        <w:rPr>
          <w:b/>
        </w:rPr>
      </w:pPr>
    </w:p>
    <w:p>
      <w:pPr>
        <w:spacing w:line="477" w:lineRule="auto" w:before="0"/>
        <w:ind w:left="368" w:right="388" w:firstLine="0"/>
        <w:jc w:val="center"/>
        <w:rPr>
          <w:b/>
          <w:sz w:val="20"/>
        </w:rPr>
      </w:pPr>
      <w:r>
        <w:rPr>
          <w:b/>
          <w:sz w:val="20"/>
        </w:rPr>
        <w:t>CONCEPTUAL CLARIFICATIONS AND THEORETICAL FRAMEWORK ON FREEDOM OF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LAW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This chapter provides a conceptual clarification of key terms used in the thesis. The theory of Freedom of</w:t>
      </w:r>
      <w:r>
        <w:rPr>
          <w:spacing w:val="1"/>
        </w:rPr>
        <w:t> </w:t>
      </w:r>
      <w:r>
        <w:rPr/>
        <w:t>Information law in terms of its meaning, origins, history and features as conceived by some authors and the</w:t>
      </w:r>
      <w:r>
        <w:rPr>
          <w:spacing w:val="1"/>
        </w:rPr>
        <w:t> </w:t>
      </w:r>
      <w:r>
        <w:rPr/>
        <w:t>researcher himself. The relationship between Freedom of Information and Freedom of Expression as well as its</w:t>
      </w:r>
      <w:r>
        <w:rPr>
          <w:spacing w:val="1"/>
        </w:rPr>
        <w:t> </w:t>
      </w:r>
      <w:r>
        <w:rPr/>
        <w:t>impact on politics, economics and public administration is examined. Finally, the chapter highlights international</w:t>
      </w:r>
      <w:r>
        <w:rPr>
          <w:spacing w:val="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 w:before="2"/>
        <w:ind w:left="100" w:right="114" w:firstLine="719"/>
        <w:jc w:val="both"/>
      </w:pPr>
      <w:r>
        <w:rPr/>
        <w:t>The right to access information held by public institution, known variously as Freedom of Information</w:t>
      </w:r>
      <w:r>
        <w:rPr>
          <w:spacing w:val="1"/>
        </w:rPr>
        <w:t> </w:t>
      </w:r>
      <w:r>
        <w:rPr/>
        <w:t>(FOI), Right to Information (RTI) or access to information has now come of age. Whereas some 20 years ago, only</w:t>
      </w:r>
      <w:r>
        <w:rPr>
          <w:spacing w:val="1"/>
        </w:rPr>
        <w:t> </w:t>
      </w:r>
      <w:r>
        <w:rPr/>
        <w:t>13 countries had laws giving effect to this right, the number now stands at over 85 and is increasing year-by-year.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impressive display of policy innovation at a global level demands explanation and understanding. What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once considered to be a governance reform – a measure to make government more accountable to the people – is</w:t>
      </w:r>
      <w:r>
        <w:rPr>
          <w:spacing w:val="1"/>
          <w:vertAlign w:val="baseline"/>
        </w:rPr>
        <w:t> </w:t>
      </w:r>
      <w:r>
        <w:rPr>
          <w:vertAlign w:val="baseline"/>
        </w:rPr>
        <w:t>now recognised as a fundamental human right in several jurisdictions.</w:t>
      </w:r>
      <w:r>
        <w:rPr>
          <w:vertAlign w:val="superscript"/>
        </w:rPr>
        <w:t>72</w:t>
      </w:r>
      <w:r>
        <w:rPr>
          <w:vertAlign w:val="baseline"/>
        </w:rPr>
        <w:t> This virtual revolution in recognition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information has occurred for a number of reasons. At a very general level, it can be seen as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democratisation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now</w:t>
      </w:r>
      <w:r>
        <w:rPr>
          <w:spacing w:val="-2"/>
          <w:vertAlign w:val="baseline"/>
        </w:rPr>
        <w:t> </w:t>
      </w:r>
      <w:r>
        <w:rPr>
          <w:vertAlign w:val="baseline"/>
        </w:rPr>
        <w:t>touched 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corner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globe.</w:t>
      </w:r>
      <w:r>
        <w:rPr>
          <w:vertAlign w:val="superscript"/>
        </w:rPr>
        <w:t>73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The “third wave” of transitions to democracy</w:t>
      </w:r>
      <w:r>
        <w:rPr>
          <w:vertAlign w:val="superscript"/>
        </w:rPr>
        <w:t>74</w:t>
      </w:r>
      <w:r>
        <w:rPr>
          <w:vertAlign w:val="baseline"/>
        </w:rPr>
        <w:t> has been amply studied. Starting in the mid-1970s, picking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up steam in the 1980s, and culminating in the 1990‟s, a series of democratic transitions swept throughout the 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May</w:t>
      </w:r>
      <w:r>
        <w:rPr>
          <w:spacing w:val="47"/>
          <w:vertAlign w:val="baseline"/>
        </w:rPr>
        <w:t> </w:t>
      </w:r>
      <w:r>
        <w:rPr>
          <w:vertAlign w:val="baseline"/>
        </w:rPr>
        <w:t>1999,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 rule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3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 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47"/>
          <w:vertAlign w:val="baseline"/>
        </w:rPr>
        <w:t> </w:t>
      </w:r>
      <w:r>
        <w:rPr>
          <w:vertAlign w:val="baseline"/>
        </w:rPr>
        <w:t>dictatorship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little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9873pt;width:144.020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4"/>
        <w:jc w:val="both"/>
      </w:pPr>
      <w:r>
        <w:rPr>
          <w:vertAlign w:val="superscript"/>
        </w:rPr>
        <w:t>71</w:t>
      </w:r>
      <w:r>
        <w:rPr>
          <w:vertAlign w:val="baseline"/>
        </w:rPr>
        <w:t>Mendel,</w:t>
      </w:r>
      <w:r>
        <w:rPr>
          <w:spacing w:val="1"/>
          <w:vertAlign w:val="baseline"/>
        </w:rPr>
        <w:t> </w:t>
      </w:r>
      <w:r>
        <w:rPr>
          <w:vertAlign w:val="baseline"/>
        </w:rPr>
        <w:t>T.,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Information: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Survey(UNESCO</w:t>
      </w:r>
      <w:r>
        <w:rPr>
          <w:spacing w:val="1"/>
          <w:vertAlign w:val="baseline"/>
        </w:rPr>
        <w:t> </w:t>
      </w:r>
      <w:r>
        <w:rPr>
          <w:vertAlign w:val="baseline"/>
        </w:rPr>
        <w:t>2nd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2008),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hyperlink r:id="rId33">
        <w:r>
          <w:rPr>
            <w:color w:val="0000FF"/>
            <w:vertAlign w:val="baseline"/>
          </w:rPr>
          <w:t>http://unesdoc.unesco.org/images/0015/001584/158450e.pdf</w:t>
        </w:r>
        <w:r>
          <w:rPr>
            <w:vertAlign w:val="baseline"/>
          </w:rPr>
          <w:t>.</w:t>
        </w:r>
      </w:hyperlink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See, for example, </w:t>
      </w:r>
      <w:r>
        <w:rPr>
          <w:i/>
          <w:sz w:val="20"/>
          <w:vertAlign w:val="baseline"/>
        </w:rPr>
        <w:t>Claude Reyes and Others v. Chile, (</w:t>
      </w:r>
      <w:r>
        <w:rPr>
          <w:sz w:val="20"/>
          <w:vertAlign w:val="baseline"/>
        </w:rPr>
        <w:t>2006), Series C, No. 151, para. 77 (Inter-American Court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Rights); and </w:t>
      </w:r>
      <w:r>
        <w:rPr>
          <w:i/>
          <w:sz w:val="20"/>
          <w:vertAlign w:val="baseline"/>
        </w:rPr>
        <w:t>Társaság A Szabadságjogokért v. Hungary</w:t>
      </w:r>
      <w:r>
        <w:rPr>
          <w:sz w:val="20"/>
          <w:vertAlign w:val="baseline"/>
        </w:rPr>
        <w:t>, (2009), Application No. 37374/05 (European Court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Rights).</w:t>
      </w:r>
    </w:p>
    <w:p>
      <w:pPr>
        <w:pStyle w:val="BodyText"/>
        <w:ind w:left="100"/>
        <w:jc w:val="both"/>
      </w:pPr>
      <w:r>
        <w:rPr>
          <w:vertAlign w:val="superscript"/>
        </w:rPr>
        <w:t>73</w:t>
      </w:r>
      <w:r>
        <w:rPr>
          <w:spacing w:val="-1"/>
          <w:vertAlign w:val="baseline"/>
        </w:rPr>
        <w:t> </w:t>
      </w:r>
      <w:r>
        <w:rPr>
          <w:vertAlign w:val="baseline"/>
        </w:rPr>
        <w:t>Mendel,</w:t>
      </w:r>
      <w:r>
        <w:rPr>
          <w:spacing w:val="1"/>
          <w:vertAlign w:val="baseline"/>
        </w:rPr>
        <w:t> </w:t>
      </w:r>
      <w:r>
        <w:rPr>
          <w:vertAlign w:val="baseline"/>
        </w:rPr>
        <w:t>T.,</w:t>
      </w:r>
      <w:r>
        <w:rPr>
          <w:spacing w:val="-3"/>
          <w:vertAlign w:val="baseline"/>
        </w:rPr>
        <w:t> </w:t>
      </w:r>
      <w:r>
        <w:rPr>
          <w:vertAlign w:val="baseline"/>
        </w:rPr>
        <w:t>Ibid.</w:t>
      </w:r>
    </w:p>
    <w:p>
      <w:pPr>
        <w:pStyle w:val="BodyText"/>
        <w:ind w:left="100" w:right="122"/>
        <w:jc w:val="both"/>
      </w:pPr>
      <w:r>
        <w:rPr>
          <w:vertAlign w:val="superscript"/>
        </w:rPr>
        <w:t>74</w:t>
      </w:r>
      <w:r>
        <w:rPr>
          <w:vertAlign w:val="baseline"/>
        </w:rPr>
        <w:t>This term originally come from Samuel P. Huntington, The Third Wave: Democratization in the Late Twentieth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3-30 (1991), and refers to the global spread of free and fair elections during the past 30 years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-2"/>
          <w:vertAlign w:val="baseline"/>
        </w:rPr>
        <w:t> </w:t>
      </w:r>
      <w:r>
        <w:rPr>
          <w:vertAlign w:val="baseline"/>
        </w:rPr>
        <w:t>for deciding</w:t>
      </w:r>
      <w:r>
        <w:rPr>
          <w:spacing w:val="2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holds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power.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4"/>
        <w:jc w:val="both"/>
      </w:pPr>
      <w:r>
        <w:rPr/>
        <w:t>interruption.Over the last two decades, scholars have produced hundreds of texts that compare, contrasts, and draw</w:t>
      </w:r>
      <w:r>
        <w:rPr>
          <w:spacing w:val="1"/>
        </w:rPr>
        <w:t> </w:t>
      </w:r>
      <w:r>
        <w:rPr/>
        <w:t>lessons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1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democratization.</w:t>
      </w:r>
      <w:r>
        <w:rPr>
          <w:vertAlign w:val="superscript"/>
        </w:rPr>
        <w:t>75</w:t>
      </w:r>
    </w:p>
    <w:p>
      <w:pPr>
        <w:pStyle w:val="BodyText"/>
        <w:spacing w:line="480" w:lineRule="auto"/>
        <w:ind w:left="100" w:right="114" w:firstLine="719"/>
        <w:jc w:val="both"/>
      </w:pPr>
      <w:r>
        <w:rPr/>
        <w:t>One of the central lessons of the more recent texts is that new democracies are plagued with problems of</w:t>
      </w:r>
      <w:r>
        <w:rPr>
          <w:spacing w:val="1"/>
        </w:rPr>
        <w:t> </w:t>
      </w:r>
      <w:r>
        <w:rPr/>
        <w:t>accountability. Despite the fact that they are democratically elected, leaders of state tend to behave like short-term</w:t>
      </w:r>
      <w:r>
        <w:rPr>
          <w:spacing w:val="1"/>
        </w:rPr>
        <w:t> </w:t>
      </w:r>
      <w:r>
        <w:rPr/>
        <w:t>dictators; they often act without informing the public, and for the most part, are not subject to sanctions for wrong</w:t>
      </w:r>
      <w:r>
        <w:rPr>
          <w:spacing w:val="1"/>
        </w:rPr>
        <w:t> </w:t>
      </w:r>
      <w:r>
        <w:rPr/>
        <w:t>doing.</w:t>
      </w:r>
      <w:r>
        <w:rPr>
          <w:vertAlign w:val="superscript"/>
        </w:rPr>
        <w:t>76</w:t>
      </w:r>
      <w:r>
        <w:rPr>
          <w:vertAlign w:val="baseline"/>
        </w:rPr>
        <w:t> Some scholars have gone as far as to claim that many new democracies are best termed “delegative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democracies”</w:t>
      </w:r>
      <w:r>
        <w:rPr>
          <w:vertAlign w:val="superscript"/>
        </w:rPr>
        <w:t>77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left</w:t>
      </w:r>
      <w:r>
        <w:rPr>
          <w:spacing w:val="2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powerless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elections.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New technologies, which have transformed our relationship with information at every level, have no doubt</w:t>
      </w:r>
      <w:r>
        <w:rPr>
          <w:spacing w:val="1"/>
        </w:rPr>
        <w:t> </w:t>
      </w:r>
      <w:r>
        <w:rPr/>
        <w:t>also played a role. They have impacted on both our attitudes towards information – we now expect to be able to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rather than</w:t>
      </w:r>
      <w:r>
        <w:rPr>
          <w:spacing w:val="-2"/>
        </w:rPr>
        <w:t> </w:t>
      </w:r>
      <w:r>
        <w:rPr/>
        <w:t>treating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privileged resource</w:t>
      </w:r>
      <w:r>
        <w:rPr>
          <w:spacing w:val="7"/>
        </w:rPr>
        <w:t> </w:t>
      </w:r>
      <w:r>
        <w:rPr/>
        <w:t>– and our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 access</w:t>
      </w:r>
      <w:r>
        <w:rPr>
          <w:spacing w:val="-2"/>
        </w:rPr>
        <w:t> </w:t>
      </w:r>
      <w:r>
        <w:rPr/>
        <w:t>it.</w:t>
      </w:r>
      <w:r>
        <w:rPr>
          <w:vertAlign w:val="superscript"/>
        </w:rPr>
        <w:t>78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Underlying these wider phenomena of the recognition of the right to information, however, are a number of</w:t>
      </w:r>
      <w:r>
        <w:rPr>
          <w:spacing w:val="-47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promoting</w:t>
      </w:r>
      <w:r>
        <w:rPr>
          <w:spacing w:val="5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participation, exposing corruption, fostering accountability and good governance, improving service delivery and</w:t>
      </w:r>
      <w:r>
        <w:rPr>
          <w:spacing w:val="1"/>
        </w:rPr>
        <w:t> </w:t>
      </w:r>
      <w:r>
        <w:rPr/>
        <w:t>facilitating</w:t>
      </w:r>
      <w:r>
        <w:rPr>
          <w:spacing w:val="-2"/>
        </w:rPr>
        <w:t> </w:t>
      </w:r>
      <w:r>
        <w:rPr/>
        <w:t>competitive businesses.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0" w:after="0"/>
        <w:ind w:left="402" w:right="0" w:hanging="303"/>
        <w:jc w:val="both"/>
        <w:rPr>
          <w:sz w:val="20"/>
        </w:rPr>
      </w:pPr>
      <w:r>
        <w:rPr>
          <w:sz w:val="20"/>
        </w:rPr>
        <w:t>CONCEPTUAL</w:t>
      </w:r>
      <w:r>
        <w:rPr>
          <w:spacing w:val="-4"/>
          <w:sz w:val="20"/>
        </w:rPr>
        <w:t> </w:t>
      </w:r>
      <w:r>
        <w:rPr>
          <w:sz w:val="20"/>
        </w:rPr>
        <w:t>CLARIFICATION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KEY</w:t>
      </w:r>
      <w:r>
        <w:rPr>
          <w:spacing w:val="-2"/>
          <w:sz w:val="20"/>
        </w:rPr>
        <w:t> </w:t>
      </w:r>
      <w:r>
        <w:rPr>
          <w:sz w:val="20"/>
        </w:rPr>
        <w:t>TERMS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20"/>
      </w:pPr>
      <w:r>
        <w:rPr/>
        <w:t>This section discusses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Law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aid</w:t>
      </w:r>
      <w:r>
        <w:rPr>
          <w:spacing w:val="2"/>
        </w:rPr>
        <w:t> </w:t>
      </w:r>
      <w:r>
        <w:rPr/>
        <w:t>clearer</w:t>
      </w:r>
      <w:r>
        <w:rPr>
          <w:spacing w:val="3"/>
        </w:rPr>
        <w:t> </w:t>
      </w:r>
      <w:r>
        <w:rPr/>
        <w:t>understanding of the</w:t>
      </w:r>
      <w:r>
        <w:rPr>
          <w:spacing w:val="3"/>
        </w:rPr>
        <w:t> </w:t>
      </w:r>
      <w:r>
        <w:rPr/>
        <w:t>term.</w:t>
      </w:r>
    </w:p>
    <w:p>
      <w:pPr>
        <w:pStyle w:val="BodyText"/>
      </w:pPr>
    </w:p>
    <w:p>
      <w:pPr>
        <w:pStyle w:val="BodyText"/>
        <w:spacing w:before="1"/>
        <w:ind w:left="100"/>
        <w:jc w:val="both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“Public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Test”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1"/>
        </w:numPr>
        <w:tabs>
          <w:tab w:pos="551" w:val="left" w:leader="none"/>
        </w:tabs>
        <w:spacing w:line="240" w:lineRule="auto" w:before="188" w:after="0"/>
        <w:ind w:left="550" w:right="0" w:hanging="451"/>
        <w:jc w:val="both"/>
      </w:pPr>
      <w:bookmarkStart w:name="_TOC_250011" w:id="1"/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“Freedom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Information”</w:t>
      </w:r>
      <w:r>
        <w:rPr>
          <w:spacing w:val="-1"/>
        </w:rPr>
        <w:t> </w:t>
      </w:r>
      <w:bookmarkEnd w:id="1"/>
      <w:r>
        <w:rPr/>
        <w:t>Law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The term “Freedom of Information” Law is variously referred to as “Right to Information” or “Right to</w:t>
      </w:r>
      <w:r>
        <w:rPr>
          <w:spacing w:val="1"/>
        </w:rPr>
        <w:t> </w:t>
      </w:r>
      <w:r>
        <w:rPr/>
        <w:t>Know” or “Right of Access” to Information – these terms are used interchangeably amongst countries that have</w:t>
      </w:r>
      <w:r>
        <w:rPr>
          <w:spacing w:val="1"/>
        </w:rPr>
        <w:t> </w:t>
      </w:r>
      <w:r>
        <w:rPr/>
        <w:t>enacted</w:t>
      </w:r>
      <w:r>
        <w:rPr>
          <w:spacing w:val="13"/>
        </w:rPr>
        <w:t> </w:t>
      </w:r>
      <w:r>
        <w:rPr/>
        <w:t>Freedom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Laws.However,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2"/>
        </w:rPr>
        <w:t> </w:t>
      </w:r>
      <w:r>
        <w:rPr/>
        <w:t>argued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17"/>
        </w:rPr>
        <w:t> </w:t>
      </w:r>
      <w:r>
        <w:rPr/>
        <w:t>“Right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Information”,</w:t>
      </w:r>
      <w:r>
        <w:rPr>
          <w:spacing w:val="15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20"/>
        <w:ind w:left="100" w:right="115"/>
        <w:jc w:val="both"/>
      </w:pPr>
      <w:r>
        <w:rPr>
          <w:vertAlign w:val="superscript"/>
        </w:rPr>
        <w:t>75</w:t>
      </w:r>
      <w:r>
        <w:rPr>
          <w:vertAlign w:val="baseline"/>
        </w:rPr>
        <w:t> For some of the most important examples, see Guillermo O‟Donnell, Philippe C. Schmitter and Lawrence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Whitehead, Transitions from Authoritarian Rule: Tentative Conclusions about Uncertain Democracies 4 (eds. 1986);</w:t>
      </w:r>
      <w:r>
        <w:rPr>
          <w:spacing w:val="-47"/>
          <w:vertAlign w:val="baseline"/>
        </w:rPr>
        <w:t> </w:t>
      </w:r>
      <w:r>
        <w:rPr>
          <w:vertAlign w:val="baseline"/>
        </w:rPr>
        <w:t>Juan Linz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Alfred Stepan,</w:t>
      </w:r>
      <w:r>
        <w:rPr>
          <w:spacing w:val="4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Democratic Transition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Consolidation(1996).</w:t>
      </w:r>
    </w:p>
    <w:p>
      <w:pPr>
        <w:pStyle w:val="BodyText"/>
        <w:ind w:left="100" w:right="116"/>
        <w:jc w:val="both"/>
      </w:pPr>
      <w:r>
        <w:rPr>
          <w:vertAlign w:val="superscript"/>
        </w:rPr>
        <w:t>76</w:t>
      </w:r>
      <w:r>
        <w:rPr>
          <w:vertAlign w:val="baseline"/>
        </w:rPr>
        <w:t> Providing information to the public and being subject to sanctions are two minimum requirements for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accountability. There is a wide debate on the topic that will not be summarised here. See John M. Ackerman,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Sector;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2-7</w:t>
      </w:r>
      <w:r>
        <w:rPr>
          <w:spacing w:val="1"/>
          <w:vertAlign w:val="baseline"/>
        </w:rPr>
        <w:t> </w:t>
      </w:r>
      <w:r>
        <w:rPr>
          <w:vertAlign w:val="baseline"/>
        </w:rPr>
        <w:t>(2005),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hyperlink r:id="rId35">
        <w:r>
          <w:rPr>
            <w:color w:val="0000FF"/>
            <w:u w:val="single" w:color="0000FF"/>
            <w:vertAlign w:val="baseline"/>
          </w:rPr>
          <w:t>http://siteresources.worldbank.org/WBI/Resources/Social_Accountability_in_the_Public_Sector_with_cover.pdf</w:t>
        </w:r>
        <w:r>
          <w:rPr>
            <w:vertAlign w:val="baseline"/>
          </w:rPr>
          <w:t>.</w:t>
        </w:r>
      </w:hyperlink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77</w:t>
      </w:r>
      <w:r>
        <w:rPr>
          <w:spacing w:val="-1"/>
          <w:vertAlign w:val="baseline"/>
        </w:rPr>
        <w:t> </w:t>
      </w:r>
      <w:r>
        <w:rPr>
          <w:vertAlign w:val="baseline"/>
        </w:rPr>
        <w:t>See, Guillermo,</w:t>
      </w:r>
      <w:r>
        <w:rPr>
          <w:spacing w:val="-1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al,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ind w:left="100"/>
        <w:jc w:val="both"/>
      </w:pPr>
      <w:r>
        <w:rPr>
          <w:vertAlign w:val="superscript"/>
        </w:rPr>
        <w:t>78</w:t>
      </w:r>
      <w:r>
        <w:rPr>
          <w:vertAlign w:val="baseline"/>
        </w:rPr>
        <w:t>Mendel</w:t>
      </w:r>
      <w:r>
        <w:rPr>
          <w:spacing w:val="-1"/>
          <w:vertAlign w:val="baseline"/>
        </w:rPr>
        <w:t> </w:t>
      </w:r>
      <w:r>
        <w:rPr>
          <w:vertAlign w:val="baseline"/>
        </w:rPr>
        <w:t>T.,</w:t>
      </w:r>
      <w:r>
        <w:rPr>
          <w:spacing w:val="-3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3.</w:t>
      </w:r>
    </w:p>
    <w:p>
      <w:pPr>
        <w:spacing w:after="0"/>
        <w:jc w:val="both"/>
        <w:sectPr>
          <w:footerReference w:type="default" r:id="rId34"/>
          <w:pgSz w:w="12240" w:h="15840"/>
          <w:pgMar w:footer="1165" w:header="0" w:top="1360" w:bottom="1360" w:left="1340" w:right="1320"/>
        </w:sectPr>
      </w:pPr>
    </w:p>
    <w:p>
      <w:pPr>
        <w:pStyle w:val="BodyText"/>
        <w:spacing w:line="480" w:lineRule="auto" w:before="93"/>
        <w:ind w:left="100" w:right="115"/>
        <w:jc w:val="both"/>
      </w:pPr>
      <w:r>
        <w:rPr/>
        <w:t>gaining increasing currency, most aptly communicates the key element of the right,</w:t>
      </w:r>
      <w:r>
        <w:rPr>
          <w:vertAlign w:val="superscript"/>
        </w:rPr>
        <w:t>79</w:t>
      </w:r>
      <w:r>
        <w:rPr>
          <w:vertAlign w:val="baseline"/>
        </w:rPr>
        <w:t> while the term “Freedom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Information” has been particularly associated with the laws of Anglophone and northern European countries</w:t>
      </w:r>
      <w:r>
        <w:rPr>
          <w:vertAlign w:val="superscript"/>
        </w:rPr>
        <w:t>80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understood in some contexts to refer only to the right to seek, receive and impart information free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interference.</w:t>
      </w:r>
      <w:r>
        <w:rPr>
          <w:vertAlign w:val="superscript"/>
        </w:rPr>
        <w:t>81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vertAlign w:val="superscript"/>
        </w:rPr>
        <w:t>82</w:t>
      </w:r>
      <w:r>
        <w:rPr>
          <w:spacing w:val="-4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83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As stated in the discussions preceding the coming into effect of the FoI Act in Nigeria, the argument on the</w:t>
      </w:r>
      <w:r>
        <w:rPr>
          <w:spacing w:val="1"/>
        </w:rPr>
        <w:t> </w:t>
      </w:r>
      <w:r>
        <w:rPr/>
        <w:t>appropriate title of the law was one of the reasons former President Obasanjo vetoed the bill on Freedom of</w:t>
      </w:r>
      <w:r>
        <w:rPr>
          <w:spacing w:val="1"/>
        </w:rPr>
        <w:t> </w:t>
      </w:r>
      <w:r>
        <w:rPr/>
        <w:t>Information.However, this research frequently uses the term Freedom of Information (FOI); firstly, because it is the</w:t>
      </w:r>
      <w:r>
        <w:rPr>
          <w:spacing w:val="1"/>
        </w:rPr>
        <w:t> </w:t>
      </w:r>
      <w:r>
        <w:rPr/>
        <w:t>term used in the Nigeria law and second, because the argument is more or less academic considering the fact that</w:t>
      </w:r>
      <w:r>
        <w:rPr>
          <w:spacing w:val="1"/>
        </w:rPr>
        <w:t> </w:t>
      </w:r>
      <w:r>
        <w:rPr/>
        <w:t>what is of paramount importance is not the title of the law but whether the law substantially confers a positive and</w:t>
      </w:r>
      <w:r>
        <w:rPr>
          <w:spacing w:val="1"/>
        </w:rPr>
        <w:t> </w:t>
      </w:r>
      <w:r>
        <w:rPr/>
        <w:t>enforceable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00" w:right="121" w:firstLine="719"/>
        <w:jc w:val="both"/>
      </w:pPr>
      <w:r>
        <w:rPr/>
        <w:t>Third, it can be argued that the term „Right to Information‟ is a bit restrictive in the Nigerian context</w:t>
      </w:r>
      <w:r>
        <w:rPr>
          <w:spacing w:val="1"/>
        </w:rPr>
        <w:t> </w:t>
      </w:r>
      <w:r>
        <w:rPr/>
        <w:t>because, as previously discussed in chapter 1, the FoI Act is not solely concerned with the right of access to</w:t>
      </w:r>
      <w:r>
        <w:rPr>
          <w:spacing w:val="1"/>
        </w:rPr>
        <w:t> </w:t>
      </w:r>
      <w:r>
        <w:rPr/>
        <w:t>information but imposes certain publication, record keeping and reporting obligations on all public institutions as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“Access to” information (or to public information, information of public interest, official information,</w:t>
      </w:r>
      <w:r>
        <w:rPr>
          <w:spacing w:val="1"/>
        </w:rPr>
        <w:t> </w:t>
      </w:r>
      <w:r>
        <w:rPr/>
        <w:t>official documents or some other variation) is the term used in most laws in Europe, Latin America and Africa.</w:t>
      </w:r>
      <w:r>
        <w:rPr>
          <w:spacing w:val="1"/>
        </w:rPr>
        <w:t> </w:t>
      </w:r>
      <w:r>
        <w:rPr/>
        <w:t>“Right to information” is used in several of the most recently enacted laws and ordinances, including those of</w:t>
      </w:r>
      <w:r>
        <w:rPr>
          <w:spacing w:val="1"/>
        </w:rPr>
        <w:t> </w:t>
      </w:r>
      <w:r>
        <w:rPr/>
        <w:t>Albania</w:t>
      </w:r>
      <w:r>
        <w:rPr>
          <w:spacing w:val="-1"/>
        </w:rPr>
        <w:t> </w:t>
      </w:r>
      <w:r>
        <w:rPr/>
        <w:t>(adopted</w:t>
      </w:r>
      <w:r>
        <w:rPr>
          <w:spacing w:val="1"/>
        </w:rPr>
        <w:t> </w:t>
      </w:r>
      <w:r>
        <w:rPr/>
        <w:t>1999),</w:t>
      </w:r>
      <w:r>
        <w:rPr>
          <w:spacing w:val="-1"/>
        </w:rPr>
        <w:t> </w:t>
      </w:r>
      <w:r>
        <w:rPr/>
        <w:t>Bangladesh</w:t>
      </w:r>
      <w:r>
        <w:rPr>
          <w:spacing w:val="-2"/>
        </w:rPr>
        <w:t> </w:t>
      </w:r>
      <w:r>
        <w:rPr/>
        <w:t>(2008), Croatia</w:t>
      </w:r>
      <w:r>
        <w:rPr>
          <w:spacing w:val="-2"/>
        </w:rPr>
        <w:t> </w:t>
      </w:r>
      <w:r>
        <w:rPr/>
        <w:t>(2003),</w:t>
      </w:r>
      <w:r>
        <w:rPr>
          <w:spacing w:val="-3"/>
        </w:rPr>
        <w:t> </w:t>
      </w:r>
      <w:r>
        <w:rPr/>
        <w:t>India (2005)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Turkey</w:t>
      </w:r>
      <w:r>
        <w:rPr>
          <w:spacing w:val="-4"/>
        </w:rPr>
        <w:t> </w:t>
      </w:r>
      <w:r>
        <w:rPr/>
        <w:t>(2003).</w:t>
      </w:r>
      <w:r>
        <w:rPr>
          <w:vertAlign w:val="superscript"/>
        </w:rPr>
        <w:t>84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Considering the fact that Freedom of Information is regarded as an important right, it might be a little</w:t>
      </w:r>
      <w:r>
        <w:rPr>
          <w:spacing w:val="1"/>
        </w:rPr>
        <w:t> </w:t>
      </w:r>
      <w:r>
        <w:rPr/>
        <w:t>surprising that its meaning is not clearly stated in the Nigerian FoI Act and several international human rights</w:t>
      </w:r>
      <w:r>
        <w:rPr>
          <w:spacing w:val="1"/>
        </w:rPr>
        <w:t> </w:t>
      </w:r>
      <w:r>
        <w:rPr/>
        <w:t>standards on the subject. However, Freedom of information law can be defined as a law that guarantees access to</w:t>
      </w:r>
      <w:r>
        <w:rPr>
          <w:spacing w:val="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custody</w:t>
      </w:r>
      <w:r>
        <w:rPr>
          <w:spacing w:val="17"/>
        </w:rPr>
        <w:t> </w:t>
      </w:r>
      <w:r>
        <w:rPr/>
        <w:t>or</w:t>
      </w:r>
      <w:r>
        <w:rPr>
          <w:spacing w:val="23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20"/>
        </w:rPr>
        <w:t> </w:t>
      </w:r>
      <w:r>
        <w:rPr/>
        <w:t>institutions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establishing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“right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access”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“right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know”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5859pt;width:144.020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79</w:t>
      </w:r>
      <w:r>
        <w:rPr>
          <w:vertAlign w:val="baseline"/>
        </w:rPr>
        <w:t>See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3"/>
          <w:vertAlign w:val="baseline"/>
        </w:rPr>
        <w:t> </w:t>
      </w:r>
      <w:r>
        <w:rPr>
          <w:vertAlign w:val="baseline"/>
        </w:rPr>
        <w:t>Mendel,</w:t>
      </w:r>
      <w:r>
        <w:rPr>
          <w:spacing w:val="13"/>
          <w:vertAlign w:val="baseline"/>
        </w:rPr>
        <w:t> </w:t>
      </w:r>
      <w:r>
        <w:rPr>
          <w:vertAlign w:val="baseline"/>
        </w:rPr>
        <w:t>T.,</w:t>
      </w:r>
      <w:r>
        <w:rPr>
          <w:spacing w:val="8"/>
          <w:vertAlign w:val="baseline"/>
        </w:rPr>
        <w:t> </w:t>
      </w:r>
      <w:r>
        <w:rPr>
          <w:vertAlign w:val="baseline"/>
        </w:rPr>
        <w:t>op.</w:t>
      </w:r>
      <w:r>
        <w:rPr>
          <w:spacing w:val="12"/>
          <w:vertAlign w:val="baseline"/>
        </w:rPr>
        <w:t> </w:t>
      </w:r>
      <w:r>
        <w:rPr>
          <w:vertAlign w:val="baseline"/>
        </w:rPr>
        <w:t>cit.;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9"/>
          <w:vertAlign w:val="baseline"/>
        </w:rPr>
        <w:t> </w:t>
      </w:r>
      <w:r>
        <w:rPr>
          <w:vertAlign w:val="baseline"/>
        </w:rPr>
        <w:t>Initiative,</w:t>
      </w:r>
      <w:r>
        <w:rPr>
          <w:spacing w:val="13"/>
          <w:vertAlign w:val="baseline"/>
        </w:rPr>
        <w:t> </w:t>
      </w:r>
      <w:r>
        <w:rPr>
          <w:vertAlign w:val="baseline"/>
        </w:rPr>
        <w:t>10</w:t>
      </w:r>
      <w:r>
        <w:rPr>
          <w:spacing w:val="1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Know,</w:t>
      </w:r>
      <w:r>
        <w:rPr>
          <w:spacing w:val="12"/>
          <w:vertAlign w:val="baseline"/>
        </w:rPr>
        <w:t> </w:t>
      </w:r>
      <w:r>
        <w:rPr>
          <w:vertAlign w:val="baseline"/>
        </w:rPr>
        <w:t>March</w:t>
      </w:r>
      <w:r>
        <w:rPr>
          <w:spacing w:val="11"/>
          <w:vertAlign w:val="baseline"/>
        </w:rPr>
        <w:t> </w:t>
      </w:r>
      <w:r>
        <w:rPr>
          <w:vertAlign w:val="baseline"/>
        </w:rPr>
        <w:t>2009</w:t>
      </w:r>
      <w:r>
        <w:rPr>
          <w:spacing w:val="13"/>
          <w:vertAlign w:val="baseline"/>
        </w:rPr>
        <w:t> </w:t>
      </w:r>
      <w:r>
        <w:rPr>
          <w:vertAlign w:val="baseline"/>
        </w:rPr>
        <w:t>(in</w:t>
      </w:r>
      <w:r>
        <w:rPr>
          <w:spacing w:val="-47"/>
          <w:vertAlign w:val="baseline"/>
        </w:rPr>
        <w:t> </w:t>
      </w:r>
      <w:r>
        <w:rPr>
          <w:vertAlign w:val="baseline"/>
        </w:rPr>
        <w:t>English,</w:t>
      </w:r>
      <w:r>
        <w:rPr>
          <w:spacing w:val="-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Spanish).</w:t>
      </w:r>
    </w:p>
    <w:p>
      <w:pPr>
        <w:pStyle w:val="BodyText"/>
        <w:spacing w:before="1"/>
        <w:ind w:left="100"/>
      </w:pPr>
      <w:r>
        <w:rPr>
          <w:vertAlign w:val="superscript"/>
        </w:rPr>
        <w:t>80</w:t>
      </w:r>
      <w:r>
        <w:rPr>
          <w:spacing w:val="-8"/>
          <w:vertAlign w:val="baseline"/>
        </w:rPr>
        <w:t> </w:t>
      </w:r>
      <w:hyperlink r:id="rId37">
        <w:r>
          <w:rPr>
            <w:vertAlign w:val="baseline"/>
          </w:rPr>
          <w:t>http://www.right2info.org/laws.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i/>
          <w:sz w:val="20"/>
          <w:vertAlign w:val="baseline"/>
        </w:rPr>
        <w:t>Leander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Sweden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Eur. 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433, 26.</w:t>
      </w:r>
    </w:p>
    <w:p>
      <w:pPr>
        <w:pStyle w:val="BodyText"/>
        <w:ind w:left="100" w:right="112"/>
      </w:pPr>
      <w:r>
        <w:rPr>
          <w:vertAlign w:val="superscript"/>
        </w:rPr>
        <w:t>82</w:t>
      </w:r>
      <w:r>
        <w:rPr>
          <w:spacing w:val="46"/>
          <w:vertAlign w:val="baseline"/>
        </w:rPr>
        <w:t> </w:t>
      </w:r>
      <w:r>
        <w:rPr>
          <w:vertAlign w:val="baseline"/>
        </w:rPr>
        <w:t>Antigua</w:t>
      </w:r>
      <w:r>
        <w:rPr>
          <w:spacing w:val="49"/>
          <w:vertAlign w:val="baseline"/>
        </w:rPr>
        <w:t> </w:t>
      </w:r>
      <w:r>
        <w:rPr>
          <w:vertAlign w:val="baseline"/>
        </w:rPr>
        <w:t>&amp;</w:t>
      </w:r>
      <w:r>
        <w:rPr>
          <w:spacing w:val="44"/>
          <w:vertAlign w:val="baseline"/>
        </w:rPr>
        <w:t> </w:t>
      </w:r>
      <w:r>
        <w:rPr>
          <w:vertAlign w:val="baseline"/>
        </w:rPr>
        <w:t>Barbuda,  Australia,</w:t>
      </w:r>
      <w:r>
        <w:rPr>
          <w:spacing w:val="46"/>
          <w:vertAlign w:val="baseline"/>
        </w:rPr>
        <w:t> </w:t>
      </w:r>
      <w:r>
        <w:rPr>
          <w:vertAlign w:val="baseline"/>
        </w:rPr>
        <w:t>Belize,</w:t>
      </w:r>
      <w:r>
        <w:rPr>
          <w:spacing w:val="46"/>
          <w:vertAlign w:val="baseline"/>
        </w:rPr>
        <w:t> </w:t>
      </w:r>
      <w:r>
        <w:rPr>
          <w:vertAlign w:val="baseline"/>
        </w:rPr>
        <w:t>Ireland,</w:t>
      </w:r>
      <w:r>
        <w:rPr>
          <w:spacing w:val="46"/>
          <w:vertAlign w:val="baseline"/>
        </w:rPr>
        <w:t> </w:t>
      </w:r>
      <w:r>
        <w:rPr>
          <w:vertAlign w:val="baseline"/>
        </w:rPr>
        <w:t>Israel,</w:t>
      </w:r>
      <w:r>
        <w:rPr>
          <w:spacing w:val="47"/>
          <w:vertAlign w:val="baseline"/>
        </w:rPr>
        <w:t> </w:t>
      </w:r>
      <w:r>
        <w:rPr>
          <w:vertAlign w:val="baseline"/>
        </w:rPr>
        <w:t>Scotland,</w:t>
      </w:r>
      <w:r>
        <w:rPr>
          <w:spacing w:val="46"/>
          <w:vertAlign w:val="baseline"/>
        </w:rPr>
        <w:t> </w:t>
      </w:r>
      <w:r>
        <w:rPr>
          <w:vertAlign w:val="baseline"/>
        </w:rPr>
        <w:t>Trinidad</w:t>
      </w:r>
      <w:r>
        <w:rPr>
          <w:spacing w:val="48"/>
          <w:vertAlign w:val="baseline"/>
        </w:rPr>
        <w:t> </w:t>
      </w:r>
      <w:r>
        <w:rPr>
          <w:vertAlign w:val="baseline"/>
        </w:rPr>
        <w:t>&amp;</w:t>
      </w:r>
      <w:r>
        <w:rPr>
          <w:spacing w:val="45"/>
          <w:vertAlign w:val="baseline"/>
        </w:rPr>
        <w:t> </w:t>
      </w:r>
      <w:r>
        <w:rPr>
          <w:vertAlign w:val="baseline"/>
        </w:rPr>
        <w:t>Tobago,</w:t>
      </w:r>
      <w:r>
        <w:rPr>
          <w:spacing w:val="4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7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46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47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1"/>
          <w:vertAlign w:val="baseline"/>
        </w:rPr>
        <w:t> </w:t>
      </w:r>
      <w:r>
        <w:rPr>
          <w:vertAlign w:val="baseline"/>
        </w:rPr>
        <w:t>Armenia,</w:t>
      </w:r>
      <w:r>
        <w:rPr>
          <w:spacing w:val="-1"/>
          <w:vertAlign w:val="baseline"/>
        </w:rPr>
        <w:t> </w:t>
      </w:r>
      <w:r>
        <w:rPr>
          <w:vertAlign w:val="baseline"/>
        </w:rPr>
        <w:t>Bosnia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Herzegovina, Georgia,</w:t>
      </w:r>
      <w:r>
        <w:rPr>
          <w:spacing w:val="-1"/>
          <w:vertAlign w:val="baseline"/>
        </w:rPr>
        <w:t> </w:t>
      </w:r>
      <w:r>
        <w:rPr>
          <w:vertAlign w:val="baseline"/>
        </w:rPr>
        <w:t>Germany,</w:t>
      </w:r>
      <w:r>
        <w:rPr>
          <w:spacing w:val="2"/>
          <w:vertAlign w:val="baseline"/>
        </w:rPr>
        <w:t> </w:t>
      </w:r>
      <w:r>
        <w:rPr>
          <w:vertAlign w:val="baseline"/>
        </w:rPr>
        <w:t>Latvia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Switzerland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83</w:t>
      </w:r>
      <w:r>
        <w:rPr>
          <w:vertAlign w:val="baseline"/>
        </w:rPr>
        <w:t>Mendel,</w:t>
      </w:r>
      <w:r>
        <w:rPr>
          <w:spacing w:val="-1"/>
          <w:vertAlign w:val="baseline"/>
        </w:rPr>
        <w:t> </w:t>
      </w:r>
      <w:r>
        <w:rPr>
          <w:vertAlign w:val="baseline"/>
        </w:rPr>
        <w:t>T.,</w:t>
      </w:r>
      <w:r>
        <w:rPr>
          <w:spacing w:val="-2"/>
          <w:vertAlign w:val="baseline"/>
        </w:rPr>
        <w:t> </w:t>
      </w:r>
      <w:r>
        <w:rPr>
          <w:vertAlign w:val="baseline"/>
        </w:rPr>
        <w:t>Ibid.</w:t>
      </w:r>
    </w:p>
    <w:p>
      <w:pPr>
        <w:pStyle w:val="BodyText"/>
        <w:spacing w:before="1"/>
        <w:ind w:left="100"/>
      </w:pPr>
      <w:r>
        <w:rPr>
          <w:vertAlign w:val="superscript"/>
        </w:rPr>
        <w:t>84</w:t>
      </w:r>
      <w:r>
        <w:rPr>
          <w:vertAlign w:val="baseline"/>
        </w:rPr>
        <w:t>Ibid.</w:t>
      </w:r>
    </w:p>
    <w:p>
      <w:pPr>
        <w:spacing w:after="0"/>
        <w:sectPr>
          <w:footerReference w:type="default" r:id="rId36"/>
          <w:pgSz w:w="12240" w:h="15840"/>
          <w:pgMar w:footer="976" w:header="0" w:top="1340" w:bottom="1160" w:left="1340" w:right="1320"/>
        </w:sectPr>
      </w:pPr>
    </w:p>
    <w:p>
      <w:pPr>
        <w:pStyle w:val="BodyText"/>
        <w:spacing w:line="482" w:lineRule="auto" w:before="73"/>
        <w:ind w:left="100"/>
      </w:pPr>
      <w:r>
        <w:rPr/>
        <w:t>legal</w:t>
      </w:r>
      <w:r>
        <w:rPr>
          <w:spacing w:val="14"/>
        </w:rPr>
        <w:t> </w:t>
      </w:r>
      <w:r>
        <w:rPr/>
        <w:t>process</w:t>
      </w:r>
      <w:r>
        <w:rPr>
          <w:spacing w:val="14"/>
        </w:rPr>
        <w:t> </w:t>
      </w:r>
      <w:r>
        <w:rPr/>
        <w:t>by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requests</w:t>
      </w:r>
      <w:r>
        <w:rPr>
          <w:spacing w:val="16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made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government-held</w:t>
      </w:r>
      <w:r>
        <w:rPr>
          <w:spacing w:val="16"/>
        </w:rPr>
        <w:t> </w:t>
      </w:r>
      <w:r>
        <w:rPr/>
        <w:t>information,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freely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without</w:t>
      </w:r>
      <w:r>
        <w:rPr>
          <w:spacing w:val="-47"/>
        </w:rPr>
        <w:t> </w:t>
      </w:r>
      <w:r>
        <w:rPr/>
        <w:t>being</w:t>
      </w:r>
      <w:r>
        <w:rPr>
          <w:spacing w:val="-2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 demonstrate</w:t>
      </w:r>
      <w:r>
        <w:rPr>
          <w:spacing w:val="3"/>
        </w:rPr>
        <w:t> </w:t>
      </w:r>
      <w:r>
        <w:rPr/>
        <w:t>any</w:t>
      </w:r>
      <w:r>
        <w:rPr>
          <w:spacing w:val="-5"/>
        </w:rPr>
        <w:t> </w:t>
      </w:r>
      <w:r>
        <w:rPr/>
        <w:t>legal interest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standing, subject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limited</w:t>
      </w:r>
      <w:r>
        <w:rPr>
          <w:spacing w:val="1"/>
        </w:rPr>
        <w:t> </w:t>
      </w:r>
      <w:r>
        <w:rPr/>
        <w:t>exemptions.</w:t>
      </w:r>
      <w:r>
        <w:rPr>
          <w:vertAlign w:val="superscript"/>
        </w:rPr>
        <w:t>85</w:t>
      </w:r>
    </w:p>
    <w:p>
      <w:pPr>
        <w:pStyle w:val="BodyText"/>
        <w:spacing w:line="225" w:lineRule="exact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preamble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Nigerian FoI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sets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BodyText"/>
        <w:ind w:left="820" w:right="837"/>
        <w:jc w:val="both"/>
      </w:pPr>
      <w:r>
        <w:rPr/>
        <w:t>An Act to make public records and information more freely available, provide for public access to</w:t>
      </w:r>
      <w:r>
        <w:rPr>
          <w:spacing w:val="1"/>
        </w:rPr>
        <w:t> </w:t>
      </w:r>
      <w:r>
        <w:rPr/>
        <w:t>public records and</w:t>
      </w:r>
      <w:r>
        <w:rPr>
          <w:spacing w:val="1"/>
        </w:rPr>
        <w:t> </w:t>
      </w:r>
      <w:r>
        <w:rPr/>
        <w:t>information, protect public records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the extent consistent</w:t>
      </w:r>
      <w:r>
        <w:rPr>
          <w:spacing w:val="1"/>
        </w:rPr>
        <w:t> </w:t>
      </w:r>
      <w:r>
        <w:rPr/>
        <w:t>with the public interest and the protection of personal privacy, protect serving public officers from</w:t>
      </w:r>
      <w:r>
        <w:rPr>
          <w:spacing w:val="1"/>
        </w:rPr>
        <w:t> </w:t>
      </w:r>
      <w:r>
        <w:rPr/>
        <w:t>adverse consequences disclosing certain kinds of official information without authorization and</w:t>
      </w:r>
      <w:r>
        <w:rPr>
          <w:spacing w:val="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those purposes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related</w:t>
      </w:r>
      <w:r>
        <w:rPr>
          <w:spacing w:val="3"/>
        </w:rPr>
        <w:t> </w:t>
      </w:r>
      <w:r>
        <w:rPr/>
        <w:t>matters.</w:t>
      </w:r>
      <w:r>
        <w:rPr>
          <w:vertAlign w:val="superscript"/>
        </w:rPr>
        <w:t>86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4"/>
        <w:ind w:left="100" w:right="117" w:firstLine="719"/>
        <w:jc w:val="both"/>
      </w:pPr>
      <w:r>
        <w:rPr/>
        <w:t>The FoI Act defines “Information” to include all records, documents and information stored in whatever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written,</w:t>
      </w:r>
      <w:r>
        <w:rPr>
          <w:spacing w:val="1"/>
        </w:rPr>
        <w:t> </w:t>
      </w:r>
      <w:r>
        <w:rPr/>
        <w:t>electronic,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87</w:t>
      </w:r>
      <w:r>
        <w:rPr>
          <w:vertAlign w:val="baseline"/>
        </w:rPr>
        <w:t>FOI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5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demonstrate any legal interest of standing.</w:t>
      </w:r>
      <w:r>
        <w:rPr>
          <w:vertAlign w:val="superscript"/>
        </w:rPr>
        <w:t>88</w:t>
      </w:r>
      <w:r>
        <w:rPr>
          <w:vertAlign w:val="baseline"/>
        </w:rPr>
        <w:t>S.2 of the FoI Act provides that “an applicant under this Act needs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for.”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2"/>
          <w:numId w:val="12"/>
        </w:numPr>
        <w:tabs>
          <w:tab w:pos="551" w:val="left" w:leader="none"/>
        </w:tabs>
        <w:spacing w:line="240" w:lineRule="auto" w:before="0" w:after="0"/>
        <w:ind w:left="550" w:right="0" w:hanging="451"/>
        <w:jc w:val="both"/>
      </w:pP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“Public</w:t>
      </w:r>
      <w:r>
        <w:rPr>
          <w:spacing w:val="-3"/>
        </w:rPr>
        <w:t> </w:t>
      </w:r>
      <w:r>
        <w:rPr/>
        <w:t>Interest”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9" w:firstLine="360"/>
        <w:jc w:val="both"/>
      </w:pPr>
      <w:r>
        <w:rPr/>
        <w:t>The term“Public Interest” is not defined in the FoIAct although most of the exceptions are subject to the Public</w:t>
      </w:r>
      <w:r>
        <w:rPr>
          <w:spacing w:val="1"/>
        </w:rPr>
        <w:t> </w:t>
      </w:r>
      <w:r>
        <w:rPr/>
        <w:t>Interest Test; therefore the responsibility of determining what constitutes overriding public interest vests in the</w:t>
      </w:r>
      <w:r>
        <w:rPr>
          <w:spacing w:val="1"/>
        </w:rPr>
        <w:t> </w:t>
      </w:r>
      <w:r>
        <w:rPr/>
        <w:t>courts.</w:t>
      </w:r>
    </w:p>
    <w:p>
      <w:pPr>
        <w:pStyle w:val="BodyText"/>
        <w:spacing w:line="480" w:lineRule="auto" w:before="1"/>
        <w:ind w:left="100" w:right="116" w:firstLine="360"/>
        <w:jc w:val="both"/>
      </w:pPr>
      <w:r>
        <w:rPr/>
        <w:t>However, we are of the view that when applying the test, a public institution is simply required to make an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particular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-47"/>
        </w:rPr>
        <w:t> </w:t>
      </w:r>
      <w:r>
        <w:rPr/>
        <w:t>information.</w:t>
      </w:r>
      <w:r>
        <w:rPr>
          <w:vertAlign w:val="superscript"/>
        </w:rPr>
        <w:t>89</w:t>
      </w:r>
      <w:r>
        <w:rPr>
          <w:vertAlign w:val="baseline"/>
        </w:rPr>
        <w:t>Rather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absolute,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often</w:t>
      </w:r>
      <w:r>
        <w:rPr>
          <w:spacing w:val="-3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/>
        <w:ind w:left="100" w:right="114" w:firstLine="360"/>
        <w:jc w:val="both"/>
      </w:pPr>
      <w:r>
        <w:rPr/>
        <w:t>The degree of “public interest” depends on the importance of the information at issue to the individual, a cross-</w:t>
      </w:r>
      <w:r>
        <w:rPr>
          <w:spacing w:val="1"/>
        </w:rPr>
        <w:t> </w:t>
      </w:r>
      <w:r>
        <w:rPr/>
        <w:t>section of society, or society as a whole. It does not mean “what the public is interested in” or curious about. The</w:t>
      </w:r>
      <w:r>
        <w:rPr>
          <w:spacing w:val="1"/>
        </w:rPr>
        <w:t> </w:t>
      </w:r>
      <w:r>
        <w:rPr/>
        <w:t>courts have made it clear that the fact that the public may be </w:t>
      </w:r>
      <w:r>
        <w:rPr>
          <w:i/>
        </w:rPr>
        <w:t>curious </w:t>
      </w:r>
      <w:r>
        <w:rPr/>
        <w:t>about a matter is not an indication that its</w:t>
      </w:r>
      <w:r>
        <w:rPr>
          <w:spacing w:val="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is </w:t>
      </w:r>
      <w:r>
        <w:rPr>
          <w:i/>
        </w:rPr>
        <w:t>in</w:t>
      </w:r>
      <w:r>
        <w:rPr>
          <w:i/>
          <w:spacing w:val="1"/>
        </w:rPr>
        <w:t> </w:t>
      </w:r>
      <w:r>
        <w:rPr/>
        <w:t>the public interest.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9071pt;width:144.020pt;height:.48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85</w:t>
      </w:r>
      <w:r>
        <w:rPr>
          <w:vertAlign w:val="baseline"/>
        </w:rPr>
        <w:t>Mendel,</w:t>
      </w:r>
      <w:r>
        <w:rPr>
          <w:spacing w:val="-1"/>
          <w:vertAlign w:val="baseline"/>
        </w:rPr>
        <w:t> </w:t>
      </w:r>
      <w:r>
        <w:rPr>
          <w:vertAlign w:val="baseline"/>
        </w:rPr>
        <w:t>T.,</w:t>
      </w:r>
      <w:r>
        <w:rPr>
          <w:spacing w:val="-3"/>
          <w:vertAlign w:val="baseline"/>
        </w:rPr>
        <w:t> </w:t>
      </w:r>
      <w:r>
        <w:rPr>
          <w:vertAlign w:val="baseline"/>
        </w:rPr>
        <w:t>op cit.</w:t>
      </w:r>
    </w:p>
    <w:p>
      <w:pPr>
        <w:pStyle w:val="BodyText"/>
        <w:spacing w:before="1"/>
        <w:ind w:left="100"/>
      </w:pPr>
      <w:r>
        <w:rPr>
          <w:vertAlign w:val="superscript"/>
        </w:rPr>
        <w:t>86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 w:right="5929"/>
      </w:pPr>
      <w:r>
        <w:rPr>
          <w:vertAlign w:val="superscript"/>
        </w:rPr>
        <w:t>87</w:t>
      </w:r>
      <w:r>
        <w:rPr>
          <w:vertAlign w:val="baseline"/>
        </w:rPr>
        <w:t>S.31,</w:t>
      </w:r>
      <w:r>
        <w:rPr>
          <w:spacing w:val="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Act,</w:t>
      </w:r>
      <w:r>
        <w:rPr>
          <w:spacing w:val="3"/>
          <w:vertAlign w:val="baseline"/>
        </w:rPr>
        <w:t> </w:t>
      </w:r>
      <w:r>
        <w:rPr>
          <w:vertAlign w:val="baseline"/>
        </w:rPr>
        <w:t>2011.</w:t>
      </w:r>
      <w:r>
        <w:rPr>
          <w:spacing w:val="1"/>
          <w:vertAlign w:val="baseline"/>
        </w:rPr>
        <w:t> </w:t>
      </w:r>
      <w:r>
        <w:rPr>
          <w:vertAlign w:val="superscript"/>
        </w:rPr>
        <w:t>88</w:t>
      </w:r>
      <w:r>
        <w:rPr>
          <w:vertAlign w:val="baseline"/>
        </w:rPr>
        <w:t> See, Ackerman J. M., et al., op. cit., p. 99.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89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FoIGuidelines, 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3,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16.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1" w:firstLine="360"/>
        <w:jc w:val="both"/>
      </w:pPr>
      <w:r>
        <w:rPr/>
        <w:t>In the English case of </w:t>
      </w:r>
      <w:r>
        <w:rPr>
          <w:i/>
        </w:rPr>
        <w:t>Lion Laboratories Ltd v Evans, </w:t>
      </w:r>
      <w:r>
        <w:rPr/>
        <w:t>Griffith, LJ held that “There is a world of difference</w:t>
      </w:r>
      <w:r>
        <w:rPr>
          <w:spacing w:val="1"/>
        </w:rPr>
        <w:t> </w:t>
      </w:r>
      <w:r>
        <w:rPr/>
        <w:t>between what is in the public interest and what is of interest to the public.”</w:t>
      </w:r>
      <w:r>
        <w:rPr>
          <w:vertAlign w:val="superscript"/>
        </w:rPr>
        <w:t>90</w:t>
      </w:r>
      <w:r>
        <w:rPr>
          <w:vertAlign w:val="baseline"/>
        </w:rPr>
        <w:t> Depending on the circumstances,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exempted information may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helping to 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informed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debate</w:t>
      </w:r>
      <w:r>
        <w:rPr>
          <w:spacing w:val="-2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decisions.</w:t>
      </w:r>
      <w:r>
        <w:rPr>
          <w:sz w:val="20"/>
          <w:vertAlign w:val="superscript"/>
        </w:rPr>
        <w:t>91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able</w:t>
      </w:r>
      <w:r>
        <w:rPr>
          <w:spacing w:val="-2"/>
          <w:sz w:val="20"/>
        </w:rPr>
        <w:t> </w:t>
      </w:r>
      <w:r>
        <w:rPr>
          <w:sz w:val="20"/>
        </w:rPr>
        <w:t>to participate</w:t>
      </w:r>
      <w:r>
        <w:rPr>
          <w:spacing w:val="-2"/>
          <w:sz w:val="20"/>
        </w:rPr>
        <w:t> </w:t>
      </w:r>
      <w:r>
        <w:rPr>
          <w:sz w:val="20"/>
        </w:rPr>
        <w:t>effectively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decisions</w:t>
      </w:r>
      <w:r>
        <w:rPr>
          <w:spacing w:val="-2"/>
          <w:sz w:val="20"/>
        </w:rPr>
        <w:t> </w:t>
      </w:r>
      <w:r>
        <w:rPr>
          <w:sz w:val="20"/>
        </w:rPr>
        <w:t>affecting</w:t>
      </w:r>
      <w:r>
        <w:rPr>
          <w:spacing w:val="-2"/>
          <w:sz w:val="20"/>
        </w:rPr>
        <w:t> </w:t>
      </w:r>
      <w:r>
        <w:rPr>
          <w:sz w:val="20"/>
        </w:rPr>
        <w:t>them.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adequate</w:t>
      </w:r>
      <w:r>
        <w:rPr>
          <w:spacing w:val="-1"/>
          <w:sz w:val="20"/>
        </w:rPr>
        <w:t> </w:t>
      </w:r>
      <w:r>
        <w:rPr>
          <w:sz w:val="20"/>
        </w:rPr>
        <w:t>scrutiny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decision-making</w:t>
      </w:r>
      <w:r>
        <w:rPr>
          <w:spacing w:val="-2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institutions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accountable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spending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2"/>
          <w:sz w:val="20"/>
        </w:rPr>
        <w:t> </w:t>
      </w:r>
      <w:r>
        <w:rPr>
          <w:sz w:val="20"/>
        </w:rPr>
        <w:t>money.</w:t>
      </w:r>
      <w:r>
        <w:rPr>
          <w:sz w:val="20"/>
          <w:vertAlign w:val="superscript"/>
        </w:rPr>
        <w:t>92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left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institutions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job</w:t>
      </w:r>
      <w:r>
        <w:rPr>
          <w:spacing w:val="-3"/>
          <w:sz w:val="20"/>
        </w:rPr>
        <w:t> </w:t>
      </w:r>
      <w:r>
        <w:rPr>
          <w:sz w:val="20"/>
        </w:rPr>
        <w:t>properly.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480" w:lineRule="auto" w:before="0" w:after="0"/>
        <w:ind w:left="1180" w:right="127" w:hanging="375"/>
        <w:jc w:val="left"/>
        <w:rPr>
          <w:sz w:val="20"/>
        </w:rPr>
      </w:pPr>
      <w:r>
        <w:rPr>
          <w:sz w:val="20"/>
        </w:rPr>
        <w:t>allowing</w:t>
      </w:r>
      <w:r>
        <w:rPr>
          <w:spacing w:val="5"/>
          <w:sz w:val="20"/>
        </w:rPr>
        <w:t> </w:t>
      </w:r>
      <w:r>
        <w:rPr>
          <w:sz w:val="20"/>
        </w:rPr>
        <w:t>individuals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companies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understand</w:t>
      </w:r>
      <w:r>
        <w:rPr>
          <w:spacing w:val="8"/>
          <w:sz w:val="20"/>
        </w:rPr>
        <w:t> </w:t>
      </w:r>
      <w:r>
        <w:rPr>
          <w:sz w:val="20"/>
        </w:rPr>
        <w:t>decisions</w:t>
      </w:r>
      <w:r>
        <w:rPr>
          <w:spacing w:val="8"/>
          <w:sz w:val="20"/>
        </w:rPr>
        <w:t> </w:t>
      </w:r>
      <w:r>
        <w:rPr>
          <w:sz w:val="20"/>
        </w:rPr>
        <w:t>made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4"/>
          <w:sz w:val="20"/>
        </w:rPr>
        <w:t> </w:t>
      </w:r>
      <w:r>
        <w:rPr>
          <w:sz w:val="20"/>
        </w:rPr>
        <w:t>public</w:t>
      </w:r>
      <w:r>
        <w:rPr>
          <w:spacing w:val="7"/>
          <w:sz w:val="20"/>
        </w:rPr>
        <w:t> </w:t>
      </w:r>
      <w:r>
        <w:rPr>
          <w:sz w:val="20"/>
        </w:rPr>
        <w:t>authorities</w:t>
      </w:r>
      <w:r>
        <w:rPr>
          <w:spacing w:val="7"/>
          <w:sz w:val="20"/>
        </w:rPr>
        <w:t> </w:t>
      </w:r>
      <w:r>
        <w:rPr>
          <w:sz w:val="20"/>
        </w:rPr>
        <w:t>affecting</w:t>
      </w:r>
      <w:r>
        <w:rPr>
          <w:spacing w:val="6"/>
          <w:sz w:val="20"/>
        </w:rPr>
        <w:t> </w:t>
      </w:r>
      <w:r>
        <w:rPr>
          <w:sz w:val="20"/>
        </w:rPr>
        <w:t>their</w:t>
      </w:r>
      <w:r>
        <w:rPr>
          <w:spacing w:val="-47"/>
          <w:sz w:val="20"/>
        </w:rPr>
        <w:t> </w:t>
      </w:r>
      <w:r>
        <w:rPr>
          <w:sz w:val="20"/>
        </w:rPr>
        <w:t>lives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some case to</w:t>
      </w:r>
      <w:r>
        <w:rPr>
          <w:spacing w:val="1"/>
          <w:sz w:val="20"/>
        </w:rPr>
        <w:t> </w:t>
      </w:r>
      <w:r>
        <w:rPr>
          <w:sz w:val="20"/>
        </w:rPr>
        <w:t>challenge</w:t>
      </w:r>
      <w:r>
        <w:rPr>
          <w:spacing w:val="-1"/>
          <w:sz w:val="20"/>
        </w:rPr>
        <w:t> </w:t>
      </w:r>
      <w:r>
        <w:rPr>
          <w:sz w:val="20"/>
        </w:rPr>
        <w:t>those decisions.</w:t>
      </w:r>
      <w:r>
        <w:rPr>
          <w:sz w:val="20"/>
          <w:vertAlign w:val="superscript"/>
        </w:rPr>
        <w:t>93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2" w:after="0"/>
        <w:ind w:left="1180" w:right="0" w:hanging="375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deceived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way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2"/>
          <w:sz w:val="20"/>
        </w:rPr>
        <w:t> </w:t>
      </w:r>
      <w:r>
        <w:rPr>
          <w:sz w:val="20"/>
        </w:rPr>
        <w:t>institutions,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bodies which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regulate, operate.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480" w:lineRule="auto" w:before="0" w:after="0"/>
        <w:ind w:left="1180" w:right="129" w:hanging="375"/>
        <w:jc w:val="left"/>
        <w:rPr>
          <w:sz w:val="20"/>
        </w:rPr>
      </w:pP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public</w:t>
      </w:r>
      <w:r>
        <w:rPr>
          <w:spacing w:val="46"/>
          <w:sz w:val="20"/>
        </w:rPr>
        <w:t> </w:t>
      </w:r>
      <w:r>
        <w:rPr>
          <w:sz w:val="20"/>
        </w:rPr>
        <w:t>are</w:t>
      </w:r>
      <w:r>
        <w:rPr>
          <w:spacing w:val="46"/>
          <w:sz w:val="20"/>
        </w:rPr>
        <w:t> </w:t>
      </w:r>
      <w:r>
        <w:rPr>
          <w:sz w:val="20"/>
        </w:rPr>
        <w:t>informed</w:t>
      </w:r>
      <w:r>
        <w:rPr>
          <w:spacing w:val="47"/>
          <w:sz w:val="20"/>
        </w:rPr>
        <w:t> </w:t>
      </w:r>
      <w:r>
        <w:rPr>
          <w:sz w:val="20"/>
        </w:rPr>
        <w:t>about</w:t>
      </w:r>
      <w:r>
        <w:rPr>
          <w:spacing w:val="46"/>
          <w:sz w:val="20"/>
        </w:rPr>
        <w:t> </w:t>
      </w:r>
      <w:r>
        <w:rPr>
          <w:sz w:val="20"/>
        </w:rPr>
        <w:t>possible</w:t>
      </w:r>
      <w:r>
        <w:rPr>
          <w:spacing w:val="45"/>
          <w:sz w:val="20"/>
        </w:rPr>
        <w:t> </w:t>
      </w:r>
      <w:r>
        <w:rPr>
          <w:sz w:val="20"/>
        </w:rPr>
        <w:t>dangers</w:t>
      </w:r>
      <w:r>
        <w:rPr>
          <w:spacing w:val="45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health</w:t>
      </w:r>
      <w:r>
        <w:rPr>
          <w:spacing w:val="45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safety</w:t>
      </w:r>
      <w:r>
        <w:rPr>
          <w:spacing w:val="44"/>
          <w:sz w:val="20"/>
        </w:rPr>
        <w:t> </w:t>
      </w:r>
      <w:r>
        <w:rPr>
          <w:sz w:val="20"/>
        </w:rPr>
        <w:t>or</w:t>
      </w:r>
      <w:r>
        <w:rPr>
          <w:spacing w:val="46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environment</w:t>
      </w:r>
      <w:r>
        <w:rPr>
          <w:spacing w:val="46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adequacy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prevent</w:t>
      </w:r>
      <w:r>
        <w:rPr>
          <w:spacing w:val="-1"/>
          <w:sz w:val="20"/>
        </w:rPr>
        <w:t> </w:t>
      </w:r>
      <w:r>
        <w:rPr>
          <w:sz w:val="20"/>
        </w:rPr>
        <w:t>them.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29" w:lineRule="exact" w:before="0" w:after="0"/>
        <w:ind w:left="1180" w:right="0" w:hanging="375"/>
        <w:jc w:val="left"/>
        <w:rPr>
          <w:sz w:val="20"/>
        </w:rPr>
      </w:pP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institutions</w:t>
      </w:r>
      <w:r>
        <w:rPr>
          <w:spacing w:val="-3"/>
          <w:sz w:val="20"/>
        </w:rPr>
        <w:t> </w:t>
      </w:r>
      <w:r>
        <w:rPr>
          <w:sz w:val="20"/>
        </w:rPr>
        <w:t>deal</w:t>
      </w:r>
      <w:r>
        <w:rPr>
          <w:spacing w:val="-3"/>
          <w:sz w:val="20"/>
        </w:rPr>
        <w:t> </w:t>
      </w:r>
      <w:r>
        <w:rPr>
          <w:sz w:val="20"/>
        </w:rPr>
        <w:t>fairly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public.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left"/>
        <w:rPr>
          <w:sz w:val="20"/>
        </w:rPr>
      </w:pP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misconduct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exposed,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unfounded</w:t>
      </w:r>
      <w:r>
        <w:rPr>
          <w:spacing w:val="-2"/>
          <w:sz w:val="20"/>
        </w:rPr>
        <w:t> </w:t>
      </w:r>
      <w:r>
        <w:rPr>
          <w:sz w:val="20"/>
        </w:rPr>
        <w:t>concerns</w:t>
      </w:r>
      <w:r>
        <w:rPr>
          <w:spacing w:val="-3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institution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dispelled.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1" w:firstLine="705"/>
        <w:jc w:val="both"/>
      </w:pPr>
      <w:r>
        <w:rPr/>
        <w:t>Where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apply 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requested information. The above categories are however not exhaustive, in Lord Hailsham‟s words “the categories</w:t>
      </w:r>
      <w:r>
        <w:rPr>
          <w:spacing w:val="1"/>
        </w:rPr>
        <w:t> </w:t>
      </w:r>
      <w:r>
        <w:rPr/>
        <w:t>of public interest are not closed”.</w:t>
      </w:r>
      <w:r>
        <w:rPr>
          <w:vertAlign w:val="superscript"/>
        </w:rPr>
        <w:t>94</w:t>
      </w:r>
      <w:r>
        <w:rPr>
          <w:vertAlign w:val="baseline"/>
        </w:rPr>
        <w:t>Consequently, the decision remains subject to the interpretation of the presiding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 While the result is a subjective definition, it is best interpreted loosely but carefully.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purpose,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may be inspected by the court, during which inspection the court could take necessary precaution,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including, receiving representations </w:t>
      </w:r>
      <w:r>
        <w:rPr>
          <w:i/>
          <w:vertAlign w:val="baseline"/>
        </w:rPr>
        <w:t>ex parte </w:t>
      </w:r>
      <w:r>
        <w:rPr>
          <w:vertAlign w:val="baseline"/>
        </w:rPr>
        <w:t>and conducting hearings in camera when appropriate, to avoid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undue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disclosure.</w:t>
      </w:r>
      <w:r>
        <w:rPr>
          <w:vertAlign w:val="superscript"/>
        </w:rPr>
        <w:t>95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inspection,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restriction may be</w:t>
      </w:r>
      <w:r>
        <w:rPr>
          <w:spacing w:val="-1"/>
          <w:vertAlign w:val="baseline"/>
        </w:rPr>
        <w:t> </w:t>
      </w:r>
      <w:r>
        <w:rPr>
          <w:vertAlign w:val="baseline"/>
        </w:rPr>
        <w:t>upheld or</w:t>
      </w:r>
      <w:r>
        <w:rPr>
          <w:spacing w:val="-1"/>
          <w:vertAlign w:val="baseline"/>
        </w:rPr>
        <w:t> </w:t>
      </w:r>
      <w:r>
        <w:rPr>
          <w:vertAlign w:val="baseline"/>
        </w:rPr>
        <w:t>full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partial</w:t>
      </w:r>
      <w:r>
        <w:rPr>
          <w:spacing w:val="-2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ordered.</w:t>
      </w:r>
      <w:r>
        <w:rPr>
          <w:vertAlign w:val="superscript"/>
        </w:rPr>
        <w:t>96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22802pt;width:144.02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90</w:t>
      </w:r>
      <w:r>
        <w:rPr>
          <w:vertAlign w:val="baseline"/>
        </w:rPr>
        <w:t>[1984]</w:t>
      </w:r>
      <w:r>
        <w:rPr>
          <w:spacing w:val="-1"/>
          <w:vertAlign w:val="baseline"/>
        </w:rPr>
        <w:t> </w:t>
      </w:r>
      <w:r>
        <w:rPr>
          <w:vertAlign w:val="baseline"/>
        </w:rPr>
        <w:t>2 All</w:t>
      </w:r>
      <w:r>
        <w:rPr>
          <w:spacing w:val="-2"/>
          <w:vertAlign w:val="baseline"/>
        </w:rPr>
        <w:t> </w:t>
      </w:r>
      <w:r>
        <w:rPr>
          <w:vertAlign w:val="baseline"/>
        </w:rPr>
        <w:t>ER</w:t>
      </w:r>
      <w:r>
        <w:rPr>
          <w:spacing w:val="-2"/>
          <w:vertAlign w:val="baseline"/>
        </w:rPr>
        <w:t> </w:t>
      </w:r>
      <w:r>
        <w:rPr>
          <w:vertAlign w:val="baseline"/>
        </w:rPr>
        <w:t>417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435.</w:t>
      </w:r>
    </w:p>
    <w:p>
      <w:pPr>
        <w:pStyle w:val="BodyText"/>
        <w:spacing w:before="1"/>
        <w:ind w:left="100"/>
      </w:pPr>
      <w:r>
        <w:rPr>
          <w:vertAlign w:val="superscript"/>
        </w:rPr>
        <w:t>91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Guidelines, 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3,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17.</w:t>
      </w:r>
    </w:p>
    <w:p>
      <w:pPr>
        <w:pStyle w:val="BodyText"/>
        <w:ind w:left="100" w:right="8957"/>
      </w:pPr>
      <w:r>
        <w:rPr>
          <w:vertAlign w:val="superscript"/>
        </w:rPr>
        <w:t>92</w:t>
      </w:r>
      <w:r>
        <w:rPr>
          <w:vertAlign w:val="baseline"/>
        </w:rPr>
        <w:t>Ibid.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93</w:t>
      </w:r>
      <w:r>
        <w:rPr>
          <w:vertAlign w:val="baseline"/>
        </w:rPr>
        <w:t>Ibid.</w:t>
      </w:r>
    </w:p>
    <w:p>
      <w:pPr>
        <w:spacing w:before="1"/>
        <w:ind w:left="100" w:right="6014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i/>
          <w:sz w:val="20"/>
          <w:vertAlign w:val="baseline"/>
        </w:rPr>
        <w:t>Lion Laboratories Ltd v. Evans, </w:t>
      </w:r>
      <w:r>
        <w:rPr>
          <w:sz w:val="20"/>
          <w:vertAlign w:val="baseline"/>
        </w:rPr>
        <w:t>(Supra)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 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Odikanlu,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 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93"/>
        <w:ind w:left="100" w:right="116" w:firstLine="719"/>
        <w:jc w:val="both"/>
      </w:pPr>
      <w:r>
        <w:rPr/>
        <w:t>In the </w:t>
      </w:r>
      <w:r>
        <w:rPr>
          <w:i/>
        </w:rPr>
        <w:t>Matrix Churchill</w:t>
      </w:r>
      <w:r>
        <w:rPr>
          <w:i/>
          <w:vertAlign w:val="superscript"/>
        </w:rPr>
        <w:t>97</w:t>
      </w:r>
      <w:r>
        <w:rPr>
          <w:i/>
          <w:vertAlign w:val="baseline"/>
        </w:rPr>
        <w:t> </w:t>
      </w:r>
      <w:r>
        <w:rPr>
          <w:vertAlign w:val="baseline"/>
        </w:rPr>
        <w:t>case, four Ministers signed public interest immunity certificates to suppress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illegally</w:t>
      </w:r>
      <w:r>
        <w:rPr>
          <w:spacing w:val="50"/>
          <w:vertAlign w:val="baseline"/>
        </w:rPr>
        <w:t> </w:t>
      </w:r>
      <w:r>
        <w:rPr>
          <w:vertAlign w:val="baseline"/>
        </w:rPr>
        <w:t>exporting</w:t>
      </w:r>
      <w:r>
        <w:rPr>
          <w:spacing w:val="-47"/>
          <w:vertAlign w:val="baseline"/>
        </w:rPr>
        <w:t> </w:t>
      </w:r>
      <w:r>
        <w:rPr>
          <w:vertAlign w:val="baseline"/>
        </w:rPr>
        <w:t>weapons to Iraq. As a result of these certificates, innocent men were in danger of being sent to prison,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would not allow the defence counsel to see the documents that would exonerate their clients.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ruled that the public interest of access to justice and a fair trial for the three accused persons prevailed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officials.</w:t>
      </w:r>
      <w:r>
        <w:rPr>
          <w:vertAlign w:val="superscript"/>
        </w:rPr>
        <w:t>98</w:t>
      </w:r>
    </w:p>
    <w:p>
      <w:pPr>
        <w:pStyle w:val="BodyText"/>
        <w:spacing w:line="480" w:lineRule="auto" w:before="1"/>
        <w:ind w:left="100" w:right="116" w:firstLine="705"/>
        <w:jc w:val="both"/>
      </w:pPr>
      <w:r>
        <w:rPr/>
        <w:t>A further indication of what may be of public interest has been shown in the case of </w:t>
      </w:r>
      <w:r>
        <w:rPr>
          <w:i/>
        </w:rPr>
        <w:t>Ledap v. Clerk of the</w:t>
      </w:r>
      <w:r>
        <w:rPr>
          <w:i/>
          <w:spacing w:val="1"/>
        </w:rPr>
        <w:t> </w:t>
      </w:r>
      <w:r>
        <w:rPr>
          <w:i/>
        </w:rPr>
        <w:t>National Assembly of Nigeria</w:t>
      </w:r>
      <w:r>
        <w:rPr>
          <w:i/>
          <w:vertAlign w:val="superscript"/>
        </w:rPr>
        <w:t>99</w:t>
      </w:r>
      <w:r>
        <w:rPr>
          <w:i/>
          <w:vertAlign w:val="baseline"/>
        </w:rPr>
        <w:t> </w:t>
      </w:r>
      <w:r>
        <w:rPr>
          <w:vertAlign w:val="baseline"/>
        </w:rPr>
        <w:t>wherein the applicant sought information in respect of salaries, allowances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emolument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sought related to public fund and not personal information as argued by counsel to the respondent;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disclosure of such information would encourage accountability, transparency, good governance and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law;</w:t>
      </w:r>
      <w:r>
        <w:rPr>
          <w:spacing w:val="-2"/>
          <w:vertAlign w:val="baseline"/>
        </w:rPr>
        <w:t> </w:t>
      </w:r>
      <w:r>
        <w:rPr>
          <w:vertAlign w:val="baseline"/>
        </w:rPr>
        <w:t>ease probity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check</w:t>
      </w:r>
      <w:r>
        <w:rPr>
          <w:spacing w:val="-2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misuse of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fund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corruption.</w:t>
      </w:r>
    </w:p>
    <w:p>
      <w:pPr>
        <w:pStyle w:val="BodyText"/>
        <w:spacing w:line="480" w:lineRule="auto"/>
        <w:ind w:left="100" w:right="126" w:firstLine="705"/>
        <w:jc w:val="both"/>
      </w:pP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agreed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applicant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“the</w:t>
      </w:r>
      <w:r>
        <w:rPr>
          <w:spacing w:val="10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did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/>
        <w:t>relate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any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of members of the National Assemble, but simply what was paid to them while they were in service from the public</w:t>
      </w:r>
      <w:r>
        <w:rPr>
          <w:spacing w:val="1"/>
        </w:rPr>
        <w:t> </w:t>
      </w:r>
      <w:r>
        <w:rPr/>
        <w:t>fund.”</w:t>
      </w:r>
      <w:r>
        <w:rPr>
          <w:vertAlign w:val="superscript"/>
        </w:rPr>
        <w:t>100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183" w:after="0"/>
        <w:ind w:left="402" w:right="0" w:hanging="303"/>
        <w:jc w:val="left"/>
        <w:rPr>
          <w:sz w:val="20"/>
        </w:rPr>
      </w:pPr>
      <w:r>
        <w:rPr>
          <w:sz w:val="20"/>
        </w:rPr>
        <w:t>ORIGINS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FREEDOM OF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LAW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Sweden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1766,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parliament‟s interest in access to information held by the King. This statute, entitled Freedom-of-Press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Right-of-Access to Public Records Act</w:t>
      </w:r>
      <w:r>
        <w:rPr>
          <w:i/>
          <w:vertAlign w:val="superscript"/>
        </w:rPr>
        <w:t>102</w:t>
      </w:r>
      <w:r>
        <w:rPr>
          <w:vertAlign w:val="baseline"/>
        </w:rPr>
        <w:t>was enacted 23 years before the United States revolution and 13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French</w:t>
      </w:r>
      <w:r>
        <w:rPr>
          <w:spacing w:val="21"/>
          <w:vertAlign w:val="baseline"/>
        </w:rPr>
        <w:t> </w:t>
      </w:r>
      <w:r>
        <w:rPr>
          <w:vertAlign w:val="baseline"/>
        </w:rPr>
        <w:t>Revolution.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9"/>
          <w:vertAlign w:val="baseline"/>
        </w:rPr>
        <w:t> </w:t>
      </w:r>
      <w:r>
        <w:rPr>
          <w:vertAlign w:val="baseline"/>
        </w:rPr>
        <w:t>sponsor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law,</w:t>
      </w:r>
      <w:r>
        <w:rPr>
          <w:spacing w:val="19"/>
          <w:vertAlign w:val="baseline"/>
        </w:rPr>
        <w:t> </w:t>
      </w:r>
      <w:r>
        <w:rPr>
          <w:vertAlign w:val="baseline"/>
        </w:rPr>
        <w:t>clergyman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congressman</w:t>
      </w:r>
      <w:r>
        <w:rPr>
          <w:spacing w:val="21"/>
          <w:vertAlign w:val="baseline"/>
        </w:rPr>
        <w:t> </w:t>
      </w:r>
      <w:r>
        <w:rPr>
          <w:vertAlign w:val="baseline"/>
        </w:rPr>
        <w:t>Anders</w:t>
      </w:r>
      <w:r>
        <w:rPr>
          <w:spacing w:val="21"/>
          <w:vertAlign w:val="baseline"/>
        </w:rPr>
        <w:t> </w:t>
      </w:r>
      <w:r>
        <w:rPr>
          <w:vertAlign w:val="baseline"/>
        </w:rPr>
        <w:t>Chydenius,</w:t>
      </w:r>
      <w:r>
        <w:rPr>
          <w:spacing w:val="-48"/>
          <w:vertAlign w:val="baseline"/>
        </w:rPr>
        <w:t> </w:t>
      </w:r>
      <w:r>
        <w:rPr>
          <w:vertAlign w:val="baseline"/>
        </w:rPr>
        <w:t>had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inspired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2"/>
          <w:vertAlign w:val="baseline"/>
        </w:rPr>
        <w:t> </w:t>
      </w:r>
      <w:r>
        <w:rPr>
          <w:vertAlign w:val="baseline"/>
        </w:rPr>
        <w:t>practice.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45138pt;width:144.02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8" w:lineRule="exact" w:before="62"/>
        <w:ind w:left="100"/>
        <w:rPr>
          <w:rFonts w:ascii="Cambria"/>
          <w:sz w:val="24"/>
        </w:rPr>
      </w:pPr>
      <w:r>
        <w:rPr>
          <w:vertAlign w:val="superscript"/>
        </w:rPr>
        <w:t>97</w:t>
      </w:r>
      <w:r>
        <w:rPr>
          <w:vertAlign w:val="baseline"/>
        </w:rPr>
        <w:t>IbIbid</w:t>
      </w:r>
      <w:r>
        <w:rPr>
          <w:rFonts w:ascii="Cambria"/>
          <w:sz w:val="24"/>
          <w:vertAlign w:val="baseline"/>
        </w:rPr>
        <w:t>.</w:t>
      </w:r>
    </w:p>
    <w:p>
      <w:pPr>
        <w:pStyle w:val="BodyText"/>
        <w:spacing w:line="226" w:lineRule="exact"/>
        <w:ind w:left="100"/>
      </w:pPr>
      <w:r>
        <w:rPr>
          <w:vertAlign w:val="superscript"/>
        </w:rPr>
        <w:t>98</w:t>
      </w:r>
      <w:r>
        <w:rPr>
          <w:vertAlign w:val="baseline"/>
        </w:rPr>
        <w:t>Odikanlu,</w:t>
      </w:r>
      <w:r>
        <w:rPr>
          <w:spacing w:val="-2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al,</w:t>
      </w:r>
      <w:r>
        <w:rPr>
          <w:spacing w:val="-1"/>
          <w:vertAlign w:val="baseline"/>
        </w:rPr>
        <w:t> </w:t>
      </w:r>
      <w:r>
        <w:rPr>
          <w:vertAlign w:val="baseline"/>
        </w:rPr>
        <w:t>IbIbid.,</w:t>
      </w:r>
      <w:r>
        <w:rPr>
          <w:spacing w:val="-3"/>
          <w:vertAlign w:val="baseline"/>
        </w:rPr>
        <w:t> </w:t>
      </w:r>
      <w:r>
        <w:rPr>
          <w:vertAlign w:val="baseline"/>
        </w:rPr>
        <w:t>p. 16.</w:t>
      </w:r>
    </w:p>
    <w:p>
      <w:pPr>
        <w:pStyle w:val="BodyText"/>
        <w:ind w:left="100"/>
      </w:pPr>
      <w:r>
        <w:rPr>
          <w:vertAlign w:val="superscript"/>
        </w:rPr>
        <w:t>99</w:t>
      </w:r>
      <w:r>
        <w:rPr>
          <w:vertAlign w:val="baseline"/>
        </w:rPr>
        <w:t>Supra</w:t>
      </w:r>
    </w:p>
    <w:p>
      <w:pPr>
        <w:pStyle w:val="BodyText"/>
        <w:spacing w:before="1"/>
        <w:ind w:left="100"/>
      </w:pPr>
      <w:r>
        <w:rPr>
          <w:vertAlign w:val="superscript"/>
        </w:rPr>
        <w:t>100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GuIbidelines,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3,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24.</w:t>
      </w:r>
    </w:p>
    <w:p>
      <w:pPr>
        <w:pStyle w:val="BodyText"/>
        <w:ind w:left="100" w:right="112"/>
      </w:pPr>
      <w:r>
        <w:rPr>
          <w:vertAlign w:val="superscript"/>
        </w:rPr>
        <w:t>101</w:t>
      </w:r>
      <w:r>
        <w:rPr>
          <w:vertAlign w:val="baseline"/>
        </w:rPr>
        <w:t>Banisar,</w:t>
      </w:r>
      <w:r>
        <w:rPr>
          <w:spacing w:val="2"/>
          <w:vertAlign w:val="baseline"/>
        </w:rPr>
        <w:t> </w:t>
      </w:r>
      <w:r>
        <w:rPr>
          <w:vertAlign w:val="baseline"/>
        </w:rPr>
        <w:t>D.,</w:t>
      </w:r>
      <w:r>
        <w:rPr>
          <w:spacing w:val="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4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World</w:t>
      </w:r>
      <w:r>
        <w:rPr>
          <w:spacing w:val="3"/>
          <w:vertAlign w:val="baseline"/>
        </w:rPr>
        <w:t> </w:t>
      </w:r>
      <w:r>
        <w:rPr>
          <w:vertAlign w:val="baseline"/>
        </w:rPr>
        <w:t>(2004),</w:t>
      </w:r>
      <w:r>
        <w:rPr>
          <w:spacing w:val="-4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at </w:t>
      </w:r>
      <w:hyperlink r:id="rId38">
        <w:r>
          <w:rPr>
            <w:vertAlign w:val="baseline"/>
          </w:rPr>
          <w:t>http://freedominfo.org/survey/global_survey2004.pdf.</w:t>
        </w:r>
      </w:hyperlink>
    </w:p>
    <w:p>
      <w:pPr>
        <w:pStyle w:val="BodyText"/>
        <w:tabs>
          <w:tab w:pos="2807" w:val="left" w:leader="none"/>
          <w:tab w:pos="3658" w:val="left" w:leader="none"/>
          <w:tab w:pos="5260" w:val="left" w:leader="none"/>
          <w:tab w:pos="6370" w:val="left" w:leader="none"/>
          <w:tab w:pos="7574" w:val="left" w:leader="none"/>
          <w:tab w:pos="8212" w:val="left" w:leader="none"/>
          <w:tab w:pos="9305" w:val="left" w:leader="none"/>
        </w:tabs>
        <w:ind w:left="100" w:right="128"/>
      </w:pPr>
      <w:r>
        <w:rPr>
          <w:vertAlign w:val="superscript"/>
        </w:rPr>
        <w:t>102</w:t>
      </w:r>
      <w:r>
        <w:rPr>
          <w:vertAlign w:val="baseline"/>
        </w:rPr>
        <w:t>Tryckfrihetsforordningen</w:t>
        <w:tab/>
        <w:t>[TF]</w:t>
        <w:tab/>
        <w:t>[Constitution]</w:t>
        <w:tab/>
        <w:t>(Swed.)</w:t>
        <w:tab/>
        <w:t>available</w:t>
        <w:tab/>
        <w:t>in</w:t>
        <w:tab/>
        <w:t>English</w:t>
        <w:tab/>
      </w:r>
      <w:r>
        <w:rPr>
          <w:spacing w:val="-3"/>
          <w:vertAlign w:val="baseline"/>
        </w:rPr>
        <w:t>at</w:t>
      </w:r>
      <w:r>
        <w:rPr>
          <w:spacing w:val="-47"/>
          <w:vertAlign w:val="baseline"/>
        </w:rPr>
        <w:t> </w:t>
      </w:r>
      <w:hyperlink r:id="rId39">
        <w:r>
          <w:rPr>
            <w:vertAlign w:val="baseline"/>
          </w:rPr>
          <w:t>http://www.presscouncils.org/library/Swedish_Press-Law.doc.</w:t>
        </w:r>
      </w:hyperlink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2" w:lineRule="auto" w:before="73"/>
        <w:ind w:left="100" w:right="122" w:firstLine="719"/>
        <w:jc w:val="both"/>
      </w:pPr>
      <w:r>
        <w:rPr/>
        <w:t>According to Chydenius, China was the “model country of the freedom of the press” and set the example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follow.</w:t>
      </w:r>
      <w:r>
        <w:rPr>
          <w:vertAlign w:val="superscript"/>
        </w:rPr>
        <w:t>103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This scholar-politician also admired the Chinese institution of the Imperial Censorate, which was “an</w:t>
      </w:r>
      <w:r>
        <w:rPr>
          <w:spacing w:val="1"/>
        </w:rPr>
        <w:t> </w:t>
      </w:r>
      <w:r>
        <w:rPr/>
        <w:t>institution founded in humanist Confucian philosophy whose main roles were to scrutinise the government and its</w:t>
      </w:r>
      <w:r>
        <w:rPr>
          <w:spacing w:val="1"/>
        </w:rPr>
        <w:t> </w:t>
      </w:r>
      <w:r>
        <w:rPr/>
        <w:t>officials and expose mis-governance, bureaucratic inefficiencies, and official corruption.”</w:t>
      </w:r>
      <w:r>
        <w:rPr>
          <w:vertAlign w:val="superscript"/>
        </w:rPr>
        <w:t>104</w:t>
      </w:r>
      <w:r>
        <w:rPr>
          <w:vertAlign w:val="baseline"/>
        </w:rPr>
        <w:t> He was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impressed by the fact that Chinese emperors were expected to “admit their own imperfection as a proof for their love</w:t>
      </w:r>
      <w:r>
        <w:rPr>
          <w:spacing w:val="-47"/>
          <w:vertAlign w:val="baseline"/>
        </w:rPr>
        <w:t> </w:t>
      </w:r>
      <w:r>
        <w:rPr>
          <w:vertAlign w:val="baseline"/>
        </w:rPr>
        <w:t>of the truth and in fear of ignorance and darkness.”</w:t>
      </w:r>
      <w:r>
        <w:rPr>
          <w:vertAlign w:val="superscript"/>
        </w:rPr>
        <w:t>105</w:t>
      </w:r>
      <w:r>
        <w:rPr>
          <w:vertAlign w:val="baseline"/>
        </w:rPr>
        <w:t> The origins of government accountability are not in the West,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East</w:t>
      </w:r>
      <w:r>
        <w:rPr>
          <w:spacing w:val="-2"/>
          <w:vertAlign w:val="baseline"/>
        </w:rPr>
        <w:t> </w:t>
      </w:r>
      <w:r>
        <w:rPr>
          <w:vertAlign w:val="baseline"/>
        </w:rPr>
        <w:t>at the high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Ch‟ing</w:t>
      </w:r>
      <w:r>
        <w:rPr>
          <w:spacing w:val="-2"/>
          <w:vertAlign w:val="baseline"/>
        </w:rPr>
        <w:t> </w:t>
      </w:r>
      <w:r>
        <w:rPr>
          <w:vertAlign w:val="baseline"/>
        </w:rPr>
        <w:t>Dynasty.</w:t>
      </w:r>
      <w:r>
        <w:rPr>
          <w:vertAlign w:val="superscript"/>
        </w:rPr>
        <w:t>106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Finland was the next to adopt freedom of information law in 1953, followed by the United States, which</w:t>
      </w:r>
      <w:r>
        <w:rPr>
          <w:spacing w:val="1"/>
        </w:rPr>
        <w:t> </w:t>
      </w:r>
      <w:r>
        <w:rPr/>
        <w:t>enacted its first law in 1966, and Norway, which passed its laws in 1970. The interest in FOI laws took a leap</w:t>
      </w:r>
      <w:r>
        <w:rPr>
          <w:spacing w:val="1"/>
        </w:rPr>
        <w:t> </w:t>
      </w:r>
      <w:r>
        <w:rPr/>
        <w:t>forward when the United States, reeling from the 1974 Watergate scandal, passed a tough FOI law in 1976, followed</w:t>
      </w:r>
      <w:r>
        <w:rPr>
          <w:spacing w:val="-47"/>
        </w:rPr>
        <w:t> </w:t>
      </w:r>
      <w:r>
        <w:rPr/>
        <w:t>by passage by several western democracies of their own laws (France 1978, Netherlands 1978, Australia 1982, New</w:t>
      </w:r>
      <w:r>
        <w:rPr>
          <w:spacing w:val="1"/>
        </w:rPr>
        <w:t> </w:t>
      </w:r>
      <w:r>
        <w:rPr/>
        <w:t>Zealand 1982, Canada 1982, Columbia and Denmark 1985, Greece 1986, Austria 1987, Italy 1990). By 1990, the</w:t>
      </w:r>
      <w:r>
        <w:rPr>
          <w:spacing w:val="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RTI/FOI laws</w:t>
      </w:r>
      <w:r>
        <w:rPr>
          <w:spacing w:val="-2"/>
        </w:rPr>
        <w:t> </w:t>
      </w:r>
      <w:r>
        <w:rPr/>
        <w:t>had</w:t>
      </w:r>
      <w:r>
        <w:rPr>
          <w:spacing w:val="1"/>
        </w:rPr>
        <w:t> </w:t>
      </w:r>
      <w:r>
        <w:rPr/>
        <w:t>climbed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13.</w:t>
      </w:r>
      <w:r>
        <w:rPr>
          <w:vertAlign w:val="superscript"/>
        </w:rPr>
        <w:t>107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The fall of the Berlin Wall and the rapid growth of civil society groups demanding access to information –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maladministration, and corruption – gave impetus to the next wave of enactments, which peaked in the late 1990s</w:t>
      </w:r>
      <w:r>
        <w:rPr>
          <w:spacing w:val="1"/>
        </w:rPr>
        <w:t> </w:t>
      </w:r>
      <w:r>
        <w:rPr/>
        <w:t>and early 2000s. Between 1992 and 2006, 27 countries in Central and Eastern Europe and the former Soviet Union</w:t>
      </w:r>
      <w:r>
        <w:rPr>
          <w:spacing w:val="1"/>
        </w:rPr>
        <w:t> </w:t>
      </w:r>
      <w:r>
        <w:rPr/>
        <w:t>passed RTI laws, of which Hungary and Ukraine were among the first. During that same period through to the</w:t>
      </w:r>
      <w:r>
        <w:rPr>
          <w:spacing w:val="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at least</w:t>
      </w:r>
      <w:r>
        <w:rPr>
          <w:spacing w:val="-2"/>
        </w:rPr>
        <w:t> </w:t>
      </w:r>
      <w:r>
        <w:rPr/>
        <w:t>42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regions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 enacted</w:t>
      </w:r>
      <w:r>
        <w:rPr>
          <w:spacing w:val="7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pict>
          <v:rect style="position:absolute;margin-left:72.024002pt;margin-top:74.885956pt;width:144.020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By February 2010, some 82 countries had national-level right to information laws or regulations in force –</w:t>
      </w:r>
      <w:r>
        <w:rPr>
          <w:spacing w:val="1"/>
        </w:rPr>
        <w:t> </w:t>
      </w:r>
      <w:r>
        <w:rPr/>
        <w:t>including the population giants of China, India, and Russia, most countries in Europe and Central Asia, more than</w:t>
      </w:r>
      <w:r>
        <w:rPr>
          <w:spacing w:val="1"/>
        </w:rPr>
        <w:t> </w:t>
      </w:r>
      <w:r>
        <w:rPr/>
        <w:t>half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Latin</w:t>
      </w:r>
      <w:r>
        <w:rPr>
          <w:spacing w:val="-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dozen</w:t>
      </w:r>
      <w:r>
        <w:rPr>
          <w:spacing w:val="-3"/>
        </w:rPr>
        <w:t> </w:t>
      </w:r>
      <w:r>
        <w:rPr/>
        <w:t>in Asia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Pacific,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55"/>
        <w:ind w:left="100" w:right="115"/>
        <w:jc w:val="both"/>
      </w:pPr>
      <w:r>
        <w:rPr>
          <w:vertAlign w:val="superscript"/>
        </w:rPr>
        <w:t>103</w:t>
      </w:r>
      <w:r>
        <w:rPr>
          <w:vertAlign w:val="baseline"/>
        </w:rPr>
        <w:t>Chydenius A., Skrif-Friheten B.O.C andDanskan O.F., A Report on the Freedom of the Press in China, (1766)</w:t>
      </w:r>
      <w:r>
        <w:rPr>
          <w:spacing w:val="1"/>
          <w:vertAlign w:val="baseline"/>
        </w:rPr>
        <w:t> </w:t>
      </w:r>
      <w:r>
        <w:rPr>
          <w:vertAlign w:val="baseline"/>
        </w:rPr>
        <w:t>reprinted in Lamble S., Freedom of Information, A Finnish Clergyman‟s Gift to Democracy, 97 Freedom Info. Rev.</w:t>
      </w:r>
      <w:r>
        <w:rPr>
          <w:spacing w:val="1"/>
          <w:vertAlign w:val="baseline"/>
        </w:rPr>
        <w:t> </w:t>
      </w:r>
      <w:r>
        <w:rPr>
          <w:vertAlign w:val="baseline"/>
        </w:rPr>
        <w:t>2,3 available at </w:t>
      </w:r>
      <w:hyperlink r:id="rId40">
        <w:r>
          <w:rPr>
            <w:vertAlign w:val="baseline"/>
          </w:rPr>
          <w:t>http://www.FoI.law.utas.edu.au/FoI_rev.html.</w:t>
        </w:r>
      </w:hyperlink>
    </w:p>
    <w:p>
      <w:pPr>
        <w:pStyle w:val="BodyText"/>
        <w:spacing w:before="1"/>
        <w:ind w:left="100"/>
      </w:pPr>
      <w:r>
        <w:rPr>
          <w:vertAlign w:val="superscript"/>
        </w:rPr>
        <w:t>104</w:t>
      </w:r>
      <w:r>
        <w:rPr>
          <w:vertAlign w:val="baseline"/>
        </w:rPr>
        <w:t>Ibid.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105</w:t>
      </w:r>
      <w:r>
        <w:rPr>
          <w:vertAlign w:val="baseline"/>
        </w:rPr>
        <w:t>Chydenius A., et</w:t>
      </w:r>
      <w:r>
        <w:rPr>
          <w:spacing w:val="-1"/>
          <w:vertAlign w:val="baseline"/>
        </w:rPr>
        <w:t> </w:t>
      </w:r>
      <w:r>
        <w:rPr>
          <w:vertAlign w:val="baseline"/>
        </w:rPr>
        <w:t>al.,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ind w:left="100" w:right="8892"/>
      </w:pPr>
      <w:r>
        <w:rPr>
          <w:vertAlign w:val="superscript"/>
        </w:rPr>
        <w:t>106</w:t>
      </w:r>
      <w:r>
        <w:rPr>
          <w:vertAlign w:val="baseline"/>
        </w:rPr>
        <w:t>Ibid.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107</w:t>
      </w:r>
      <w:r>
        <w:rPr>
          <w:vertAlign w:val="baseline"/>
        </w:rPr>
        <w:t>Ibid.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2"/>
        <w:jc w:val="both"/>
      </w:pPr>
      <w:r>
        <w:rPr/>
        <w:t>the Middle East. As of April 2010, when Indonesia‟s law entered into force, more than 4.5 billion people lived in</w:t>
      </w:r>
      <w:r>
        <w:rPr>
          <w:spacing w:val="1"/>
        </w:rPr>
        <w:t> </w:t>
      </w:r>
      <w:r>
        <w:rPr/>
        <w:t>countries that include in their domestic law an enforceable right, at least in theory, to obtain information from their</w:t>
      </w:r>
      <w:r>
        <w:rPr>
          <w:spacing w:val="1"/>
        </w:rPr>
        <w:t> </w:t>
      </w:r>
      <w:r>
        <w:rPr/>
        <w:t>governments.</w:t>
      </w:r>
      <w:r>
        <w:rPr>
          <w:vertAlign w:val="superscript"/>
        </w:rPr>
        <w:t>108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FoI</w:t>
      </w:r>
      <w:r>
        <w:rPr>
          <w:spacing w:val="2"/>
          <w:vertAlign w:val="baseline"/>
        </w:rPr>
        <w:t> </w:t>
      </w:r>
      <w:r>
        <w:rPr>
          <w:vertAlign w:val="baseline"/>
        </w:rPr>
        <w:t>Act,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came into force in</w:t>
      </w:r>
      <w:r>
        <w:rPr>
          <w:spacing w:val="3"/>
          <w:vertAlign w:val="baseline"/>
        </w:rPr>
        <w:t> </w:t>
      </w:r>
      <w:r>
        <w:rPr>
          <w:vertAlign w:val="baseline"/>
        </w:rPr>
        <w:t>May,</w:t>
      </w:r>
      <w:r>
        <w:rPr>
          <w:spacing w:val="2"/>
          <w:vertAlign w:val="baseline"/>
        </w:rPr>
        <w:t> </w:t>
      </w:r>
      <w:r>
        <w:rPr>
          <w:vertAlign w:val="baseline"/>
        </w:rPr>
        <w:t>2011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latest.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470" w:val="left" w:leader="none"/>
        </w:tabs>
        <w:spacing w:line="480" w:lineRule="auto" w:before="188" w:after="0"/>
        <w:ind w:left="100" w:right="124" w:firstLine="0"/>
        <w:jc w:val="left"/>
        <w:rPr>
          <w:sz w:val="20"/>
        </w:rPr>
      </w:pPr>
      <w:r>
        <w:rPr>
          <w:sz w:val="20"/>
        </w:rPr>
        <w:t>LINK</w:t>
      </w:r>
      <w:r>
        <w:rPr>
          <w:spacing w:val="14"/>
          <w:sz w:val="20"/>
        </w:rPr>
        <w:t> </w:t>
      </w:r>
      <w:r>
        <w:rPr>
          <w:sz w:val="20"/>
        </w:rPr>
        <w:t>BETWEEN</w:t>
      </w:r>
      <w:r>
        <w:rPr>
          <w:spacing w:val="14"/>
          <w:sz w:val="20"/>
        </w:rPr>
        <w:t> </w:t>
      </w:r>
      <w:r>
        <w:rPr>
          <w:sz w:val="20"/>
        </w:rPr>
        <w:t>FREEDOM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INFORMATION,</w:t>
      </w:r>
      <w:r>
        <w:rPr>
          <w:spacing w:val="15"/>
          <w:sz w:val="20"/>
        </w:rPr>
        <w:t> </w:t>
      </w:r>
      <w:r>
        <w:rPr>
          <w:sz w:val="20"/>
        </w:rPr>
        <w:t>FREEDOM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EXPRESSION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RIGHT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PARTICIPATION</w:t>
      </w:r>
    </w:p>
    <w:p>
      <w:pPr>
        <w:pStyle w:val="BodyText"/>
        <w:spacing w:line="480" w:lineRule="auto" w:before="1"/>
        <w:ind w:left="100" w:right="116" w:firstLine="719"/>
        <w:jc w:val="both"/>
      </w:pPr>
      <w:r>
        <w:rPr/>
        <w:t>Freedom of Information is linked to, but goes beyond the Freedom of Expression. Roberto Saba cogently</w:t>
      </w:r>
      <w:r>
        <w:rPr>
          <w:spacing w:val="1"/>
        </w:rPr>
        <w:t> </w:t>
      </w:r>
      <w:r>
        <w:rPr/>
        <w:t>argued that Freedom of Expression and opinion are not only about the defence of personal autonomy or the right of</w:t>
      </w:r>
      <w:r>
        <w:rPr>
          <w:spacing w:val="1"/>
        </w:rPr>
        <w:t> </w:t>
      </w:r>
      <w:r>
        <w:rPr/>
        <w:t>the individual to communicate his or her thoughts;</w:t>
      </w:r>
      <w:r>
        <w:rPr>
          <w:vertAlign w:val="superscript"/>
        </w:rPr>
        <w:t>109</w:t>
      </w:r>
      <w:r>
        <w:rPr>
          <w:vertAlign w:val="baseline"/>
        </w:rPr>
        <w:t> these freedoms are also about guaranteeing that the users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“widest</w:t>
      </w:r>
      <w:r>
        <w:rPr>
          <w:spacing w:val="-2"/>
          <w:vertAlign w:val="baseline"/>
        </w:rPr>
        <w:t> </w:t>
      </w:r>
      <w:r>
        <w:rPr>
          <w:vertAlign w:val="baseline"/>
        </w:rPr>
        <w:t>possible diversity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issue.”</w:t>
      </w:r>
      <w:r>
        <w:rPr>
          <w:vertAlign w:val="superscript"/>
        </w:rPr>
        <w:t>110</w:t>
      </w:r>
    </w:p>
    <w:p>
      <w:pPr>
        <w:pStyle w:val="BodyText"/>
        <w:spacing w:line="480" w:lineRule="auto"/>
        <w:ind w:left="100" w:right="120" w:firstLine="719"/>
        <w:jc w:val="both"/>
      </w:pPr>
      <w:r>
        <w:rPr/>
        <w:t>ErnastoVilanueva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Villanueva,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“Right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Information” which includes, but goes beyond Freedom of Expression and access to information consists in three</w:t>
      </w:r>
      <w:r>
        <w:rPr>
          <w:spacing w:val="1"/>
        </w:rPr>
        <w:t> </w:t>
      </w:r>
      <w:r>
        <w:rPr/>
        <w:t>elements: (1) the right to seek and receive (“atraerse”) information, (2) the right to inform, and (3) the right to be</w:t>
      </w:r>
      <w:r>
        <w:rPr>
          <w:spacing w:val="1"/>
        </w:rPr>
        <w:t> </w:t>
      </w:r>
      <w:r>
        <w:rPr/>
        <w:t>informed.</w:t>
      </w:r>
      <w:r>
        <w:rPr>
          <w:vertAlign w:val="superscript"/>
        </w:rPr>
        <w:t>111</w:t>
      </w:r>
      <w:r>
        <w:rPr>
          <w:vertAlign w:val="baseline"/>
        </w:rPr>
        <w:t>Mark Bovens goes further. He characterizes “Information Rights” as the fourth great wave of citizens‟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equivalent to the civil, political and social rights outlined in T. H. Marshall‟s classic text.</w:t>
      </w:r>
      <w:r>
        <w:rPr>
          <w:vertAlign w:val="superscript"/>
        </w:rPr>
        <w:t>112</w:t>
      </w:r>
      <w:r>
        <w:rPr>
          <w:vertAlign w:val="baseline"/>
        </w:rPr>
        <w:t> With the 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6"/>
          <w:vertAlign w:val="baseline"/>
        </w:rPr>
        <w:t> </w:t>
      </w:r>
      <w:r>
        <w:rPr>
          <w:vertAlign w:val="baseline"/>
        </w:rPr>
        <w:t>era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rise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world</w:t>
      </w:r>
      <w:r>
        <w:rPr>
          <w:spacing w:val="7"/>
          <w:vertAlign w:val="baseline"/>
        </w:rPr>
        <w:t> </w:t>
      </w:r>
      <w:r>
        <w:rPr>
          <w:vertAlign w:val="baseline"/>
        </w:rPr>
        <w:t>needs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update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-48"/>
          <w:vertAlign w:val="baseline"/>
        </w:rPr>
        <w:t> </w:t>
      </w:r>
      <w:r>
        <w:rPr>
          <w:vertAlign w:val="baseline"/>
        </w:rPr>
        <w:t>to take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new universal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113</w:t>
      </w:r>
    </w:p>
    <w:p>
      <w:pPr>
        <w:pStyle w:val="BodyText"/>
        <w:spacing w:line="477" w:lineRule="auto" w:before="1"/>
        <w:ind w:left="100" w:right="127" w:firstLine="719"/>
        <w:jc w:val="both"/>
      </w:pPr>
      <w:r>
        <w:rPr/>
        <w:t>Bovens makes a distinction between transparency as a question of “public hygiene” and information rights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 of</w:t>
      </w:r>
      <w:r>
        <w:rPr>
          <w:spacing w:val="1"/>
        </w:rPr>
        <w:t> </w:t>
      </w:r>
      <w:r>
        <w:rPr/>
        <w:t>“citizenship,” thus:</w:t>
      </w:r>
    </w:p>
    <w:p>
      <w:pPr>
        <w:pStyle w:val="BodyText"/>
        <w:spacing w:before="4"/>
        <w:ind w:left="820" w:right="846"/>
        <w:jc w:val="both"/>
      </w:pPr>
      <w:r>
        <w:rPr/>
        <w:t>The current rules on open government are for the most part mainly a question of public hygiene.</w:t>
      </w:r>
      <w:r>
        <w:rPr>
          <w:spacing w:val="1"/>
        </w:rPr>
        <w:t> </w:t>
      </w:r>
      <w:r>
        <w:rPr/>
        <w:t>This regulation is intended to increase the transparency of public administration, with a view to</w:t>
      </w:r>
      <w:r>
        <w:rPr>
          <w:spacing w:val="1"/>
        </w:rPr>
        <w:t> </w:t>
      </w:r>
      <w:r>
        <w:rPr/>
        <w:t>better</w:t>
      </w:r>
      <w:r>
        <w:rPr>
          <w:spacing w:val="25"/>
        </w:rPr>
        <w:t> </w:t>
      </w:r>
      <w:r>
        <w:rPr/>
        <w:t>democratic</w:t>
      </w:r>
      <w:r>
        <w:rPr>
          <w:spacing w:val="24"/>
        </w:rPr>
        <w:t> </w:t>
      </w:r>
      <w:r>
        <w:rPr/>
        <w:t>control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social</w:t>
      </w:r>
      <w:r>
        <w:rPr>
          <w:spacing w:val="24"/>
        </w:rPr>
        <w:t> </w:t>
      </w:r>
      <w:r>
        <w:rPr/>
        <w:t>accountability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government.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contrast,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information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3043pt;width:144.02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8"/>
        <w:jc w:val="both"/>
      </w:pPr>
      <w:r>
        <w:rPr>
          <w:vertAlign w:val="superscript"/>
        </w:rPr>
        <w:t>108</w:t>
      </w:r>
      <w:r>
        <w:rPr>
          <w:vertAlign w:val="baseline"/>
        </w:rPr>
        <w:t>This figure was reached by adding the population figures for the 90 countries provIbided by Wikipedia. See,</w:t>
      </w:r>
      <w:r>
        <w:rPr>
          <w:spacing w:val="1"/>
          <w:vertAlign w:val="baseline"/>
        </w:rPr>
        <w:t> </w:t>
      </w:r>
      <w:r>
        <w:rPr>
          <w:vertAlign w:val="baseline"/>
        </w:rPr>
        <w:t>Wikipedia,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hyperlink r:id="rId41">
        <w:r>
          <w:rPr>
            <w:i/>
            <w:vertAlign w:val="baseline"/>
          </w:rPr>
          <w:t>,</w:t>
        </w:r>
        <w:r>
          <w:rPr>
            <w:color w:val="0000FF"/>
            <w:u w:val="single" w:color="0000FF"/>
            <w:vertAlign w:val="baseline"/>
          </w:rPr>
          <w:t>http://en.wikipedia.org/wiki/List_of_countries_by_population</w:t>
        </w:r>
        <w:r>
          <w:rPr>
            <w:vertAlign w:val="baseline"/>
          </w:rPr>
          <w:t>,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plus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Indonesia, whose law entered into force in Apr, 2010. Republicof Indonesia.Act No. 14/2008, Public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adopted30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2008,</w:t>
      </w:r>
      <w:r>
        <w:rPr>
          <w:spacing w:val="-1"/>
          <w:vertAlign w:val="baseline"/>
        </w:rPr>
        <w:t> </w:t>
      </w:r>
      <w:r>
        <w:rPr>
          <w:vertAlign w:val="baseline"/>
        </w:rPr>
        <w:t>Art.64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2011.</w:t>
      </w:r>
    </w:p>
    <w:p>
      <w:pPr>
        <w:pStyle w:val="BodyText"/>
        <w:spacing w:before="2"/>
        <w:ind w:left="100" w:right="115"/>
        <w:jc w:val="both"/>
      </w:pPr>
      <w:r>
        <w:rPr>
          <w:vertAlign w:val="superscript"/>
        </w:rPr>
        <w:t>109</w:t>
      </w:r>
      <w:r>
        <w:rPr>
          <w:vertAlign w:val="baseline"/>
        </w:rPr>
        <w:t>Saba, R., El Derecho de la Persona a Acceder a la Informacion en PoderdelGobiermo, 3 DerechoComparado De</w:t>
      </w:r>
      <w:r>
        <w:rPr>
          <w:spacing w:val="1"/>
          <w:vertAlign w:val="baseline"/>
        </w:rPr>
        <w:t> </w:t>
      </w:r>
      <w:r>
        <w:rPr>
          <w:vertAlign w:val="baseline"/>
        </w:rPr>
        <w:t>La Informacion 45, 153 (Jan–June2004), available at </w:t>
      </w:r>
      <w:hyperlink r:id="rId42">
        <w:r>
          <w:rPr>
            <w:color w:val="0000FF"/>
            <w:u w:val="single" w:color="0000FF"/>
            <w:vertAlign w:val="baseline"/>
          </w:rPr>
          <w:t>http://www.jurIbidicas.unam.mx/publica.pdf</w:t>
        </w:r>
        <w:r>
          <w:rPr>
            <w:vertAlign w:val="baseline"/>
          </w:rPr>
          <w:t>. </w:t>
        </w:r>
      </w:hyperlink>
      <w:r>
        <w:rPr>
          <w:vertAlign w:val="baseline"/>
        </w:rPr>
        <w:t>(last visited Feb.</w:t>
      </w:r>
      <w:r>
        <w:rPr>
          <w:spacing w:val="1"/>
          <w:vertAlign w:val="baseline"/>
        </w:rPr>
        <w:t> </w:t>
      </w:r>
      <w:r>
        <w:rPr>
          <w:vertAlign w:val="baseline"/>
        </w:rPr>
        <w:t>7,</w:t>
      </w:r>
      <w:r>
        <w:rPr>
          <w:spacing w:val="-1"/>
          <w:vertAlign w:val="baseline"/>
        </w:rPr>
        <w:t> </w:t>
      </w:r>
      <w:r>
        <w:rPr>
          <w:vertAlign w:val="baseline"/>
        </w:rPr>
        <w:t>2006)</w:t>
      </w:r>
      <w:r>
        <w:rPr>
          <w:spacing w:val="-2"/>
          <w:vertAlign w:val="baseline"/>
        </w:rPr>
        <w:t> </w:t>
      </w:r>
      <w:r>
        <w:rPr>
          <w:vertAlign w:val="baseline"/>
        </w:rPr>
        <w:t>(translation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Ackerman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Sandoval).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110</w:t>
      </w:r>
      <w:r>
        <w:rPr>
          <w:vertAlign w:val="baseline"/>
        </w:rPr>
        <w:t>Ibid.,</w:t>
      </w:r>
      <w:r>
        <w:rPr>
          <w:spacing w:val="-3"/>
          <w:vertAlign w:val="baseline"/>
        </w:rPr>
        <w:t> </w:t>
      </w:r>
      <w:r>
        <w:rPr>
          <w:vertAlign w:val="baseline"/>
        </w:rPr>
        <w:t>p. 153.</w:t>
      </w:r>
    </w:p>
    <w:p>
      <w:pPr>
        <w:pStyle w:val="BodyText"/>
        <w:spacing w:before="1"/>
        <w:ind w:left="100"/>
      </w:pPr>
      <w:r>
        <w:rPr>
          <w:vertAlign w:val="superscript"/>
        </w:rPr>
        <w:t>111</w:t>
      </w:r>
      <w:r>
        <w:rPr>
          <w:vertAlign w:val="baseline"/>
        </w:rPr>
        <w:t>Villanueva,</w:t>
      </w:r>
      <w:r>
        <w:rPr>
          <w:spacing w:val="7"/>
          <w:vertAlign w:val="baseline"/>
        </w:rPr>
        <w:t> </w:t>
      </w:r>
      <w:r>
        <w:rPr>
          <w:vertAlign w:val="baseline"/>
        </w:rPr>
        <w:t>E.,</w:t>
      </w:r>
      <w:r>
        <w:rPr>
          <w:spacing w:val="7"/>
          <w:vertAlign w:val="baseline"/>
        </w:rPr>
        <w:t> </w:t>
      </w:r>
      <w:r>
        <w:rPr>
          <w:vertAlign w:val="baseline"/>
        </w:rPr>
        <w:t>Derecho</w:t>
      </w:r>
      <w:r>
        <w:rPr>
          <w:spacing w:val="8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Acceso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La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InformacionPublica</w:t>
      </w:r>
      <w:r>
        <w:rPr>
          <w:spacing w:val="7"/>
          <w:vertAlign w:val="baseline"/>
        </w:rPr>
        <w:t> </w:t>
      </w:r>
      <w:r>
        <w:rPr>
          <w:vertAlign w:val="baseline"/>
        </w:rPr>
        <w:t>En</w:t>
      </w:r>
      <w:r>
        <w:rPr>
          <w:spacing w:val="5"/>
          <w:vertAlign w:val="baseline"/>
        </w:rPr>
        <w:t> </w:t>
      </w:r>
      <w:r>
        <w:rPr>
          <w:vertAlign w:val="baseline"/>
        </w:rPr>
        <w:t>Latino</w:t>
      </w:r>
      <w:r>
        <w:rPr>
          <w:spacing w:val="10"/>
          <w:vertAlign w:val="baseline"/>
        </w:rPr>
        <w:t> </w:t>
      </w:r>
      <w:r>
        <w:rPr>
          <w:vertAlign w:val="baseline"/>
        </w:rPr>
        <w:t>Americo:</w:t>
      </w:r>
      <w:r>
        <w:rPr>
          <w:spacing w:val="9"/>
          <w:vertAlign w:val="baseline"/>
        </w:rPr>
        <w:t> </w:t>
      </w:r>
      <w:r>
        <w:rPr>
          <w:vertAlign w:val="baseline"/>
        </w:rPr>
        <w:t>EstudioIntroductoria</w:t>
      </w:r>
      <w:r>
        <w:rPr>
          <w:spacing w:val="9"/>
          <w:vertAlign w:val="baseline"/>
        </w:rPr>
        <w:t> </w:t>
      </w:r>
      <w:r>
        <w:rPr>
          <w:vertAlign w:val="baseline"/>
        </w:rPr>
        <w:t>y</w:t>
      </w:r>
      <w:r>
        <w:rPr>
          <w:spacing w:val="-47"/>
          <w:vertAlign w:val="baseline"/>
        </w:rPr>
        <w:t> </w:t>
      </w:r>
      <w:r>
        <w:rPr>
          <w:vertAlign w:val="baseline"/>
        </w:rPr>
        <w:t>Compilacion</w:t>
      </w:r>
      <w:r>
        <w:rPr>
          <w:spacing w:val="-2"/>
          <w:vertAlign w:val="baseline"/>
        </w:rPr>
        <w:t> </w:t>
      </w:r>
      <w:r>
        <w:rPr>
          <w:vertAlign w:val="baseline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(2003).</w:t>
      </w:r>
    </w:p>
    <w:p>
      <w:pPr>
        <w:pStyle w:val="BodyText"/>
        <w:spacing w:before="1"/>
        <w:ind w:left="100" w:right="112"/>
      </w:pPr>
      <w:r>
        <w:rPr>
          <w:vertAlign w:val="superscript"/>
        </w:rPr>
        <w:t>112</w:t>
      </w:r>
      <w:r>
        <w:rPr>
          <w:vertAlign w:val="baseline"/>
        </w:rPr>
        <w:t>Bovens,</w:t>
      </w:r>
      <w:r>
        <w:rPr>
          <w:spacing w:val="37"/>
          <w:vertAlign w:val="baseline"/>
        </w:rPr>
        <w:t> </w:t>
      </w:r>
      <w:r>
        <w:rPr>
          <w:vertAlign w:val="baseline"/>
        </w:rPr>
        <w:t>M.,</w:t>
      </w:r>
      <w:r>
        <w:rPr>
          <w:spacing w:val="3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Rights:</w:t>
      </w:r>
      <w:r>
        <w:rPr>
          <w:spacing w:val="38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38"/>
          <w:vertAlign w:val="baseline"/>
        </w:rPr>
        <w:t> </w:t>
      </w:r>
      <w:r>
        <w:rPr>
          <w:vertAlign w:val="baseline"/>
        </w:rPr>
        <w:t>10</w:t>
      </w:r>
      <w:r>
        <w:rPr>
          <w:spacing w:val="37"/>
          <w:vertAlign w:val="baseline"/>
        </w:rPr>
        <w:t> </w:t>
      </w:r>
      <w:r>
        <w:rPr>
          <w:vertAlign w:val="baseline"/>
        </w:rPr>
        <w:t>J.</w:t>
      </w:r>
      <w:r>
        <w:rPr>
          <w:spacing w:val="33"/>
          <w:vertAlign w:val="baseline"/>
        </w:rPr>
        <w:t> </w:t>
      </w:r>
      <w:r>
        <w:rPr>
          <w:vertAlign w:val="baseline"/>
        </w:rPr>
        <w:t>Pol.</w:t>
      </w:r>
      <w:r>
        <w:rPr>
          <w:spacing w:val="34"/>
          <w:vertAlign w:val="baseline"/>
        </w:rPr>
        <w:t> </w:t>
      </w:r>
      <w:r>
        <w:rPr>
          <w:vertAlign w:val="baseline"/>
        </w:rPr>
        <w:t>Pjil.</w:t>
      </w:r>
      <w:r>
        <w:rPr>
          <w:spacing w:val="37"/>
          <w:vertAlign w:val="baseline"/>
        </w:rPr>
        <w:t> </w:t>
      </w:r>
      <w:r>
        <w:rPr>
          <w:vertAlign w:val="baseline"/>
        </w:rPr>
        <w:t>(2002),</w:t>
      </w:r>
      <w:r>
        <w:rPr>
          <w:spacing w:val="36"/>
          <w:vertAlign w:val="baseline"/>
        </w:rPr>
        <w:t> </w:t>
      </w:r>
      <w:r>
        <w:rPr>
          <w:vertAlign w:val="baseline"/>
        </w:rPr>
        <w:t>317,</w:t>
      </w:r>
      <w:r>
        <w:rPr>
          <w:spacing w:val="34"/>
          <w:vertAlign w:val="baseline"/>
        </w:rPr>
        <w:t> </w:t>
      </w:r>
      <w:r>
        <w:rPr>
          <w:vertAlign w:val="baseline"/>
        </w:rPr>
        <w:t>317-41</w:t>
      </w:r>
      <w:r>
        <w:rPr>
          <w:spacing w:val="-47"/>
          <w:vertAlign w:val="baseline"/>
        </w:rPr>
        <w:t> </w:t>
      </w:r>
      <w:r>
        <w:rPr>
          <w:vertAlign w:val="baseline"/>
        </w:rPr>
        <w:t>(adding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FOI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rights).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113</w:t>
      </w:r>
      <w:r>
        <w:rPr>
          <w:vertAlign w:val="baseline"/>
        </w:rPr>
        <w:t>Ibid.,</w:t>
      </w:r>
      <w:r>
        <w:rPr>
          <w:spacing w:val="-2"/>
          <w:vertAlign w:val="baseline"/>
        </w:rPr>
        <w:t> </w:t>
      </w:r>
      <w:r>
        <w:rPr>
          <w:vertAlign w:val="baseline"/>
        </w:rPr>
        <w:t>(discussing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how</w:t>
      </w:r>
      <w:r>
        <w:rPr>
          <w:spacing w:val="-3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3"/>
          <w:vertAlign w:val="baseline"/>
        </w:rPr>
        <w:t> </w:t>
      </w:r>
      <w:r>
        <w:rPr>
          <w:vertAlign w:val="baseline"/>
        </w:rPr>
        <w:t>to information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now become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justice).</w:t>
      </w:r>
    </w:p>
    <w:p>
      <w:pPr>
        <w:spacing w:after="0" w:line="228" w:lineRule="exact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73"/>
        <w:ind w:left="820" w:right="841"/>
        <w:jc w:val="both"/>
      </w:pPr>
      <w:r>
        <w:rPr/>
        <w:t>rights 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an element</w:t>
      </w:r>
      <w:r>
        <w:rPr>
          <w:spacing w:val="1"/>
        </w:rPr>
        <w:t> </w:t>
      </w:r>
      <w:r>
        <w:rPr/>
        <w:t>of citizenship.</w:t>
      </w:r>
      <w:r>
        <w:rPr>
          <w:spacing w:val="1"/>
        </w:rPr>
        <w:t> </w:t>
      </w:r>
      <w:r>
        <w:rPr/>
        <w:t>They concern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functioning of citizens, not only in relation to the public authorities, but also in their mutual</w:t>
      </w:r>
      <w:r>
        <w:rPr>
          <w:spacing w:val="1"/>
        </w:rPr>
        <w:t> </w:t>
      </w:r>
      <w:r>
        <w:rPr/>
        <w:t>relations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relations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private</w:t>
      </w:r>
      <w:r>
        <w:rPr>
          <w:spacing w:val="29"/>
        </w:rPr>
        <w:t> </w:t>
      </w:r>
      <w:r>
        <w:rPr/>
        <w:t>legal</w:t>
      </w:r>
      <w:r>
        <w:rPr>
          <w:spacing w:val="26"/>
        </w:rPr>
        <w:t> </w:t>
      </w:r>
      <w:r>
        <w:rPr/>
        <w:t>entities.</w:t>
      </w:r>
      <w:r>
        <w:rPr>
          <w:spacing w:val="27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rights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48"/>
        </w:rPr>
        <w:t> </w:t>
      </w:r>
      <w:r>
        <w:rPr/>
        <w:t>civil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chapter of</w:t>
      </w:r>
      <w:r>
        <w:rPr>
          <w:spacing w:val="-2"/>
        </w:rPr>
        <w:t> </w:t>
      </w:r>
      <w:r>
        <w:rPr/>
        <w:t>constitutions,</w:t>
      </w:r>
      <w:r>
        <w:rPr>
          <w:spacing w:val="-1"/>
        </w:rPr>
        <w:t> </w:t>
      </w:r>
      <w:r>
        <w:rPr/>
        <w:t>together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individual rights</w:t>
      </w:r>
      <w:r>
        <w:rPr>
          <w:i/>
        </w:rPr>
        <w:t>.</w:t>
      </w:r>
      <w:r>
        <w:rPr>
          <w:vertAlign w:val="superscript"/>
        </w:rPr>
        <w:t>114</w:t>
      </w:r>
    </w:p>
    <w:p>
      <w:pPr>
        <w:pStyle w:val="BodyText"/>
      </w:pPr>
    </w:p>
    <w:p>
      <w:pPr>
        <w:pStyle w:val="BodyText"/>
        <w:ind w:left="820"/>
      </w:pPr>
      <w:r>
        <w:rPr/>
        <w:t>Thus,</w:t>
      </w:r>
      <w:r>
        <w:rPr>
          <w:spacing w:val="-5"/>
        </w:rPr>
        <w:t> </w:t>
      </w:r>
      <w:r>
        <w:rPr/>
        <w:t>Boven‟s</w:t>
      </w:r>
      <w:r>
        <w:rPr>
          <w:spacing w:val="-6"/>
        </w:rPr>
        <w:t> </w:t>
      </w:r>
      <w:r>
        <w:rPr/>
        <w:t>distinction</w:t>
      </w:r>
      <w:r>
        <w:rPr>
          <w:spacing w:val="-5"/>
        </w:rPr>
        <w:t> </w:t>
      </w:r>
      <w:r>
        <w:rPr/>
        <w:t>recognises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open</w:t>
      </w:r>
      <w:r>
        <w:rPr>
          <w:spacing w:val="-6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populace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meaningless.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00" w:right="115" w:firstLine="719"/>
        <w:jc w:val="both"/>
      </w:pPr>
      <w:r>
        <w:rPr/>
        <w:t>Alasdair Roberts also argues that information rights should be seen as essential parts of basic political</w:t>
      </w:r>
      <w:r>
        <w:rPr>
          <w:spacing w:val="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rights, including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going</w:t>
      </w:r>
      <w:r>
        <w:rPr>
          <w:spacing w:val="-2"/>
        </w:rPr>
        <w:t> </w:t>
      </w:r>
      <w:r>
        <w:rPr/>
        <w:t>beyond</w:t>
      </w:r>
      <w:r>
        <w:rPr>
          <w:spacing w:val="6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Expression.</w:t>
      </w:r>
      <w:r>
        <w:rPr>
          <w:vertAlign w:val="superscript"/>
        </w:rPr>
        <w:t>115</w:t>
      </w:r>
    </w:p>
    <w:p>
      <w:pPr>
        <w:pStyle w:val="BodyText"/>
        <w:spacing w:before="4"/>
        <w:ind w:left="820" w:right="838"/>
        <w:jc w:val="both"/>
      </w:pPr>
      <w:r>
        <w:rPr/>
        <w:t>The task of providing critical public services that affect basic rights may be given to governmental</w:t>
      </w:r>
      <w:r>
        <w:rPr>
          <w:spacing w:val="-47"/>
        </w:rPr>
        <w:t> </w:t>
      </w:r>
      <w:r>
        <w:rPr/>
        <w:t>organizations, but citizens cannot evade their own responsibility for ensuring</w:t>
      </w:r>
      <w:r>
        <w:rPr>
          <w:spacing w:val="50"/>
        </w:rPr>
        <w:t> </w:t>
      </w:r>
      <w:r>
        <w:rPr/>
        <w:t>that these agencies</w:t>
      </w:r>
      <w:r>
        <w:rPr>
          <w:spacing w:val="1"/>
        </w:rPr>
        <w:t> </w:t>
      </w:r>
      <w:r>
        <w:rPr/>
        <w:t>do</w:t>
      </w:r>
      <w:r>
        <w:rPr>
          <w:spacing w:val="9"/>
        </w:rPr>
        <w:t> </w:t>
      </w:r>
      <w:r>
        <w:rPr/>
        <w:t>their</w:t>
      </w:r>
      <w:r>
        <w:rPr>
          <w:spacing w:val="11"/>
        </w:rPr>
        <w:t> </w:t>
      </w:r>
      <w:r>
        <w:rPr/>
        <w:t>work</w:t>
      </w:r>
      <w:r>
        <w:rPr>
          <w:spacing w:val="9"/>
        </w:rPr>
        <w:t> </w:t>
      </w:r>
      <w:r>
        <w:rPr/>
        <w:t>properly</w:t>
      </w:r>
      <w:r>
        <w:rPr>
          <w:spacing w:val="6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obligation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monitor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conduct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agencies,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right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1"/>
        <w:ind w:left="820" w:right="849"/>
        <w:jc w:val="both"/>
      </w:pPr>
      <w:r>
        <w:rPr/>
        <w:t>access to</w:t>
      </w:r>
      <w:r>
        <w:rPr>
          <w:spacing w:val="1"/>
        </w:rPr>
        <w:t> </w:t>
      </w:r>
      <w:r>
        <w:rPr/>
        <w:t>information could</w:t>
      </w:r>
      <w:r>
        <w:rPr>
          <w:spacing w:val="1"/>
        </w:rPr>
        <w:t> </w:t>
      </w:r>
      <w:r>
        <w:rPr/>
        <w:t>be justified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 allowing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</w:t>
      </w:r>
      <w:r>
        <w:rPr>
          <w:i/>
        </w:rPr>
        <w:t>.</w:t>
      </w:r>
      <w:r>
        <w:rPr>
          <w:vertAlign w:val="superscript"/>
        </w:rPr>
        <w:t>116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4"/>
        <w:ind w:left="100" w:right="126" w:firstLine="719"/>
        <w:jc w:val="both"/>
      </w:pPr>
      <w:r>
        <w:rPr/>
        <w:t>According to Roberts, citizen participation in holding government to account is not just a productive</w:t>
      </w:r>
      <w:r>
        <w:rPr>
          <w:spacing w:val="1"/>
        </w:rPr>
        <w:t> </w:t>
      </w:r>
      <w:r>
        <w:rPr/>
        <w:t>possibility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democracy.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duty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responsibility.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These perspectives invite us to conceptualise liberties of the press and of citizen participation as positive</w:t>
      </w:r>
      <w:r>
        <w:rPr>
          <w:spacing w:val="1"/>
        </w:rPr>
        <w:t> </w:t>
      </w:r>
      <w:r>
        <w:rPr/>
        <w:t>freedoms and not merely negative rights. Negative freedoms allow us to be independent from oppression and</w:t>
      </w:r>
      <w:r>
        <w:rPr>
          <w:spacing w:val="1"/>
        </w:rPr>
        <w:t> </w:t>
      </w:r>
      <w:r>
        <w:rPr/>
        <w:t>external controls. They are “freedoms from” the control of some external force.</w:t>
      </w:r>
      <w:r>
        <w:rPr>
          <w:vertAlign w:val="superscript"/>
        </w:rPr>
        <w:t>118</w:t>
      </w:r>
      <w:r>
        <w:rPr>
          <w:vertAlign w:val="baseline"/>
        </w:rPr>
        <w:t> Positive freedoms allow us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realise ourselves as full human beings. They are “freedoms to” achieve some particular end.</w:t>
      </w:r>
      <w:r>
        <w:rPr>
          <w:vertAlign w:val="superscript"/>
        </w:rPr>
        <w:t>119</w:t>
      </w:r>
      <w:r>
        <w:rPr>
          <w:vertAlign w:val="baseline"/>
        </w:rPr>
        <w:t>Once we see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expression and participation as rights to be informed and not only as rights from censorship and control we would</w:t>
      </w:r>
      <w:r>
        <w:rPr>
          <w:spacing w:val="-47"/>
          <w:vertAlign w:val="baseline"/>
        </w:rPr>
        <w:t> </w:t>
      </w:r>
      <w:r>
        <w:rPr>
          <w:vertAlign w:val="baseline"/>
        </w:rPr>
        <w:t>argue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we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6"/>
          <w:vertAlign w:val="baseline"/>
        </w:rPr>
        <w:t> </w:t>
      </w:r>
      <w:r>
        <w:rPr>
          <w:vertAlign w:val="baseline"/>
        </w:rPr>
        <w:t>moved</w:t>
      </w:r>
      <w:r>
        <w:rPr>
          <w:spacing w:val="9"/>
          <w:vertAlign w:val="baseline"/>
        </w:rPr>
        <w:t> </w:t>
      </w:r>
      <w:r>
        <w:rPr>
          <w:vertAlign w:val="baseline"/>
        </w:rPr>
        <w:t>into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realm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overriding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right</w:t>
      </w:r>
      <w:r>
        <w:rPr>
          <w:spacing w:val="-48"/>
          <w:vertAlign w:val="baseline"/>
        </w:rPr>
        <w:t> </w:t>
      </w:r>
      <w:r>
        <w:rPr>
          <w:vertAlign w:val="baseline"/>
        </w:rPr>
        <w:t>to 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one 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central elements.</w:t>
      </w:r>
    </w:p>
    <w:p>
      <w:pPr>
        <w:pStyle w:val="BodyText"/>
        <w:spacing w:line="480" w:lineRule="auto" w:before="1"/>
        <w:ind w:left="100" w:right="116" w:firstLine="719"/>
        <w:jc w:val="both"/>
      </w:pPr>
      <w:r>
        <w:rPr/>
        <w:t>However, we are of the view that the freedom of expression and the press guaranteed under the Nigerian</w:t>
      </w:r>
      <w:r>
        <w:rPr>
          <w:spacing w:val="1"/>
        </w:rPr>
        <w:t> </w:t>
      </w:r>
      <w:r>
        <w:rPr/>
        <w:t>Constitution do not confer a right of access to information; this in the main was what led to the campaignsfor the</w:t>
      </w:r>
      <w:r>
        <w:rPr>
          <w:spacing w:val="1"/>
        </w:rPr>
        <w:t> </w:t>
      </w:r>
      <w:r>
        <w:rPr/>
        <w:t>enactment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FoI Act.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94141pt;width:144.020pt;height:.4799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</w:pPr>
      <w:r>
        <w:rPr>
          <w:vertAlign w:val="superscript"/>
        </w:rPr>
        <w:t>114</w:t>
      </w:r>
      <w:r>
        <w:rPr>
          <w:vertAlign w:val="baseline"/>
        </w:rPr>
        <w:t>See, Bovens,</w:t>
      </w:r>
      <w:r>
        <w:rPr>
          <w:spacing w:val="-1"/>
          <w:vertAlign w:val="baseline"/>
        </w:rPr>
        <w:t> </w:t>
      </w:r>
      <w:r>
        <w:rPr>
          <w:vertAlign w:val="baseline"/>
        </w:rPr>
        <w:t>M.,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 p.</w:t>
      </w:r>
      <w:r>
        <w:rPr>
          <w:spacing w:val="-3"/>
          <w:vertAlign w:val="baseline"/>
        </w:rPr>
        <w:t> </w:t>
      </w:r>
      <w:r>
        <w:rPr>
          <w:vertAlign w:val="baseline"/>
        </w:rPr>
        <w:t>327.</w:t>
      </w:r>
    </w:p>
    <w:p>
      <w:pPr>
        <w:pStyle w:val="BodyText"/>
        <w:ind w:left="100"/>
      </w:pPr>
      <w:r>
        <w:rPr>
          <w:vertAlign w:val="superscript"/>
        </w:rPr>
        <w:t>115</w:t>
      </w:r>
      <w:r>
        <w:rPr>
          <w:spacing w:val="31"/>
          <w:vertAlign w:val="baseline"/>
        </w:rPr>
        <w:t> </w:t>
      </w:r>
      <w:r>
        <w:rPr>
          <w:vertAlign w:val="baseline"/>
        </w:rPr>
        <w:t>See,</w:t>
      </w:r>
      <w:r>
        <w:rPr>
          <w:spacing w:val="32"/>
          <w:vertAlign w:val="baseline"/>
        </w:rPr>
        <w:t> </w:t>
      </w:r>
      <w:r>
        <w:rPr>
          <w:vertAlign w:val="baseline"/>
        </w:rPr>
        <w:t>Roberts,</w:t>
      </w:r>
      <w:r>
        <w:rPr>
          <w:spacing w:val="32"/>
          <w:vertAlign w:val="baseline"/>
        </w:rPr>
        <w:t> </w:t>
      </w:r>
      <w:r>
        <w:rPr>
          <w:vertAlign w:val="baseline"/>
        </w:rPr>
        <w:t>A.,</w:t>
      </w:r>
      <w:r>
        <w:rPr>
          <w:spacing w:val="32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33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31"/>
          <w:vertAlign w:val="baseline"/>
        </w:rPr>
        <w:t> </w:t>
      </w:r>
      <w:r>
        <w:rPr>
          <w:vertAlign w:val="baseline"/>
        </w:rPr>
        <w:t>51</w:t>
      </w:r>
      <w:r>
        <w:rPr>
          <w:spacing w:val="32"/>
          <w:vertAlign w:val="baseline"/>
        </w:rPr>
        <w:t> </w:t>
      </w:r>
      <w:r>
        <w:rPr>
          <w:vertAlign w:val="baseline"/>
        </w:rPr>
        <w:t>U.</w:t>
      </w:r>
      <w:r>
        <w:rPr>
          <w:spacing w:val="42"/>
          <w:vertAlign w:val="baseline"/>
        </w:rPr>
        <w:t> </w:t>
      </w:r>
      <w:r>
        <w:rPr>
          <w:i/>
          <w:vertAlign w:val="baseline"/>
        </w:rPr>
        <w:t>Toronto</w:t>
      </w:r>
      <w:r>
        <w:rPr>
          <w:i/>
          <w:spacing w:val="31"/>
          <w:vertAlign w:val="baseline"/>
        </w:rPr>
        <w:t> </w:t>
      </w:r>
      <w:r>
        <w:rPr>
          <w:i/>
          <w:vertAlign w:val="baseline"/>
        </w:rPr>
        <w:t>L.</w:t>
      </w:r>
      <w:r>
        <w:rPr>
          <w:i/>
          <w:spacing w:val="32"/>
          <w:vertAlign w:val="baseline"/>
        </w:rPr>
        <w:t> </w:t>
      </w:r>
      <w:r>
        <w:rPr>
          <w:i/>
          <w:vertAlign w:val="baseline"/>
        </w:rPr>
        <w:t>J</w:t>
      </w:r>
      <w:r>
        <w:rPr>
          <w:vertAlign w:val="baseline"/>
        </w:rPr>
        <w:t>.</w:t>
      </w:r>
      <w:r>
        <w:rPr>
          <w:spacing w:val="32"/>
          <w:vertAlign w:val="baseline"/>
        </w:rPr>
        <w:t> </w:t>
      </w:r>
      <w:r>
        <w:rPr>
          <w:vertAlign w:val="baseline"/>
        </w:rPr>
        <w:t>262,(2001)</w:t>
      </w:r>
      <w:r>
        <w:rPr>
          <w:spacing w:val="32"/>
          <w:vertAlign w:val="baseline"/>
        </w:rPr>
        <w:t> </w:t>
      </w:r>
      <w:r>
        <w:rPr>
          <w:vertAlign w:val="baseline"/>
        </w:rPr>
        <w:t>243-71</w:t>
      </w:r>
      <w:r>
        <w:rPr>
          <w:spacing w:val="-47"/>
          <w:vertAlign w:val="baseline"/>
        </w:rPr>
        <w:t> </w:t>
      </w:r>
      <w:r>
        <w:rPr>
          <w:vertAlign w:val="baseline"/>
        </w:rPr>
        <w:t>(noting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grounded in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</w:t>
      </w:r>
      <w:r>
        <w:rPr>
          <w:spacing w:val="-2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Expression.)</w:t>
      </w:r>
    </w:p>
    <w:p>
      <w:pPr>
        <w:pStyle w:val="BodyText"/>
        <w:ind w:left="100"/>
      </w:pPr>
      <w:r>
        <w:rPr>
          <w:vertAlign w:val="superscript"/>
        </w:rPr>
        <w:t>116</w:t>
      </w:r>
      <w:r>
        <w:rPr>
          <w:vertAlign w:val="baseline"/>
        </w:rPr>
        <w:t>Roberts,</w:t>
      </w:r>
      <w:r>
        <w:rPr>
          <w:spacing w:val="-2"/>
          <w:vertAlign w:val="baseline"/>
        </w:rPr>
        <w:t> </w:t>
      </w:r>
      <w:r>
        <w:rPr>
          <w:vertAlign w:val="baseline"/>
        </w:rPr>
        <w:t>A.Ibid, p. 264.</w:t>
      </w:r>
    </w:p>
    <w:p>
      <w:pPr>
        <w:pStyle w:val="BodyText"/>
        <w:ind w:left="100"/>
      </w:pPr>
      <w:r>
        <w:rPr>
          <w:vertAlign w:val="superscript"/>
        </w:rPr>
        <w:t>117</w:t>
      </w:r>
      <w:r>
        <w:rPr>
          <w:vertAlign w:val="baseline"/>
        </w:rPr>
        <w:t>Ibid.</w:t>
      </w:r>
    </w:p>
    <w:p>
      <w:pPr>
        <w:pStyle w:val="BodyText"/>
        <w:spacing w:before="1"/>
        <w:ind w:left="100" w:right="114"/>
        <w:jc w:val="both"/>
      </w:pPr>
      <w:r>
        <w:rPr>
          <w:vertAlign w:val="superscript"/>
        </w:rPr>
        <w:t>118</w:t>
      </w:r>
      <w:r>
        <w:rPr>
          <w:vertAlign w:val="baseline"/>
        </w:rPr>
        <w:t> See generally, Berlin, I., Two Concepts of Liberty: An Inaugural Lecture Delivered before the University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Oxford (Oct. 31, 1958), reprinted in Liberty: </w:t>
      </w:r>
      <w:r>
        <w:rPr>
          <w:vertAlign w:val="baseline"/>
        </w:rPr>
        <w:t>Incorporating “Four Essays on Liberty” (Henry Hardy ed., 2002),169 -</w:t>
      </w:r>
      <w:r>
        <w:rPr>
          <w:spacing w:val="1"/>
          <w:vertAlign w:val="baseline"/>
        </w:rPr>
        <w:t> </w:t>
      </w:r>
      <w:r>
        <w:rPr>
          <w:vertAlign w:val="baseline"/>
        </w:rPr>
        <w:t>78 available at </w:t>
      </w:r>
      <w:hyperlink r:id="rId43">
        <w:r>
          <w:rPr>
            <w:vertAlign w:val="baseline"/>
          </w:rPr>
          <w:t>http://www.hss.bond.edu.au/phil.pdf.</w:t>
        </w:r>
      </w:hyperlink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119</w:t>
      </w:r>
      <w:r>
        <w:rPr>
          <w:vertAlign w:val="baseline"/>
        </w:rPr>
        <w:t>Ibid</w:t>
      </w:r>
      <w:r>
        <w:rPr>
          <w:spacing w:val="-3"/>
          <w:vertAlign w:val="baseline"/>
        </w:rPr>
        <w:t> </w:t>
      </w:r>
      <w:r>
        <w:rPr>
          <w:vertAlign w:val="baseline"/>
        </w:rPr>
        <w:t>(defining</w:t>
      </w:r>
      <w:r>
        <w:rPr>
          <w:spacing w:val="-5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one‟s</w:t>
      </w:r>
      <w:r>
        <w:rPr>
          <w:spacing w:val="-5"/>
          <w:vertAlign w:val="baseline"/>
        </w:rPr>
        <w:t> </w:t>
      </w:r>
      <w:r>
        <w:rPr>
          <w:vertAlign w:val="baseline"/>
        </w:rPr>
        <w:t>own</w:t>
      </w:r>
      <w:r>
        <w:rPr>
          <w:spacing w:val="-3"/>
          <w:vertAlign w:val="baseline"/>
        </w:rPr>
        <w:t> </w:t>
      </w:r>
      <w:r>
        <w:rPr>
          <w:vertAlign w:val="baseline"/>
        </w:rPr>
        <w:t>master).</w:t>
      </w:r>
    </w:p>
    <w:p>
      <w:pPr>
        <w:spacing w:after="0" w:line="229" w:lineRule="exact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93"/>
        <w:ind w:left="100" w:right="117" w:firstLine="719"/>
        <w:jc w:val="both"/>
      </w:pPr>
      <w:r>
        <w:rPr/>
        <w:t>S.39 of the Constitution</w:t>
      </w:r>
      <w:r>
        <w:rPr>
          <w:vertAlign w:val="superscript"/>
        </w:rPr>
        <w:t>120</w:t>
      </w:r>
      <w:r>
        <w:rPr>
          <w:vertAlign w:val="baseline"/>
        </w:rPr>
        <w:t> provides that “every person shall be entitled to freedom of expression,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hold</w:t>
      </w:r>
      <w:r>
        <w:rPr>
          <w:spacing w:val="35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impart</w:t>
      </w:r>
      <w:r>
        <w:rPr>
          <w:spacing w:val="34"/>
          <w:vertAlign w:val="baseline"/>
        </w:rPr>
        <w:t> </w:t>
      </w:r>
      <w:r>
        <w:rPr>
          <w:vertAlign w:val="baseline"/>
        </w:rPr>
        <w:t>ideas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4"/>
          <w:vertAlign w:val="baseline"/>
        </w:rPr>
        <w:t> </w:t>
      </w:r>
      <w:r>
        <w:rPr>
          <w:vertAlign w:val="baseline"/>
        </w:rPr>
        <w:t>interference.”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right</w:t>
      </w:r>
      <w:r>
        <w:rPr>
          <w:spacing w:val="35"/>
          <w:vertAlign w:val="baseline"/>
        </w:rPr>
        <w:t> </w:t>
      </w:r>
      <w:r>
        <w:rPr>
          <w:vertAlign w:val="baseline"/>
        </w:rPr>
        <w:t>“to</w:t>
      </w:r>
      <w:r>
        <w:rPr>
          <w:spacing w:val="-47"/>
          <w:vertAlign w:val="baseline"/>
        </w:rPr>
        <w:t> </w:t>
      </w:r>
      <w:r>
        <w:rPr>
          <w:vertAlign w:val="baseline"/>
        </w:rPr>
        <w:t>receive ...information without interference” is clearly expressed as a negative right (i.e. right to receive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interference) and confers no obligation on public institutions to make information available, which underscores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 that freedom of information laws are important even when a country already has constitutional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guarantee the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Expression.</w:t>
      </w:r>
    </w:p>
    <w:p>
      <w:pPr>
        <w:pStyle w:val="BodyText"/>
        <w:spacing w:line="480" w:lineRule="auto" w:before="1"/>
        <w:ind w:left="100" w:right="122" w:firstLine="719"/>
        <w:jc w:val="both"/>
      </w:pPr>
      <w:r>
        <w:rPr/>
        <w:t>Constitutional clauses are difficult to enforce directly without intermediation of legal statutes. For instance,</w:t>
      </w:r>
      <w:r>
        <w:rPr>
          <w:spacing w:val="1"/>
        </w:rPr>
        <w:t> </w:t>
      </w:r>
      <w:r>
        <w:rPr/>
        <w:t>the right to</w:t>
      </w:r>
      <w:r>
        <w:rPr>
          <w:spacing w:val="1"/>
        </w:rPr>
        <w:t> </w:t>
      </w:r>
      <w:r>
        <w:rPr/>
        <w:t>receive information under</w:t>
      </w:r>
      <w:r>
        <w:rPr>
          <w:spacing w:val="1"/>
        </w:rPr>
        <w:t> </w:t>
      </w:r>
      <w:r>
        <w:rPr/>
        <w:t>S.39</w:t>
      </w:r>
      <w:r>
        <w:rPr>
          <w:spacing w:val="1"/>
        </w:rPr>
        <w:t> </w:t>
      </w:r>
      <w:r>
        <w:rPr/>
        <w:t>of the Constitution is a negative right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 clauses</w:t>
      </w:r>
      <w:r>
        <w:rPr>
          <w:spacing w:val="1"/>
        </w:rPr>
        <w:t> </w:t>
      </w:r>
      <w:r>
        <w:rPr/>
        <w:t>guaranteeing the right to work, education, food and health that are included in the many constitutions of the world</w:t>
      </w:r>
      <w:r>
        <w:rPr>
          <w:spacing w:val="1"/>
        </w:rPr>
        <w:t> </w:t>
      </w:r>
      <w:r>
        <w:rPr/>
        <w:t>are almost always left as dead letters.</w:t>
      </w:r>
      <w:r>
        <w:rPr>
          <w:vertAlign w:val="superscript"/>
        </w:rPr>
        <w:t>121</w:t>
      </w:r>
      <w:r>
        <w:rPr>
          <w:vertAlign w:val="baseline"/>
        </w:rPr>
        <w:t> Only when the legislature does the work of grounding principles in statutory</w:t>
      </w:r>
      <w:r>
        <w:rPr>
          <w:spacing w:val="-47"/>
          <w:vertAlign w:val="baseline"/>
        </w:rPr>
        <w:t> </w:t>
      </w:r>
      <w:r>
        <w:rPr>
          <w:vertAlign w:val="baseline"/>
        </w:rPr>
        <w:t>law</w:t>
      </w:r>
      <w:r>
        <w:rPr>
          <w:spacing w:val="-7"/>
          <w:vertAlign w:val="baseline"/>
        </w:rPr>
        <w:t> </w:t>
      </w:r>
      <w:r>
        <w:rPr>
          <w:vertAlign w:val="baseline"/>
        </w:rPr>
        <w:t>do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obliged to uphold.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Further, the right of access to information under the FoI Act is of the realm of civil right and not a</w:t>
      </w:r>
      <w:r>
        <w:rPr>
          <w:spacing w:val="1"/>
        </w:rPr>
        <w:t> </w:t>
      </w:r>
      <w:r>
        <w:rPr/>
        <w:t>fundamental</w:t>
      </w:r>
      <w:r>
        <w:rPr>
          <w:spacing w:val="8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</w:t>
      </w:r>
      <w:r>
        <w:rPr>
          <w:spacing w:val="15"/>
        </w:rPr>
        <w:t> </w:t>
      </w:r>
      <w:r>
        <w:rPr/>
        <w:t>until</w:t>
      </w:r>
      <w:r>
        <w:rPr>
          <w:spacing w:val="9"/>
        </w:rPr>
        <w:t> </w:t>
      </w:r>
      <w:r>
        <w:rPr/>
        <w:t>Chapter</w:t>
      </w:r>
      <w:r>
        <w:rPr>
          <w:spacing w:val="10"/>
        </w:rPr>
        <w:t> </w:t>
      </w:r>
      <w:r>
        <w:rPr/>
        <w:t>4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Constitution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amended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include</w:t>
      </w:r>
      <w:r>
        <w:rPr>
          <w:spacing w:val="14"/>
        </w:rPr>
        <w:t> </w:t>
      </w:r>
      <w:r>
        <w:rPr/>
        <w:t>Freedom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one</w:t>
      </w:r>
      <w:r>
        <w:rPr>
          <w:spacing w:val="-48"/>
        </w:rPr>
        <w:t> </w:t>
      </w:r>
      <w:r>
        <w:rPr/>
        <w:t>of the fundamental right. The courts in Nigeria have interpreted fundamental human rights to include only the rights</w:t>
      </w:r>
      <w:r>
        <w:rPr>
          <w:spacing w:val="1"/>
        </w:rPr>
        <w:t> </w:t>
      </w:r>
      <w:r>
        <w:rPr/>
        <w:t>contained in Chapter 4 of the Constitution</w:t>
      </w:r>
      <w:r>
        <w:rPr>
          <w:vertAlign w:val="superscript"/>
        </w:rPr>
        <w:t>122</w:t>
      </w:r>
      <w:r>
        <w:rPr>
          <w:vertAlign w:val="baseline"/>
        </w:rPr>
        <w:t> and the African Charter on Human and Peoples‟ Rights (Ratification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Enforcement) Act.</w:t>
      </w:r>
      <w:r>
        <w:rPr>
          <w:vertAlign w:val="superscript"/>
        </w:rPr>
        <w:t>123</w:t>
      </w:r>
      <w:r>
        <w:rPr>
          <w:vertAlign w:val="baseline"/>
        </w:rPr>
        <w:t>Order II Rule 1 of the Fundamental Rights (Enforcement Procedure) Rules, 2009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ind w:left="820" w:right="837"/>
        <w:jc w:val="both"/>
      </w:pPr>
      <w:r>
        <w:rPr/>
        <w:t>any person who alleges that any of the fundamental rights provided for in the Constitution or</w:t>
      </w:r>
      <w:r>
        <w:rPr>
          <w:spacing w:val="1"/>
        </w:rPr>
        <w:t> </w:t>
      </w:r>
      <w:r>
        <w:rPr/>
        <w:t>African Charter on Human and Peoples‟ (Ratification and Enforcement) Act and to which he is</w:t>
      </w:r>
      <w:r>
        <w:rPr>
          <w:spacing w:val="1"/>
        </w:rPr>
        <w:t> </w:t>
      </w:r>
      <w:r>
        <w:rPr/>
        <w:t>entitled, has been, is being, or is likely to be infringed, may apply to the Court in the state where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occurs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-1"/>
        </w:rPr>
        <w:t> </w:t>
      </w:r>
      <w:r>
        <w:rPr/>
        <w:t>for redress.</w:t>
      </w:r>
    </w:p>
    <w:p>
      <w:pPr>
        <w:pStyle w:val="BodyText"/>
      </w:pPr>
    </w:p>
    <w:p>
      <w:pPr>
        <w:pStyle w:val="BodyText"/>
        <w:spacing w:line="480" w:lineRule="auto"/>
        <w:ind w:left="100" w:right="113" w:firstLine="719"/>
        <w:jc w:val="both"/>
      </w:pPr>
      <w:r>
        <w:rPr/>
        <w:t>The position in Nigeria is similar to what obtains in the United States of America whereby the U. S.</w:t>
      </w:r>
      <w:r>
        <w:rPr>
          <w:spacing w:val="1"/>
        </w:rPr>
        <w:t> </w:t>
      </w:r>
      <w:r>
        <w:rPr/>
        <w:t>Supreme</w:t>
      </w:r>
      <w:r>
        <w:rPr>
          <w:spacing w:val="10"/>
        </w:rPr>
        <w:t> </w:t>
      </w:r>
      <w:r>
        <w:rPr/>
        <w:t>Court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6"/>
        </w:rPr>
        <w:t> </w:t>
      </w:r>
      <w:r>
        <w:rPr/>
        <w:t>reluctant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interpret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10"/>
        </w:rPr>
        <w:t> </w:t>
      </w:r>
      <w:r>
        <w:rPr/>
        <w:t>Amendment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Constitution,</w:t>
      </w:r>
      <w:r>
        <w:rPr>
          <w:spacing w:val="12"/>
        </w:rPr>
        <w:t> </w:t>
      </w:r>
      <w:r>
        <w:rPr/>
        <w:t>which</w:t>
      </w:r>
      <w:r>
        <w:rPr>
          <w:spacing w:val="9"/>
        </w:rPr>
        <w:t> </w:t>
      </w:r>
      <w:r>
        <w:rPr/>
        <w:t>guarantees</w:t>
      </w:r>
      <w:r>
        <w:rPr>
          <w:spacing w:val="9"/>
        </w:rPr>
        <w:t> </w:t>
      </w:r>
      <w:r>
        <w:rPr/>
        <w:t>Freedom</w:t>
      </w:r>
      <w:r>
        <w:rPr>
          <w:spacing w:val="-47"/>
        </w:rPr>
        <w:t> </w:t>
      </w:r>
      <w:r>
        <w:rPr/>
        <w:t>of</w:t>
      </w:r>
      <w:r>
        <w:rPr>
          <w:spacing w:val="6"/>
        </w:rPr>
        <w:t> </w:t>
      </w:r>
      <w:r>
        <w:rPr/>
        <w:t>Speech,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implying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granted</w:t>
      </w:r>
      <w:r>
        <w:rPr>
          <w:spacing w:val="9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information.</w:t>
      </w:r>
      <w:r>
        <w:rPr>
          <w:spacing w:val="17"/>
        </w:rPr>
        <w:t> </w:t>
      </w:r>
      <w:r>
        <w:rPr/>
        <w:t>For</w:t>
      </w:r>
      <w:r>
        <w:rPr>
          <w:spacing w:val="8"/>
        </w:rPr>
        <w:t> </w:t>
      </w:r>
      <w:r>
        <w:rPr/>
        <w:t>example,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i/>
        </w:rPr>
        <w:t>Houchins</w:t>
      </w:r>
      <w:r>
        <w:rPr>
          <w:i/>
          <w:spacing w:val="8"/>
        </w:rPr>
        <w:t> </w:t>
      </w:r>
      <w:r>
        <w:rPr>
          <w:i/>
        </w:rPr>
        <w:t>v.</w:t>
      </w:r>
      <w:r>
        <w:rPr>
          <w:i/>
          <w:spacing w:val="8"/>
        </w:rPr>
        <w:t> </w:t>
      </w:r>
      <w:r>
        <w:rPr>
          <w:i/>
        </w:rPr>
        <w:t>KQED</w:t>
      </w:r>
      <w:r>
        <w:rPr/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6895pt;width:144.020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jc w:val="both"/>
      </w:pPr>
      <w:r>
        <w:rPr>
          <w:vertAlign w:val="superscript"/>
        </w:rPr>
        <w:t>120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2"/>
          <w:vertAlign w:val="baseline"/>
        </w:rPr>
        <w:t> </w:t>
      </w:r>
      <w:r>
        <w:rPr>
          <w:vertAlign w:val="baseline"/>
        </w:rPr>
        <w:t>1999</w:t>
      </w:r>
      <w:r>
        <w:rPr>
          <w:spacing w:val="-1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spacing w:before="1"/>
        <w:ind w:left="100" w:right="119"/>
        <w:jc w:val="both"/>
      </w:pPr>
      <w:r>
        <w:rPr>
          <w:vertAlign w:val="superscript"/>
        </w:rPr>
        <w:t>121</w:t>
      </w:r>
      <w:r>
        <w:rPr>
          <w:vertAlign w:val="baseline"/>
        </w:rPr>
        <w:t>See, for example, S. 6(6)(c) of the Constitution 1999 (As Amended), which provIbides that the judicial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shall not extent to any issue or question as to whether the provisions of Chapter II i.e.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Principles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 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are observed.</w:t>
      </w:r>
    </w:p>
    <w:p>
      <w:pPr>
        <w:pStyle w:val="BodyText"/>
        <w:spacing w:line="229" w:lineRule="exact" w:before="1"/>
        <w:ind w:left="100"/>
        <w:jc w:val="both"/>
      </w:pPr>
      <w:r>
        <w:rPr>
          <w:vertAlign w:val="superscript"/>
        </w:rPr>
        <w:t>122</w:t>
      </w:r>
      <w:r>
        <w:rPr>
          <w:vertAlign w:val="baseline"/>
        </w:rPr>
        <w:t>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Amended).</w:t>
      </w:r>
    </w:p>
    <w:p>
      <w:pPr>
        <w:spacing w:before="0"/>
        <w:ind w:left="100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Cap. A9, Laws of the Federation of Nigeria, 2004; see also, </w:t>
      </w:r>
      <w:r>
        <w:rPr>
          <w:i/>
          <w:sz w:val="20"/>
          <w:vertAlign w:val="baseline"/>
        </w:rPr>
        <w:t>Fawehinmi v. Abacha&amp;Ors</w:t>
      </w:r>
      <w:r>
        <w:rPr>
          <w:sz w:val="20"/>
          <w:vertAlign w:val="baseline"/>
        </w:rPr>
        <w:t>(1996)9 NWLR (Pt. 475)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710</w:t>
      </w:r>
      <w:r>
        <w:rPr>
          <w:i/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2" w:lineRule="auto" w:before="93"/>
        <w:ind w:left="100" w:right="122"/>
        <w:jc w:val="both"/>
      </w:pPr>
      <w:r>
        <w:rPr>
          <w:i/>
        </w:rPr>
        <w:t>Inc</w:t>
      </w:r>
      <w:r>
        <w:rPr>
          <w:vertAlign w:val="superscript"/>
        </w:rPr>
        <w:t>124</w:t>
      </w:r>
      <w:r>
        <w:rPr>
          <w:vertAlign w:val="baseline"/>
        </w:rPr>
        <w:t> the US Supreme Court held that the First Amendment does not “(mandate) a right to access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or sources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 control.”</w:t>
      </w:r>
      <w:r>
        <w:rPr>
          <w:vertAlign w:val="superscript"/>
        </w:rPr>
        <w:t>125</w:t>
      </w:r>
    </w:p>
    <w:p>
      <w:pPr>
        <w:spacing w:line="480" w:lineRule="auto" w:before="0"/>
        <w:ind w:left="100" w:right="114" w:firstLine="719"/>
        <w:jc w:val="both"/>
        <w:rPr>
          <w:sz w:val="20"/>
        </w:rPr>
      </w:pPr>
      <w:r>
        <w:rPr>
          <w:sz w:val="20"/>
        </w:rPr>
        <w:t>The European Court of Human Rights</w:t>
      </w:r>
      <w:r>
        <w:rPr>
          <w:spacing w:val="1"/>
          <w:sz w:val="20"/>
        </w:rPr>
        <w:t> </w:t>
      </w:r>
      <w:r>
        <w:rPr>
          <w:sz w:val="20"/>
        </w:rPr>
        <w:t>(ECHR or the</w:t>
      </w:r>
      <w:r>
        <w:rPr>
          <w:spacing w:val="1"/>
          <w:sz w:val="20"/>
        </w:rPr>
        <w:t> </w:t>
      </w:r>
      <w:r>
        <w:rPr>
          <w:sz w:val="20"/>
        </w:rPr>
        <w:t>Court)</w:t>
      </w:r>
      <w:r>
        <w:rPr>
          <w:spacing w:val="1"/>
          <w:sz w:val="20"/>
        </w:rPr>
        <w:t> </w:t>
      </w:r>
      <w:r>
        <w:rPr>
          <w:sz w:val="20"/>
        </w:rPr>
        <w:t>has also considered claims for</w:t>
      </w:r>
      <w:r>
        <w:rPr>
          <w:spacing w:val="50"/>
          <w:sz w:val="20"/>
        </w:rPr>
        <w:t> </w:t>
      </w:r>
      <w:r>
        <w:rPr>
          <w:sz w:val="20"/>
        </w:rPr>
        <w:t>a right to</w:t>
      </w:r>
      <w:r>
        <w:rPr>
          <w:spacing w:val="1"/>
          <w:sz w:val="20"/>
        </w:rPr>
        <w:t> </w:t>
      </w:r>
      <w:r>
        <w:rPr>
          <w:sz w:val="20"/>
        </w:rPr>
        <w:t>receive information from public bodies. It has at this issue in a number of cases:</w:t>
      </w:r>
      <w:r>
        <w:rPr>
          <w:i/>
          <w:sz w:val="20"/>
        </w:rPr>
        <w:t>Leander v. Sweden</w:t>
      </w:r>
      <w:r>
        <w:rPr>
          <w:sz w:val="20"/>
        </w:rPr>
        <w:t>,</w:t>
      </w:r>
      <w:r>
        <w:rPr>
          <w:sz w:val="20"/>
          <w:vertAlign w:val="superscript"/>
        </w:rPr>
        <w:t>126</w:t>
      </w:r>
      <w:r>
        <w:rPr>
          <w:i/>
          <w:sz w:val="20"/>
          <w:vertAlign w:val="baseline"/>
        </w:rPr>
        <w:t>Gaskin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 Kingdom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127</w:t>
      </w:r>
      <w:r>
        <w:rPr>
          <w:i/>
          <w:sz w:val="20"/>
          <w:vertAlign w:val="baseline"/>
        </w:rPr>
        <w:t>Guerra and Ors. v. Italy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128</w:t>
      </w:r>
      <w:r>
        <w:rPr>
          <w:i/>
          <w:sz w:val="20"/>
          <w:vertAlign w:val="baseline"/>
        </w:rPr>
        <w:t>McGinley and Egan v. United Kingdom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129</w:t>
      </w:r>
      <w:r>
        <w:rPr>
          <w:i/>
          <w:sz w:val="20"/>
          <w:vertAlign w:val="baseline"/>
        </w:rPr>
        <w:t>Odièvre v. France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130</w:t>
      </w:r>
      <w:r>
        <w:rPr>
          <w:i/>
          <w:sz w:val="20"/>
          <w:vertAlign w:val="baseline"/>
        </w:rPr>
        <w:t>Sîrbu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 others v. Moldova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 and </w:t>
      </w:r>
      <w:r>
        <w:rPr>
          <w:i/>
          <w:sz w:val="20"/>
          <w:vertAlign w:val="baseline"/>
        </w:rPr>
        <w:t>Roche v. United Kingdom</w:t>
      </w:r>
      <w:r>
        <w:rPr>
          <w:sz w:val="20"/>
          <w:vertAlign w:val="baseline"/>
        </w:rPr>
        <w:t>.</w:t>
      </w: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 In cases that presented claims based on the right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freedom of expression as guaranteed by Article 10 of the ECHR,</w:t>
      </w: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the Court held that such does not include a 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access the information sought. The following interpretation of the scope of Article 10 from the </w:t>
      </w:r>
      <w:r>
        <w:rPr>
          <w:i/>
          <w:sz w:val="20"/>
          <w:vertAlign w:val="baseline"/>
        </w:rPr>
        <w:t>Leander’s case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either features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referenced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 cases:</w:t>
      </w:r>
    </w:p>
    <w:p>
      <w:pPr>
        <w:pStyle w:val="BodyText"/>
        <w:ind w:left="820" w:right="841"/>
        <w:jc w:val="both"/>
      </w:pPr>
      <w:r>
        <w:rPr/>
        <w:t>The right to freedom to receive information basically prohibits a Government from restricting a</w:t>
      </w:r>
      <w:r>
        <w:rPr>
          <w:spacing w:val="1"/>
        </w:rPr>
        <w:t> </w:t>
      </w:r>
      <w:r>
        <w:rPr/>
        <w:t>person from receiving information that others wish or may be willing to impart to him. Article 10</w:t>
      </w:r>
      <w:r>
        <w:rPr>
          <w:spacing w:val="1"/>
        </w:rPr>
        <w:t> </w:t>
      </w:r>
      <w:r>
        <w:rPr/>
        <w:t>does not, in circumstances such as those of the present case, confer on the individual a right of</w:t>
      </w:r>
      <w:r>
        <w:rPr>
          <w:spacing w:val="1"/>
        </w:rPr>
        <w:t> </w:t>
      </w:r>
      <w:r>
        <w:rPr/>
        <w:t>access… nor does it embody an obligation on the Government to impart… information to the</w:t>
      </w:r>
      <w:r>
        <w:rPr>
          <w:spacing w:val="1"/>
        </w:rPr>
        <w:t> </w:t>
      </w:r>
      <w:r>
        <w:rPr/>
        <w:t>individual.</w:t>
      </w:r>
      <w:r>
        <w:rPr>
          <w:vertAlign w:val="superscript"/>
        </w:rPr>
        <w:t>134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1"/>
        <w:ind w:left="100" w:right="119" w:firstLine="631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ECHR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SdruženiJihoÐeskéMatky v. Czech Republic</w:t>
      </w:r>
      <w:r>
        <w:rPr/>
        <w:t>,</w:t>
      </w:r>
      <w:r>
        <w:rPr>
          <w:vertAlign w:val="superscript"/>
        </w:rPr>
        <w:t>135</w:t>
      </w:r>
      <w:r>
        <w:rPr>
          <w:vertAlign w:val="baseline"/>
        </w:rPr>
        <w:t> the ECHR held that a refusal to provide access to information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 10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ECHR.</w:t>
      </w:r>
    </w:p>
    <w:p>
      <w:pPr>
        <w:pStyle w:val="BodyText"/>
        <w:spacing w:line="480" w:lineRule="auto" w:before="1"/>
        <w:ind w:left="100" w:right="118" w:firstLine="631"/>
        <w:jc w:val="both"/>
      </w:pPr>
      <w:r>
        <w:rPr/>
        <w:t>The decision included the quotation noted above from Leander, and also noted that it was „difficult‟ to</w:t>
      </w:r>
      <w:r>
        <w:rPr>
          <w:spacing w:val="1"/>
        </w:rPr>
        <w:t> </w:t>
      </w:r>
      <w:r>
        <w:rPr/>
        <w:t>derive from the ECHR a general right to access administrative documents. However, the Court also noted that the</w:t>
      </w:r>
      <w:r>
        <w:rPr>
          <w:spacing w:val="1"/>
        </w:rPr>
        <w:t> </w:t>
      </w:r>
      <w:r>
        <w:rPr/>
        <w:t>case concerned</w:t>
      </w:r>
      <w:r>
        <w:rPr>
          <w:spacing w:val="1"/>
        </w:rPr>
        <w:t> </w:t>
      </w:r>
      <w:r>
        <w:rPr/>
        <w:t>a request to</w:t>
      </w:r>
      <w:r>
        <w:rPr>
          <w:spacing w:val="1"/>
        </w:rPr>
        <w:t> </w:t>
      </w:r>
      <w:r>
        <w:rPr/>
        <w:t>consult administrative documents in the possession of the</w:t>
      </w:r>
      <w:r>
        <w:rPr>
          <w:spacing w:val="1"/>
        </w:rPr>
        <w:t> </w:t>
      </w:r>
      <w:r>
        <w:rPr/>
        <w:t>authorities and to</w:t>
      </w:r>
      <w:r>
        <w:rPr>
          <w:spacing w:val="50"/>
        </w:rPr>
        <w:t> </w:t>
      </w:r>
      <w:r>
        <w:rPr/>
        <w:t>which</w:t>
      </w:r>
      <w:r>
        <w:rPr>
          <w:spacing w:val="1"/>
        </w:rPr>
        <w:t> </w:t>
      </w:r>
      <w:r>
        <w:rPr/>
        <w:t>access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conditions</w:t>
      </w:r>
      <w:r>
        <w:rPr>
          <w:spacing w:val="11"/>
        </w:rPr>
        <w:t> </w:t>
      </w:r>
      <w:r>
        <w:rPr/>
        <w:t>set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article</w:t>
      </w:r>
      <w:r>
        <w:rPr>
          <w:spacing w:val="15"/>
        </w:rPr>
        <w:t> </w:t>
      </w:r>
      <w:r>
        <w:rPr/>
        <w:t>133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7"/>
        </w:rPr>
        <w:t> </w:t>
      </w:r>
      <w:r>
        <w:rPr/>
        <w:t>on</w:t>
      </w:r>
      <w:r>
        <w:rPr>
          <w:spacing w:val="12"/>
        </w:rPr>
        <w:t> </w:t>
      </w:r>
      <w:r>
        <w:rPr/>
        <w:t>construction.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circumstances,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9297pt;width:144.02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124</w:t>
      </w:r>
      <w:r>
        <w:rPr>
          <w:vertAlign w:val="baseline"/>
        </w:rPr>
        <w:t>438 Vol.</w:t>
      </w:r>
      <w:r>
        <w:rPr>
          <w:spacing w:val="-3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(1978).</w:t>
      </w:r>
    </w:p>
    <w:p>
      <w:pPr>
        <w:pStyle w:val="BodyText"/>
        <w:ind w:left="100"/>
      </w:pPr>
      <w:r>
        <w:rPr>
          <w:vertAlign w:val="superscript"/>
        </w:rPr>
        <w:t>125</w:t>
      </w:r>
      <w:r>
        <w:rPr>
          <w:vertAlign w:val="baseline"/>
        </w:rPr>
        <w:t>Ibid,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15.</w:t>
      </w:r>
    </w:p>
    <w:p>
      <w:pPr>
        <w:pStyle w:val="BodyText"/>
        <w:spacing w:before="1"/>
        <w:ind w:left="100"/>
      </w:pPr>
      <w:r>
        <w:rPr>
          <w:vertAlign w:val="superscript"/>
        </w:rPr>
        <w:t>126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9248/81,</w:t>
      </w:r>
      <w:r>
        <w:rPr>
          <w:spacing w:val="-3"/>
          <w:vertAlign w:val="baseline"/>
        </w:rPr>
        <w:t> </w:t>
      </w:r>
      <w:r>
        <w:rPr>
          <w:vertAlign w:val="baseline"/>
        </w:rPr>
        <w:t>9 EHRR</w:t>
      </w:r>
      <w:r>
        <w:rPr>
          <w:spacing w:val="-1"/>
          <w:vertAlign w:val="baseline"/>
        </w:rPr>
        <w:t> </w:t>
      </w:r>
      <w:r>
        <w:rPr>
          <w:vertAlign w:val="baseline"/>
        </w:rPr>
        <w:t>433,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decided 26 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1987.</w:t>
      </w:r>
    </w:p>
    <w:p>
      <w:pPr>
        <w:pStyle w:val="BodyText"/>
        <w:spacing w:before="1"/>
        <w:ind w:left="100"/>
      </w:pPr>
      <w:r>
        <w:rPr>
          <w:vertAlign w:val="superscript"/>
        </w:rPr>
        <w:t>127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 10454/83,</w:t>
      </w:r>
      <w:r>
        <w:rPr>
          <w:spacing w:val="-2"/>
          <w:vertAlign w:val="baseline"/>
        </w:rPr>
        <w:t> </w:t>
      </w:r>
      <w:r>
        <w:rPr>
          <w:vertAlign w:val="baseline"/>
        </w:rPr>
        <w:t>12</w:t>
      </w:r>
      <w:r>
        <w:rPr>
          <w:spacing w:val="-1"/>
          <w:vertAlign w:val="baseline"/>
        </w:rPr>
        <w:t> </w:t>
      </w:r>
      <w:r>
        <w:rPr>
          <w:vertAlign w:val="baseline"/>
        </w:rPr>
        <w:t>EHRR</w:t>
      </w:r>
      <w:r>
        <w:rPr>
          <w:spacing w:val="-1"/>
          <w:vertAlign w:val="baseline"/>
        </w:rPr>
        <w:t> </w:t>
      </w:r>
      <w:r>
        <w:rPr>
          <w:vertAlign w:val="baseline"/>
        </w:rPr>
        <w:t>36, 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-2"/>
          <w:vertAlign w:val="baseline"/>
        </w:rPr>
        <w:t> </w:t>
      </w:r>
      <w:r>
        <w:rPr>
          <w:vertAlign w:val="baseline"/>
        </w:rPr>
        <w:t>July</w:t>
      </w:r>
      <w:r>
        <w:rPr>
          <w:spacing w:val="-2"/>
          <w:vertAlign w:val="baseline"/>
        </w:rPr>
        <w:t> </w:t>
      </w:r>
      <w:r>
        <w:rPr>
          <w:vertAlign w:val="baseline"/>
        </w:rPr>
        <w:t>1989.</w:t>
      </w:r>
    </w:p>
    <w:p>
      <w:pPr>
        <w:pStyle w:val="BodyText"/>
        <w:ind w:left="100"/>
      </w:pPr>
      <w:r>
        <w:rPr>
          <w:vertAlign w:val="superscript"/>
        </w:rPr>
        <w:t>128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 14967/89,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decided 19</w:t>
      </w:r>
      <w:r>
        <w:rPr>
          <w:spacing w:val="-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5"/>
          <w:vertAlign w:val="baseline"/>
        </w:rPr>
        <w:t> </w:t>
      </w:r>
      <w:r>
        <w:rPr>
          <w:vertAlign w:val="baseline"/>
        </w:rPr>
        <w:t>1998.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129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Nos.</w:t>
      </w:r>
      <w:r>
        <w:rPr>
          <w:spacing w:val="-1"/>
          <w:vertAlign w:val="baseline"/>
        </w:rPr>
        <w:t> </w:t>
      </w:r>
      <w:r>
        <w:rPr>
          <w:vertAlign w:val="baseline"/>
        </w:rPr>
        <w:t>21825/93 and</w:t>
      </w:r>
      <w:r>
        <w:rPr>
          <w:spacing w:val="-1"/>
          <w:vertAlign w:val="baseline"/>
        </w:rPr>
        <w:t> </w:t>
      </w:r>
      <w:r>
        <w:rPr>
          <w:vertAlign w:val="baseline"/>
        </w:rPr>
        <w:t>23414/949,</w:t>
      </w:r>
      <w:r>
        <w:rPr>
          <w:spacing w:val="-3"/>
          <w:vertAlign w:val="baseline"/>
        </w:rPr>
        <w:t> </w:t>
      </w:r>
      <w:r>
        <w:rPr>
          <w:vertAlign w:val="baseline"/>
        </w:rPr>
        <w:t>decided June, 1998.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130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 42326/98,</w:t>
      </w:r>
      <w:r>
        <w:rPr>
          <w:spacing w:val="-2"/>
          <w:vertAlign w:val="baseline"/>
        </w:rPr>
        <w:t> </w:t>
      </w:r>
      <w:r>
        <w:rPr>
          <w:vertAlign w:val="baseline"/>
        </w:rPr>
        <w:t>decided 13</w:t>
      </w:r>
      <w:r>
        <w:rPr>
          <w:spacing w:val="-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4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spacing w:before="1"/>
        <w:ind w:left="100"/>
      </w:pPr>
      <w:r>
        <w:rPr>
          <w:vertAlign w:val="superscript"/>
        </w:rPr>
        <w:t>131</w:t>
      </w:r>
      <w:r>
        <w:rPr>
          <w:vertAlign w:val="baseline"/>
        </w:rPr>
        <w:t>Applications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Nos.</w:t>
      </w:r>
      <w:r>
        <w:rPr>
          <w:spacing w:val="-3"/>
          <w:vertAlign w:val="baseline"/>
        </w:rPr>
        <w:t> </w:t>
      </w:r>
      <w:r>
        <w:rPr>
          <w:vertAlign w:val="baseline"/>
        </w:rPr>
        <w:t>73562/01,</w:t>
      </w:r>
      <w:r>
        <w:rPr>
          <w:spacing w:val="-2"/>
          <w:vertAlign w:val="baseline"/>
        </w:rPr>
        <w:t> </w:t>
      </w:r>
      <w:r>
        <w:rPr>
          <w:vertAlign w:val="baseline"/>
        </w:rPr>
        <w:t>73565/01,</w:t>
      </w:r>
      <w:r>
        <w:rPr>
          <w:spacing w:val="-2"/>
          <w:vertAlign w:val="baseline"/>
        </w:rPr>
        <w:t> </w:t>
      </w:r>
      <w:r>
        <w:rPr>
          <w:vertAlign w:val="baseline"/>
        </w:rPr>
        <w:t>73712/01,</w:t>
      </w:r>
      <w:r>
        <w:rPr>
          <w:spacing w:val="-4"/>
          <w:vertAlign w:val="baseline"/>
        </w:rPr>
        <w:t> </w:t>
      </w:r>
      <w:r>
        <w:rPr>
          <w:vertAlign w:val="baseline"/>
        </w:rPr>
        <w:t>73744/01,</w:t>
      </w:r>
      <w:r>
        <w:rPr>
          <w:spacing w:val="-4"/>
          <w:vertAlign w:val="baseline"/>
        </w:rPr>
        <w:t> </w:t>
      </w:r>
      <w:r>
        <w:rPr>
          <w:vertAlign w:val="baseline"/>
        </w:rPr>
        <w:t>73972/01</w:t>
      </w:r>
    </w:p>
    <w:p>
      <w:pPr>
        <w:pStyle w:val="BodyText"/>
        <w:ind w:left="100"/>
      </w:pPr>
      <w:r>
        <w:rPr/>
        <w:t>and</w:t>
      </w:r>
      <w:r>
        <w:rPr>
          <w:spacing w:val="-1"/>
        </w:rPr>
        <w:t> </w:t>
      </w:r>
      <w:r>
        <w:rPr/>
        <w:t>73973/01</w:t>
      </w:r>
      <w:r>
        <w:rPr>
          <w:spacing w:val="1"/>
        </w:rPr>
        <w:t> </w:t>
      </w:r>
      <w:r>
        <w:rPr/>
        <w:t>decided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June 2004,</w:t>
      </w:r>
    </w:p>
    <w:p>
      <w:pPr>
        <w:pStyle w:val="BodyText"/>
        <w:spacing w:before="1"/>
        <w:ind w:left="100"/>
      </w:pPr>
      <w:r>
        <w:rPr>
          <w:vertAlign w:val="superscript"/>
        </w:rPr>
        <w:t>132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32555/96</w:t>
      </w:r>
      <w:r>
        <w:rPr>
          <w:spacing w:val="-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spacing w:val="-2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2005.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Neither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McGinley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(Supra)nor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Odièvre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France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(Supra)involved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complaints.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were, rather,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 Articles,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fair hearing.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i/>
          <w:sz w:val="20"/>
          <w:vertAlign w:val="baseline"/>
        </w:rPr>
        <w:t>Leander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Sweden</w:t>
      </w:r>
      <w:r>
        <w:rPr>
          <w:sz w:val="20"/>
          <w:vertAlign w:val="baseline"/>
        </w:rPr>
        <w:t>(Supra),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 74.</w:t>
      </w:r>
    </w:p>
    <w:p>
      <w:pPr>
        <w:pStyle w:val="BodyText"/>
        <w:spacing w:before="1"/>
        <w:ind w:left="100"/>
      </w:pPr>
      <w:r>
        <w:rPr>
          <w:vertAlign w:val="superscript"/>
        </w:rPr>
        <w:t>135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19101/03,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 2006.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2" w:lineRule="auto" w:before="73"/>
        <w:ind w:left="100" w:right="130"/>
        <w:jc w:val="both"/>
      </w:pPr>
      <w:r>
        <w:rPr/>
        <w:t>the Court recognized that the refusal to grant access represented an interference with the right of the applicant to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information.</w:t>
      </w:r>
      <w:r>
        <w:rPr>
          <w:vertAlign w:val="superscript"/>
        </w:rPr>
        <w:t>136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It should be noted however that leading courts in some other jurisdictions have interpreted the general</w:t>
      </w:r>
      <w:r>
        <w:rPr>
          <w:spacing w:val="1"/>
        </w:rPr>
        <w:t> </w:t>
      </w:r>
      <w:r>
        <w:rPr/>
        <w:t>guarantee of freedom of expression as encompassing a right to information. Thus as early as 1969, the Supreme</w:t>
      </w:r>
      <w:r>
        <w:rPr>
          <w:spacing w:val="1"/>
        </w:rPr>
        <w:t> </w:t>
      </w:r>
      <w:r>
        <w:rPr/>
        <w:t>Court of Japan established in two high profile cases the principle that, “shirukonri” (the “right to know”) is confined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guarantee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in Article 21 of</w:t>
      </w:r>
      <w:r>
        <w:rPr>
          <w:spacing w:val="47"/>
        </w:rPr>
        <w:t> </w:t>
      </w:r>
      <w:r>
        <w:rPr/>
        <w:t>Japan‟s</w:t>
      </w:r>
      <w:r>
        <w:rPr>
          <w:spacing w:val="-1"/>
        </w:rPr>
        <w:t> </w:t>
      </w:r>
      <w:r>
        <w:rPr/>
        <w:t>Constitution.</w:t>
      </w:r>
      <w:r>
        <w:rPr>
          <w:vertAlign w:val="superscript"/>
        </w:rPr>
        <w:t>137</w:t>
      </w:r>
    </w:p>
    <w:p>
      <w:pPr>
        <w:spacing w:line="480" w:lineRule="auto" w:before="0"/>
        <w:ind w:left="100" w:right="117" w:firstLine="71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Supreme</w:t>
      </w:r>
      <w:r>
        <w:rPr>
          <w:spacing w:val="1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recognised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i/>
          <w:sz w:val="20"/>
        </w:rPr>
        <w:t>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Gupta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India</w:t>
      </w:r>
      <w:r>
        <w:rPr>
          <w:i/>
          <w:sz w:val="20"/>
          <w:vertAlign w:val="superscript"/>
        </w:rPr>
        <w:t>138</w:t>
      </w:r>
      <w:r>
        <w:rPr>
          <w:sz w:val="20"/>
          <w:vertAlign w:val="baseline"/>
        </w:rPr>
        <w:t>stating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that:</w:t>
      </w:r>
    </w:p>
    <w:p>
      <w:pPr>
        <w:pStyle w:val="BodyText"/>
        <w:ind w:left="820" w:right="841"/>
        <w:jc w:val="both"/>
      </w:pPr>
      <w:r>
        <w:rPr/>
        <w:t>Where a society has chosen to accept democracy as its creedal faith, it is elementary that its</w:t>
      </w:r>
      <w:r>
        <w:rPr>
          <w:spacing w:val="1"/>
        </w:rPr>
        <w:t> </w:t>
      </w:r>
      <w:r>
        <w:rPr/>
        <w:t>citizens ought to know what their government is doing ... no democratic government can survive</w:t>
      </w:r>
      <w:r>
        <w:rPr>
          <w:spacing w:val="1"/>
        </w:rPr>
        <w:t> </w:t>
      </w:r>
      <w:r>
        <w:rPr/>
        <w:t>without accountability and the basic postulate of accountability is that the people should have</w:t>
      </w:r>
      <w:r>
        <w:rPr>
          <w:spacing w:val="1"/>
        </w:rPr>
        <w:t> </w:t>
      </w:r>
      <w:r>
        <w:rPr/>
        <w:t>information about the functioning of the government. It is only if people know how government is</w:t>
      </w:r>
      <w:r>
        <w:rPr>
          <w:spacing w:val="1"/>
        </w:rPr>
        <w:t> </w:t>
      </w:r>
      <w:r>
        <w:rPr/>
        <w:t>functioning that they can fulfil the role that democracy assigns to them and make democracy an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participatory</w:t>
      </w:r>
      <w:r>
        <w:rPr>
          <w:spacing w:val="-4"/>
        </w:rPr>
        <w:t> </w:t>
      </w:r>
      <w:r>
        <w:rPr/>
        <w:t>democracy.</w:t>
      </w:r>
      <w:r>
        <w:rPr>
          <w:vertAlign w:val="superscript"/>
        </w:rPr>
        <w:t>139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1"/>
        <w:ind w:left="100" w:right="120" w:firstLine="631"/>
        <w:jc w:val="both"/>
      </w:pPr>
      <w:r>
        <w:rPr/>
        <w:t>Similarly, the Constitution Court of South Korea had in two seminal cases decided in 1989 and 1991, held</w:t>
      </w:r>
      <w:r>
        <w:rPr>
          <w:spacing w:val="1"/>
        </w:rPr>
        <w:t> </w:t>
      </w:r>
      <w:r>
        <w:rPr/>
        <w:t>that there was a “right to know” inherent in Freedom of Expression and that in certain circumstances, the right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refuse to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documents.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00" w:right="119" w:firstLine="631"/>
        <w:jc w:val="both"/>
      </w:pPr>
      <w:r>
        <w:rPr/>
        <w:t>Freedom of Information laws is also a further development in the age-old struggle for the right to participate</w:t>
      </w:r>
      <w:r>
        <w:rPr>
          <w:spacing w:val="1"/>
        </w:rPr>
        <w:t> </w:t>
      </w:r>
      <w:r>
        <w:rPr/>
        <w:t>in government decision making. In the past, governments had great military and legal authority,</w:t>
      </w:r>
      <w:r>
        <w:rPr>
          <w:spacing w:val="50"/>
        </w:rPr>
        <w:t> </w:t>
      </w:r>
      <w:r>
        <w:rPr/>
        <w:t>but they did not</w:t>
      </w:r>
      <w:r>
        <w:rPr>
          <w:spacing w:val="1"/>
        </w:rPr>
        <w:t> </w:t>
      </w:r>
      <w:r>
        <w:rPr/>
        <w:t>hold the amount of information that they do today. The rise of the administrative state is a distinctly modern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fully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 20</w:t>
      </w:r>
      <w:r>
        <w:rPr>
          <w:vertAlign w:val="superscript"/>
        </w:rPr>
        <w:t>th</w:t>
      </w:r>
      <w:r>
        <w:rPr>
          <w:vertAlign w:val="baseline"/>
        </w:rPr>
        <w:t> century.</w:t>
      </w:r>
    </w:p>
    <w:p>
      <w:pPr>
        <w:pStyle w:val="BodyText"/>
        <w:spacing w:line="480" w:lineRule="auto"/>
        <w:ind w:left="100" w:right="115" w:firstLine="631"/>
        <w:jc w:val="both"/>
      </w:pPr>
      <w:r>
        <w:rPr/>
        <w:t>For instance, in the United States in 1802 there were only 2,700 civil servants and by 1871 there were still</w:t>
      </w:r>
      <w:r>
        <w:rPr>
          <w:spacing w:val="1"/>
        </w:rPr>
        <w:t> </w:t>
      </w:r>
      <w:r>
        <w:rPr/>
        <w:t>only</w:t>
      </w:r>
      <w:r>
        <w:rPr>
          <w:spacing w:val="4"/>
        </w:rPr>
        <w:t> </w:t>
      </w:r>
      <w:r>
        <w:rPr/>
        <w:t>50,000.</w:t>
      </w:r>
      <w:r>
        <w:rPr>
          <w:vertAlign w:val="superscript"/>
        </w:rPr>
        <w:t>141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until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early</w:t>
      </w:r>
      <w:r>
        <w:rPr>
          <w:spacing w:val="5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7"/>
          <w:vertAlign w:val="baseline"/>
        </w:rPr>
        <w:t> </w:t>
      </w:r>
      <w:r>
        <w:rPr>
          <w:vertAlign w:val="baseline"/>
        </w:rPr>
        <w:t>did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U.</w:t>
      </w:r>
      <w:r>
        <w:rPr>
          <w:spacing w:val="9"/>
          <w:vertAlign w:val="baseline"/>
        </w:rPr>
        <w:t> </w:t>
      </w:r>
      <w:r>
        <w:rPr>
          <w:vertAlign w:val="baseline"/>
        </w:rPr>
        <w:t>S.</w:t>
      </w:r>
      <w:r>
        <w:rPr>
          <w:spacing w:val="8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9"/>
          <w:vertAlign w:val="baseline"/>
        </w:rPr>
        <w:t> </w:t>
      </w:r>
      <w:r>
        <w:rPr>
          <w:vertAlign w:val="baseline"/>
        </w:rPr>
        <w:t>set</w:t>
      </w:r>
      <w:r>
        <w:rPr>
          <w:spacing w:val="7"/>
          <w:vertAlign w:val="baseline"/>
        </w:rPr>
        <w:t> </w:t>
      </w:r>
      <w:r>
        <w:rPr>
          <w:vertAlign w:val="baseline"/>
        </w:rPr>
        <w:t>itself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solid</w:t>
      </w:r>
      <w:r>
        <w:rPr>
          <w:spacing w:val="9"/>
          <w:vertAlign w:val="baseline"/>
        </w:rPr>
        <w:t> </w:t>
      </w:r>
      <w:r>
        <w:rPr>
          <w:vertAlign w:val="baseline"/>
        </w:rPr>
        <w:t>footing.</w:t>
      </w:r>
      <w:r>
        <w:rPr>
          <w:vertAlign w:val="superscript"/>
        </w:rPr>
        <w:t>142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4119pt;width:144.020pt;height:.48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6"/>
        <w:ind w:left="100" w:right="117"/>
        <w:jc w:val="both"/>
      </w:pPr>
      <w:r>
        <w:rPr>
          <w:vertAlign w:val="superscript"/>
        </w:rPr>
        <w:t>136</w:t>
      </w:r>
      <w:r>
        <w:rPr>
          <w:vertAlign w:val="baseline"/>
        </w:rPr>
        <w:t>The original French judgment states:</w:t>
      </w:r>
      <w:r>
        <w:rPr>
          <w:spacing w:val="1"/>
          <w:vertAlign w:val="baseline"/>
        </w:rPr>
        <w:t> </w:t>
      </w:r>
      <w:r>
        <w:rPr>
          <w:vertAlign w:val="baseline"/>
        </w:rPr>
        <w:t>“En l‟occurrence,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la requérante a demandédeconsulter des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administratifs</w:t>
      </w:r>
      <w:r>
        <w:rPr>
          <w:spacing w:val="1"/>
          <w:vertAlign w:val="baseline"/>
        </w:rPr>
        <w:t> </w:t>
      </w:r>
      <w:r>
        <w:rPr>
          <w:vertAlign w:val="baseline"/>
        </w:rPr>
        <w:t>qui</w:t>
      </w:r>
      <w:r>
        <w:rPr>
          <w:spacing w:val="1"/>
          <w:vertAlign w:val="baseline"/>
        </w:rPr>
        <w:t> </w:t>
      </w:r>
      <w:r>
        <w:rPr>
          <w:vertAlign w:val="baseline"/>
        </w:rPr>
        <w:t>étaient</w:t>
      </w:r>
      <w:r>
        <w:rPr>
          <w:spacing w:val="1"/>
          <w:vertAlign w:val="baseline"/>
        </w:rPr>
        <w:t> </w:t>
      </w:r>
      <w:r>
        <w:rPr>
          <w:vertAlign w:val="baseline"/>
        </w:rPr>
        <w:t>à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des</w:t>
      </w:r>
      <w:r>
        <w:rPr>
          <w:spacing w:val="1"/>
          <w:vertAlign w:val="baseline"/>
        </w:rPr>
        <w:t> </w:t>
      </w:r>
      <w:r>
        <w:rPr>
          <w:vertAlign w:val="baseline"/>
        </w:rPr>
        <w:t>autoritésetauxquels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pouvaitaccéderdans</w:t>
      </w:r>
      <w:r>
        <w:rPr>
          <w:spacing w:val="1"/>
          <w:vertAlign w:val="baseline"/>
        </w:rPr>
        <w:t> </w:t>
      </w:r>
      <w:r>
        <w:rPr>
          <w:vertAlign w:val="baseline"/>
        </w:rPr>
        <w:t>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prévuesparl‟article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loisurles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contestépar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requérante.</w:t>
      </w:r>
      <w:r>
        <w:rPr>
          <w:spacing w:val="1"/>
          <w:vertAlign w:val="baseline"/>
        </w:rPr>
        <w:t> </w:t>
      </w:r>
      <w:r>
        <w:rPr>
          <w:vertAlign w:val="baseline"/>
        </w:rPr>
        <w:t>Dansces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Couradmetquelerejet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laditedemande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constituéuneingérence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au</w:t>
      </w:r>
      <w:r>
        <w:rPr>
          <w:spacing w:val="1"/>
          <w:vertAlign w:val="baseline"/>
        </w:rPr>
        <w:t> </w:t>
      </w:r>
      <w:r>
        <w:rPr>
          <w:vertAlign w:val="baseline"/>
        </w:rPr>
        <w:t>droit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 </w:t>
      </w:r>
      <w:r>
        <w:rPr>
          <w:vertAlign w:val="baseline"/>
        </w:rPr>
        <w:t>requérante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recevoirdes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informations.”</w:t>
      </w:r>
    </w:p>
    <w:p>
      <w:pPr>
        <w:pStyle w:val="BodyText"/>
        <w:ind w:left="100" w:right="122"/>
        <w:jc w:val="both"/>
      </w:pPr>
      <w:r>
        <w:rPr>
          <w:vertAlign w:val="superscript"/>
        </w:rPr>
        <w:t>137</w:t>
      </w:r>
      <w:r>
        <w:rPr>
          <w:vertAlign w:val="baseline"/>
        </w:rPr>
        <w:t>Repeta, L., Local Government Disclosure Systems in Japan, National Bureau of Asian Research, Paper No. 16,</w:t>
      </w:r>
      <w:r>
        <w:rPr>
          <w:spacing w:val="1"/>
          <w:vertAlign w:val="baseline"/>
        </w:rPr>
        <w:t> </w:t>
      </w:r>
      <w:r>
        <w:rPr>
          <w:vertAlign w:val="baseline"/>
        </w:rPr>
        <w:t>1999,</w:t>
      </w:r>
      <w:r>
        <w:rPr>
          <w:spacing w:val="-2"/>
          <w:vertAlign w:val="baseline"/>
        </w:rPr>
        <w:t> </w:t>
      </w:r>
      <w:r>
        <w:rPr>
          <w:vertAlign w:val="baseline"/>
        </w:rPr>
        <w:t>page 3</w:t>
      </w:r>
    </w:p>
    <w:p>
      <w:pPr>
        <w:pStyle w:val="BodyText"/>
        <w:ind w:left="100"/>
        <w:jc w:val="both"/>
      </w:pPr>
      <w:r>
        <w:rPr>
          <w:vertAlign w:val="superscript"/>
        </w:rPr>
        <w:t>138</w:t>
      </w:r>
      <w:r>
        <w:rPr>
          <w:spacing w:val="-2"/>
          <w:vertAlign w:val="baseline"/>
        </w:rPr>
        <w:t> </w:t>
      </w:r>
      <w:r>
        <w:rPr>
          <w:vertAlign w:val="baseline"/>
        </w:rPr>
        <w:t>(1982)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(SC)</w:t>
      </w:r>
      <w:r>
        <w:rPr>
          <w:spacing w:val="-1"/>
          <w:vertAlign w:val="baseline"/>
        </w:rPr>
        <w:t> </w:t>
      </w:r>
      <w:r>
        <w:rPr>
          <w:vertAlign w:val="baseline"/>
        </w:rPr>
        <w:t>149.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i/>
          <w:sz w:val="20"/>
          <w:vertAlign w:val="baseline"/>
        </w:rPr>
        <w:t>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Gupta v. Union 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(Supra), p. 234.</w:t>
      </w:r>
    </w:p>
    <w:p>
      <w:pPr>
        <w:pStyle w:val="BodyText"/>
        <w:ind w:left="100" w:right="131"/>
        <w:jc w:val="both"/>
      </w:pPr>
      <w:r>
        <w:rPr>
          <w:vertAlign w:val="superscript"/>
        </w:rPr>
        <w:t>140</w:t>
      </w:r>
      <w:r>
        <w:rPr>
          <w:vertAlign w:val="baseline"/>
        </w:rPr>
        <w:t> Sung-Nakin, Korea Country Report (English Summary), presented at the Asian Conference on Civil Society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Information, Tokyo, Japan,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14 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2001.</w:t>
      </w:r>
    </w:p>
    <w:p>
      <w:pPr>
        <w:pStyle w:val="BodyText"/>
        <w:spacing w:line="228" w:lineRule="exact"/>
        <w:ind w:left="100"/>
        <w:jc w:val="both"/>
      </w:pPr>
      <w:r>
        <w:rPr>
          <w:vertAlign w:val="superscript"/>
        </w:rPr>
        <w:t>141</w:t>
      </w:r>
      <w:r>
        <w:rPr>
          <w:spacing w:val="-2"/>
          <w:vertAlign w:val="baseline"/>
        </w:rPr>
        <w:t> 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Young,</w:t>
      </w:r>
      <w:r>
        <w:rPr>
          <w:spacing w:val="-2"/>
          <w:vertAlign w:val="baseline"/>
        </w:rPr>
        <w:t> </w:t>
      </w:r>
      <w:r>
        <w:rPr>
          <w:vertAlign w:val="baseline"/>
        </w:rPr>
        <w:t>J.</w:t>
      </w:r>
      <w:r>
        <w:rPr>
          <w:spacing w:val="-1"/>
          <w:vertAlign w:val="baseline"/>
        </w:rPr>
        <w:t> </w:t>
      </w:r>
      <w:r>
        <w:rPr>
          <w:vertAlign w:val="baseline"/>
        </w:rPr>
        <w:t>S.,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2"/>
          <w:vertAlign w:val="baseline"/>
        </w:rPr>
        <w:t> </w:t>
      </w:r>
      <w:r>
        <w:rPr>
          <w:vertAlign w:val="baseline"/>
        </w:rPr>
        <w:t>29</w:t>
      </w:r>
      <w:r>
        <w:rPr>
          <w:spacing w:val="-1"/>
          <w:vertAlign w:val="baseline"/>
        </w:rPr>
        <w:t> </w:t>
      </w:r>
      <w:r>
        <w:rPr>
          <w:vertAlign w:val="baseline"/>
        </w:rPr>
        <w:t>(1966)</w:t>
      </w:r>
      <w:r>
        <w:rPr>
          <w:spacing w:val="-2"/>
          <w:vertAlign w:val="baseline"/>
        </w:rPr>
        <w:t> </w:t>
      </w:r>
      <w:r>
        <w:rPr>
          <w:vertAlign w:val="baseline"/>
        </w:rPr>
        <w:t>(Charting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“governmental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establishment”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1802).</w:t>
      </w:r>
    </w:p>
    <w:p>
      <w:pPr>
        <w:spacing w:after="0" w:line="228" w:lineRule="exact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1"/>
        <w:jc w:val="both"/>
      </w:pPr>
      <w:r>
        <w:rPr/>
        <w:t>By 1945 that number rose to 3,800,000 civil servants, a number roughly equal to the entire population of the United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1787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framers</w:t>
      </w:r>
      <w:r>
        <w:rPr>
          <w:spacing w:val="1"/>
        </w:rPr>
        <w:t> </w:t>
      </w:r>
      <w:r>
        <w:rPr/>
        <w:t>wrote the constitution.</w:t>
      </w:r>
      <w:r>
        <w:rPr>
          <w:vertAlign w:val="superscript"/>
        </w:rPr>
        <w:t>143</w:t>
      </w:r>
    </w:p>
    <w:p>
      <w:pPr>
        <w:pStyle w:val="BodyText"/>
        <w:spacing w:line="480" w:lineRule="auto"/>
        <w:ind w:left="100" w:right="117" w:firstLine="631"/>
        <w:jc w:val="both"/>
      </w:pPr>
      <w:r>
        <w:rPr/>
        <w:t>A similar process occurred throughout the world and in both the North and the South of America. In East</w:t>
      </w:r>
      <w:r>
        <w:rPr>
          <w:spacing w:val="1"/>
        </w:rPr>
        <w:t> </w:t>
      </w:r>
      <w:r>
        <w:rPr/>
        <w:t>Asia and Latin America for instance, the rise of the “Developmental State” during the middle of the 20</w:t>
      </w:r>
      <w:r>
        <w:rPr>
          <w:vertAlign w:val="superscript"/>
        </w:rPr>
        <w:t>th</w:t>
      </w:r>
      <w:r>
        <w:rPr>
          <w:vertAlign w:val="baseline"/>
        </w:rPr>
        <w:t> century 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 significant strengthening of the bureaucratic apparatus.</w:t>
      </w:r>
      <w:r>
        <w:rPr>
          <w:vertAlign w:val="superscript"/>
        </w:rPr>
        <w:t>144</w:t>
      </w:r>
      <w:r>
        <w:rPr>
          <w:vertAlign w:val="baseline"/>
        </w:rPr>
        <w:t> This phenomenon has become so widespread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 like Ira Katznelson have called the rise of the administrative state the “second great macro-process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modernity”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comparable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capitalist</w:t>
      </w:r>
      <w:r>
        <w:rPr>
          <w:spacing w:val="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145</w:t>
      </w:r>
    </w:p>
    <w:p>
      <w:pPr>
        <w:pStyle w:val="BodyText"/>
        <w:spacing w:line="480" w:lineRule="auto"/>
        <w:ind w:left="100" w:right="120" w:firstLine="631"/>
        <w:jc w:val="both"/>
      </w:pPr>
      <w:r>
        <w:rPr/>
        <w:t>With the rise of the administrative state, the link between Freedom of Expression, citizen participation in</w:t>
      </w:r>
      <w:r>
        <w:rPr>
          <w:spacing w:val="1"/>
        </w:rPr>
        <w:t> </w:t>
      </w:r>
      <w:r>
        <w:rPr/>
        <w:t>government, and freedom of access to government information becomes more important. Citizens can only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fully 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if they 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held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and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behalf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line="480" w:lineRule="auto"/>
        <w:ind w:left="100" w:right="127" w:firstLine="631"/>
        <w:jc w:val="both"/>
      </w:pPr>
      <w:r>
        <w:rPr/>
        <w:t>In the age of the administrative state, expression and participation become meaningless if the polity is</w:t>
      </w:r>
      <w:r>
        <w:rPr>
          <w:spacing w:val="1"/>
        </w:rPr>
        <w:t> </w:t>
      </w:r>
      <w:r>
        <w:rPr/>
        <w:t>ignorant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internal</w:t>
      </w:r>
      <w:r>
        <w:rPr>
          <w:spacing w:val="2"/>
        </w:rPr>
        <w:t> </w:t>
      </w:r>
      <w:r>
        <w:rPr/>
        <w:t>workings</w:t>
      </w:r>
      <w:r>
        <w:rPr>
          <w:spacing w:val="-1"/>
        </w:rPr>
        <w:t> </w:t>
      </w:r>
      <w:r>
        <w:rPr/>
        <w:t>of government.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1"/>
        </w:numPr>
        <w:tabs>
          <w:tab w:pos="547" w:val="left" w:leader="none"/>
        </w:tabs>
        <w:spacing w:line="482" w:lineRule="auto" w:before="1" w:after="0"/>
        <w:ind w:left="460" w:right="121" w:hanging="360"/>
        <w:jc w:val="left"/>
        <w:rPr>
          <w:sz w:val="20"/>
        </w:rPr>
      </w:pPr>
      <w:r>
        <w:rPr/>
        <w:tab/>
      </w:r>
      <w:r>
        <w:rPr>
          <w:sz w:val="20"/>
        </w:rPr>
        <w:t>IMPACT</w:t>
      </w:r>
      <w:r>
        <w:rPr>
          <w:spacing w:val="45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FREEDOM</w:t>
      </w:r>
      <w:r>
        <w:rPr>
          <w:spacing w:val="42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INFORMATION</w:t>
      </w:r>
      <w:r>
        <w:rPr>
          <w:spacing w:val="42"/>
          <w:sz w:val="20"/>
        </w:rPr>
        <w:t> </w:t>
      </w:r>
      <w:r>
        <w:rPr>
          <w:sz w:val="20"/>
        </w:rPr>
        <w:t>ON</w:t>
      </w:r>
      <w:r>
        <w:rPr>
          <w:spacing w:val="42"/>
          <w:sz w:val="20"/>
        </w:rPr>
        <w:t> </w:t>
      </w:r>
      <w:r>
        <w:rPr>
          <w:sz w:val="20"/>
        </w:rPr>
        <w:t>POLITICS,</w:t>
      </w:r>
      <w:r>
        <w:rPr>
          <w:spacing w:val="42"/>
          <w:sz w:val="20"/>
        </w:rPr>
        <w:t> </w:t>
      </w:r>
      <w:r>
        <w:rPr>
          <w:sz w:val="20"/>
        </w:rPr>
        <w:t>ECONOMICS</w:t>
      </w:r>
      <w:r>
        <w:rPr>
          <w:spacing w:val="44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PUBLIC</w:t>
      </w:r>
      <w:r>
        <w:rPr>
          <w:spacing w:val="-47"/>
          <w:sz w:val="20"/>
        </w:rPr>
        <w:t> </w:t>
      </w:r>
      <w:r>
        <w:rPr>
          <w:sz w:val="20"/>
        </w:rPr>
        <w:t>ADMINISTRATION</w:t>
      </w:r>
    </w:p>
    <w:p>
      <w:pPr>
        <w:pStyle w:val="BodyText"/>
        <w:spacing w:line="480" w:lineRule="auto"/>
        <w:ind w:left="100" w:right="118" w:firstLine="631"/>
        <w:jc w:val="both"/>
      </w:pPr>
      <w:r>
        <w:rPr/>
        <w:t>In addition to their theoretical links to Freedom of Expression and the right to citizen participation, freedom</w:t>
      </w:r>
      <w:r>
        <w:rPr>
          <w:spacing w:val="1"/>
        </w:rPr>
        <w:t> </w:t>
      </w:r>
      <w:r>
        <w:rPr/>
        <w:t>of information laws can have a positive impact on at least three different spheres of society: politics, economics and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480" w:lineRule="auto"/>
        <w:ind w:left="100" w:right="117" w:firstLine="631"/>
        <w:jc w:val="both"/>
      </w:pPr>
      <w:r>
        <w:rPr/>
        <w:t>In the political realm, they contribute to the ability of citizens to become aware of and involved in the</w:t>
      </w:r>
      <w:r>
        <w:rPr>
          <w:spacing w:val="1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government.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enables</w:t>
      </w:r>
      <w:r>
        <w:rPr>
          <w:spacing w:val="14"/>
        </w:rPr>
        <w:t> </w:t>
      </w:r>
      <w:r>
        <w:rPr/>
        <w:t>them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transform</w:t>
      </w:r>
      <w:r>
        <w:rPr>
          <w:spacing w:val="13"/>
        </w:rPr>
        <w:t> </w:t>
      </w:r>
      <w:r>
        <w:rPr/>
        <w:t>themselves</w:t>
      </w:r>
      <w:r>
        <w:rPr>
          <w:spacing w:val="17"/>
        </w:rPr>
        <w:t> </w:t>
      </w:r>
      <w:r>
        <w:rPr/>
        <w:t>from</w:t>
      </w:r>
      <w:r>
        <w:rPr>
          <w:spacing w:val="11"/>
        </w:rPr>
        <w:t> </w:t>
      </w:r>
      <w:r>
        <w:rPr/>
        <w:t>passive</w:t>
      </w:r>
      <w:r>
        <w:rPr>
          <w:spacing w:val="15"/>
        </w:rPr>
        <w:t> </w:t>
      </w:r>
      <w:r>
        <w:rPr/>
        <w:t>citizens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occasionally</w:t>
      </w:r>
      <w:r>
        <w:rPr>
          <w:spacing w:val="17"/>
        </w:rPr>
        <w:t> </w:t>
      </w:r>
      <w:r>
        <w:rPr/>
        <w:t>go</w:t>
      </w:r>
      <w:r>
        <w:rPr>
          <w:spacing w:val="15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50849pt;width:468.1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 w:right="125"/>
        <w:jc w:val="both"/>
      </w:pPr>
      <w:r>
        <w:rPr>
          <w:vertAlign w:val="superscript"/>
        </w:rPr>
        <w:t>142</w:t>
      </w:r>
      <w:r>
        <w:rPr>
          <w:vertAlign w:val="baseline"/>
        </w:rPr>
        <w:t> See, Rosenbloom, D., Building a Legislative-Centered Public Administration: Congress and the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1946-1999 at 5 (2000) (citing the New Deal and World War II as factors in the explosion of the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bureacracy)</w:t>
      </w:r>
    </w:p>
    <w:p>
      <w:pPr>
        <w:pStyle w:val="BodyText"/>
        <w:spacing w:before="1"/>
        <w:ind w:left="100"/>
      </w:pPr>
      <w:r>
        <w:rPr>
          <w:vertAlign w:val="superscript"/>
        </w:rPr>
        <w:t>143</w:t>
      </w:r>
      <w:r>
        <w:rPr>
          <w:vertAlign w:val="baseline"/>
        </w:rPr>
        <w:t>Ibid.,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ind w:left="100"/>
      </w:pPr>
      <w:r>
        <w:rPr>
          <w:vertAlign w:val="superscript"/>
        </w:rPr>
        <w:t>144</w:t>
      </w:r>
      <w:r>
        <w:rPr>
          <w:spacing w:val="10"/>
          <w:vertAlign w:val="baseline"/>
        </w:rPr>
        <w:t> </w:t>
      </w:r>
      <w:r>
        <w:rPr>
          <w:vertAlign w:val="baseline"/>
        </w:rPr>
        <w:t>See</w:t>
      </w:r>
      <w:r>
        <w:rPr>
          <w:spacing w:val="13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(Meredith</w:t>
      </w:r>
      <w:r>
        <w:rPr>
          <w:spacing w:val="11"/>
          <w:vertAlign w:val="baseline"/>
        </w:rPr>
        <w:t> </w:t>
      </w:r>
      <w:r>
        <w:rPr>
          <w:vertAlign w:val="baseline"/>
        </w:rPr>
        <w:t>Woo-Curnings</w:t>
      </w:r>
      <w:r>
        <w:rPr>
          <w:spacing w:val="10"/>
          <w:vertAlign w:val="baseline"/>
        </w:rPr>
        <w:t> </w:t>
      </w:r>
      <w:r>
        <w:rPr>
          <w:vertAlign w:val="baseline"/>
        </w:rPr>
        <w:t>ed.,</w:t>
      </w:r>
      <w:r>
        <w:rPr>
          <w:spacing w:val="10"/>
          <w:vertAlign w:val="baseline"/>
        </w:rPr>
        <w:t> </w:t>
      </w:r>
      <w:r>
        <w:rPr>
          <w:vertAlign w:val="baseline"/>
        </w:rPr>
        <w:t>1998)</w:t>
      </w:r>
      <w:r>
        <w:rPr>
          <w:spacing w:val="11"/>
          <w:vertAlign w:val="baseline"/>
        </w:rPr>
        <w:t> </w:t>
      </w:r>
      <w:r>
        <w:rPr>
          <w:vertAlign w:val="baseline"/>
        </w:rPr>
        <w:t>detailing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47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apparatus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ind w:left="100" w:right="112"/>
      </w:pPr>
      <w:r>
        <w:rPr>
          <w:vertAlign w:val="superscript"/>
        </w:rPr>
        <w:t>145</w:t>
      </w:r>
      <w:r>
        <w:rPr>
          <w:vertAlign w:val="baseline"/>
        </w:rPr>
        <w:t>Katznelson, I. and</w:t>
      </w:r>
      <w:r>
        <w:rPr>
          <w:spacing w:val="1"/>
          <w:vertAlign w:val="baseline"/>
        </w:rPr>
        <w:t> </w:t>
      </w:r>
      <w:r>
        <w:rPr>
          <w:vertAlign w:val="baseline"/>
        </w:rPr>
        <w:t>Zuckerman,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S., Structure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Configuration in Comparative Politics: Rationality,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47"/>
          <w:vertAlign w:val="baseline"/>
        </w:rPr>
        <w:t> </w:t>
      </w:r>
      <w:r>
        <w:rPr>
          <w:vertAlign w:val="baseline"/>
        </w:rPr>
        <w:t>and Structure (1997</w:t>
      </w:r>
      <w:r>
        <w:rPr>
          <w:spacing w:val="3"/>
          <w:vertAlign w:val="baseline"/>
        </w:rPr>
        <w:t> </w:t>
      </w:r>
      <w:r>
        <w:rPr>
          <w:vertAlign w:val="baseline"/>
        </w:rPr>
        <w:t>Ed.),</w:t>
      </w:r>
      <w:r>
        <w:rPr>
          <w:spacing w:val="-2"/>
          <w:vertAlign w:val="baseline"/>
        </w:rPr>
        <w:t> </w:t>
      </w:r>
      <w:r>
        <w:rPr>
          <w:vertAlign w:val="baseline"/>
        </w:rPr>
        <w:t>81-112.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93"/>
        <w:ind w:left="100"/>
        <w:jc w:val="both"/>
      </w:pPr>
      <w:r>
        <w:rPr/>
        <w:t>the</w:t>
      </w:r>
      <w:r>
        <w:rPr>
          <w:spacing w:val="11"/>
        </w:rPr>
        <w:t> </w:t>
      </w:r>
      <w:r>
        <w:rPr/>
        <w:t>polls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active</w:t>
      </w:r>
      <w:r>
        <w:rPr>
          <w:spacing w:val="11"/>
        </w:rPr>
        <w:t> </w:t>
      </w:r>
      <w:r>
        <w:rPr/>
        <w:t>citizens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call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account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participate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design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public</w:t>
      </w:r>
      <w:r>
        <w:rPr>
          <w:spacing w:val="11"/>
        </w:rPr>
        <w:t> </w:t>
      </w:r>
      <w:r>
        <w:rPr/>
        <w:t>policies.</w:t>
      </w:r>
      <w:r>
        <w:rPr>
          <w:vertAlign w:val="superscript"/>
        </w:rPr>
        <w:t>146</w:t>
      </w:r>
    </w:p>
    <w:p>
      <w:pPr>
        <w:pStyle w:val="BodyText"/>
        <w:spacing w:before="1"/>
      </w:pPr>
    </w:p>
    <w:p>
      <w:pPr>
        <w:pStyle w:val="BodyText"/>
        <w:ind w:left="100"/>
        <w:jc w:val="both"/>
      </w:pPr>
      <w:r>
        <w:rPr/>
        <w:t>Overall,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raises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debate</w:t>
      </w:r>
      <w:r>
        <w:rPr>
          <w:spacing w:val="-1"/>
        </w:rPr>
        <w:t> </w:t>
      </w:r>
      <w:r>
        <w:rPr/>
        <w:t>and leads</w:t>
      </w:r>
      <w:r>
        <w:rPr>
          <w:spacing w:val="-2"/>
        </w:rPr>
        <w:t> </w:t>
      </w:r>
      <w:r>
        <w:rPr/>
        <w:t>to 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making.</w:t>
      </w:r>
      <w:r>
        <w:rPr>
          <w:vertAlign w:val="superscript"/>
        </w:rPr>
        <w:t>147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2" w:firstLine="631"/>
        <w:jc w:val="both"/>
      </w:pPr>
      <w:r>
        <w:rPr/>
        <w:t>In the economic realm, transparency increases efficiency</w:t>
      </w:r>
      <w:r>
        <w:rPr>
          <w:spacing w:val="1"/>
        </w:rPr>
        <w:t> </w:t>
      </w:r>
      <w:r>
        <w:rPr/>
        <w:t>by making the investment climate</w:t>
      </w:r>
      <w:r>
        <w:rPr>
          <w:spacing w:val="50"/>
        </w:rPr>
        <w:t> </w:t>
      </w:r>
      <w:r>
        <w:rPr/>
        <w:t>more reliable</w:t>
      </w:r>
      <w:r>
        <w:rPr>
          <w:spacing w:val="1"/>
        </w:rPr>
        <w:t> </w:t>
      </w:r>
      <w:r>
        <w:rPr/>
        <w:t>and allowing capital to better circulate where and when it can best be invested.</w:t>
      </w:r>
      <w:r>
        <w:rPr>
          <w:vertAlign w:val="superscript"/>
        </w:rPr>
        <w:t>148</w:t>
      </w:r>
      <w:r>
        <w:rPr>
          <w:vertAlign w:val="baseline"/>
        </w:rPr>
        <w:t> Indeed, markets live and die 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 Although secrecy and “insider information” is</w:t>
      </w:r>
      <w:r>
        <w:rPr>
          <w:spacing w:val="50"/>
          <w:vertAlign w:val="baseline"/>
        </w:rPr>
        <w:t> </w:t>
      </w:r>
      <w:r>
        <w:rPr>
          <w:vertAlign w:val="baseline"/>
        </w:rPr>
        <w:t>profitable for the few, the health of the market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term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 steady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 flow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trustworthy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information.</w:t>
      </w:r>
      <w:r>
        <w:rPr>
          <w:vertAlign w:val="superscript"/>
        </w:rPr>
        <w:t>149</w:t>
      </w:r>
    </w:p>
    <w:p>
      <w:pPr>
        <w:pStyle w:val="BodyText"/>
        <w:spacing w:line="480" w:lineRule="auto" w:before="1"/>
        <w:ind w:left="100" w:right="122" w:firstLine="631"/>
        <w:jc w:val="both"/>
      </w:pPr>
      <w:r>
        <w:rPr/>
        <w:t>In the realm of public administration, transparency improves the decision making of public servants by</w:t>
      </w:r>
      <w:r>
        <w:rPr>
          <w:spacing w:val="1"/>
        </w:rPr>
        <w:t> </w:t>
      </w:r>
      <w:r>
        <w:rPr/>
        <w:t>making them more responsive and accountable to the public and controls corruption by making it more difficult to</w:t>
      </w:r>
      <w:r>
        <w:rPr>
          <w:spacing w:val="1"/>
        </w:rPr>
        <w:t> </w:t>
      </w:r>
      <w:r>
        <w:rPr/>
        <w:t>hide illegal agreements and actions.</w:t>
      </w:r>
      <w:r>
        <w:rPr>
          <w:vertAlign w:val="superscript"/>
        </w:rPr>
        <w:t>150</w:t>
      </w:r>
      <w:r>
        <w:rPr>
          <w:vertAlign w:val="baseline"/>
        </w:rPr>
        <w:t> It also improves the legitimacy and trust in government in the eyes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 implementation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policies.</w:t>
      </w:r>
      <w:r>
        <w:rPr>
          <w:vertAlign w:val="superscript"/>
        </w:rPr>
        <w:t>151</w:t>
      </w:r>
    </w:p>
    <w:p>
      <w:pPr>
        <w:pStyle w:val="BodyText"/>
        <w:spacing w:before="2"/>
        <w:ind w:left="731"/>
        <w:jc w:val="both"/>
      </w:pPr>
      <w:r>
        <w:rPr/>
        <w:t>David</w:t>
      </w:r>
      <w:r>
        <w:rPr>
          <w:spacing w:val="-2"/>
        </w:rPr>
        <w:t> </w:t>
      </w:r>
      <w:r>
        <w:rPr/>
        <w:t>Kaufmann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Tara</w:t>
      </w:r>
      <w:r>
        <w:rPr>
          <w:spacing w:val="-3"/>
        </w:rPr>
        <w:t> </w:t>
      </w:r>
      <w:r>
        <w:rPr/>
        <w:t>Vishwanath</w:t>
      </w:r>
      <w:r>
        <w:rPr>
          <w:spacing w:val="-3"/>
        </w:rPr>
        <w:t> </w:t>
      </w:r>
      <w:r>
        <w:rPr/>
        <w:t>summarise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overall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transparency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820" w:right="842"/>
        <w:jc w:val="both"/>
      </w:pPr>
      <w:r>
        <w:rPr/>
        <w:t>Lack of transparency can be costly both politically and economically. It is politically debilitating</w:t>
      </w:r>
      <w:r>
        <w:rPr>
          <w:spacing w:val="1"/>
        </w:rPr>
        <w:t> </w:t>
      </w:r>
      <w:r>
        <w:rPr/>
        <w:t>because it dilutes the ability of the democratic system to judge and correct government policy by</w:t>
      </w:r>
      <w:r>
        <w:rPr>
          <w:spacing w:val="1"/>
        </w:rPr>
        <w:t> </w:t>
      </w:r>
      <w:r>
        <w:rPr/>
        <w:t>cloaking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rents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information something to trade. The economic costs of secrecy are staggering, affecting not only</w:t>
      </w:r>
      <w:r>
        <w:rPr>
          <w:spacing w:val="1"/>
        </w:rPr>
        <w:t> </w:t>
      </w:r>
      <w:r>
        <w:rPr/>
        <w:t>aggregate output but also the distribution of benefits and risks. The most significant cost is that 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affects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and economic growth.</w:t>
      </w:r>
      <w:r>
        <w:rPr>
          <w:vertAlign w:val="superscript"/>
        </w:rPr>
        <w:t>152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5"/>
        <w:ind w:left="100" w:right="114" w:firstLine="719"/>
        <w:jc w:val="both"/>
      </w:pPr>
      <w:r>
        <w:rPr/>
        <w:t>The authors argue that financial crises are much more likely when government and private sector financial</w:t>
      </w:r>
      <w:r>
        <w:rPr>
          <w:spacing w:val="1"/>
        </w:rPr>
        <w:t> </w:t>
      </w:r>
      <w:r>
        <w:rPr/>
        <w:t>information are not made available to the public. Nigeria, experienced major cases involving the collapse of the</w:t>
      </w:r>
      <w:r>
        <w:rPr>
          <w:spacing w:val="1"/>
        </w:rPr>
        <w:t> </w:t>
      </w:r>
      <w:r>
        <w:rPr/>
        <w:t>banking sector with 26 banks liquidated in 1997 and the recent financial scandals involving the falsification of the</w:t>
      </w:r>
      <w:r>
        <w:rPr>
          <w:spacing w:val="1"/>
        </w:rPr>
        <w:t> </w:t>
      </w:r>
      <w:r>
        <w:rPr/>
        <w:t>company financial statements in Cadbury Nigeria Plc in 2006.</w:t>
      </w:r>
      <w:r>
        <w:rPr>
          <w:vertAlign w:val="superscript"/>
        </w:rPr>
        <w:t>153</w:t>
      </w:r>
      <w:r>
        <w:rPr>
          <w:vertAlign w:val="baseline"/>
        </w:rPr>
        <w:t> The unprecedented financial and economic crisis in</w:t>
      </w:r>
      <w:r>
        <w:rPr>
          <w:spacing w:val="-47"/>
          <w:vertAlign w:val="baseline"/>
        </w:rPr>
        <w:t> </w:t>
      </w:r>
      <w:r>
        <w:rPr>
          <w:vertAlign w:val="baseline"/>
        </w:rPr>
        <w:t>2007-2009 impacted negatively on the Nigerian economy. The Nigerian stock market collapsed by 70% in 2008-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many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rescued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CBN.</w:t>
      </w:r>
      <w:r>
        <w:rPr>
          <w:spacing w:val="2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stabilize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return confidence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00157pt;width:144.02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  <w:jc w:val="both"/>
      </w:pPr>
      <w:r>
        <w:rPr>
          <w:vertAlign w:val="superscript"/>
        </w:rPr>
        <w:t>146</w:t>
      </w:r>
      <w:r>
        <w:rPr>
          <w:spacing w:val="-1"/>
          <w:vertAlign w:val="baseline"/>
        </w:rPr>
        <w:t> </w:t>
      </w:r>
      <w:r>
        <w:rPr>
          <w:vertAlign w:val="baseline"/>
        </w:rPr>
        <w:t>See, Bovens,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 p.</w:t>
      </w:r>
      <w:r>
        <w:rPr>
          <w:spacing w:val="-3"/>
          <w:vertAlign w:val="baseline"/>
        </w:rPr>
        <w:t> </w:t>
      </w:r>
      <w:r>
        <w:rPr>
          <w:vertAlign w:val="baseline"/>
        </w:rPr>
        <w:t>322-33.</w:t>
      </w:r>
    </w:p>
    <w:p>
      <w:pPr>
        <w:pStyle w:val="BodyText"/>
        <w:spacing w:before="1"/>
        <w:ind w:left="100"/>
        <w:jc w:val="both"/>
      </w:pPr>
      <w:r>
        <w:rPr>
          <w:vertAlign w:val="superscript"/>
        </w:rPr>
        <w:t>147</w:t>
      </w:r>
      <w:r>
        <w:rPr>
          <w:vertAlign w:val="baseline"/>
        </w:rPr>
        <w:t>Ibid.,</w:t>
      </w:r>
      <w:r>
        <w:rPr>
          <w:spacing w:val="-1"/>
          <w:vertAlign w:val="baseline"/>
        </w:rPr>
        <w:t> </w:t>
      </w:r>
      <w:r>
        <w:rPr>
          <w:vertAlign w:val="baseline"/>
        </w:rPr>
        <w:t>(discussing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politics).</w:t>
      </w:r>
    </w:p>
    <w:p>
      <w:pPr>
        <w:pStyle w:val="BodyText"/>
        <w:spacing w:before="1"/>
        <w:ind w:left="100" w:right="123"/>
        <w:jc w:val="both"/>
      </w:pPr>
      <w:r>
        <w:rPr>
          <w:vertAlign w:val="superscript"/>
        </w:rPr>
        <w:t>148</w:t>
      </w:r>
      <w:r>
        <w:rPr>
          <w:vertAlign w:val="baseline"/>
        </w:rPr>
        <w:t> See, Kaufmann, D., andVishwanath, T., Toward Transparency: New Approaches and Their Application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9"/>
          <w:vertAlign w:val="baseline"/>
        </w:rPr>
        <w:t> </w:t>
      </w:r>
      <w:r>
        <w:rPr>
          <w:vertAlign w:val="baseline"/>
        </w:rPr>
        <w:t>Markets,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16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World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Bank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Res.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Observer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41,</w:t>
      </w:r>
      <w:r>
        <w:rPr>
          <w:spacing w:val="8"/>
          <w:vertAlign w:val="baseline"/>
        </w:rPr>
        <w:t> </w:t>
      </w:r>
      <w:r>
        <w:rPr>
          <w:vertAlign w:val="baseline"/>
        </w:rPr>
        <w:t>41-57</w:t>
      </w:r>
      <w:r>
        <w:rPr>
          <w:spacing w:val="7"/>
          <w:vertAlign w:val="baseline"/>
        </w:rPr>
        <w:t> </w:t>
      </w:r>
      <w:r>
        <w:rPr>
          <w:vertAlign w:val="baseline"/>
        </w:rPr>
        <w:t>(2001)</w:t>
      </w:r>
      <w:r>
        <w:rPr>
          <w:spacing w:val="8"/>
          <w:vertAlign w:val="baseline"/>
        </w:rPr>
        <w:t> </w:t>
      </w:r>
      <w:r>
        <w:rPr>
          <w:vertAlign w:val="baseline"/>
        </w:rPr>
        <w:t>(linking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rise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2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-48"/>
          <w:vertAlign w:val="baseline"/>
        </w:rPr>
        <w:t> </w:t>
      </w:r>
      <w:r>
        <w:rPr>
          <w:vertAlign w:val="baseline"/>
        </w:rPr>
        <w:t>to 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information).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149</w:t>
      </w:r>
      <w:r>
        <w:rPr>
          <w:vertAlign w:val="baseline"/>
        </w:rPr>
        <w:t>Ibid.,</w:t>
      </w:r>
      <w:r>
        <w:rPr>
          <w:spacing w:val="-5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44</w:t>
      </w:r>
      <w:r>
        <w:rPr>
          <w:spacing w:val="-2"/>
          <w:vertAlign w:val="baseline"/>
        </w:rPr>
        <w:t> </w:t>
      </w:r>
      <w:r>
        <w:rPr>
          <w:vertAlign w:val="baseline"/>
        </w:rPr>
        <w:t>(discounting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economics).</w:t>
      </w:r>
    </w:p>
    <w:p>
      <w:pPr>
        <w:pStyle w:val="BodyText"/>
        <w:ind w:left="100"/>
      </w:pPr>
      <w:r>
        <w:rPr>
          <w:vertAlign w:val="superscript"/>
        </w:rPr>
        <w:t>150</w:t>
      </w:r>
      <w:r>
        <w:rPr>
          <w:spacing w:val="-3"/>
          <w:vertAlign w:val="baseline"/>
        </w:rPr>
        <w:t> 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Rose-Ackerman</w:t>
      </w:r>
      <w:r>
        <w:rPr>
          <w:spacing w:val="-1"/>
          <w:vertAlign w:val="baseline"/>
        </w:rPr>
        <w:t> </w:t>
      </w:r>
      <w:r>
        <w:rPr>
          <w:vertAlign w:val="baseline"/>
        </w:rPr>
        <w:t>S.,</w:t>
      </w:r>
      <w:r>
        <w:rPr>
          <w:spacing w:val="-2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Government: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Causes,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4"/>
          <w:vertAlign w:val="baseline"/>
        </w:rPr>
        <w:t> </w:t>
      </w:r>
      <w:r>
        <w:rPr>
          <w:vertAlign w:val="baseline"/>
        </w:rPr>
        <w:t>162-74</w:t>
      </w:r>
      <w:r>
        <w:rPr>
          <w:spacing w:val="-1"/>
          <w:vertAlign w:val="baseline"/>
        </w:rPr>
        <w:t> </w:t>
      </w:r>
      <w:r>
        <w:rPr>
          <w:vertAlign w:val="baseline"/>
        </w:rPr>
        <w:t>(1999).</w:t>
      </w:r>
    </w:p>
    <w:p>
      <w:pPr>
        <w:pStyle w:val="BodyText"/>
        <w:ind w:left="100"/>
      </w:pPr>
      <w:r>
        <w:rPr>
          <w:vertAlign w:val="superscript"/>
        </w:rPr>
        <w:t>151</w:t>
      </w:r>
      <w:r>
        <w:rPr>
          <w:vertAlign w:val="baseline"/>
        </w:rPr>
        <w:t>Ibid.,</w:t>
      </w:r>
      <w:r>
        <w:rPr>
          <w:spacing w:val="-3"/>
          <w:vertAlign w:val="baseline"/>
        </w:rPr>
        <w:t> </w:t>
      </w:r>
      <w:r>
        <w:rPr>
          <w:vertAlign w:val="baseline"/>
        </w:rPr>
        <w:t>p. 174</w:t>
      </w:r>
    </w:p>
    <w:p>
      <w:pPr>
        <w:pStyle w:val="BodyText"/>
        <w:spacing w:before="1"/>
        <w:ind w:left="100"/>
      </w:pPr>
      <w:r>
        <w:rPr>
          <w:vertAlign w:val="superscript"/>
        </w:rPr>
        <w:t>152</w:t>
      </w:r>
      <w:r>
        <w:rPr>
          <w:spacing w:val="-1"/>
          <w:vertAlign w:val="baseline"/>
        </w:rPr>
        <w:t> </w:t>
      </w:r>
      <w:r>
        <w:rPr>
          <w:vertAlign w:val="baseline"/>
        </w:rPr>
        <w:t>Kaufman,</w:t>
      </w:r>
      <w:r>
        <w:rPr>
          <w:spacing w:val="-1"/>
          <w:vertAlign w:val="baseline"/>
        </w:rPr>
        <w:t> </w:t>
      </w:r>
      <w:r>
        <w:rPr>
          <w:vertAlign w:val="baseline"/>
        </w:rPr>
        <w:t>D., et</w:t>
      </w:r>
      <w:r>
        <w:rPr>
          <w:spacing w:val="-1"/>
          <w:vertAlign w:val="baseline"/>
        </w:rPr>
        <w:t> </w:t>
      </w:r>
      <w:r>
        <w:rPr>
          <w:vertAlign w:val="baseline"/>
        </w:rPr>
        <w:t>al, 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44.</w:t>
      </w:r>
    </w:p>
    <w:p>
      <w:pPr>
        <w:pStyle w:val="BodyText"/>
        <w:ind w:left="100" w:right="113"/>
        <w:jc w:val="both"/>
      </w:pPr>
      <w:r>
        <w:rPr>
          <w:vertAlign w:val="superscript"/>
        </w:rPr>
        <w:t>153</w:t>
      </w:r>
      <w:r>
        <w:rPr>
          <w:vertAlign w:val="baseline"/>
        </w:rPr>
        <w:t>See,Amao,</w:t>
      </w:r>
      <w:r>
        <w:rPr>
          <w:spacing w:val="1"/>
          <w:vertAlign w:val="baseline"/>
        </w:rPr>
        <w:t> </w:t>
      </w:r>
      <w:r>
        <w:rPr>
          <w:vertAlign w:val="baseline"/>
        </w:rPr>
        <w:t>O.,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Amaeshi,</w:t>
      </w:r>
      <w:r>
        <w:rPr>
          <w:spacing w:val="1"/>
          <w:vertAlign w:val="baseline"/>
        </w:rPr>
        <w:t> </w:t>
      </w:r>
      <w:r>
        <w:rPr>
          <w:vertAlign w:val="baseline"/>
        </w:rPr>
        <w:t>K.,</w:t>
      </w:r>
      <w:r>
        <w:rPr>
          <w:spacing w:val="1"/>
          <w:vertAlign w:val="baseline"/>
        </w:rPr>
        <w:t> </w:t>
      </w:r>
      <w:r>
        <w:rPr>
          <w:vertAlign w:val="baseline"/>
        </w:rPr>
        <w:t>Galvanising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Activism: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and Accountability in Nigeria. </w:t>
      </w:r>
      <w:r>
        <w:rPr>
          <w:i/>
          <w:vertAlign w:val="baseline"/>
        </w:rPr>
        <w:t>Journal of Business Ethics </w:t>
      </w:r>
      <w:r>
        <w:rPr>
          <w:vertAlign w:val="baseline"/>
        </w:rPr>
        <w:t>(2008), Vol. 82, pages 119-130;Olusa, M.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Governance v. Cadbury Nigeria, </w:t>
      </w:r>
      <w:hyperlink r:id="rId44">
        <w:r>
          <w:rPr>
            <w:color w:val="0000FF"/>
            <w:u w:val="single" w:color="0000FF"/>
            <w:vertAlign w:val="baseline"/>
          </w:rPr>
          <w:t>http://www.guardiannewsngr.com/editorial_opinion/article03/160107</w:t>
        </w:r>
        <w:r>
          <w:rPr>
            <w:vertAlign w:val="baseline"/>
          </w:rPr>
          <w:t>.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Accessed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4"/>
          <w:vertAlign w:val="baseline"/>
        </w:rPr>
        <w:t> </w:t>
      </w:r>
      <w:r>
        <w:rPr>
          <w:vertAlign w:val="baseline"/>
        </w:rPr>
        <w:t>2008.</w:t>
      </w:r>
    </w:p>
    <w:p>
      <w:pPr>
        <w:spacing w:after="0"/>
        <w:jc w:val="both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2" w:lineRule="auto" w:before="73"/>
        <w:ind w:left="100" w:right="128"/>
        <w:jc w:val="both"/>
      </w:pPr>
      <w:r>
        <w:rPr/>
        <w:t>to the markets and investors, the CBN injected N620bn of liquidity into the banking sector and replaced the</w:t>
      </w:r>
      <w:r>
        <w:rPr>
          <w:spacing w:val="1"/>
        </w:rPr>
        <w:t> </w:t>
      </w:r>
      <w:r>
        <w:rPr/>
        <w:t>leadership at 8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Given the low sophistication among many consumers and investors in Nigeria, inadequate disclosure by the</w:t>
      </w:r>
      <w:r>
        <w:rPr>
          <w:spacing w:val="-47"/>
        </w:rPr>
        <w:t> </w:t>
      </w:r>
      <w:r>
        <w:rPr/>
        <w:t>banks was a major contributing factor to the crisis. Bank reports to the CBN and investors often were inaccurate,</w:t>
      </w:r>
      <w:r>
        <w:rPr>
          <w:spacing w:val="1"/>
        </w:rPr>
        <w:t> </w:t>
      </w:r>
      <w:r>
        <w:rPr/>
        <w:t>incomplete and late, depriving the CBN of the right information necessary to effectively supervise the industry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depriving</w:t>
      </w:r>
      <w:r>
        <w:rPr>
          <w:spacing w:val="-1"/>
        </w:rPr>
        <w:t> </w:t>
      </w:r>
      <w:r>
        <w:rPr/>
        <w:t>investors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 making</w:t>
      </w:r>
      <w:r>
        <w:rPr>
          <w:spacing w:val="-1"/>
        </w:rPr>
        <w:t> </w:t>
      </w:r>
      <w:r>
        <w:rPr/>
        <w:t>informed investment</w:t>
      </w:r>
      <w:r>
        <w:rPr>
          <w:spacing w:val="-1"/>
        </w:rPr>
        <w:t> </w:t>
      </w:r>
      <w:r>
        <w:rPr/>
        <w:t>decisions.</w:t>
      </w:r>
      <w:r>
        <w:rPr>
          <w:vertAlign w:val="superscript"/>
        </w:rPr>
        <w:t>154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Without accurate information, investors made ill-advised decisions regarding bank stocks, enticed by a</w:t>
      </w:r>
      <w:r>
        <w:rPr>
          <w:spacing w:val="1"/>
        </w:rPr>
        <w:t> </w:t>
      </w:r>
      <w:r>
        <w:rPr/>
        <w:t>speculative market bubble which was allegedly partly fuelled by the banks through the practice of margin lending.</w:t>
      </w:r>
      <w:r>
        <w:rPr>
          <w:spacing w:val="1"/>
        </w:rPr>
        <w:t> </w:t>
      </w:r>
      <w:r>
        <w:rPr/>
        <w:t>Some banks even engaged in manipulating their books by colluding with other banks to artificially enhance financial</w:t>
      </w:r>
      <w:r>
        <w:rPr>
          <w:spacing w:val="-47"/>
        </w:rPr>
        <w:t> </w:t>
      </w:r>
      <w:r>
        <w:rPr/>
        <w:t>positions and therefore stock prices. Practices such as converting non-performing loans into commercial papers and</w:t>
      </w:r>
      <w:r>
        <w:rPr>
          <w:spacing w:val="1"/>
        </w:rPr>
        <w:t> </w:t>
      </w:r>
      <w:r>
        <w:rPr/>
        <w:t>bank</w:t>
      </w:r>
      <w:r>
        <w:rPr>
          <w:spacing w:val="-2"/>
        </w:rPr>
        <w:t> </w:t>
      </w:r>
      <w:r>
        <w:rPr/>
        <w:t>acceptances</w:t>
      </w:r>
      <w:r>
        <w:rPr>
          <w:spacing w:val="-2"/>
        </w:rPr>
        <w:t> </w:t>
      </w:r>
      <w:r>
        <w:rPr/>
        <w:t>and setting up off-balance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special purpose</w:t>
      </w:r>
      <w:r>
        <w:rPr>
          <w:spacing w:val="-1"/>
        </w:rPr>
        <w:t> </w:t>
      </w:r>
      <w:r>
        <w:rPr/>
        <w:t>vehicles</w:t>
      </w:r>
      <w:r>
        <w:rPr>
          <w:spacing w:val="-2"/>
        </w:rPr>
        <w:t> </w:t>
      </w:r>
      <w:r>
        <w:rPr/>
        <w:t>to hide</w:t>
      </w:r>
      <w:r>
        <w:rPr>
          <w:spacing w:val="-1"/>
        </w:rPr>
        <w:t> </w:t>
      </w:r>
      <w:r>
        <w:rPr/>
        <w:t>losses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prevalent.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According to Kaufmann and Vishwanath, “theoretically, a greater and less volatile flow of information</w:t>
      </w:r>
      <w:r>
        <w:rPr>
          <w:spacing w:val="1"/>
        </w:rPr>
        <w:t> </w:t>
      </w:r>
      <w:r>
        <w:rPr/>
        <w:t>about the decisions of the central bank should be just as likely to stabilize and rationalize financial markets as it is to</w:t>
      </w:r>
      <w:r>
        <w:rPr>
          <w:spacing w:val="-47"/>
        </w:rPr>
        <w:t> </w:t>
      </w:r>
      <w:r>
        <w:rPr/>
        <w:t>disrupt and corrupt them.”</w:t>
      </w:r>
      <w:r>
        <w:rPr>
          <w:vertAlign w:val="superscript"/>
        </w:rPr>
        <w:t>156</w:t>
      </w:r>
      <w:r>
        <w:rPr>
          <w:vertAlign w:val="baseline"/>
        </w:rPr>
        <w:t> They even state that access to information about policy setting by central banks may be</w:t>
      </w:r>
      <w:r>
        <w:rPr>
          <w:spacing w:val="-47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economy.</w:t>
      </w:r>
      <w:r>
        <w:rPr>
          <w:vertAlign w:val="superscript"/>
        </w:rPr>
        <w:t>157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180" w:after="0"/>
        <w:ind w:left="402" w:right="0" w:hanging="303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STANDARDS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FREEDOM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LAW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16" w:firstLine="719"/>
        <w:jc w:val="both"/>
      </w:pPr>
      <w:r>
        <w:rPr/>
        <w:t>Numerous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authoritatively recognised the right of access to information held by public bodies, as well as the need for effective</w:t>
      </w:r>
      <w:r>
        <w:rPr>
          <w:spacing w:val="1"/>
        </w:rPr>
        <w:t> </w:t>
      </w:r>
      <w:r>
        <w:rPr/>
        <w:t>legislation to secure respect</w:t>
      </w:r>
      <w:r>
        <w:rPr>
          <w:spacing w:val="1"/>
        </w:rPr>
        <w:t> </w:t>
      </w:r>
      <w:r>
        <w:rPr/>
        <w:t>for that right in practice. These include the United Nations, regional</w:t>
      </w:r>
      <w:r>
        <w:rPr>
          <w:spacing w:val="50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bodies and mechanisms at the Organization of American States, the Council of Europe and the African Union, and</w:t>
      </w:r>
      <w:r>
        <w:rPr>
          <w:spacing w:val="1"/>
        </w:rPr>
        <w:t> </w:t>
      </w:r>
      <w:r>
        <w:rPr/>
        <w:t>other international</w:t>
      </w:r>
      <w:r>
        <w:rPr>
          <w:spacing w:val="-1"/>
        </w:rPr>
        <w:t> </w:t>
      </w:r>
      <w:r>
        <w:rPr/>
        <w:t>bodies</w:t>
      </w:r>
      <w:r>
        <w:rPr>
          <w:spacing w:val="2"/>
        </w:rPr>
        <w:t> </w:t>
      </w:r>
      <w:r>
        <w:rPr/>
        <w:t>with human</w:t>
      </w:r>
      <w:r>
        <w:rPr>
          <w:spacing w:val="-1"/>
        </w:rPr>
        <w:t> </w:t>
      </w:r>
      <w:r>
        <w:rPr/>
        <w:t>rights mandate,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Commonwealth.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2"/>
          <w:numId w:val="11"/>
        </w:numPr>
        <w:tabs>
          <w:tab w:pos="554" w:val="left" w:leader="none"/>
        </w:tabs>
        <w:spacing w:line="240" w:lineRule="auto" w:before="0" w:after="0"/>
        <w:ind w:left="553" w:right="0" w:hanging="454"/>
        <w:jc w:val="left"/>
      </w:pPr>
      <w:bookmarkStart w:name="_TOC_250010" w:id="2"/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bookmarkEnd w:id="2"/>
      <w:r>
        <w:rPr/>
        <w:t>Nations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3"/>
          <w:numId w:val="11"/>
        </w:numPr>
        <w:tabs>
          <w:tab w:pos="703" w:val="left" w:leader="none"/>
        </w:tabs>
        <w:spacing w:line="240" w:lineRule="auto" w:before="0" w:after="0"/>
        <w:ind w:left="702" w:right="0" w:hanging="603"/>
        <w:jc w:val="left"/>
        <w:rPr>
          <w:i/>
          <w:sz w:val="20"/>
        </w:rPr>
      </w:pPr>
      <w:r>
        <w:rPr>
          <w:i/>
          <w:sz w:val="20"/>
        </w:rPr>
        <w:t>UN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General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Assembly</w:t>
      </w:r>
    </w:p>
    <w:p>
      <w:pPr>
        <w:pStyle w:val="BodyText"/>
        <w:spacing w:before="4"/>
        <w:rPr>
          <w:i/>
          <w:sz w:val="15"/>
        </w:rPr>
      </w:pPr>
      <w:r>
        <w:rPr/>
        <w:pict>
          <v:rect style="position:absolute;margin-left:72.024002pt;margin-top:10.802061pt;width:144.020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20"/>
        <w:jc w:val="both"/>
      </w:pPr>
      <w:r>
        <w:rPr>
          <w:vertAlign w:val="superscript"/>
        </w:rPr>
        <w:t>154</w:t>
      </w:r>
      <w:r>
        <w:rPr>
          <w:vertAlign w:val="baseline"/>
        </w:rPr>
        <w:t>Sanusi, L. S.,The Nigerian Banking Industry: What Went Wrong and the Way Forward. A Convocation 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to mark the Annual Convocation Ceremony of Bayero University, Kano at the Convocation Square,</w:t>
      </w:r>
      <w:r>
        <w:rPr>
          <w:spacing w:val="1"/>
          <w:vertAlign w:val="baseline"/>
        </w:rPr>
        <w:t> </w:t>
      </w:r>
      <w:r>
        <w:rPr>
          <w:vertAlign w:val="baseline"/>
        </w:rPr>
        <w:t>Bayero University, Kano, on</w:t>
      </w:r>
      <w:r>
        <w:rPr>
          <w:spacing w:val="-1"/>
          <w:vertAlign w:val="baseline"/>
        </w:rPr>
        <w:t> </w:t>
      </w:r>
      <w:r>
        <w:rPr>
          <w:vertAlign w:val="baseline"/>
        </w:rPr>
        <w:t>FrIbiday, 26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 2010.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155</w:t>
      </w:r>
      <w:r>
        <w:rPr>
          <w:vertAlign w:val="baseline"/>
        </w:rPr>
        <w:t>Sanusi,</w:t>
      </w:r>
      <w:r>
        <w:rPr>
          <w:spacing w:val="1"/>
          <w:vertAlign w:val="baseline"/>
        </w:rPr>
        <w:t> </w:t>
      </w:r>
      <w:r>
        <w:rPr>
          <w:vertAlign w:val="baseline"/>
        </w:rPr>
        <w:t>L.</w:t>
      </w:r>
      <w:r>
        <w:rPr>
          <w:spacing w:val="-1"/>
          <w:vertAlign w:val="baseline"/>
        </w:rPr>
        <w:t> </w:t>
      </w:r>
      <w:r>
        <w:rPr>
          <w:vertAlign w:val="baseline"/>
        </w:rPr>
        <w:t>S.,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156</w:t>
      </w:r>
      <w:r>
        <w:rPr>
          <w:spacing w:val="-2"/>
          <w:vertAlign w:val="baseline"/>
        </w:rPr>
        <w:t> </w:t>
      </w:r>
      <w:r>
        <w:rPr>
          <w:vertAlign w:val="baseline"/>
        </w:rPr>
        <w:t>Kaufman,</w:t>
      </w:r>
      <w:r>
        <w:rPr>
          <w:spacing w:val="-1"/>
          <w:vertAlign w:val="baseline"/>
        </w:rPr>
        <w:t> </w:t>
      </w:r>
      <w:r>
        <w:rPr>
          <w:vertAlign w:val="baseline"/>
        </w:rPr>
        <w:t>D.,</w:t>
      </w:r>
      <w:r>
        <w:rPr>
          <w:spacing w:val="-1"/>
          <w:vertAlign w:val="baseline"/>
        </w:rPr>
        <w:t> </w:t>
      </w:r>
      <w:r>
        <w:rPr>
          <w:vertAlign w:val="baseline"/>
        </w:rPr>
        <w:t>et</w:t>
      </w:r>
      <w:r>
        <w:rPr>
          <w:spacing w:val="-2"/>
          <w:vertAlign w:val="baseline"/>
        </w:rPr>
        <w:t> </w:t>
      </w:r>
      <w:r>
        <w:rPr>
          <w:vertAlign w:val="baseline"/>
        </w:rPr>
        <w:t>al,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spacing w:before="1"/>
        <w:ind w:left="100"/>
      </w:pPr>
      <w:r>
        <w:rPr>
          <w:vertAlign w:val="superscript"/>
        </w:rPr>
        <w:t>157</w:t>
      </w:r>
      <w:r>
        <w:rPr>
          <w:vertAlign w:val="baseline"/>
        </w:rPr>
        <w:t>Ibid.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7" w:firstLine="719"/>
        <w:jc w:val="both"/>
      </w:pPr>
      <w:r>
        <w:rPr/>
        <w:t>The notion of freedom of information was recognised early by the United Nations (UN). In 1946, during its</w:t>
      </w:r>
      <w:r>
        <w:rPr>
          <w:spacing w:val="-47"/>
        </w:rPr>
        <w:t> </w:t>
      </w:r>
      <w:r>
        <w:rPr/>
        <w:t>first session, the UN General Assembly adopted Resolution 59(1), which states that: “Freedom of information is a</w:t>
      </w:r>
      <w:r>
        <w:rPr>
          <w:spacing w:val="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and … the</w:t>
      </w:r>
      <w:r>
        <w:rPr>
          <w:spacing w:val="-1"/>
        </w:rPr>
        <w:t> </w:t>
      </w:r>
      <w:r>
        <w:rPr/>
        <w:t>touchstone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 the</w:t>
      </w:r>
      <w:r>
        <w:rPr>
          <w:spacing w:val="2"/>
        </w:rPr>
        <w:t> </w:t>
      </w:r>
      <w:r>
        <w:rPr/>
        <w:t>freedoms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 UN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consecrated.”</w:t>
      </w:r>
      <w:r>
        <w:rPr>
          <w:vertAlign w:val="superscript"/>
        </w:rPr>
        <w:t>158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Although laws guaranteeing right to access information held by public bodies are also called freedom of</w:t>
      </w:r>
      <w:r>
        <w:rPr>
          <w:spacing w:val="1"/>
        </w:rPr>
        <w:t> </w:t>
      </w:r>
      <w:r>
        <w:rPr/>
        <w:t>information laws, it is clear from the context used in Resolution 59(1) that, the term referred in general to the free</w:t>
      </w:r>
      <w:r>
        <w:rPr>
          <w:spacing w:val="1"/>
        </w:rPr>
        <w:t> </w:t>
      </w:r>
      <w:r>
        <w:rPr/>
        <w:t>flow of information in society rather than the more specific idea of a positive right to access information held by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1"/>
        </w:numPr>
        <w:tabs>
          <w:tab w:pos="717" w:val="left" w:leader="none"/>
        </w:tabs>
        <w:spacing w:line="240" w:lineRule="auto" w:before="0" w:after="0"/>
        <w:ind w:left="716" w:right="0" w:hanging="617"/>
        <w:jc w:val="left"/>
        <w:rPr>
          <w:i/>
          <w:sz w:val="20"/>
        </w:rPr>
      </w:pPr>
      <w:r>
        <w:rPr>
          <w:i/>
          <w:sz w:val="20"/>
        </w:rPr>
        <w:t>Universal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Declaration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(UDHR)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Covenant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Civil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Political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Rights</w:t>
      </w:r>
    </w:p>
    <w:p>
      <w:pPr>
        <w:pStyle w:val="BodyText"/>
        <w:spacing w:before="2"/>
        <w:rPr>
          <w:i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76" w:top="1360" w:bottom="1160" w:left="1340" w:right="1320"/>
        </w:sectPr>
      </w:pPr>
    </w:p>
    <w:p>
      <w:pPr>
        <w:spacing w:before="91"/>
        <w:ind w:left="100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(ICCPR)</w:t>
      </w:r>
    </w:p>
    <w:p>
      <w:pPr>
        <w:pStyle w:val="BodyText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  <w:sz w:val="24"/>
        </w:rPr>
      </w:pPr>
    </w:p>
    <w:p>
      <w:pPr>
        <w:pStyle w:val="BodyText"/>
        <w:ind w:left="-29"/>
      </w:pPr>
      <w:r>
        <w:rPr/>
        <w:t>The</w:t>
      </w:r>
      <w:r>
        <w:rPr>
          <w:spacing w:val="6"/>
        </w:rPr>
        <w:t> </w:t>
      </w:r>
      <w:r>
        <w:rPr/>
        <w:t>Universal</w:t>
      </w:r>
      <w:r>
        <w:rPr>
          <w:spacing w:val="6"/>
        </w:rPr>
        <w:t> </w:t>
      </w:r>
      <w:r>
        <w:rPr/>
        <w:t>Declaration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Human</w:t>
      </w:r>
      <w:r>
        <w:rPr>
          <w:spacing w:val="7"/>
        </w:rPr>
        <w:t> </w:t>
      </w:r>
      <w:r>
        <w:rPr/>
        <w:t>Rights</w:t>
      </w:r>
      <w:r>
        <w:rPr>
          <w:spacing w:val="5"/>
        </w:rPr>
        <w:t> </w:t>
      </w:r>
      <w:r>
        <w:rPr/>
        <w:t>(UDHR),</w:t>
      </w:r>
      <w:r>
        <w:rPr>
          <w:spacing w:val="6"/>
        </w:rPr>
        <w:t> </w:t>
      </w:r>
      <w:r>
        <w:rPr/>
        <w:t>adopted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Assembly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1948,</w:t>
      </w:r>
      <w:r>
        <w:rPr>
          <w:vertAlign w:val="superscript"/>
        </w:rPr>
        <w:t>159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</w:p>
    <w:p>
      <w:pPr>
        <w:spacing w:after="0"/>
        <w:sectPr>
          <w:type w:val="continuous"/>
          <w:pgSz w:w="12240" w:h="15840"/>
          <w:pgMar w:top="1400" w:bottom="1160" w:left="1340" w:right="1320"/>
          <w:cols w:num="2" w:equalWidth="0">
            <w:col w:w="810" w:space="40"/>
            <w:col w:w="8730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480" w:lineRule="auto" w:before="91"/>
        <w:ind w:left="100" w:right="124"/>
        <w:jc w:val="both"/>
      </w:pPr>
      <w:r>
        <w:rPr/>
        <w:t>generally considered to be the flagship statement of international human rights. Article 19, which is binding on all</w:t>
      </w:r>
      <w:r>
        <w:rPr>
          <w:spacing w:val="1"/>
        </w:rPr>
        <w:t> </w:t>
      </w:r>
      <w:r>
        <w:rPr/>
        <w:t>States as a matter of customary international law</w:t>
      </w:r>
      <w:r>
        <w:rPr>
          <w:vertAlign w:val="superscript"/>
        </w:rPr>
        <w:t>160</w:t>
      </w:r>
      <w:r>
        <w:rPr>
          <w:vertAlign w:val="baseline"/>
        </w:rPr>
        <w:t>guarantees the right to freedom of expression and information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 terms: “everyone has the right to freedom of opinion and expression; this right includes freedom 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 opinions without interference and to seek, receive and impart information and ideas through any media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frontiers.”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(ICCPR)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-47"/>
        </w:rPr>
        <w:t> </w:t>
      </w:r>
      <w:r>
        <w:rPr/>
        <w:t>Assembly in 1966</w:t>
      </w:r>
      <w:r>
        <w:rPr>
          <w:vertAlign w:val="superscript"/>
        </w:rPr>
        <w:t>161</w:t>
      </w:r>
      <w:r>
        <w:rPr>
          <w:vertAlign w:val="baseline"/>
        </w:rPr>
        <w:t> and, as of July 2007, had been ratified by 160 States. The ICCPR guarantees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opinion and expression under Article 19, in very similar terms to the UDHR. These international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instruments did not specifically elaborate a right to information and their general guarantees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were not, at the time of adoption, understood as including a right to access information held by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4551pt;width:144.02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  <w:jc w:val="both"/>
      </w:pPr>
      <w:r>
        <w:rPr>
          <w:vertAlign w:val="superscript"/>
        </w:rPr>
        <w:t>158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3"/>
          <w:vertAlign w:val="baseline"/>
        </w:rPr>
        <w:t> </w:t>
      </w:r>
      <w:r>
        <w:rPr>
          <w:vertAlign w:val="baseline"/>
        </w:rPr>
        <w:t>Resolution,</w:t>
      </w:r>
      <w:r>
        <w:rPr>
          <w:spacing w:val="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1946.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159</w:t>
      </w:r>
      <w:r>
        <w:rPr>
          <w:vertAlign w:val="baseline"/>
        </w:rPr>
        <w:t>UN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 Assembly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217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(III),</w:t>
      </w:r>
      <w:r>
        <w:rPr>
          <w:spacing w:val="-4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1948.</w:t>
      </w:r>
    </w:p>
    <w:p>
      <w:pPr>
        <w:spacing w:before="1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See McDougal, M. C.,Lasswell, H. D.,and Chen, L. C.,Human Rights and World Public Order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Yale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Princeton,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273-74,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325-27.For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opinions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guarantees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forexample,</w:t>
      </w:r>
      <w:r>
        <w:rPr>
          <w:i/>
          <w:sz w:val="20"/>
          <w:vertAlign w:val="baseline"/>
        </w:rPr>
        <w:t>Belgium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Spain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Barcelona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Traction,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Power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sz w:val="20"/>
          <w:vertAlign w:val="baseline"/>
        </w:rPr>
        <w:t>)(Second Phase), ICJ Rep. 1970 3; </w:t>
      </w:r>
      <w:r>
        <w:rPr>
          <w:i/>
          <w:sz w:val="20"/>
          <w:vertAlign w:val="baseline"/>
        </w:rPr>
        <w:t>Namibia Opinion</w:t>
      </w:r>
      <w:r>
        <w:rPr>
          <w:sz w:val="20"/>
          <w:vertAlign w:val="baseline"/>
        </w:rPr>
        <w:t>, ICJRep. 1971 16, </w:t>
      </w:r>
      <w:r>
        <w:rPr>
          <w:i/>
          <w:sz w:val="20"/>
          <w:vertAlign w:val="baseline"/>
        </w:rPr>
        <w:t>Separate Opinion</w:t>
      </w:r>
      <w:r>
        <w:rPr>
          <w:sz w:val="20"/>
          <w:vertAlign w:val="baseline"/>
        </w:rPr>
        <w:t>, Judge Ammoun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(International Court of Justice); and</w:t>
      </w:r>
      <w:r>
        <w:rPr>
          <w:i/>
          <w:sz w:val="20"/>
          <w:vertAlign w:val="baseline"/>
        </w:rPr>
        <w:t>Filartiga v. Pena-Irala</w:t>
      </w:r>
      <w:r>
        <w:rPr>
          <w:sz w:val="20"/>
          <w:vertAlign w:val="baseline"/>
        </w:rPr>
        <w:t>, 630 F. 2d 876 (1980) (US Circuit Court of Appeals, 2nd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Circuit).</w:t>
      </w:r>
    </w:p>
    <w:p>
      <w:pPr>
        <w:pStyle w:val="BodyText"/>
        <w:ind w:left="100"/>
        <w:jc w:val="both"/>
      </w:pPr>
      <w:r>
        <w:rPr>
          <w:vertAlign w:val="superscript"/>
        </w:rPr>
        <w:t>161</w:t>
      </w:r>
      <w:r>
        <w:rPr>
          <w:vertAlign w:val="baseline"/>
        </w:rPr>
        <w:t>UN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2200 A</w:t>
      </w:r>
      <w:r>
        <w:rPr>
          <w:spacing w:val="-3"/>
          <w:vertAlign w:val="baseline"/>
        </w:rPr>
        <w:t> </w:t>
      </w:r>
      <w:r>
        <w:rPr>
          <w:vertAlign w:val="baseline"/>
        </w:rPr>
        <w:t>(XXI),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1966,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entered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force23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1976.</w:t>
      </w:r>
    </w:p>
    <w:p>
      <w:pPr>
        <w:spacing w:after="0"/>
        <w:jc w:val="both"/>
        <w:sectPr>
          <w:type w:val="continuous"/>
          <w:pgSz w:w="12240" w:h="15840"/>
          <w:pgMar w:top="1400" w:bottom="1160" w:left="1340" w:right="1320"/>
        </w:sectPr>
      </w:pPr>
    </w:p>
    <w:p>
      <w:pPr>
        <w:pStyle w:val="BodyText"/>
        <w:spacing w:line="480" w:lineRule="auto" w:before="73"/>
        <w:ind w:left="100" w:right="117" w:firstLine="719"/>
        <w:jc w:val="both"/>
      </w:pPr>
      <w:r>
        <w:rPr/>
        <w:t>However, the contents and interpretation of rights are usually not static. For example, in the case of </w:t>
      </w:r>
      <w:r>
        <w:rPr>
          <w:i/>
        </w:rPr>
        <w:t>Tyrer v.</w:t>
      </w:r>
      <w:r>
        <w:rPr>
          <w:i/>
          <w:spacing w:val="-47"/>
        </w:rPr>
        <w:t> </w:t>
      </w:r>
      <w:r>
        <w:rPr>
          <w:i/>
        </w:rPr>
        <w:t>United Kingdom</w:t>
      </w:r>
      <w:r>
        <w:rPr>
          <w:i/>
          <w:vertAlign w:val="superscript"/>
        </w:rPr>
        <w:t>162</w:t>
      </w:r>
      <w:r>
        <w:rPr>
          <w:i/>
          <w:vertAlign w:val="baseline"/>
        </w:rPr>
        <w:t>, </w:t>
      </w:r>
      <w:r>
        <w:rPr>
          <w:vertAlign w:val="baseline"/>
        </w:rPr>
        <w:t>the European Court of Human Rights held that: “The European Convention on Human Rights is</w:t>
      </w:r>
      <w:r>
        <w:rPr>
          <w:spacing w:val="1"/>
          <w:vertAlign w:val="baseline"/>
        </w:rPr>
        <w:t> </w:t>
      </w:r>
      <w:r>
        <w:rPr>
          <w:vertAlign w:val="baseline"/>
        </w:rPr>
        <w:t>a living instrument which … must be interpreted in the light of present-day conditions.”</w:t>
      </w:r>
      <w:r>
        <w:rPr>
          <w:vertAlign w:val="superscript"/>
        </w:rPr>
        <w:t>163</w:t>
      </w:r>
      <w:r>
        <w:rPr>
          <w:vertAlign w:val="baseline"/>
        </w:rPr>
        <w:t> Similarly, the Inter-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Court of Human Rights has held that international “human rights treaties are live instruments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must</w:t>
      </w:r>
      <w:r>
        <w:rPr>
          <w:spacing w:val="-2"/>
          <w:vertAlign w:val="baseline"/>
        </w:rPr>
        <w:t> </w:t>
      </w:r>
      <w:r>
        <w:rPr>
          <w:vertAlign w:val="baseline"/>
        </w:rPr>
        <w:t>adapt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and,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conditions.”</w:t>
      </w:r>
      <w:r>
        <w:rPr>
          <w:vertAlign w:val="superscript"/>
        </w:rPr>
        <w:t>164</w:t>
      </w:r>
    </w:p>
    <w:p>
      <w:pPr>
        <w:pStyle w:val="BodyText"/>
        <w:spacing w:line="480" w:lineRule="auto"/>
        <w:ind w:left="100" w:right="120" w:firstLine="719"/>
        <w:jc w:val="both"/>
      </w:pPr>
      <w:r>
        <w:rPr/>
        <w:t>Those responsible for drafting international human rights treaties were farsighted in their framing of the</w:t>
      </w:r>
      <w:r>
        <w:rPr>
          <w:spacing w:val="1"/>
        </w:rPr>
        <w:t> </w:t>
      </w:r>
      <w:r>
        <w:rPr/>
        <w:t>right to freedom of expression, including within its ambit the right not only to impart but also to seek and receive</w:t>
      </w:r>
      <w:r>
        <w:rPr>
          <w:spacing w:val="1"/>
        </w:rPr>
        <w:t> </w:t>
      </w:r>
      <w:r>
        <w:rPr/>
        <w:t>information and ideas. They recognised the important social role of not just freedom to express oneself – freedom to</w:t>
      </w:r>
      <w:r>
        <w:rPr>
          <w:spacing w:val="1"/>
        </w:rPr>
        <w:t> </w:t>
      </w:r>
      <w:r>
        <w:rPr/>
        <w:t>speak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more profound</w:t>
      </w:r>
      <w:r>
        <w:rPr>
          <w:spacing w:val="1"/>
        </w:rPr>
        <w:t> </w:t>
      </w:r>
      <w:r>
        <w:rPr/>
        <w:t>notion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free</w:t>
      </w:r>
      <w:r>
        <w:rPr>
          <w:spacing w:val="2"/>
        </w:rPr>
        <w:t> </w:t>
      </w:r>
      <w:r>
        <w:rPr/>
        <w:t>flow 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100" w:right="131" w:firstLine="770"/>
        <w:jc w:val="both"/>
      </w:pPr>
      <w:r>
        <w:rPr/>
        <w:t>They recognised the importance of protecting not only the speaker, but also the recipient of information.</w:t>
      </w:r>
      <w:r>
        <w:rPr>
          <w:spacing w:val="1"/>
        </w:rPr>
        <w:t> </w:t>
      </w:r>
      <w:r>
        <w:rPr/>
        <w:t>This recognition has contributed to the increasing wave of freedom of information laws conferring rights to request</w:t>
      </w:r>
      <w:r>
        <w:rPr>
          <w:spacing w:val="1"/>
        </w:rPr>
        <w:t> </w:t>
      </w:r>
      <w:r>
        <w:rPr/>
        <w:t>and be given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public bodies.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3"/>
          <w:numId w:val="11"/>
        </w:numPr>
        <w:tabs>
          <w:tab w:pos="703" w:val="left" w:leader="none"/>
        </w:tabs>
        <w:spacing w:line="240" w:lineRule="auto" w:before="0" w:after="0"/>
        <w:ind w:left="702" w:right="0" w:hanging="603"/>
        <w:jc w:val="both"/>
        <w:rPr>
          <w:i/>
          <w:sz w:val="20"/>
        </w:rPr>
      </w:pPr>
      <w:r>
        <w:rPr>
          <w:i/>
          <w:sz w:val="20"/>
        </w:rPr>
        <w:t>UN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Rapporteur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Expression/UN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Committee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In 1993, the UN Commission on Human Rights</w:t>
      </w:r>
      <w:r>
        <w:rPr>
          <w:vertAlign w:val="superscript"/>
        </w:rPr>
        <w:t>165</w:t>
      </w:r>
      <w:r>
        <w:rPr>
          <w:vertAlign w:val="baseline"/>
        </w:rPr>
        <w:t> established the office of the UN Special Rapporteur 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Opinion and Expression.</w:t>
      </w:r>
      <w:r>
        <w:rPr>
          <w:vertAlign w:val="superscript"/>
        </w:rPr>
        <w:t>166</w:t>
      </w:r>
      <w:r>
        <w:rPr>
          <w:vertAlign w:val="baseline"/>
        </w:rPr>
        <w:t> Part of the Special Rapporteur‟s mandate is to clarify the precise content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freedom of opinion and expression and the Special Rapporteur has addressed the issue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his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 reports</w:t>
      </w:r>
      <w:r>
        <w:rPr>
          <w:spacing w:val="3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 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  <w:spacing w:before="1"/>
        <w:ind w:left="820"/>
        <w:jc w:val="both"/>
      </w:pPr>
      <w:r>
        <w:rPr/>
        <w:t>After</w:t>
      </w:r>
      <w:r>
        <w:rPr>
          <w:spacing w:val="6"/>
        </w:rPr>
        <w:t> </w:t>
      </w:r>
      <w:r>
        <w:rPr/>
        <w:t>receiving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Special</w:t>
      </w:r>
      <w:r>
        <w:rPr>
          <w:spacing w:val="7"/>
        </w:rPr>
        <w:t> </w:t>
      </w:r>
      <w:r>
        <w:rPr/>
        <w:t>Rappateurs</w:t>
      </w:r>
      <w:r>
        <w:rPr>
          <w:spacing w:val="7"/>
        </w:rPr>
        <w:t> </w:t>
      </w:r>
      <w:r>
        <w:rPr/>
        <w:t>initial</w:t>
      </w:r>
      <w:r>
        <w:rPr>
          <w:spacing w:val="7"/>
        </w:rPr>
        <w:t> </w:t>
      </w:r>
      <w:r>
        <w:rPr/>
        <w:t>statements</w:t>
      </w:r>
      <w:r>
        <w:rPr>
          <w:spacing w:val="4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subject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1997,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called</w:t>
      </w:r>
      <w:r>
        <w:rPr>
          <w:spacing w:val="6"/>
        </w:rPr>
        <w:t> </w:t>
      </w:r>
      <w:r>
        <w:rPr/>
        <w:t>on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the</w:t>
      </w:r>
      <w:r>
        <w:rPr>
          <w:spacing w:val="9"/>
        </w:rPr>
        <w:t> </w:t>
      </w:r>
      <w:r>
        <w:rPr/>
        <w:t>Special</w:t>
      </w:r>
      <w:r>
        <w:rPr>
          <w:spacing w:val="9"/>
        </w:rPr>
        <w:t> </w:t>
      </w:r>
      <w:r>
        <w:rPr/>
        <w:t>Rapporteur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“develop</w:t>
      </w:r>
      <w:r>
        <w:rPr>
          <w:spacing w:val="10"/>
        </w:rPr>
        <w:t> </w:t>
      </w:r>
      <w:r>
        <w:rPr/>
        <w:t>further</w:t>
      </w:r>
      <w:r>
        <w:rPr>
          <w:spacing w:val="14"/>
        </w:rPr>
        <w:t> </w:t>
      </w:r>
      <w:r>
        <w:rPr/>
        <w:t>commentary</w:t>
      </w:r>
      <w:r>
        <w:rPr>
          <w:spacing w:val="5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seek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receive</w:t>
      </w:r>
      <w:r>
        <w:rPr>
          <w:spacing w:val="9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expand</w:t>
      </w:r>
    </w:p>
    <w:p>
      <w:pPr>
        <w:pStyle w:val="BodyText"/>
        <w:rPr>
          <w:sz w:val="11"/>
        </w:rPr>
      </w:pPr>
      <w:r>
        <w:rPr/>
        <w:pict>
          <v:rect style="position:absolute;margin-left:72.024002pt;margin-top:8.276963pt;width:144.020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8"/>
        <w:ind w:left="100"/>
        <w:jc w:val="both"/>
      </w:pPr>
      <w:r>
        <w:rPr>
          <w:rFonts w:ascii="Cambria"/>
          <w:position w:val="6"/>
          <w:sz w:val="16"/>
        </w:rPr>
        <w:t>162</w:t>
      </w:r>
      <w:r>
        <w:rPr/>
        <w:t>Application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5856/72,25</w:t>
      </w:r>
      <w:r>
        <w:rPr>
          <w:spacing w:val="-1"/>
        </w:rPr>
        <w:t> </w:t>
      </w:r>
      <w:r>
        <w:rPr/>
        <w:t>April</w:t>
      </w:r>
      <w:r>
        <w:rPr>
          <w:spacing w:val="-2"/>
        </w:rPr>
        <w:t> </w:t>
      </w:r>
      <w:r>
        <w:rPr/>
        <w:t>1978.</w:t>
      </w:r>
    </w:p>
    <w:p>
      <w:pPr>
        <w:spacing w:before="3"/>
        <w:ind w:left="100" w:right="124" w:firstLine="0"/>
        <w:jc w:val="both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Ibid., para. 31. See also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Christine Goodwin v. United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sz w:val="20"/>
          <w:vertAlign w:val="baseline"/>
        </w:rPr>
        <w:t>, 11 June 2002, Application No. 28957/95, 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74.</w:t>
      </w:r>
    </w:p>
    <w:p>
      <w:pPr>
        <w:spacing w:before="1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164</w:t>
      </w:r>
      <w:r>
        <w:rPr>
          <w:i/>
          <w:sz w:val="20"/>
          <w:vertAlign w:val="baseline"/>
        </w:rPr>
        <w:t>Mayagna (Sumo) AwasTingni Community v. Nicaragua</w:t>
      </w:r>
      <w:r>
        <w:rPr>
          <w:sz w:val="20"/>
          <w:vertAlign w:val="baseline"/>
        </w:rPr>
        <w:t>, 31August 2001, Series C, No. 79, para. 146. See also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Right to Information on Consular Assistance in the Framework of the Guarantees of the Due Process of Law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Advisory Opinion of 1 October 1999, OC-16/99, Series A, No. 16 (Inter-American Court of Human Rights) and,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particular,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Concurring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CancadoTrindade.</w:t>
      </w:r>
    </w:p>
    <w:p>
      <w:pPr>
        <w:pStyle w:val="BodyText"/>
        <w:ind w:left="100" w:right="118"/>
        <w:jc w:val="both"/>
      </w:pPr>
      <w:r>
        <w:rPr>
          <w:vertAlign w:val="superscript"/>
        </w:rPr>
        <w:t>165</w:t>
      </w:r>
      <w:r>
        <w:rPr>
          <w:vertAlign w:val="baseline"/>
        </w:rPr>
        <w:t>The Commission was established by the UN Economic and Social Council (ECOSOC) in1946 to promote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was, until 2006, when it was replaced by the Human Rights Council, the most authoritative UN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body. UN General Assembly Resolution 60/251, 3 April 2006, establishing the Council, is available at:</w:t>
      </w:r>
      <w:r>
        <w:rPr>
          <w:spacing w:val="1"/>
          <w:vertAlign w:val="baseline"/>
        </w:rPr>
        <w:t> </w:t>
      </w:r>
      <w:hyperlink r:id="rId45">
        <w:r>
          <w:rPr>
            <w:color w:val="0000FF"/>
            <w:u w:val="single" w:color="0000FF"/>
            <w:vertAlign w:val="baseline"/>
          </w:rPr>
          <w:t>http://daccessdds</w:t>
        </w:r>
        <w:r>
          <w:rPr>
            <w:vertAlign w:val="baseline"/>
          </w:rPr>
          <w:t>.</w:t>
        </w:r>
      </w:hyperlink>
      <w:r>
        <w:rPr>
          <w:vertAlign w:val="baseline"/>
        </w:rPr>
        <w:t>un.org/doc/UNDOC/GEN/N05/502/66/PDF/N0550266.pdf?OpenElement.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166</w:t>
      </w:r>
      <w:r>
        <w:rPr>
          <w:vertAlign w:val="baseline"/>
        </w:rPr>
        <w:t>Resolution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1993/45,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1993.</w:t>
      </w:r>
    </w:p>
    <w:p>
      <w:pPr>
        <w:spacing w:after="0" w:line="229" w:lineRule="exact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93"/>
        <w:ind w:left="100" w:right="122"/>
        <w:jc w:val="both"/>
      </w:pPr>
      <w:r>
        <w:rPr/>
        <w:t>on observations and recommendations arising from communications.”</w:t>
      </w:r>
      <w:r>
        <w:rPr>
          <w:vertAlign w:val="superscript"/>
        </w:rPr>
        <w:t>167</w:t>
      </w:r>
      <w:r>
        <w:rPr>
          <w:vertAlign w:val="baseline"/>
        </w:rPr>
        <w:t> In his 1998 Annual Report,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 stated clearly that the right to freedom of expression includes the right to access information held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State: “The right to seek, receive and impart information imposes a positive obligation on States to ensure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 particularly</w:t>
      </w:r>
      <w:r>
        <w:rPr>
          <w:spacing w:val="50"/>
          <w:vertAlign w:val="baseline"/>
        </w:rPr>
        <w:t> </w:t>
      </w:r>
      <w:r>
        <w:rPr>
          <w:vertAlign w:val="baseline"/>
        </w:rPr>
        <w:t>with regard to information held by Government in all types of storage and retrieval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  <w:r>
        <w:rPr>
          <w:spacing w:val="-1"/>
          <w:vertAlign w:val="baseline"/>
        </w:rPr>
        <w:t> </w:t>
      </w:r>
      <w:r>
        <w:rPr>
          <w:vertAlign w:val="baseline"/>
        </w:rPr>
        <w:t>…”</w:t>
      </w:r>
      <w:r>
        <w:rPr>
          <w:vertAlign w:val="superscript"/>
        </w:rPr>
        <w:t>168</w:t>
      </w:r>
      <w:r>
        <w:rPr>
          <w:vertAlign w:val="baseline"/>
        </w:rPr>
        <w:t> These views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endorsed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Commission.</w:t>
      </w:r>
      <w:r>
        <w:rPr>
          <w:vertAlign w:val="superscript"/>
        </w:rPr>
        <w:t>169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The UN Special Rapporteur significantly expanded the commentary on the right to information in the 2000</w:t>
      </w:r>
      <w:r>
        <w:rPr>
          <w:spacing w:val="1"/>
        </w:rPr>
        <w:t> </w:t>
      </w:r>
      <w:r>
        <w:rPr/>
        <w:t>Annual Report to the Commission, noting its fundamental importance not only to democracy and freedom, but also</w:t>
      </w:r>
      <w:r>
        <w:rPr>
          <w:spacing w:val="1"/>
        </w:rPr>
        <w:t> </w:t>
      </w:r>
      <w:r>
        <w:rPr/>
        <w:t>to the right to participate and to realisation of the right to development.</w:t>
      </w:r>
      <w:r>
        <w:rPr>
          <w:vertAlign w:val="superscript"/>
        </w:rPr>
        <w:t>170</w:t>
      </w:r>
      <w:r>
        <w:rPr>
          <w:vertAlign w:val="baseline"/>
        </w:rPr>
        <w:t>The report reiterated concerns“about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 of Governments, and the institutions of Government, 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 from the</w:t>
      </w:r>
      <w:r>
        <w:rPr>
          <w:spacing w:val="50"/>
          <w:vertAlign w:val="baseline"/>
        </w:rPr>
        <w:t> </w:t>
      </w:r>
      <w:r>
        <w:rPr>
          <w:vertAlign w:val="baseline"/>
        </w:rPr>
        <w:t>people information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 theirs”.</w:t>
      </w:r>
      <w:r>
        <w:rPr>
          <w:vertAlign w:val="superscript"/>
        </w:rPr>
        <w:t>171</w:t>
      </w:r>
      <w:r>
        <w:rPr>
          <w:vertAlign w:val="baseline"/>
        </w:rPr>
        <w:t> Importantly, at the same time, the Special Rapporteur elaborated in detail on the specific content of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information.</w:t>
      </w:r>
      <w:r>
        <w:rPr>
          <w:vertAlign w:val="superscript"/>
        </w:rPr>
        <w:t>172</w:t>
      </w:r>
      <w:r>
        <w:rPr>
          <w:vertAlign w:val="baseline"/>
        </w:rPr>
        <w:t>Subsequent reports by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 focused</w:t>
      </w:r>
      <w:r>
        <w:rPr>
          <w:spacing w:val="50"/>
          <w:vertAlign w:val="baseline"/>
        </w:rPr>
        <w:t> </w:t>
      </w:r>
      <w:r>
        <w:rPr>
          <w:vertAlign w:val="baseline"/>
        </w:rPr>
        <w:t>more on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477" w:lineRule="auto" w:before="1"/>
        <w:ind w:left="100" w:right="123" w:firstLine="719"/>
        <w:jc w:val="both"/>
      </w:pPr>
      <w:r>
        <w:rPr/>
        <w:t>The other main UN body with responsibility for the right to freedom of expression is the UN Human Rights</w:t>
      </w:r>
      <w:r>
        <w:rPr>
          <w:spacing w:val="-47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(HCR),</w:t>
      </w:r>
      <w:r>
        <w:rPr>
          <w:spacing w:val="-2"/>
        </w:rPr>
        <w:t> </w:t>
      </w:r>
      <w:r>
        <w:rPr/>
        <w:t>established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ICCPR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given responsibility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oversight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implementation.</w:t>
      </w:r>
    </w:p>
    <w:p>
      <w:pPr>
        <w:pStyle w:val="BodyText"/>
        <w:spacing w:line="480" w:lineRule="auto" w:before="4"/>
        <w:ind w:left="100" w:right="116" w:firstLine="719"/>
        <w:jc w:val="both"/>
      </w:pPr>
      <w:r>
        <w:rPr/>
        <w:t>The HRC both reviews and comments on the regular reports, which states are required to provide on the</w:t>
      </w:r>
      <w:r>
        <w:rPr>
          <w:spacing w:val="1"/>
        </w:rPr>
        <w:t> </w:t>
      </w:r>
      <w:r>
        <w:rPr/>
        <w:t>implementation of their ICCPR obligations, and hears individual complaints about human rights abuses from States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have ratified</w:t>
      </w:r>
      <w:r>
        <w:rPr>
          <w:spacing w:val="1"/>
        </w:rPr>
        <w:t> </w:t>
      </w:r>
      <w:r>
        <w:rPr/>
        <w:t>the (first)</w:t>
      </w:r>
      <w:r>
        <w:rPr>
          <w:spacing w:val="-1"/>
        </w:rPr>
        <w:t> </w:t>
      </w:r>
      <w:r>
        <w:rPr/>
        <w:t>Optional Protocol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ICCPR.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The HRC has so far declined to comment on the right to information in the context of regular State reports,</w:t>
      </w:r>
      <w:r>
        <w:rPr>
          <w:spacing w:val="1"/>
        </w:rPr>
        <w:t> </w:t>
      </w:r>
      <w:r>
        <w:rPr/>
        <w:t>although this may be partly because these are largely reactive in nature. So far, no individual case on the right to</w:t>
      </w:r>
      <w:r>
        <w:rPr>
          <w:spacing w:val="1"/>
        </w:rPr>
        <w:t> </w:t>
      </w:r>
      <w:r>
        <w:rPr/>
        <w:t>information 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decided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HRC</w:t>
      </w:r>
      <w:r>
        <w:rPr>
          <w:spacing w:val="-2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 that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pending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5838pt;width:144.020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167</w:t>
      </w:r>
      <w:r>
        <w:rPr>
          <w:vertAlign w:val="baseline"/>
        </w:rPr>
        <w:t>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1997/27,</w:t>
      </w:r>
      <w:r>
        <w:rPr>
          <w:spacing w:val="-2"/>
          <w:vertAlign w:val="baseline"/>
        </w:rPr>
        <w:t> </w:t>
      </w:r>
      <w:r>
        <w:rPr>
          <w:vertAlign w:val="baseline"/>
        </w:rPr>
        <w:t>11 April</w:t>
      </w:r>
      <w:r>
        <w:rPr>
          <w:spacing w:val="-3"/>
          <w:vertAlign w:val="baseline"/>
        </w:rPr>
        <w:t> </w:t>
      </w:r>
      <w:r>
        <w:rPr>
          <w:vertAlign w:val="baseline"/>
        </w:rPr>
        <w:t>1997,</w:t>
      </w:r>
      <w:r>
        <w:rPr>
          <w:spacing w:val="-4"/>
          <w:vertAlign w:val="baseline"/>
        </w:rPr>
        <w:t> </w:t>
      </w:r>
      <w:r>
        <w:rPr>
          <w:vertAlign w:val="baseline"/>
        </w:rPr>
        <w:t>para.12(d).</w:t>
      </w:r>
    </w:p>
    <w:p>
      <w:pPr>
        <w:pStyle w:val="BodyText"/>
        <w:ind w:left="100"/>
      </w:pPr>
      <w:r>
        <w:rPr>
          <w:vertAlign w:val="superscript"/>
        </w:rPr>
        <w:t>168</w:t>
      </w:r>
      <w:r>
        <w:rPr>
          <w:vertAlign w:val="baseline"/>
        </w:rPr>
        <w:t>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8"/>
          <w:vertAlign w:val="baseline"/>
        </w:rPr>
        <w:t> </w:t>
      </w:r>
      <w:r>
        <w:rPr>
          <w:vertAlign w:val="baseline"/>
        </w:rPr>
        <w:t>Rapporteur,</w:t>
      </w:r>
      <w:r>
        <w:rPr>
          <w:spacing w:val="12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-47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Doc.</w:t>
      </w:r>
      <w:r>
        <w:rPr>
          <w:spacing w:val="1"/>
          <w:vertAlign w:val="baseline"/>
        </w:rPr>
        <w:t> </w:t>
      </w:r>
      <w:r>
        <w:rPr>
          <w:vertAlign w:val="baseline"/>
        </w:rPr>
        <w:t>E/CN.4/1998/40, 28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4"/>
          <w:vertAlign w:val="baseline"/>
        </w:rPr>
        <w:t> </w:t>
      </w:r>
      <w:r>
        <w:rPr>
          <w:vertAlign w:val="baseline"/>
        </w:rPr>
        <w:t>1998, para.</w:t>
      </w:r>
      <w:r>
        <w:rPr>
          <w:spacing w:val="-2"/>
          <w:vertAlign w:val="baseline"/>
        </w:rPr>
        <w:t> </w:t>
      </w:r>
      <w:r>
        <w:rPr>
          <w:vertAlign w:val="baseline"/>
        </w:rPr>
        <w:t>14.</w:t>
      </w:r>
    </w:p>
    <w:p>
      <w:pPr>
        <w:pStyle w:val="BodyText"/>
        <w:spacing w:before="1"/>
        <w:ind w:left="100"/>
      </w:pPr>
      <w:r>
        <w:rPr>
          <w:vertAlign w:val="superscript"/>
        </w:rPr>
        <w:t>169</w:t>
      </w:r>
      <w:r>
        <w:rPr>
          <w:vertAlign w:val="baseline"/>
        </w:rPr>
        <w:t>Resolution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1998/42,</w:t>
      </w:r>
      <w:r>
        <w:rPr>
          <w:spacing w:val="-1"/>
          <w:vertAlign w:val="baseline"/>
        </w:rPr>
        <w:t> </w:t>
      </w:r>
      <w:r>
        <w:rPr>
          <w:vertAlign w:val="baseline"/>
        </w:rPr>
        <w:t>17 April</w:t>
      </w:r>
      <w:r>
        <w:rPr>
          <w:spacing w:val="-2"/>
          <w:vertAlign w:val="baseline"/>
        </w:rPr>
        <w:t> </w:t>
      </w:r>
      <w:r>
        <w:rPr>
          <w:vertAlign w:val="baseline"/>
        </w:rPr>
        <w:t>1998,</w:t>
      </w:r>
      <w:r>
        <w:rPr>
          <w:spacing w:val="-3"/>
          <w:vertAlign w:val="baseline"/>
        </w:rPr>
        <w:t> </w:t>
      </w:r>
      <w:r>
        <w:rPr>
          <w:vertAlign w:val="baseline"/>
        </w:rPr>
        <w:t>para.</w:t>
      </w:r>
      <w:r>
        <w:rPr>
          <w:spacing w:val="-3"/>
          <w:vertAlign w:val="baseline"/>
        </w:rPr>
        <w:t> </w:t>
      </w:r>
      <w:r>
        <w:rPr>
          <w:vertAlign w:val="baseline"/>
        </w:rPr>
        <w:t>2.</w:t>
      </w:r>
    </w:p>
    <w:p>
      <w:pPr>
        <w:pStyle w:val="BodyText"/>
        <w:ind w:left="100"/>
      </w:pPr>
      <w:r>
        <w:rPr>
          <w:vertAlign w:val="superscript"/>
        </w:rPr>
        <w:t>170</w:t>
      </w:r>
      <w:r>
        <w:rPr>
          <w:vertAlign w:val="baseline"/>
        </w:rPr>
        <w:t>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8"/>
          <w:vertAlign w:val="baseline"/>
        </w:rPr>
        <w:t> </w:t>
      </w:r>
      <w:r>
        <w:rPr>
          <w:vertAlign w:val="baseline"/>
        </w:rPr>
        <w:t>Rapporteur,</w:t>
      </w:r>
      <w:r>
        <w:rPr>
          <w:spacing w:val="12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-47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Doc.</w:t>
      </w:r>
      <w:r>
        <w:rPr>
          <w:spacing w:val="1"/>
          <w:vertAlign w:val="baseline"/>
        </w:rPr>
        <w:t> </w:t>
      </w:r>
      <w:r>
        <w:rPr>
          <w:vertAlign w:val="baseline"/>
        </w:rPr>
        <w:t>E/CN.4/2000/63, 18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4"/>
          <w:vertAlign w:val="baseline"/>
        </w:rPr>
        <w:t> </w:t>
      </w:r>
      <w:r>
        <w:rPr>
          <w:vertAlign w:val="baseline"/>
        </w:rPr>
        <w:t>2000, para.</w:t>
      </w:r>
      <w:r>
        <w:rPr>
          <w:spacing w:val="-2"/>
          <w:vertAlign w:val="baseline"/>
        </w:rPr>
        <w:t> </w:t>
      </w:r>
      <w:r>
        <w:rPr>
          <w:vertAlign w:val="baseline"/>
        </w:rPr>
        <w:t>42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numPr>
          <w:ilvl w:val="2"/>
          <w:numId w:val="11"/>
        </w:numPr>
        <w:tabs>
          <w:tab w:pos="554" w:val="left" w:leader="none"/>
        </w:tabs>
        <w:spacing w:line="240" w:lineRule="auto" w:before="91" w:after="0"/>
        <w:ind w:left="553" w:right="0" w:hanging="454"/>
        <w:jc w:val="left"/>
      </w:pPr>
      <w:bookmarkStart w:name="_TOC_250009" w:id="3"/>
      <w:r>
        <w:rPr/>
        <w:t>Regional</w:t>
      </w:r>
      <w:r>
        <w:rPr>
          <w:spacing w:val="-4"/>
        </w:rPr>
        <w:t> </w:t>
      </w:r>
      <w:bookmarkEnd w:id="3"/>
      <w:r>
        <w:rPr/>
        <w:t>Standards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firstLine="719"/>
      </w:pPr>
      <w:r>
        <w:rPr/>
        <w:t>All</w:t>
      </w:r>
      <w:r>
        <w:rPr>
          <w:spacing w:val="4"/>
        </w:rPr>
        <w:t> </w:t>
      </w:r>
      <w:r>
        <w:rPr/>
        <w:t>three</w:t>
      </w:r>
      <w:r>
        <w:rPr>
          <w:spacing w:val="7"/>
        </w:rPr>
        <w:t> </w:t>
      </w:r>
      <w:r>
        <w:rPr/>
        <w:t>main</w:t>
      </w:r>
      <w:r>
        <w:rPr>
          <w:spacing w:val="5"/>
        </w:rPr>
        <w:t> </w:t>
      </w:r>
      <w:r>
        <w:rPr/>
        <w:t>regional</w:t>
      </w:r>
      <w:r>
        <w:rPr>
          <w:spacing w:val="6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</w:r>
      <w:r>
        <w:rPr>
          <w:spacing w:val="3"/>
        </w:rPr>
        <w:t> </w:t>
      </w:r>
      <w:r>
        <w:rPr/>
        <w:t>systems: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American</w:t>
      </w:r>
      <w:r>
        <w:rPr>
          <w:spacing w:val="3"/>
        </w:rPr>
        <w:t> </w:t>
      </w:r>
      <w:r>
        <w:rPr/>
        <w:t>States,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Council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Europe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African</w:t>
      </w:r>
      <w:r>
        <w:rPr>
          <w:spacing w:val="-3"/>
        </w:rPr>
        <w:t> </w:t>
      </w:r>
      <w:r>
        <w:rPr/>
        <w:t>Union have</w:t>
      </w:r>
      <w:r>
        <w:rPr>
          <w:spacing w:val="-1"/>
        </w:rPr>
        <w:t> </w:t>
      </w:r>
      <w:r>
        <w:rPr/>
        <w:t>formally</w:t>
      </w:r>
      <w:r>
        <w:rPr>
          <w:spacing w:val="-6"/>
        </w:rPr>
        <w:t> </w:t>
      </w:r>
      <w:r>
        <w:rPr/>
        <w:t>recognised the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held by</w:t>
      </w:r>
      <w:r>
        <w:rPr>
          <w:spacing w:val="-5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1"/>
        </w:numPr>
        <w:tabs>
          <w:tab w:pos="703" w:val="left" w:leader="none"/>
        </w:tabs>
        <w:spacing w:line="240" w:lineRule="auto" w:before="0" w:after="0"/>
        <w:ind w:left="702" w:right="0" w:hanging="603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Organization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American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States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17" w:firstLine="360"/>
        <w:jc w:val="both"/>
      </w:pPr>
      <w:r>
        <w:rPr/>
        <w:t>Article 13 of the American Convention on Human Rights (ACHR),</w:t>
      </w:r>
      <w:r>
        <w:rPr>
          <w:vertAlign w:val="superscript"/>
        </w:rPr>
        <w:t>173</w:t>
      </w:r>
      <w:r>
        <w:rPr>
          <w:vertAlign w:val="baseline"/>
        </w:rPr>
        <w:t> a legally binding treaty, 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expression in terms similar to, and even stronger than, the UN instruments. In 1994, the Inter-American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Press Association, a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 Organization, organized the Hemisphere Conference on Free</w:t>
      </w:r>
      <w:r>
        <w:rPr>
          <w:spacing w:val="1"/>
          <w:vertAlign w:val="baseline"/>
        </w:rPr>
        <w:t> </w:t>
      </w:r>
      <w:r>
        <w:rPr>
          <w:vertAlign w:val="baseline"/>
        </w:rPr>
        <w:t>Speech, which adopted the Declaration of Chapultepec; a set of principles which elaborate on the guarantee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expression found at Article 13 of the ACHR.</w:t>
      </w:r>
      <w:r>
        <w:rPr>
          <w:vertAlign w:val="superscript"/>
        </w:rPr>
        <w:t>174</w:t>
      </w:r>
      <w:r>
        <w:rPr>
          <w:vertAlign w:val="baseline"/>
        </w:rPr>
        <w:t> The Declaration explicitly recognizes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right,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by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70" w:val="left" w:leader="none"/>
          <w:tab w:pos="871" w:val="left" w:leader="none"/>
        </w:tabs>
        <w:spacing w:line="240" w:lineRule="auto" w:before="0" w:after="0"/>
        <w:ind w:left="820" w:right="848" w:hanging="360"/>
        <w:jc w:val="left"/>
        <w:rPr>
          <w:sz w:val="20"/>
        </w:rPr>
      </w:pPr>
      <w:r>
        <w:rPr/>
        <w:tab/>
      </w:r>
      <w:r>
        <w:rPr>
          <w:sz w:val="20"/>
        </w:rPr>
        <w:t>Every</w:t>
      </w:r>
      <w:r>
        <w:rPr>
          <w:spacing w:val="27"/>
          <w:sz w:val="20"/>
        </w:rPr>
        <w:t> </w:t>
      </w:r>
      <w:r>
        <w:rPr>
          <w:sz w:val="20"/>
        </w:rPr>
        <w:t>person</w:t>
      </w:r>
      <w:r>
        <w:rPr>
          <w:spacing w:val="29"/>
          <w:sz w:val="20"/>
        </w:rPr>
        <w:t> </w:t>
      </w:r>
      <w:r>
        <w:rPr>
          <w:sz w:val="20"/>
        </w:rPr>
        <w:t>has</w:t>
      </w:r>
      <w:r>
        <w:rPr>
          <w:spacing w:val="30"/>
          <w:sz w:val="20"/>
        </w:rPr>
        <w:t> </w:t>
      </w: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right</w:t>
      </w:r>
      <w:r>
        <w:rPr>
          <w:spacing w:val="31"/>
          <w:sz w:val="20"/>
        </w:rPr>
        <w:t> </w:t>
      </w:r>
      <w:r>
        <w:rPr>
          <w:sz w:val="20"/>
        </w:rPr>
        <w:t>to</w:t>
      </w:r>
      <w:r>
        <w:rPr>
          <w:spacing w:val="31"/>
          <w:sz w:val="20"/>
        </w:rPr>
        <w:t> </w:t>
      </w:r>
      <w:r>
        <w:rPr>
          <w:sz w:val="20"/>
        </w:rPr>
        <w:t>seek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receive</w:t>
      </w:r>
      <w:r>
        <w:rPr>
          <w:spacing w:val="31"/>
          <w:sz w:val="20"/>
        </w:rPr>
        <w:t> </w:t>
      </w:r>
      <w:r>
        <w:rPr>
          <w:sz w:val="20"/>
        </w:rPr>
        <w:t>information,</w:t>
      </w:r>
      <w:r>
        <w:rPr>
          <w:spacing w:val="31"/>
          <w:sz w:val="20"/>
        </w:rPr>
        <w:t> </w:t>
      </w:r>
      <w:r>
        <w:rPr>
          <w:sz w:val="20"/>
        </w:rPr>
        <w:t>express</w:t>
      </w:r>
      <w:r>
        <w:rPr>
          <w:spacing w:val="30"/>
          <w:sz w:val="20"/>
        </w:rPr>
        <w:t> </w:t>
      </w:r>
      <w:r>
        <w:rPr>
          <w:sz w:val="20"/>
        </w:rPr>
        <w:t>opinions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disseminate</w:t>
      </w:r>
      <w:r>
        <w:rPr>
          <w:spacing w:val="-47"/>
          <w:sz w:val="20"/>
        </w:rPr>
        <w:t> </w:t>
      </w:r>
      <w:r>
        <w:rPr>
          <w:sz w:val="20"/>
        </w:rPr>
        <w:t>them</w:t>
      </w:r>
      <w:r>
        <w:rPr>
          <w:spacing w:val="-3"/>
          <w:sz w:val="20"/>
        </w:rPr>
        <w:t> </w:t>
      </w:r>
      <w:r>
        <w:rPr>
          <w:sz w:val="20"/>
        </w:rPr>
        <w:t>freely. No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3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restrict or deny</w:t>
      </w:r>
      <w:r>
        <w:rPr>
          <w:spacing w:val="-4"/>
          <w:sz w:val="20"/>
        </w:rPr>
        <w:t> </w:t>
      </w:r>
      <w:r>
        <w:rPr>
          <w:sz w:val="20"/>
        </w:rPr>
        <w:t>these rights.</w:t>
      </w:r>
    </w:p>
    <w:p>
      <w:pPr>
        <w:pStyle w:val="ListParagraph"/>
        <w:numPr>
          <w:ilvl w:val="0"/>
          <w:numId w:val="1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46" w:hanging="360"/>
        <w:jc w:val="left"/>
        <w:rPr>
          <w:sz w:val="20"/>
        </w:rPr>
      </w:pPr>
      <w:r>
        <w:rPr>
          <w:sz w:val="20"/>
        </w:rPr>
        <w:t>The authorities must be compelled by law to make available in a timely and reasonable manner the</w:t>
      </w:r>
      <w:r>
        <w:rPr>
          <w:spacing w:val="-47"/>
          <w:sz w:val="20"/>
        </w:rPr>
        <w:t> </w:t>
      </w:r>
      <w:r>
        <w:rPr>
          <w:sz w:val="20"/>
        </w:rPr>
        <w:t>information generated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public sector.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/>
        <w:ind w:left="100" w:right="115" w:firstLine="360"/>
        <w:jc w:val="both"/>
      </w:pPr>
      <w:r>
        <w:rPr/>
        <w:t>Although the Declaration of Chapultepec originally had no formal legal status, as Dr Santiago Canton noted</w:t>
      </w:r>
      <w:r>
        <w:rPr>
          <w:spacing w:val="1"/>
        </w:rPr>
        <w:t> </w:t>
      </w:r>
      <w:r>
        <w:rPr/>
        <w:t>when he was OAS Special Rapporteur for Freedom of Expression, it “is receiving growing recognition among all</w:t>
      </w:r>
      <w:r>
        <w:rPr>
          <w:spacing w:val="1"/>
        </w:rPr>
        <w:t> </w:t>
      </w:r>
      <w:r>
        <w:rPr>
          <w:w w:val="95"/>
        </w:rPr>
        <w:t>social</w:t>
      </w:r>
      <w:r>
        <w:rPr>
          <w:spacing w:val="21"/>
          <w:w w:val="95"/>
        </w:rPr>
        <w:t> </w:t>
      </w:r>
      <w:r>
        <w:rPr>
          <w:w w:val="95"/>
        </w:rPr>
        <w:t>sectors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our</w:t>
      </w:r>
      <w:r>
        <w:rPr>
          <w:spacing w:val="21"/>
          <w:w w:val="95"/>
        </w:rPr>
        <w:t> </w:t>
      </w:r>
      <w:r>
        <w:rPr>
          <w:w w:val="95"/>
        </w:rPr>
        <w:t>hemisphere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is</w:t>
      </w:r>
      <w:r>
        <w:rPr>
          <w:spacing w:val="23"/>
          <w:w w:val="95"/>
        </w:rPr>
        <w:t> </w:t>
      </w:r>
      <w:r>
        <w:rPr>
          <w:w w:val="95"/>
        </w:rPr>
        <w:t>becoming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major</w:t>
      </w:r>
      <w:r>
        <w:rPr>
          <w:spacing w:val="21"/>
          <w:w w:val="95"/>
        </w:rPr>
        <w:t> </w:t>
      </w:r>
      <w:r>
        <w:rPr>
          <w:w w:val="95"/>
        </w:rPr>
        <w:t>point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reference</w:t>
      </w:r>
      <w:r>
        <w:rPr>
          <w:spacing w:val="26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area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freedom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expression.”</w:t>
      </w:r>
      <w:r>
        <w:rPr>
          <w:spacing w:val="-21"/>
          <w:w w:val="95"/>
        </w:rPr>
        <w:t> </w:t>
      </w:r>
      <w:r>
        <w:rPr>
          <w:w w:val="95"/>
          <w:vertAlign w:val="superscript"/>
        </w:rPr>
        <w:t>175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To date, the Heads of State or Government of some 30 countries in the Americas, as well as numerous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persons, have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Declaration.</w:t>
      </w:r>
      <w:r>
        <w:rPr>
          <w:vertAlign w:val="superscript"/>
        </w:rPr>
        <w:t>176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8233pt;width:144.020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28"/>
        <w:jc w:val="both"/>
      </w:pPr>
      <w:r>
        <w:rPr>
          <w:vertAlign w:val="superscript"/>
        </w:rPr>
        <w:t>173</w:t>
      </w:r>
      <w:r>
        <w:rPr>
          <w:vertAlign w:val="baseline"/>
        </w:rPr>
        <w:t>Adopted at San José, Costa Rica, 22 November 1969, O.A.S. Treaty Series No. 36, entered into force 18 July</w:t>
      </w:r>
      <w:r>
        <w:rPr>
          <w:spacing w:val="1"/>
          <w:vertAlign w:val="baseline"/>
        </w:rPr>
        <w:t> </w:t>
      </w:r>
      <w:r>
        <w:rPr>
          <w:vertAlign w:val="baseline"/>
        </w:rPr>
        <w:t>1978.</w:t>
      </w:r>
    </w:p>
    <w:p>
      <w:pPr>
        <w:pStyle w:val="BodyText"/>
        <w:spacing w:line="228" w:lineRule="exact"/>
        <w:ind w:left="100"/>
        <w:jc w:val="both"/>
      </w:pPr>
      <w:r>
        <w:rPr>
          <w:vertAlign w:val="superscript"/>
        </w:rPr>
        <w:t>174</w:t>
      </w:r>
      <w:r>
        <w:rPr>
          <w:vertAlign w:val="baseline"/>
        </w:rPr>
        <w:t>Mexico</w:t>
      </w:r>
      <w:r>
        <w:rPr>
          <w:spacing w:val="-1"/>
          <w:vertAlign w:val="baseline"/>
        </w:rPr>
        <w:t> </w:t>
      </w:r>
      <w:r>
        <w:rPr>
          <w:vertAlign w:val="baseline"/>
        </w:rPr>
        <w:t>City,</w:t>
      </w:r>
      <w:r>
        <w:rPr>
          <w:spacing w:val="-2"/>
          <w:vertAlign w:val="baseline"/>
        </w:rPr>
        <w:t> </w:t>
      </w:r>
      <w:r>
        <w:rPr>
          <w:vertAlign w:val="baseline"/>
        </w:rPr>
        <w:t>11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2"/>
          <w:vertAlign w:val="baseline"/>
        </w:rPr>
        <w:t> </w:t>
      </w:r>
      <w:r>
        <w:rPr>
          <w:vertAlign w:val="baseline"/>
        </w:rPr>
        <w:t>1994.</w:t>
      </w:r>
    </w:p>
    <w:p>
      <w:pPr>
        <w:pStyle w:val="BodyText"/>
        <w:spacing w:before="1"/>
        <w:ind w:left="100" w:right="118"/>
        <w:jc w:val="both"/>
      </w:pPr>
      <w:r>
        <w:rPr>
          <w:vertAlign w:val="superscript"/>
        </w:rPr>
        <w:t>175</w:t>
      </w:r>
      <w:r>
        <w:rPr>
          <w:vertAlign w:val="baseline"/>
        </w:rPr>
        <w:t>Annual Report of the Inter-American Commission on Human Rights</w:t>
      </w:r>
      <w:r>
        <w:rPr>
          <w:i/>
          <w:vertAlign w:val="baseline"/>
        </w:rPr>
        <w:t>, </w:t>
      </w:r>
      <w:r>
        <w:rPr>
          <w:vertAlign w:val="baseline"/>
        </w:rPr>
        <w:t>1998, Volume III, Report of the Office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Rapporteur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2"/>
          <w:vertAlign w:val="baseline"/>
        </w:rPr>
        <w:t> </w:t>
      </w:r>
      <w:r>
        <w:rPr>
          <w:vertAlign w:val="baseline"/>
        </w:rPr>
        <w:t>1999,</w:t>
      </w:r>
      <w:r>
        <w:rPr>
          <w:spacing w:val="-4"/>
          <w:vertAlign w:val="baseline"/>
        </w:rPr>
        <w:t> </w:t>
      </w:r>
      <w:r>
        <w:rPr>
          <w:vertAlign w:val="baseline"/>
        </w:rPr>
        <w:t>OEA/Ser.L/V/II.102,</w:t>
      </w:r>
      <w:r>
        <w:rPr>
          <w:spacing w:val="-1"/>
          <w:vertAlign w:val="baseline"/>
        </w:rPr>
        <w:t> </w:t>
      </w:r>
      <w:r>
        <w:rPr>
          <w:vertAlign w:val="baseline"/>
        </w:rPr>
        <w:t>Doc.</w:t>
      </w:r>
      <w:r>
        <w:rPr>
          <w:spacing w:val="-1"/>
          <w:vertAlign w:val="baseline"/>
        </w:rPr>
        <w:t> </w:t>
      </w:r>
      <w:r>
        <w:rPr>
          <w:vertAlign w:val="baseline"/>
        </w:rPr>
        <w:t>6 rev.,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 III.</w:t>
      </w:r>
    </w:p>
    <w:p>
      <w:pPr>
        <w:pStyle w:val="BodyText"/>
        <w:ind w:left="100" w:right="120"/>
        <w:jc w:val="both"/>
      </w:pPr>
      <w:r>
        <w:rPr>
          <w:vertAlign w:val="superscript"/>
        </w:rPr>
        <w:t>176</w:t>
      </w:r>
      <w:r>
        <w:rPr>
          <w:vertAlign w:val="baseline"/>
        </w:rPr>
        <w:t>The countries are Antigua and Barbuda, Argentina, The Bahamas, Bolivia, Belize, Brazil, Chile, Colombia, Costa</w:t>
      </w:r>
      <w:r>
        <w:rPr>
          <w:spacing w:val="1"/>
          <w:vertAlign w:val="baseline"/>
        </w:rPr>
        <w:t> </w:t>
      </w:r>
      <w:r>
        <w:rPr>
          <w:vertAlign w:val="baseline"/>
        </w:rPr>
        <w:t>Rica, Dominica, the Dominican Republic, Ecuador, El Salvador, Grenada, Guatemala, Guyana, Honduras, Jamaica,</w:t>
      </w:r>
      <w:r>
        <w:rPr>
          <w:spacing w:val="1"/>
          <w:vertAlign w:val="baseline"/>
        </w:rPr>
        <w:t> </w:t>
      </w:r>
      <w:r>
        <w:rPr>
          <w:vertAlign w:val="baseline"/>
        </w:rPr>
        <w:t>Mexico, Nicaragua, Panama, Paraguay, Peru, St. Kitts and Nevis, St. Vincent and The Grenadines, Suriname,</w:t>
      </w:r>
      <w:r>
        <w:rPr>
          <w:spacing w:val="1"/>
          <w:vertAlign w:val="baseline"/>
        </w:rPr>
        <w:t> </w:t>
      </w:r>
      <w:r>
        <w:rPr>
          <w:vertAlign w:val="baseline"/>
        </w:rPr>
        <w:t>Trinidad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Tobago,</w:t>
      </w:r>
      <w:r>
        <w:rPr>
          <w:spacing w:val="1"/>
          <w:vertAlign w:val="baseline"/>
        </w:rPr>
        <w:t> </w:t>
      </w:r>
      <w:r>
        <w:rPr>
          <w:vertAlign w:val="baseline"/>
        </w:rPr>
        <w:t>Uruguay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America.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at:</w:t>
      </w:r>
      <w:r>
        <w:rPr>
          <w:spacing w:val="1"/>
          <w:vertAlign w:val="baseline"/>
        </w:rPr>
        <w:t> </w:t>
      </w:r>
      <w:hyperlink r:id="rId46">
        <w:r>
          <w:rPr>
            <w:vertAlign w:val="baseline"/>
          </w:rPr>
          <w:t>http://www.declaraciondechapultepec.org/english/presIbidential_sign.htm.</w:t>
        </w:r>
      </w:hyperlink>
    </w:p>
    <w:p>
      <w:pPr>
        <w:spacing w:after="0"/>
        <w:jc w:val="both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0" w:lineRule="auto" w:before="73"/>
        <w:ind w:left="100" w:right="116" w:firstLine="360"/>
        <w:jc w:val="both"/>
      </w:pPr>
      <w:r>
        <w:rPr/>
        <w:t>In October 2000, in an important development, the Commission approved the Inter-American Declaration of</w:t>
      </w:r>
      <w:r>
        <w:rPr>
          <w:spacing w:val="1"/>
        </w:rPr>
        <w:t> </w:t>
      </w:r>
      <w:r>
        <w:rPr/>
        <w:t>Principles on Freedom of Expression,</w:t>
      </w:r>
      <w:r>
        <w:rPr>
          <w:vertAlign w:val="superscript"/>
        </w:rPr>
        <w:t>177</w:t>
      </w:r>
      <w:r>
        <w:rPr>
          <w:vertAlign w:val="baseline"/>
        </w:rPr>
        <w:t> which is the most comprehensive official document to date on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in the Inter-American system. The Preamble reaffirms the aforementioned statements on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information: “CONVINCED that guaranteeing the right of access to information held by the State</w:t>
      </w:r>
      <w:r>
        <w:rPr>
          <w:spacing w:val="50"/>
          <w:vertAlign w:val="baseline"/>
        </w:rPr>
        <w:t> </w:t>
      </w:r>
      <w:r>
        <w:rPr>
          <w:vertAlign w:val="baseline"/>
        </w:rPr>
        <w:t>will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transparency and accountability of government activities and the strengthening of democratic institutions”.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1"/>
          <w:vertAlign w:val="baseline"/>
        </w:rPr>
        <w:t> </w:t>
      </w:r>
      <w:r>
        <w:rPr>
          <w:vertAlign w:val="baseline"/>
        </w:rPr>
        <w:t>unequivocally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information: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1" w:after="0"/>
        <w:ind w:left="820" w:right="844" w:hanging="360"/>
        <w:jc w:val="both"/>
        <w:rPr>
          <w:sz w:val="20"/>
        </w:rPr>
      </w:pPr>
      <w:r>
        <w:rPr>
          <w:sz w:val="20"/>
        </w:rPr>
        <w:t>Every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1"/>
          <w:sz w:val="20"/>
        </w:rPr>
        <w:t> </w:t>
      </w:r>
      <w:r>
        <w:rPr>
          <w:sz w:val="20"/>
        </w:rPr>
        <w:t>himself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herself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his/her</w:t>
      </w:r>
      <w:r>
        <w:rPr>
          <w:spacing w:val="1"/>
          <w:sz w:val="20"/>
        </w:rPr>
        <w:t> </w:t>
      </w:r>
      <w:r>
        <w:rPr>
          <w:sz w:val="20"/>
        </w:rPr>
        <w:t>assets</w:t>
      </w:r>
      <w:r>
        <w:rPr>
          <w:spacing w:val="1"/>
          <w:sz w:val="20"/>
        </w:rPr>
        <w:t> </w:t>
      </w:r>
      <w:r>
        <w:rPr>
          <w:sz w:val="20"/>
        </w:rPr>
        <w:t>expeditiously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onerously,</w:t>
      </w:r>
      <w:r>
        <w:rPr>
          <w:spacing w:val="1"/>
          <w:sz w:val="20"/>
        </w:rPr>
        <w:t> </w:t>
      </w:r>
      <w:r>
        <w:rPr>
          <w:sz w:val="20"/>
        </w:rPr>
        <w:t>whether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contained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databases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50"/>
          <w:sz w:val="20"/>
        </w:rPr>
        <w:t> </w:t>
      </w:r>
      <w:r>
        <w:rPr>
          <w:sz w:val="20"/>
        </w:rPr>
        <w:t>private</w:t>
      </w:r>
      <w:r>
        <w:rPr>
          <w:spacing w:val="1"/>
          <w:sz w:val="20"/>
        </w:rPr>
        <w:t> </w:t>
      </w:r>
      <w:r>
        <w:rPr>
          <w:sz w:val="20"/>
        </w:rPr>
        <w:t>registries,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necessary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update</w:t>
      </w:r>
      <w:r>
        <w:rPr>
          <w:spacing w:val="-1"/>
          <w:sz w:val="20"/>
        </w:rPr>
        <w:t> </w:t>
      </w:r>
      <w:r>
        <w:rPr>
          <w:sz w:val="20"/>
        </w:rPr>
        <w:t>it, correct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and/or amend</w:t>
      </w:r>
      <w:r>
        <w:rPr>
          <w:spacing w:val="1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843" w:hanging="360"/>
        <w:jc w:val="both"/>
        <w:rPr>
          <w:sz w:val="20"/>
        </w:rPr>
      </w:pPr>
      <w:r>
        <w:rPr>
          <w:sz w:val="20"/>
        </w:rPr>
        <w:t>Access to information held by the state is a fundamental right of every individual. States have</w:t>
      </w:r>
      <w:r>
        <w:rPr>
          <w:spacing w:val="1"/>
          <w:sz w:val="20"/>
        </w:rPr>
        <w:t> </w:t>
      </w:r>
      <w:r>
        <w:rPr>
          <w:sz w:val="20"/>
        </w:rPr>
        <w:t>obligations to guarantee the full exercise of this right. This principle allows only exceptional</w:t>
      </w:r>
      <w:r>
        <w:rPr>
          <w:spacing w:val="1"/>
          <w:sz w:val="20"/>
        </w:rPr>
        <w:t> </w:t>
      </w:r>
      <w:r>
        <w:rPr>
          <w:sz w:val="20"/>
        </w:rPr>
        <w:t>limitations that must be previously established by law in case of a real and imminent danger that</w:t>
      </w:r>
      <w:r>
        <w:rPr>
          <w:spacing w:val="1"/>
          <w:sz w:val="20"/>
        </w:rPr>
        <w:t> </w:t>
      </w:r>
      <w:r>
        <w:rPr>
          <w:sz w:val="20"/>
        </w:rPr>
        <w:t>threatens</w:t>
      </w:r>
      <w:r>
        <w:rPr>
          <w:spacing w:val="-2"/>
          <w:sz w:val="20"/>
        </w:rPr>
        <w:t> </w:t>
      </w:r>
      <w:r>
        <w:rPr>
          <w:sz w:val="20"/>
        </w:rPr>
        <w:t>national security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democratic societies.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/>
        <w:ind w:left="100" w:right="116" w:firstLine="360"/>
        <w:jc w:val="both"/>
      </w:pPr>
      <w:r>
        <w:rPr/>
        <w:t>The OAS General Assembly has followed up on the Principles by adopting resolutions on access to public</w:t>
      </w:r>
      <w:r>
        <w:rPr>
          <w:spacing w:val="1"/>
        </w:rPr>
        <w:t> </w:t>
      </w:r>
      <w:r>
        <w:rPr/>
        <w:t>information every year since 2003. These resolutions highlight Member States‟ obligation to “respect and promote</w:t>
      </w:r>
      <w:r>
        <w:rPr>
          <w:spacing w:val="1"/>
        </w:rPr>
        <w:t> </w:t>
      </w:r>
      <w:r>
        <w:rPr/>
        <w:t>respect for everyone‟s access to public information”, which is deemed to be “a requisite for the very exercise of</w:t>
      </w:r>
      <w:r>
        <w:rPr>
          <w:spacing w:val="1"/>
        </w:rPr>
        <w:t> </w:t>
      </w:r>
      <w:r>
        <w:rPr/>
        <w:t>democracy.”</w:t>
      </w:r>
      <w:r>
        <w:rPr>
          <w:vertAlign w:val="superscript"/>
        </w:rPr>
        <w:t>178</w:t>
      </w:r>
      <w:r>
        <w:rPr>
          <w:vertAlign w:val="baseline"/>
        </w:rPr>
        <w:t> The resolutions also call on States to “promote the adoption of any necessary legislative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[the right‟s]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application.”</w:t>
      </w:r>
      <w:r>
        <w:rPr>
          <w:vertAlign w:val="superscript"/>
        </w:rPr>
        <w:t>179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11"/>
        </w:numPr>
        <w:tabs>
          <w:tab w:pos="821" w:val="left" w:leader="none"/>
        </w:tabs>
        <w:spacing w:line="240" w:lineRule="auto" w:before="184" w:after="0"/>
        <w:ind w:left="820" w:right="0" w:hanging="721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Council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Europe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The Council of Europe (COE) is an intergovernmental organization, currently composed of 47 Member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European Convention for the Protection of Human Rights and Fundamental Freedoms (ECHR),</w:t>
      </w:r>
      <w:r>
        <w:rPr>
          <w:vertAlign w:val="superscript"/>
        </w:rPr>
        <w:t>180</w:t>
      </w:r>
      <w:r>
        <w:rPr>
          <w:vertAlign w:val="baseline"/>
        </w:rPr>
        <w:t> which 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10.</w:t>
      </w:r>
    </w:p>
    <w:p>
      <w:pPr>
        <w:pStyle w:val="BodyText"/>
        <w:spacing w:line="482" w:lineRule="auto"/>
        <w:ind w:left="100" w:right="129" w:firstLine="719"/>
        <w:jc w:val="both"/>
      </w:pPr>
      <w:r>
        <w:rPr/>
        <w:t>Article 10 differs slightly from guarantees found in Articles 19 of the UDHR and ICCPR, and Article 13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ACHR, in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protects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 “receive</w:t>
      </w:r>
      <w:r>
        <w:rPr>
          <w:spacing w:val="-1"/>
        </w:rPr>
        <w:t> </w:t>
      </w:r>
      <w:r>
        <w:rPr/>
        <w:t>and impart”,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“seek”, information.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29" w:lineRule="exact" w:before="58"/>
        <w:ind w:left="100"/>
      </w:pPr>
      <w:r>
        <w:rPr>
          <w:vertAlign w:val="superscript"/>
        </w:rPr>
        <w:t>177</w:t>
      </w:r>
      <w:r>
        <w:rPr>
          <w:vertAlign w:val="baseline"/>
        </w:rPr>
        <w:t>108th</w:t>
      </w:r>
      <w:r>
        <w:rPr>
          <w:spacing w:val="-6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3"/>
          <w:vertAlign w:val="baseline"/>
        </w:rPr>
        <w:t> </w:t>
      </w:r>
      <w:r>
        <w:rPr>
          <w:vertAlign w:val="baseline"/>
        </w:rPr>
        <w:t>Session,</w:t>
      </w:r>
      <w:r>
        <w:rPr>
          <w:spacing w:val="-4"/>
          <w:vertAlign w:val="baseline"/>
        </w:rPr>
        <w:t> </w:t>
      </w:r>
      <w:r>
        <w:rPr>
          <w:vertAlign w:val="baseline"/>
        </w:rPr>
        <w:t>19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2000.</w:t>
      </w:r>
      <w:r>
        <w:rPr>
          <w:spacing w:val="-4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4"/>
          <w:vertAlign w:val="baseline"/>
        </w:rPr>
        <w:t> </w:t>
      </w:r>
      <w:r>
        <w:rPr>
          <w:vertAlign w:val="baseline"/>
        </w:rPr>
        <w:t>at:</w:t>
      </w:r>
      <w:r>
        <w:rPr>
          <w:spacing w:val="-2"/>
          <w:vertAlign w:val="baseline"/>
        </w:rPr>
        <w:t> </w:t>
      </w:r>
      <w:hyperlink r:id="rId47">
        <w:r>
          <w:rPr>
            <w:vertAlign w:val="baseline"/>
          </w:rPr>
          <w:t>http://www.iachr.org/declaration.htm.</w:t>
        </w:r>
      </w:hyperlink>
    </w:p>
    <w:p>
      <w:pPr>
        <w:pStyle w:val="BodyText"/>
        <w:ind w:left="100" w:right="106"/>
      </w:pPr>
      <w:r>
        <w:rPr>
          <w:vertAlign w:val="superscript"/>
        </w:rPr>
        <w:t>178</w:t>
      </w:r>
      <w:r>
        <w:rPr>
          <w:vertAlign w:val="baseline"/>
        </w:rPr>
        <w:t>Resolution 1932 (XXXIII-O/03) on Access to Public Information: Strengthening Democracy, adopted on 10 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2003; Resolution 2057 (XXXIV-O/04) on Access to Public Information: Strengthening Democracy, adopted on 8</w:t>
      </w:r>
      <w:r>
        <w:rPr>
          <w:spacing w:val="1"/>
          <w:vertAlign w:val="baseline"/>
        </w:rPr>
        <w:t> </w:t>
      </w:r>
      <w:r>
        <w:rPr>
          <w:vertAlign w:val="baseline"/>
        </w:rPr>
        <w:t>June 2004; Resolution2121 (XXXV-O/05) on Access to Public Information: Strengthening Democracy, adopted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26 May 2005; Resolution 2252 (XXXVI-O/06) on Access to Public Information: Strengthening Democracy, adopted</w:t>
      </w:r>
      <w:r>
        <w:rPr>
          <w:spacing w:val="-47"/>
          <w:vertAlign w:val="baseline"/>
        </w:rPr>
        <w:t> </w:t>
      </w:r>
      <w:r>
        <w:rPr>
          <w:vertAlign w:val="baseline"/>
        </w:rPr>
        <w:t>on 6 June 2006; and Resolution 2288(XXXVII-O/07) on Access to Public Information: Strengthening 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2"/>
          <w:vertAlign w:val="baseline"/>
        </w:rPr>
        <w:t> </w:t>
      </w:r>
      <w:r>
        <w:rPr>
          <w:vertAlign w:val="baseline"/>
        </w:rPr>
        <w:t>2007.</w:t>
      </w:r>
      <w:r>
        <w:rPr>
          <w:spacing w:val="-1"/>
          <w:vertAlign w:val="baseline"/>
        </w:rPr>
        <w:t> </w:t>
      </w:r>
      <w:r>
        <w:rPr>
          <w:vertAlign w:val="baseline"/>
        </w:rPr>
        <w:t>See paras. 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2007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</w:t>
      </w:r>
    </w:p>
    <w:p>
      <w:pPr>
        <w:pStyle w:val="BodyText"/>
        <w:ind w:left="100"/>
      </w:pPr>
      <w:r>
        <w:rPr>
          <w:vertAlign w:val="superscript"/>
        </w:rPr>
        <w:t>179</w:t>
      </w:r>
      <w:r>
        <w:rPr>
          <w:vertAlign w:val="baseline"/>
        </w:rPr>
        <w:t>Ibid.</w:t>
      </w:r>
    </w:p>
    <w:p>
      <w:pPr>
        <w:pStyle w:val="BodyText"/>
        <w:ind w:left="100"/>
      </w:pPr>
      <w:r>
        <w:rPr>
          <w:vertAlign w:val="superscript"/>
        </w:rPr>
        <w:t>180</w:t>
      </w:r>
      <w:r>
        <w:rPr>
          <w:vertAlign w:val="baseline"/>
        </w:rPr>
        <w:t>E.T.S.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5,</w:t>
      </w:r>
      <w:r>
        <w:rPr>
          <w:spacing w:val="-4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November 1950,</w:t>
      </w:r>
      <w:r>
        <w:rPr>
          <w:spacing w:val="-2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September 1953.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7" w:firstLine="719"/>
        <w:jc w:val="both"/>
      </w:pPr>
      <w:r>
        <w:rPr/>
        <w:t>The political bodies of the Council of Europe have made important moves towards recognizing the right to</w:t>
      </w:r>
      <w:r>
        <w:rPr>
          <w:spacing w:val="1"/>
        </w:rPr>
        <w:t> </w:t>
      </w:r>
      <w:r>
        <w:rPr/>
        <w:t>information as a fundamental human right. In 1981, the Committee of Ministers, the political decision making body</w:t>
      </w:r>
      <w:r>
        <w:rPr>
          <w:spacing w:val="1"/>
        </w:rPr>
        <w:t> </w:t>
      </w:r>
      <w:r>
        <w:rPr/>
        <w:t>of the Council of Europe (composed of Member States‟ Ministers of Foreign Affairs) adopted Recommendation No.</w:t>
      </w:r>
      <w:r>
        <w:rPr>
          <w:spacing w:val="-47"/>
        </w:rPr>
        <w:t> </w:t>
      </w:r>
      <w:r>
        <w:rPr/>
        <w:t>R(81)19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Held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Public</w:t>
      </w:r>
      <w:r>
        <w:rPr>
          <w:spacing w:val="12"/>
        </w:rPr>
        <w:t> </w:t>
      </w:r>
      <w:r>
        <w:rPr/>
        <w:t>Authorities,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stated</w:t>
      </w:r>
      <w:r>
        <w:rPr>
          <w:spacing w:val="10"/>
        </w:rPr>
        <w:t> </w:t>
      </w:r>
      <w:r>
        <w:rPr/>
        <w:t>that:</w:t>
      </w:r>
      <w:r>
        <w:rPr>
          <w:spacing w:val="11"/>
        </w:rPr>
        <w:t> </w:t>
      </w:r>
      <w:r>
        <w:rPr/>
        <w:t>“Everyone</w:t>
      </w:r>
      <w:r>
        <w:rPr>
          <w:spacing w:val="13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jurisdiction</w:t>
      </w:r>
      <w:r>
        <w:rPr>
          <w:spacing w:val="-48"/>
        </w:rPr>
        <w:t> </w:t>
      </w:r>
      <w:r>
        <w:rPr/>
        <w:t>of a member state shall have the right to obtain, on request, information held by the public authorities other than</w:t>
      </w:r>
      <w:r>
        <w:rPr>
          <w:spacing w:val="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bodies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 authorities</w:t>
      </w:r>
      <w:r>
        <w:rPr>
          <w:spacing w:val="-1"/>
        </w:rPr>
        <w:t> </w:t>
      </w:r>
      <w:r>
        <w:rPr/>
        <w:t>…</w:t>
      </w:r>
      <w:r>
        <w:rPr>
          <w:vertAlign w:val="superscript"/>
        </w:rPr>
        <w:t>”181</w:t>
      </w:r>
    </w:p>
    <w:p>
      <w:pPr>
        <w:pStyle w:val="BodyText"/>
        <w:spacing w:line="480" w:lineRule="auto" w:before="1"/>
        <w:ind w:left="100" w:right="114" w:firstLine="719"/>
        <w:jc w:val="both"/>
      </w:pPr>
      <w:r>
        <w:rPr/>
        <w:t>In May 2005, the Committee of Ministers tasked a group of experts with “drafting a free-standing legally</w:t>
      </w:r>
      <w:r>
        <w:rPr>
          <w:spacing w:val="1"/>
        </w:rPr>
        <w:t> </w:t>
      </w:r>
      <w:r>
        <w:rPr/>
        <w:t>binding instrument establishing the principles on access to official documents.”</w:t>
      </w:r>
      <w:r>
        <w:rPr>
          <w:vertAlign w:val="superscript"/>
        </w:rPr>
        <w:t>182</w:t>
      </w:r>
      <w:r>
        <w:rPr>
          <w:vertAlign w:val="baseline"/>
        </w:rPr>
        <w:t> The Group of Specialists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Official Documents (known by the acronym DH-S-AC), presented a draft</w:t>
      </w:r>
      <w:r>
        <w:rPr>
          <w:spacing w:val="50"/>
          <w:vertAlign w:val="baseline"/>
        </w:rPr>
        <w:t> </w:t>
      </w:r>
      <w:r>
        <w:rPr>
          <w:vertAlign w:val="baseline"/>
        </w:rPr>
        <w:t>European Convention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Official Documents to the Council of Europe‟s Steering Committee for Human Rights. The 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-1"/>
          <w:vertAlign w:val="baseline"/>
        </w:rPr>
        <w:t> </w:t>
      </w:r>
      <w:r>
        <w:rPr>
          <w:vertAlign w:val="baseline"/>
        </w:rPr>
        <w:t>adopted, will be a formally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 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2008.</w:t>
      </w:r>
      <w:r>
        <w:rPr>
          <w:vertAlign w:val="superscript"/>
        </w:rPr>
        <w:t>183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The Charter of Fundamental Rights of the European Union,</w:t>
      </w:r>
      <w:r>
        <w:rPr>
          <w:vertAlign w:val="superscript"/>
        </w:rPr>
        <w:t>184</w:t>
      </w:r>
      <w:r>
        <w:rPr>
          <w:vertAlign w:val="baseline"/>
        </w:rPr>
        <w:t> adopted in 2000 by the 27-memberEuropean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Union, sets out the human rights to which the Union is committed. Article 42 of the Charter grants a right of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documents held by European Union institutions in the following terms: “Any citizen of the Union, and any natural</w:t>
      </w:r>
      <w:r>
        <w:rPr>
          <w:spacing w:val="-47"/>
          <w:vertAlign w:val="baseline"/>
        </w:rPr>
        <w:t> </w:t>
      </w:r>
      <w:r>
        <w:rPr>
          <w:vertAlign w:val="baseline"/>
        </w:rPr>
        <w:t>or legal person residing or having its registered office in a Member State, has a right of access to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documents.”</w:t>
      </w:r>
    </w:p>
    <w:p>
      <w:pPr>
        <w:pStyle w:val="BodyText"/>
        <w:spacing w:line="480" w:lineRule="auto"/>
        <w:ind w:left="100" w:right="126" w:firstLine="719"/>
        <w:jc w:val="both"/>
      </w:pPr>
      <w:r>
        <w:rPr/>
        <w:t>Originally just a „political‟ document, the Charter is set to become legally binding by virtue of Article 6 of</w:t>
      </w:r>
      <w:r>
        <w:rPr>
          <w:spacing w:val="1"/>
        </w:rPr>
        <w:t> </w:t>
      </w:r>
      <w:r>
        <w:rPr/>
        <w:t>the Treaty of Lisbon amending the Treaty on European Union and the Treaty establishing the European Community</w:t>
      </w:r>
      <w:r>
        <w:rPr>
          <w:spacing w:val="1"/>
        </w:rPr>
        <w:t> </w:t>
      </w:r>
      <w:r>
        <w:rPr/>
        <w:t>(Reform</w:t>
      </w:r>
      <w:r>
        <w:rPr>
          <w:spacing w:val="-5"/>
        </w:rPr>
        <w:t> </w:t>
      </w:r>
      <w:r>
        <w:rPr/>
        <w:t>Treaty).</w:t>
      </w:r>
      <w:r>
        <w:rPr>
          <w:vertAlign w:val="superscript"/>
        </w:rPr>
        <w:t>185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703" w:val="left" w:leader="none"/>
        </w:tabs>
        <w:spacing w:line="240" w:lineRule="auto" w:before="0" w:after="0"/>
        <w:ind w:left="702" w:right="0" w:hanging="603"/>
        <w:jc w:val="left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African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Union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15"/>
        </w:rPr>
      </w:pPr>
      <w:r>
        <w:rPr/>
        <w:pict>
          <v:rect style="position:absolute;margin-left:72.024002pt;margin-top:11.01081pt;width:144.020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181</w:t>
      </w:r>
      <w:r>
        <w:rPr>
          <w:vertAlign w:val="baseline"/>
        </w:rPr>
        <w:t>25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 1981,</w:t>
      </w:r>
      <w:r>
        <w:rPr>
          <w:spacing w:val="-1"/>
          <w:vertAlign w:val="baseline"/>
        </w:rPr>
        <w:t> </w:t>
      </w:r>
      <w:r>
        <w:rPr>
          <w:vertAlign w:val="baseline"/>
        </w:rPr>
        <w:t>p. 2.</w:t>
      </w:r>
    </w:p>
    <w:p>
      <w:pPr>
        <w:pStyle w:val="BodyText"/>
        <w:tabs>
          <w:tab w:pos="2874" w:val="left" w:leader="none"/>
          <w:tab w:pos="5039" w:val="left" w:leader="none"/>
          <w:tab w:pos="8479" w:val="left" w:leader="none"/>
        </w:tabs>
        <w:ind w:left="820" w:right="122" w:hanging="720"/>
      </w:pPr>
      <w:r>
        <w:rPr>
          <w:vertAlign w:val="superscript"/>
        </w:rPr>
        <w:t>182</w:t>
      </w:r>
      <w:r>
        <w:rPr>
          <w:vertAlign w:val="baseline"/>
        </w:rPr>
        <w:t>Decision</w:t>
        <w:tab/>
        <w:t>No.</w:t>
        <w:tab/>
        <w:t>CM/866/04052005.</w:t>
        <w:tab/>
      </w:r>
      <w:r>
        <w:rPr>
          <w:spacing w:val="-1"/>
          <w:vertAlign w:val="baseline"/>
        </w:rPr>
        <w:t>Availableat:</w:t>
      </w:r>
      <w:r>
        <w:rPr>
          <w:spacing w:val="-47"/>
          <w:vertAlign w:val="baseline"/>
        </w:rPr>
        <w:t> </w:t>
      </w:r>
      <w:hyperlink r:id="rId48">
        <w:r>
          <w:rPr>
            <w:color w:val="0000FF"/>
            <w:u w:val="single" w:color="0000FF"/>
            <w:vertAlign w:val="baseline"/>
          </w:rPr>
          <w:t>https://wcd.coe.int/ViewDoc.jsp?Ibid=8</w:t>
        </w:r>
      </w:hyperlink>
      <w:r>
        <w:rPr>
          <w:vertAlign w:val="baseline"/>
        </w:rPr>
        <w:t>57569&amp;BackColorInternet=9999CC&amp;BackColorIntranet=FFBB55</w:t>
      </w:r>
    </w:p>
    <w:p>
      <w:pPr>
        <w:pStyle w:val="BodyText"/>
        <w:spacing w:before="1"/>
        <w:ind w:left="100"/>
      </w:pPr>
      <w:r>
        <w:rPr/>
        <w:t>&amp;BackColorLogged=FDC864.</w:t>
      </w:r>
    </w:p>
    <w:p>
      <w:pPr>
        <w:pStyle w:val="BodyText"/>
        <w:ind w:left="100"/>
      </w:pPr>
      <w:r>
        <w:rPr>
          <w:vertAlign w:val="superscript"/>
        </w:rPr>
        <w:t>183</w:t>
      </w:r>
      <w:r>
        <w:rPr>
          <w:vertAlign w:val="baseline"/>
        </w:rPr>
        <w:t>Report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65th</w:t>
      </w:r>
      <w:r>
        <w:rPr>
          <w:spacing w:val="27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Steering</w:t>
      </w:r>
      <w:r>
        <w:rPr>
          <w:spacing w:val="27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7"/>
          <w:vertAlign w:val="baseline"/>
        </w:rPr>
        <w:t> </w:t>
      </w:r>
      <w:r>
        <w:rPr>
          <w:vertAlign w:val="baseline"/>
        </w:rPr>
        <w:t>6-9</w:t>
      </w:r>
      <w:r>
        <w:rPr>
          <w:spacing w:val="29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30"/>
          <w:vertAlign w:val="baseline"/>
        </w:rPr>
        <w:t> </w:t>
      </w:r>
      <w:r>
        <w:rPr>
          <w:vertAlign w:val="baseline"/>
        </w:rPr>
        <w:t>2007,</w:t>
      </w:r>
      <w:r>
        <w:rPr>
          <w:spacing w:val="-47"/>
          <w:vertAlign w:val="baseline"/>
        </w:rPr>
        <w:t> </w:t>
      </w:r>
      <w:r>
        <w:rPr>
          <w:vertAlign w:val="baseline"/>
        </w:rPr>
        <w:t>CDDH(2007)023,</w:t>
      </w:r>
      <w:r>
        <w:rPr>
          <w:spacing w:val="-1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November2007.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184</w:t>
      </w:r>
      <w:r>
        <w:rPr>
          <w:vertAlign w:val="baseline"/>
        </w:rPr>
        <w:t>Adopted</w:t>
      </w:r>
      <w:r>
        <w:rPr>
          <w:spacing w:val="-2"/>
          <w:vertAlign w:val="baseline"/>
        </w:rPr>
        <w:t> </w:t>
      </w:r>
      <w:r>
        <w:rPr>
          <w:vertAlign w:val="baseline"/>
        </w:rPr>
        <w:t>7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 2000,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3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-2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-2"/>
          <w:vertAlign w:val="baseline"/>
        </w:rPr>
        <w:t> </w:t>
      </w:r>
      <w:r>
        <w:rPr>
          <w:vertAlign w:val="baseline"/>
        </w:rPr>
        <w:t>18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2000,</w:t>
      </w:r>
      <w:r>
        <w:rPr>
          <w:spacing w:val="-2"/>
          <w:vertAlign w:val="baseline"/>
        </w:rPr>
        <w:t> </w:t>
      </w:r>
      <w:r>
        <w:rPr>
          <w:vertAlign w:val="baseline"/>
        </w:rPr>
        <w:t>C</w:t>
      </w:r>
      <w:r>
        <w:rPr>
          <w:spacing w:val="-4"/>
          <w:vertAlign w:val="baseline"/>
        </w:rPr>
        <w:t> </w:t>
      </w:r>
      <w:r>
        <w:rPr>
          <w:vertAlign w:val="baseline"/>
        </w:rPr>
        <w:t>364/01.</w:t>
      </w:r>
    </w:p>
    <w:p>
      <w:pPr>
        <w:spacing w:after="0" w:line="228" w:lineRule="exact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3" w:firstLine="719"/>
        <w:jc w:val="both"/>
      </w:pPr>
      <w:r>
        <w:rPr/>
        <w:t>Developments on the right to information at the African Union have been more modest. In October, 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 on</w:t>
      </w:r>
      <w:r>
        <w:rPr>
          <w:spacing w:val="1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Peoples‟ Rights 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 of Principles</w:t>
      </w:r>
      <w:r>
        <w:rPr>
          <w:spacing w:val="1"/>
        </w:rPr>
        <w:t> </w:t>
      </w:r>
      <w:r>
        <w:rPr/>
        <w:t>on Freedom of</w:t>
      </w:r>
      <w:r>
        <w:rPr>
          <w:spacing w:val="1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vertAlign w:val="superscript"/>
        </w:rPr>
        <w:t>186</w:t>
      </w:r>
    </w:p>
    <w:p>
      <w:pPr>
        <w:pStyle w:val="BodyText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clearly</w:t>
      </w:r>
      <w:r>
        <w:rPr>
          <w:spacing w:val="-5"/>
        </w:rPr>
        <w:t> </w:t>
      </w:r>
      <w:r>
        <w:rPr/>
        <w:t>endorses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held by</w:t>
      </w:r>
      <w:r>
        <w:rPr>
          <w:spacing w:val="-6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bodies,</w:t>
      </w:r>
      <w:r>
        <w:rPr>
          <w:spacing w:val="-2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BodyText"/>
        <w:ind w:left="820" w:right="837"/>
        <w:jc w:val="both"/>
      </w:pPr>
      <w:r>
        <w:rPr/>
        <w:t>Public bodies hold</w:t>
      </w:r>
      <w:r>
        <w:rPr>
          <w:spacing w:val="1"/>
        </w:rPr>
        <w:t> </w:t>
      </w:r>
      <w:r>
        <w:rPr/>
        <w:t>information not for themselves but as custodians of the public good and</w:t>
      </w:r>
      <w:r>
        <w:rPr>
          <w:spacing w:val="1"/>
        </w:rPr>
        <w:t> </w:t>
      </w:r>
      <w:r>
        <w:rPr/>
        <w:t>everyone has a right to access this information, subject only to clearly defined rules established by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  <w:r>
        <w:rPr>
          <w:vertAlign w:val="superscript"/>
        </w:rPr>
        <w:t>187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4"/>
        <w:ind w:left="100" w:right="118" w:firstLine="719"/>
        <w:jc w:val="both"/>
      </w:pPr>
      <w:r>
        <w:rPr/>
        <w:t>The</w:t>
      </w:r>
      <w:r>
        <w:rPr>
          <w:spacing w:val="6"/>
        </w:rPr>
        <w:t> </w:t>
      </w:r>
      <w:r>
        <w:rPr/>
        <w:t>Declaration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authoritative</w:t>
      </w:r>
      <w:r>
        <w:rPr>
          <w:spacing w:val="7"/>
        </w:rPr>
        <w:t> </w:t>
      </w:r>
      <w:r>
        <w:rPr/>
        <w:t>elaboration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guarantee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Freedom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Expression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Article</w:t>
      </w:r>
      <w:r>
        <w:rPr>
          <w:spacing w:val="-47"/>
        </w:rPr>
        <w:t> </w:t>
      </w:r>
      <w:r>
        <w:rPr/>
        <w:t>9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3"/>
          <w:numId w:val="11"/>
        </w:numPr>
        <w:tabs>
          <w:tab w:pos="703" w:val="left" w:leader="none"/>
        </w:tabs>
        <w:spacing w:line="240" w:lineRule="auto" w:before="0" w:after="0"/>
        <w:ind w:left="702" w:right="0" w:hanging="603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Commonwealth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 importance of the right to information was recognised by the Commonwealth nearly three decades ago.</w:t>
      </w:r>
      <w:r>
        <w:rPr>
          <w:spacing w:val="-47"/>
        </w:rPr>
        <w:t> </w:t>
      </w:r>
      <w:r>
        <w:rPr/>
        <w:t>As far back as 1980, the Law Ministers of the Commonwealth, meeting in Barbados, stated that “public participation</w:t>
      </w:r>
      <w:r>
        <w:rPr>
          <w:spacing w:val="-47"/>
        </w:rPr>
        <w:t> </w:t>
      </w:r>
      <w:r>
        <w:rPr/>
        <w:t>in the democratic and governmental process was at its most meaningful when citizens had adequate access to official</w:t>
      </w:r>
      <w:r>
        <w:rPr>
          <w:spacing w:val="-48"/>
        </w:rPr>
        <w:t> </w:t>
      </w:r>
      <w:r>
        <w:rPr/>
        <w:t>information.”</w:t>
      </w:r>
      <w:r>
        <w:rPr>
          <w:vertAlign w:val="superscript"/>
        </w:rPr>
        <w:t>188</w:t>
      </w:r>
    </w:p>
    <w:p>
      <w:pPr>
        <w:pStyle w:val="BodyText"/>
        <w:spacing w:line="480" w:lineRule="auto" w:before="1"/>
        <w:ind w:left="100" w:right="114" w:firstLine="631"/>
        <w:jc w:val="both"/>
      </w:pPr>
      <w:r>
        <w:rPr/>
        <w:t>The Commonwealth took some significant steps to elaborate on the content of that right. For instance, in</w:t>
      </w:r>
      <w:r>
        <w:rPr>
          <w:spacing w:val="1"/>
        </w:rPr>
        <w:t> </w:t>
      </w:r>
      <w:r>
        <w:rPr/>
        <w:t>March 1999, the Commonwealth Secretariat brought together a Commonwealth Expert Group to discuss the right to</w:t>
      </w:r>
      <w:r>
        <w:rPr>
          <w:spacing w:val="1"/>
        </w:rPr>
        <w:t> </w:t>
      </w:r>
      <w:r>
        <w:rPr/>
        <w:t>information. The Expert Group adopted a document setting out a number of principles and guidelines on Freedom of</w:t>
      </w:r>
      <w:r>
        <w:rPr>
          <w:spacing w:val="-47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BodyText"/>
        <w:ind w:left="731" w:right="841"/>
        <w:jc w:val="both"/>
      </w:pPr>
      <w:r>
        <w:rPr/>
        <w:t>Freedom of Information should be guaranteed as a legal and enforceable right permitting every</w:t>
      </w:r>
      <w:r>
        <w:rPr>
          <w:spacing w:val="1"/>
        </w:rPr>
        <w:t> </w:t>
      </w:r>
      <w:r>
        <w:rPr/>
        <w:t>individual to obtain records and information held by the executive, the legislative and the judicial</w:t>
      </w:r>
      <w:r>
        <w:rPr>
          <w:spacing w:val="1"/>
        </w:rPr>
        <w:t> </w:t>
      </w:r>
      <w:r>
        <w:rPr/>
        <w:t>arms of the state, as well as any government owned corporation and any other body carrying out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functions.</w:t>
      </w:r>
      <w:r>
        <w:rPr>
          <w:vertAlign w:val="superscript"/>
        </w:rPr>
        <w:t>189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97099pt;width:144.020pt;height:.48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7"/>
        <w:jc w:val="both"/>
      </w:pPr>
      <w:r>
        <w:rPr>
          <w:vertAlign w:val="superscript"/>
        </w:rPr>
        <w:t>186</w:t>
      </w:r>
      <w:r>
        <w:rPr>
          <w:vertAlign w:val="baseline"/>
        </w:rPr>
        <w:t>32nd Ordinary Session of the African Commission on Human and Peoples‟ Rights, 17-23 October 2002, Banjul,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Gambia.</w:t>
      </w:r>
    </w:p>
    <w:p>
      <w:pPr>
        <w:pStyle w:val="BodyText"/>
        <w:spacing w:before="1"/>
        <w:ind w:left="100" w:right="122"/>
        <w:jc w:val="both"/>
      </w:pPr>
      <w:r>
        <w:rPr>
          <w:vertAlign w:val="superscript"/>
        </w:rPr>
        <w:t>187</w:t>
      </w:r>
      <w:r>
        <w:rPr>
          <w:vertAlign w:val="baseline"/>
        </w:rPr>
        <w:t>Adopted at Nairobi, Kenya, 26 June 1981, OAU Doc. CAB/LEG/67/3 rev. 5, 21 I.L.M.58 (1982), entered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21 October 1986. Article 9 is somewhat weaker in its formulation than its counterparts in other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 interpretation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ind w:left="100" w:right="116"/>
        <w:jc w:val="both"/>
      </w:pPr>
      <w:r>
        <w:rPr>
          <w:vertAlign w:val="superscript"/>
        </w:rPr>
        <w:t>188</w:t>
      </w:r>
      <w:r>
        <w:rPr>
          <w:vertAlign w:val="baseline"/>
        </w:rPr>
        <w:t>Quoted in,Promoting Open Government: Commonwealth Principles and Guidelines on the Right to Know. A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 Paper for the Commonwealth Expert Group Meeting on the Right to Know and the Promotion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30-31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ind w:left="100" w:right="120"/>
        <w:jc w:val="both"/>
      </w:pPr>
      <w:r>
        <w:rPr>
          <w:vertAlign w:val="superscript"/>
        </w:rPr>
        <w:t>189</w:t>
      </w:r>
      <w:r>
        <w:rPr>
          <w:vertAlign w:val="baseline"/>
        </w:rPr>
        <w:t>Promoting Open Government: Commonwealth Principles and Guidelines on the Right to Know. A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Paper for the Commonwealth Expert Group Meeting on the Right to Know and the Promotion of Democracy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30-31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1999.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7" w:firstLine="631"/>
        <w:jc w:val="both"/>
      </w:pPr>
      <w:r>
        <w:rPr/>
        <w:t>These principles and guidelines were endorsed by the Commonwealth Law Ministers at their May 1999</w:t>
      </w:r>
      <w:r>
        <w:rPr>
          <w:spacing w:val="1"/>
        </w:rPr>
        <w:t> </w:t>
      </w:r>
      <w:r>
        <w:rPr/>
        <w:t>meeting in Port of Spain, Trinidad and Tobago. At the same time, the Ministers formulated a number of key</w:t>
      </w:r>
      <w:r>
        <w:rPr>
          <w:spacing w:val="1"/>
        </w:rPr>
        <w:t> </w:t>
      </w:r>
      <w:r>
        <w:rPr/>
        <w:t>principles governing the right to information.</w:t>
      </w:r>
      <w:r>
        <w:rPr>
          <w:vertAlign w:val="superscript"/>
        </w:rPr>
        <w:t>190</w:t>
      </w:r>
      <w:r>
        <w:rPr>
          <w:vertAlign w:val="baseline"/>
        </w:rPr>
        <w:t> They also called on the Commonwealth Secretariat to take steps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experiences. The Law Ministers‟ Communiqué was considered by the Committee of the Whole on Commonwealth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Co-operation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-2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Government,</w:t>
      </w:r>
      <w:r>
        <w:rPr>
          <w:vertAlign w:val="superscript"/>
        </w:rPr>
        <w:t>191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"/>
        <w:ind w:left="820" w:right="845"/>
        <w:jc w:val="both"/>
      </w:pPr>
      <w:r>
        <w:rPr/>
        <w:t>The Committee took note of the Commonwealth Freedom of Information Principles endorsed by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accountable governance and in encouraging the full participation of citizens in the democratic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192</w:t>
      </w:r>
    </w:p>
    <w:p>
      <w:pPr>
        <w:pStyle w:val="BodyText"/>
        <w:rPr>
          <w:sz w:val="24"/>
        </w:rPr>
      </w:pPr>
    </w:p>
    <w:p>
      <w:pPr>
        <w:pStyle w:val="BodyText"/>
        <w:spacing w:line="477" w:lineRule="auto" w:before="185"/>
        <w:ind w:left="100" w:right="117" w:firstLine="719"/>
        <w:jc w:val="both"/>
      </w:pPr>
      <w:r>
        <w:rPr/>
        <w:t>The Commonwealth Secretariat has taken some concrete steps to promote the right to information in</w:t>
      </w:r>
      <w:r>
        <w:rPr>
          <w:spacing w:val="1"/>
        </w:rPr>
        <w:t> </w:t>
      </w:r>
      <w:r>
        <w:rPr/>
        <w:t>member countries.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has, for</w:t>
      </w:r>
      <w:r>
        <w:rPr>
          <w:spacing w:val="-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drafted</w:t>
      </w:r>
      <w:r>
        <w:rPr>
          <w:spacing w:val="2"/>
        </w:rPr>
        <w:t> </w:t>
      </w:r>
      <w:r>
        <w:rPr/>
        <w:t>model laws on</w:t>
      </w:r>
      <w:r>
        <w:rPr>
          <w:spacing w:val="-2"/>
        </w:rPr>
        <w:t> </w:t>
      </w:r>
      <w:r>
        <w:rPr/>
        <w:t>the right</w:t>
      </w:r>
      <w:r>
        <w:rPr>
          <w:spacing w:val="-2"/>
        </w:rPr>
        <w:t> </w:t>
      </w:r>
      <w:r>
        <w:rPr/>
        <w:t>to information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on</w:t>
      </w:r>
      <w:r>
        <w:rPr>
          <w:spacing w:val="-2"/>
        </w:rPr>
        <w:t> </w:t>
      </w:r>
      <w:r>
        <w:rPr/>
        <w:t>privacy.</w:t>
      </w:r>
      <w:r>
        <w:rPr>
          <w:vertAlign w:val="superscript"/>
        </w:rPr>
        <w:t>193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188" w:after="0"/>
        <w:ind w:left="402" w:right="0" w:hanging="303"/>
        <w:jc w:val="both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> </w:t>
      </w:r>
      <w:r>
        <w:rPr>
          <w:sz w:val="20"/>
        </w:rPr>
        <w:t>JURISPRUDENCE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"/>
        </w:numPr>
        <w:tabs>
          <w:tab w:pos="554" w:val="left" w:leader="none"/>
        </w:tabs>
        <w:spacing w:line="240" w:lineRule="auto" w:before="1" w:after="0"/>
        <w:ind w:left="553" w:right="0" w:hanging="454"/>
        <w:jc w:val="both"/>
      </w:pPr>
      <w:bookmarkStart w:name="_TOC_250008" w:id="4"/>
      <w:r>
        <w:rPr/>
        <w:t>Inter-American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bookmarkEnd w:id="4"/>
      <w:r>
        <w:rPr/>
        <w:t>Rights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100" w:right="117" w:firstLine="719"/>
        <w:jc w:val="both"/>
      </w:pPr>
      <w:r>
        <w:rPr/>
        <w:t>In a 1985 Advisory Opinion, the Inter-American Court of Human Rights, interpreting Article 13,</w:t>
      </w:r>
      <w:r>
        <w:rPr>
          <w:vertAlign w:val="superscript"/>
        </w:rPr>
        <w:t>194</w:t>
      </w:r>
      <w:r>
        <w:rPr>
          <w:vertAlign w:val="baseline"/>
        </w:rPr>
        <w:t> referred</w:t>
      </w:r>
      <w:r>
        <w:rPr>
          <w:spacing w:val="-47"/>
          <w:vertAlign w:val="baseline"/>
        </w:rPr>
        <w:t> </w:t>
      </w:r>
      <w:r>
        <w:rPr>
          <w:vertAlign w:val="baseline"/>
        </w:rPr>
        <w:t>to the dual nature of the right to freedom of expression, which protected both the right to impart, as well as to seek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ideas, noting:</w:t>
      </w:r>
    </w:p>
    <w:p>
      <w:pPr>
        <w:pStyle w:val="BodyText"/>
        <w:spacing w:before="1"/>
        <w:ind w:left="820" w:right="844"/>
        <w:jc w:val="both"/>
      </w:pPr>
      <w:r>
        <w:rPr/>
        <w:t>Article 13 … establishes that those to whom the Convention applies not only have the right and</w:t>
      </w:r>
      <w:r>
        <w:rPr>
          <w:spacing w:val="1"/>
        </w:rPr>
        <w:t> </w:t>
      </w:r>
      <w:r>
        <w:rPr/>
        <w:t>freedom to express their own thoughts but also the right and freedom to seek, receive and impart</w:t>
      </w:r>
      <w:r>
        <w:rPr>
          <w:spacing w:val="1"/>
        </w:rPr>
        <w:t> </w:t>
      </w:r>
      <w:r>
        <w:rPr/>
        <w:t>information and ideas of all kinds…. [Freedom of expression] requires, on the one hand, that no</w:t>
      </w:r>
      <w:r>
        <w:rPr>
          <w:spacing w:val="1"/>
        </w:rPr>
        <w:t> </w:t>
      </w:r>
      <w:r>
        <w:rPr/>
        <w:t>one be arbitrarily limited or impeded in expressing his own thoughts. In that sense, it is a right that</w:t>
      </w:r>
      <w:r>
        <w:rPr>
          <w:spacing w:val="-47"/>
        </w:rPr>
        <w:t> </w:t>
      </w:r>
      <w:r>
        <w:rPr/>
        <w:t>belongs to each individual. Its second aspect, on the other hand, implies a collective right to</w:t>
      </w:r>
      <w:r>
        <w:rPr>
          <w:spacing w:val="1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information whatsoever and to have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expressed by</w:t>
      </w:r>
      <w:r>
        <w:rPr>
          <w:spacing w:val="-5"/>
        </w:rPr>
        <w:t> </w:t>
      </w:r>
      <w:r>
        <w:rPr/>
        <w:t>others.</w:t>
      </w:r>
      <w:r>
        <w:rPr>
          <w:vertAlign w:val="superscript"/>
        </w:rPr>
        <w:t>195</w:t>
      </w: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04405pt;width:144.02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190</w:t>
      </w:r>
      <w:r>
        <w:rPr>
          <w:vertAlign w:val="baseline"/>
        </w:rPr>
        <w:t>Communiqué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issued at</w:t>
      </w:r>
      <w:r>
        <w:rPr>
          <w:spacing w:val="-2"/>
          <w:vertAlign w:val="baseline"/>
        </w:rPr>
        <w:t> </w:t>
      </w:r>
      <w:r>
        <w:rPr>
          <w:vertAlign w:val="baseline"/>
        </w:rPr>
        <w:t>a Meeting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Ministers,</w:t>
      </w:r>
      <w:r>
        <w:rPr>
          <w:spacing w:val="2"/>
          <w:vertAlign w:val="baseline"/>
        </w:rPr>
        <w:t> </w:t>
      </w:r>
      <w:r>
        <w:rPr>
          <w:vertAlign w:val="baseline"/>
        </w:rPr>
        <w:t>held at</w:t>
      </w:r>
      <w:r>
        <w:rPr>
          <w:spacing w:val="-2"/>
          <w:vertAlign w:val="baseline"/>
        </w:rPr>
        <w:t> </w:t>
      </w:r>
      <w:r>
        <w:rPr>
          <w:vertAlign w:val="baseline"/>
        </w:rPr>
        <w:t>Port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Spain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spacing w:before="1"/>
        <w:ind w:left="100" w:right="112"/>
      </w:pPr>
      <w:r>
        <w:rPr>
          <w:vertAlign w:val="superscript"/>
        </w:rPr>
        <w:t>191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Durban</w:t>
      </w:r>
      <w:r>
        <w:rPr>
          <w:spacing w:val="18"/>
          <w:vertAlign w:val="baseline"/>
        </w:rPr>
        <w:t> </w:t>
      </w:r>
      <w:r>
        <w:rPr>
          <w:vertAlign w:val="baseline"/>
        </w:rPr>
        <w:t>Communiqué</w:t>
      </w:r>
      <w:r>
        <w:rPr>
          <w:spacing w:val="24"/>
          <w:vertAlign w:val="baseline"/>
        </w:rPr>
        <w:t> </w:t>
      </w:r>
      <w:r>
        <w:rPr>
          <w:vertAlign w:val="baseline"/>
        </w:rPr>
        <w:t>issued</w:t>
      </w:r>
      <w:r>
        <w:rPr>
          <w:spacing w:val="20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18"/>
          <w:vertAlign w:val="baseline"/>
        </w:rPr>
        <w:t> </w:t>
      </w:r>
      <w:r>
        <w:rPr>
          <w:vertAlign w:val="baseline"/>
        </w:rPr>
        <w:t>Heads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9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27"/>
          <w:vertAlign w:val="baseline"/>
        </w:rPr>
        <w:t> </w:t>
      </w:r>
      <w:r>
        <w:rPr>
          <w:vertAlign w:val="baseline"/>
        </w:rPr>
        <w:t>held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Durban,</w:t>
      </w:r>
      <w:r>
        <w:rPr>
          <w:spacing w:val="20"/>
          <w:vertAlign w:val="baseline"/>
        </w:rPr>
        <w:t> </w:t>
      </w:r>
      <w:r>
        <w:rPr>
          <w:vertAlign w:val="baseline"/>
        </w:rPr>
        <w:t>South</w:t>
      </w:r>
      <w:r>
        <w:rPr>
          <w:spacing w:val="-47"/>
          <w:vertAlign w:val="baseline"/>
        </w:rPr>
        <w:t> </w:t>
      </w:r>
      <w:r>
        <w:rPr>
          <w:vertAlign w:val="baseline"/>
        </w:rPr>
        <w:t>Africa, on 15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1999,</w:t>
      </w:r>
      <w:r>
        <w:rPr>
          <w:spacing w:val="1"/>
          <w:vertAlign w:val="baseline"/>
        </w:rPr>
        <w:t> </w:t>
      </w:r>
      <w:r>
        <w:rPr>
          <w:vertAlign w:val="baseline"/>
        </w:rPr>
        <w:t>para.</w:t>
      </w:r>
      <w:r>
        <w:rPr>
          <w:spacing w:val="1"/>
          <w:vertAlign w:val="baseline"/>
        </w:rPr>
        <w:t> </w:t>
      </w:r>
      <w:r>
        <w:rPr>
          <w:vertAlign w:val="baseline"/>
        </w:rPr>
        <w:t>57.</w:t>
      </w:r>
    </w:p>
    <w:p>
      <w:pPr>
        <w:pStyle w:val="BodyText"/>
        <w:spacing w:before="1"/>
        <w:ind w:left="100" w:right="112"/>
      </w:pPr>
      <w:r>
        <w:rPr>
          <w:vertAlign w:val="superscript"/>
        </w:rPr>
        <w:t>192</w:t>
      </w:r>
      <w:r>
        <w:rPr>
          <w:vertAlign w:val="baseline"/>
        </w:rPr>
        <w:t>Commonwealth</w:t>
      </w:r>
      <w:r>
        <w:rPr>
          <w:spacing w:val="8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Co-operation</w:t>
      </w:r>
      <w:r>
        <w:rPr>
          <w:spacing w:val="7"/>
          <w:vertAlign w:val="baseline"/>
        </w:rPr>
        <w:t> </w:t>
      </w:r>
      <w:r>
        <w:rPr>
          <w:vertAlign w:val="baseline"/>
        </w:rPr>
        <w:t>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Whole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8"/>
          <w:vertAlign w:val="baseline"/>
        </w:rPr>
        <w:t> </w:t>
      </w:r>
      <w:r>
        <w:rPr>
          <w:vertAlign w:val="baseline"/>
        </w:rPr>
        <w:t>Heads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4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2"/>
          <w:vertAlign w:val="baseline"/>
        </w:rPr>
        <w:t> </w:t>
      </w:r>
      <w:r>
        <w:rPr>
          <w:vertAlign w:val="baseline"/>
        </w:rPr>
        <w:t>held in</w:t>
      </w:r>
      <w:r>
        <w:rPr>
          <w:spacing w:val="1"/>
          <w:vertAlign w:val="baseline"/>
        </w:rPr>
        <w:t> </w:t>
      </w:r>
      <w:r>
        <w:rPr>
          <w:vertAlign w:val="baseline"/>
        </w:rPr>
        <w:t>Durban, South Africa on</w:t>
      </w:r>
      <w:r>
        <w:rPr>
          <w:spacing w:val="3"/>
          <w:vertAlign w:val="baseline"/>
        </w:rPr>
        <w:t> </w:t>
      </w:r>
      <w:r>
        <w:rPr>
          <w:vertAlign w:val="baseline"/>
        </w:rPr>
        <w:t>15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1999,</w:t>
      </w:r>
      <w:r>
        <w:rPr>
          <w:spacing w:val="-2"/>
          <w:vertAlign w:val="baseline"/>
        </w:rPr>
        <w:t> </w:t>
      </w:r>
      <w:r>
        <w:rPr>
          <w:vertAlign w:val="baseline"/>
        </w:rPr>
        <w:t>para.</w:t>
      </w:r>
      <w:r>
        <w:rPr>
          <w:spacing w:val="-3"/>
          <w:vertAlign w:val="baseline"/>
        </w:rPr>
        <w:t> </w:t>
      </w:r>
      <w:r>
        <w:rPr>
          <w:vertAlign w:val="baseline"/>
        </w:rPr>
        <w:t>20.</w:t>
      </w:r>
    </w:p>
    <w:p>
      <w:pPr>
        <w:pStyle w:val="BodyText"/>
        <w:tabs>
          <w:tab w:pos="3031" w:val="left" w:leader="none"/>
          <w:tab w:pos="4471" w:val="left" w:leader="none"/>
          <w:tab w:pos="6182" w:val="left" w:leader="none"/>
          <w:tab w:pos="7310" w:val="left" w:leader="none"/>
          <w:tab w:pos="7868" w:val="left" w:leader="none"/>
          <w:tab w:pos="8268" w:val="left" w:leader="none"/>
          <w:tab w:pos="9259" w:val="left" w:leader="none"/>
        </w:tabs>
        <w:ind w:left="100" w:right="119"/>
      </w:pPr>
      <w:r>
        <w:rPr>
          <w:vertAlign w:val="superscript"/>
        </w:rPr>
        <w:t>193</w:t>
      </w:r>
      <w:r>
        <w:rPr>
          <w:vertAlign w:val="baseline"/>
        </w:rPr>
        <w:t>TheFreedomofInformationAct</w:t>
        <w:tab/>
        <w:t>isavailable</w:t>
        <w:tab/>
        <w:t>at:</w:t>
      </w:r>
      <w:r>
        <w:rPr>
          <w:spacing w:val="1"/>
          <w:vertAlign w:val="baseline"/>
        </w:rPr>
        <w:t> </w:t>
      </w:r>
      <w:hyperlink r:id="rId49">
        <w:r>
          <w:rPr>
            <w:color w:val="0000FF"/>
            <w:u w:val="single" w:color="0000FF"/>
            <w:vertAlign w:val="baseline"/>
          </w:rPr>
          <w:t>http://www.thecommonwealth.org/shared_asp_files/uploadedfiles/%7BAC090445-A8AB-</w:t>
        </w:r>
      </w:hyperlink>
      <w:r>
        <w:rPr>
          <w:color w:val="0000FF"/>
          <w:spacing w:val="1"/>
          <w:vertAlign w:val="baseline"/>
        </w:rPr>
        <w:t> </w:t>
      </w:r>
      <w:hyperlink r:id="rId49">
        <w:r>
          <w:rPr>
            <w:color w:val="0000FF"/>
            <w:u w:val="single" w:color="0000FF"/>
            <w:vertAlign w:val="baseline"/>
          </w:rPr>
          <w:t>490BD4B110BD2F3AB1%7D_Freedom%20of%20Information.pdf</w:t>
        </w:r>
        <w:r>
          <w:rPr>
            <w:vertAlign w:val="baseline"/>
          </w:rPr>
          <w:t>;</w:t>
        </w:r>
      </w:hyperlink>
      <w:r>
        <w:rPr>
          <w:vertAlign w:val="baseline"/>
        </w:rPr>
        <w:t>and</w:t>
        <w:tab/>
        <w:t>thePrivacy</w:t>
        <w:tab/>
        <w:t>Act</w:t>
        <w:tab/>
        <w:t>is</w:t>
        <w:tab/>
        <w:t>available</w:t>
        <w:tab/>
      </w:r>
      <w:r>
        <w:rPr>
          <w:spacing w:val="-2"/>
          <w:vertAlign w:val="baseline"/>
        </w:rPr>
        <w:t>at:</w:t>
      </w:r>
      <w:r>
        <w:rPr>
          <w:spacing w:val="-47"/>
          <w:vertAlign w:val="baseline"/>
        </w:rPr>
        <w:t> </w:t>
      </w:r>
      <w:hyperlink r:id="rId50">
        <w:r>
          <w:rPr>
            <w:vertAlign w:val="baseline"/>
          </w:rPr>
          <w:t>http://www.thecommonwealth.org/shared_asp_files/uploadedfiles/%7B82BDA409-2C88-4AB5-9E32-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797FE623DFB8%7D_protection%20of%20privacy.pdf.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194</w:t>
      </w:r>
      <w:r>
        <w:rPr>
          <w:vertAlign w:val="baseline"/>
        </w:rPr>
        <w:t>American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ind w:left="100" w:right="119"/>
      </w:pPr>
      <w:r>
        <w:rPr>
          <w:vertAlign w:val="superscript"/>
        </w:rPr>
        <w:t>195</w:t>
      </w:r>
      <w:r>
        <w:rPr>
          <w:vertAlign w:val="baseline"/>
        </w:rPr>
        <w:t>Compulsory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Journalism,</w:t>
      </w:r>
      <w:r>
        <w:rPr>
          <w:spacing w:val="12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7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47"/>
          <w:vertAlign w:val="baseline"/>
        </w:rPr>
        <w:t> </w:t>
      </w:r>
      <w:r>
        <w:rPr>
          <w:vertAlign w:val="baseline"/>
        </w:rPr>
        <w:t>OC-5/85,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1985,</w:t>
      </w:r>
      <w:r>
        <w:rPr>
          <w:spacing w:val="-4"/>
          <w:vertAlign w:val="baseline"/>
        </w:rPr>
        <w:t> </w:t>
      </w:r>
      <w:r>
        <w:rPr>
          <w:vertAlign w:val="baseline"/>
        </w:rPr>
        <w:t>para.</w:t>
      </w:r>
      <w:r>
        <w:rPr>
          <w:spacing w:val="1"/>
          <w:vertAlign w:val="baseline"/>
        </w:rPr>
        <w:t> </w:t>
      </w:r>
      <w:r>
        <w:rPr>
          <w:vertAlign w:val="baseline"/>
        </w:rPr>
        <w:t>30.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5" w:firstLine="719"/>
        <w:jc w:val="both"/>
      </w:pPr>
      <w:r>
        <w:rPr/>
        <w:t>The Court also stated that: “For the average citizen it is just as important to know the opinions of others or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access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generally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very</w:t>
      </w:r>
      <w:r>
        <w:rPr>
          <w:spacing w:val="11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impart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own</w:t>
      </w:r>
      <w:r>
        <w:rPr>
          <w:spacing w:val="13"/>
        </w:rPr>
        <w:t> </w:t>
      </w:r>
      <w:r>
        <w:rPr/>
        <w:t>opinion”,</w:t>
      </w:r>
      <w:r>
        <w:rPr>
          <w:spacing w:val="15"/>
        </w:rPr>
        <w:t> </w:t>
      </w:r>
      <w:r>
        <w:rPr/>
        <w:t>concluding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“a</w:t>
      </w:r>
      <w:r>
        <w:rPr>
          <w:spacing w:val="15"/>
        </w:rPr>
        <w:t> </w:t>
      </w:r>
      <w:r>
        <w:rPr/>
        <w:t>society</w:t>
      </w:r>
      <w:r>
        <w:rPr>
          <w:spacing w:val="-48"/>
        </w:rPr>
        <w:t> </w:t>
      </w:r>
      <w:r>
        <w:rPr/>
        <w:t>that is not well-informed is not a society that is truly free.”</w:t>
      </w:r>
      <w:r>
        <w:rPr>
          <w:vertAlign w:val="superscript"/>
        </w:rPr>
        <w:t>196</w:t>
      </w:r>
      <w:r>
        <w:rPr>
          <w:vertAlign w:val="baseline"/>
        </w:rPr>
        <w:t> Although the Court did not go so far, at that time, as to</w:t>
      </w:r>
      <w:r>
        <w:rPr>
          <w:spacing w:val="-47"/>
          <w:vertAlign w:val="baseline"/>
        </w:rPr>
        <w:t> </w:t>
      </w:r>
      <w:r>
        <w:rPr>
          <w:vertAlign w:val="baseline"/>
        </w:rPr>
        <w:t>recognise the right to access information held by public bodies, it did provide a solid jurisprudential basis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</w:t>
      </w:r>
      <w:r>
        <w:rPr>
          <w:spacing w:val="32"/>
        </w:rPr>
        <w:t> </w:t>
      </w:r>
      <w:r>
        <w:rPr/>
        <w:t>another</w:t>
      </w:r>
      <w:r>
        <w:rPr>
          <w:spacing w:val="35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development,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Inter-American</w:t>
      </w:r>
      <w:r>
        <w:rPr>
          <w:spacing w:val="33"/>
        </w:rPr>
        <w:t> </w:t>
      </w:r>
      <w:r>
        <w:rPr/>
        <w:t>Court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Human</w:t>
      </w:r>
      <w:r>
        <w:rPr>
          <w:spacing w:val="35"/>
        </w:rPr>
        <w:t> </w:t>
      </w:r>
      <w:r>
        <w:rPr/>
        <w:t>Rights,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>
          <w:i/>
        </w:rPr>
        <w:t>Claude</w:t>
      </w:r>
      <w:r>
        <w:rPr>
          <w:i/>
          <w:spacing w:val="-47"/>
        </w:rPr>
        <w:t> </w:t>
      </w:r>
      <w:r>
        <w:rPr>
          <w:i/>
        </w:rPr>
        <w:t>Reyes and Others v. Chile</w:t>
      </w:r>
      <w:r>
        <w:rPr>
          <w:i/>
          <w:vertAlign w:val="superscript"/>
        </w:rPr>
        <w:t>197</w:t>
      </w:r>
      <w:r>
        <w:rPr>
          <w:vertAlign w:val="baseline"/>
        </w:rPr>
        <w:t>specifically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of Freedom of Expression at</w:t>
      </w:r>
      <w:r>
        <w:rPr>
          <w:spacing w:val="50"/>
          <w:vertAlign w:val="baseline"/>
        </w:rPr>
        <w:t> </w:t>
      </w:r>
      <w:r>
        <w:rPr>
          <w:vertAlign w:val="baseline"/>
        </w:rPr>
        <w:t>Article 13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bodies.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"/>
        <w:ind w:left="820" w:right="840"/>
        <w:jc w:val="both"/>
      </w:pPr>
      <w:r>
        <w:rPr/>
        <w:t>77. In respect of the facts of the present case, the Court considers that article 13 of the Convention,</w:t>
      </w:r>
      <w:r>
        <w:rPr>
          <w:spacing w:val="-47"/>
        </w:rPr>
        <w:t> </w:t>
      </w:r>
      <w:r>
        <w:rPr/>
        <w:t>in guaranteeing expressly the rights to “seek” and “receive” “information”, protects the right 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 recognised under the regime of restrictions in the Convention. Consequently, the said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encompasses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individuals 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obligation of the State to provide it, in such form that the person can have access in order to know</w:t>
      </w:r>
      <w:r>
        <w:rPr>
          <w:spacing w:val="1"/>
        </w:rPr>
        <w:t> </w:t>
      </w:r>
      <w:r>
        <w:rPr/>
        <w:t>the information or receive a motivated answer</w:t>
      </w:r>
      <w:r>
        <w:rPr>
          <w:spacing w:val="50"/>
        </w:rPr>
        <w:t> </w:t>
      </w:r>
      <w:r>
        <w:rPr/>
        <w:t>when for a reason recognised by the Convention,</w:t>
      </w:r>
      <w:r>
        <w:rPr>
          <w:spacing w:val="1"/>
        </w:rPr>
        <w:t> </w:t>
      </w:r>
      <w:r>
        <w:rPr/>
        <w:t>the State may limit the access to it in the particular case. The information should be provided</w:t>
      </w:r>
      <w:r>
        <w:rPr>
          <w:spacing w:val="1"/>
        </w:rPr>
        <w:t> </w:t>
      </w:r>
      <w:r>
        <w:rPr/>
        <w:t>without the need to prove direct interest or personal involvement in order to obtain it, except in</w:t>
      </w:r>
      <w:r>
        <w:rPr>
          <w:spacing w:val="1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which</w:t>
      </w:r>
      <w:r>
        <w:rPr>
          <w:spacing w:val="-1"/>
        </w:rPr>
        <w:t> </w:t>
      </w:r>
      <w:r>
        <w:rPr/>
        <w:t>a legitimate restriction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applied.</w:t>
      </w:r>
      <w:r>
        <w:rPr>
          <w:vertAlign w:val="superscript"/>
        </w:rPr>
        <w:t>198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5"/>
        <w:ind w:left="100" w:right="125" w:firstLine="719"/>
        <w:jc w:val="both"/>
      </w:pPr>
      <w:r>
        <w:rPr/>
        <w:t>Inherent in the quotation above are some key attributes of the right to information, namely that restrictions</w:t>
      </w:r>
      <w:r>
        <w:rPr>
          <w:spacing w:val="1"/>
        </w:rPr>
        <w:t> </w:t>
      </w:r>
      <w:r>
        <w:rPr/>
        <w:t>on the right of access may only be imposed consistently with Article 13 and that no reasons need to be provided to</w:t>
      </w:r>
      <w:r>
        <w:rPr>
          <w:spacing w:val="1"/>
        </w:rPr>
        <w:t> </w:t>
      </w:r>
      <w:r>
        <w:rPr/>
        <w:t>access information. The Court went on to elaborate in some length on the legitimate scope of restrictions on the right</w:t>
      </w:r>
      <w:r>
        <w:rPr>
          <w:spacing w:val="-48"/>
        </w:rPr>
        <w:t> </w:t>
      </w:r>
      <w:r>
        <w:rPr/>
        <w:t>to information, stating that they should be provided by law, aim to protect a legitimate interest recognised under the</w:t>
      </w:r>
      <w:r>
        <w:rPr>
          <w:spacing w:val="1"/>
        </w:rPr>
        <w:t> </w:t>
      </w:r>
      <w:r>
        <w:rPr/>
        <w:t>ACHR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be necessary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 democratic society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that</w:t>
      </w:r>
      <w:r>
        <w:rPr>
          <w:spacing w:val="-1"/>
        </w:rPr>
        <w:t> </w:t>
      </w:r>
      <w:r>
        <w:rPr/>
        <w:t>interest.</w:t>
      </w:r>
      <w:r>
        <w:rPr>
          <w:vertAlign w:val="superscript"/>
        </w:rPr>
        <w:t>199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The Court unanimously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 the respondent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Chile, had</w:t>
      </w:r>
      <w:r>
        <w:rPr>
          <w:spacing w:val="1"/>
        </w:rPr>
        <w:t> </w:t>
      </w:r>
      <w:r>
        <w:rPr/>
        <w:t>breached</w:t>
      </w:r>
      <w:r>
        <w:rPr>
          <w:spacing w:val="1"/>
        </w:rPr>
        <w:t> </w:t>
      </w:r>
      <w:r>
        <w:rPr/>
        <w:t>the right to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Expression guaranteed by Article 13 of the ACHR. Significantly, the Court, also unanimously, required Chile not</w:t>
      </w:r>
      <w:r>
        <w:rPr>
          <w:spacing w:val="1"/>
        </w:rPr>
        <w:t> </w:t>
      </w:r>
      <w:r>
        <w:rPr/>
        <w:t>only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provide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compensate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victims,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publish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judgment,</w:t>
      </w:r>
      <w:r>
        <w:rPr>
          <w:spacing w:val="37"/>
        </w:rPr>
        <w:t> </w:t>
      </w:r>
      <w:r>
        <w:rPr/>
        <w:t>all</w:t>
      </w:r>
      <w:r>
        <w:rPr>
          <w:spacing w:val="35"/>
        </w:rPr>
        <w:t> </w:t>
      </w:r>
      <w:r>
        <w:rPr/>
        <w:t>fairly</w:t>
      </w:r>
      <w:r>
        <w:rPr>
          <w:spacing w:val="35"/>
        </w:rPr>
        <w:t> </w:t>
      </w:r>
      <w:r>
        <w:rPr/>
        <w:t>routine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3709pt;width:144.020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5"/>
      </w:pPr>
      <w:r>
        <w:rPr>
          <w:vertAlign w:val="superscript"/>
        </w:rPr>
        <w:t>196</w:t>
      </w:r>
      <w:r>
        <w:rPr>
          <w:vertAlign w:val="baseline"/>
        </w:rPr>
        <w:t>Compulsory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9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Journalism,</w:t>
      </w:r>
      <w:r>
        <w:rPr>
          <w:spacing w:val="13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47"/>
          <w:vertAlign w:val="baseline"/>
        </w:rPr>
        <w:t> </w:t>
      </w:r>
      <w:r>
        <w:rPr>
          <w:vertAlign w:val="baseline"/>
        </w:rPr>
        <w:t>OC-5/85,</w:t>
      </w:r>
      <w:r>
        <w:rPr>
          <w:spacing w:val="-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1985, paras. 32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70.</w:t>
      </w:r>
    </w:p>
    <w:p>
      <w:pPr>
        <w:pStyle w:val="BodyText"/>
        <w:spacing w:line="244" w:lineRule="auto" w:before="21"/>
        <w:ind w:left="100"/>
      </w:pPr>
      <w:r>
        <w:rPr>
          <w:rFonts w:ascii="Cambria"/>
          <w:position w:val="6"/>
          <w:sz w:val="16"/>
        </w:rPr>
        <w:t>197</w:t>
      </w:r>
      <w:r>
        <w:rPr/>
        <w:t>Series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151,</w:t>
      </w:r>
      <w:r>
        <w:rPr>
          <w:spacing w:val="-2"/>
        </w:rPr>
        <w:t> </w:t>
      </w:r>
      <w:r>
        <w:rPr/>
        <w:t>para.77</w:t>
      </w:r>
      <w:r>
        <w:rPr>
          <w:spacing w:val="-3"/>
        </w:rPr>
        <w:t> </w:t>
      </w:r>
      <w:r>
        <w:rPr/>
        <w:t>(Inter-American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Human Rights).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r>
        <w:rPr>
          <w:spacing w:val="-47"/>
        </w:rPr>
        <w:t> </w:t>
      </w:r>
      <w:hyperlink r:id="rId51">
        <w:r>
          <w:rPr/>
          <w:t>http://www.corteIbidh.or.cr/docs/casos/articulos/seriec_151_ing.doc</w:t>
        </w:r>
      </w:hyperlink>
    </w:p>
    <w:p>
      <w:pPr>
        <w:pStyle w:val="BodyText"/>
        <w:spacing w:line="224" w:lineRule="exact"/>
        <w:ind w:left="100"/>
      </w:pPr>
      <w:r>
        <w:rPr>
          <w:vertAlign w:val="superscript"/>
        </w:rPr>
        <w:t>198</w:t>
      </w:r>
      <w:r>
        <w:rPr>
          <w:vertAlign w:val="baseline"/>
        </w:rPr>
        <w:t>Series</w:t>
      </w:r>
      <w:r>
        <w:rPr>
          <w:spacing w:val="-2"/>
          <w:vertAlign w:val="baseline"/>
        </w:rPr>
        <w:t> 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151, para.77;</w:t>
      </w:r>
      <w:r>
        <w:rPr>
          <w:spacing w:val="-4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i/>
          <w:sz w:val="20"/>
          <w:vertAlign w:val="baseline"/>
        </w:rPr>
        <w:t>Claude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Reyes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Chile</w:t>
      </w:r>
      <w:r>
        <w:rPr>
          <w:sz w:val="20"/>
          <w:vertAlign w:val="baseline"/>
        </w:rPr>
        <w:t>,paras. 88-92.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/>
      </w:pPr>
      <w:r>
        <w:rPr/>
        <w:t>remedies,</w:t>
      </w:r>
      <w:r>
        <w:rPr>
          <w:spacing w:val="45"/>
        </w:rPr>
        <w:t> </w:t>
      </w:r>
      <w:r>
        <w:rPr/>
        <w:t>but</w:t>
      </w:r>
      <w:r>
        <w:rPr>
          <w:spacing w:val="46"/>
        </w:rPr>
        <w:t> </w:t>
      </w:r>
      <w:r>
        <w:rPr/>
        <w:t>also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adopt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necessary</w:t>
      </w:r>
      <w:r>
        <w:rPr>
          <w:spacing w:val="45"/>
        </w:rPr>
        <w:t> </w:t>
      </w:r>
      <w:r>
        <w:rPr/>
        <w:t>measures</w:t>
      </w:r>
      <w:r>
        <w:rPr>
          <w:spacing w:val="45"/>
        </w:rPr>
        <w:t> </w:t>
      </w:r>
      <w:r>
        <w:rPr/>
        <w:t>through</w:t>
      </w:r>
      <w:r>
        <w:rPr>
          <w:spacing w:val="44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legislation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give</w:t>
      </w:r>
      <w:r>
        <w:rPr>
          <w:spacing w:val="46"/>
        </w:rPr>
        <w:t> </w:t>
      </w:r>
      <w:r>
        <w:rPr/>
        <w:t>effect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right</w:t>
      </w:r>
      <w:r>
        <w:rPr>
          <w:spacing w:val="45"/>
        </w:rPr>
        <w:t> </w:t>
      </w:r>
      <w:r>
        <w:rPr/>
        <w:t>to</w:t>
      </w:r>
      <w:r>
        <w:rPr>
          <w:spacing w:val="-47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 officials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right.</w:t>
      </w:r>
      <w:r>
        <w:rPr>
          <w:vertAlign w:val="superscript"/>
        </w:rPr>
        <w:t>200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1"/>
        </w:numPr>
        <w:tabs>
          <w:tab w:pos="554" w:val="left" w:leader="none"/>
        </w:tabs>
        <w:spacing w:line="240" w:lineRule="auto" w:before="185" w:after="0"/>
        <w:ind w:left="553" w:right="0" w:hanging="454"/>
        <w:jc w:val="both"/>
      </w:pPr>
      <w:bookmarkStart w:name="_TOC_250007" w:id="5"/>
      <w:r>
        <w:rPr/>
        <w:t>European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bookmarkEnd w:id="5"/>
      <w:r>
        <w:rPr/>
        <w:t>Rights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100" w:right="117" w:firstLine="719"/>
        <w:jc w:val="both"/>
      </w:pPr>
      <w:r>
        <w:rPr/>
        <w:t>The European Court of Human Rights has also considered claims for a right to receive information from</w:t>
      </w:r>
      <w:r>
        <w:rPr>
          <w:spacing w:val="1"/>
        </w:rPr>
        <w:t> </w:t>
      </w:r>
      <w:r>
        <w:rPr/>
        <w:t>public bodies. It has looked at this issue in a number of cases earlier referred to.</w:t>
      </w:r>
      <w:r>
        <w:rPr>
          <w:vertAlign w:val="superscript"/>
        </w:rPr>
        <w:t>201</w:t>
      </w:r>
      <w:r>
        <w:rPr>
          <w:vertAlign w:val="baseline"/>
        </w:rPr>
        <w:t>In cases that presented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right to Freedom of Expression as guaranteed by Article 10 of the ECHR,</w:t>
      </w:r>
      <w:r>
        <w:rPr>
          <w:vertAlign w:val="superscript"/>
        </w:rPr>
        <w:t>202</w:t>
      </w:r>
      <w:r>
        <w:rPr>
          <w:vertAlign w:val="baseline"/>
        </w:rPr>
        <w:t> the Court held that this did</w:t>
      </w:r>
      <w:r>
        <w:rPr>
          <w:spacing w:val="-47"/>
          <w:vertAlign w:val="baseline"/>
        </w:rPr>
        <w:t> </w:t>
      </w:r>
      <w:r>
        <w:rPr>
          <w:vertAlign w:val="baseline"/>
        </w:rPr>
        <w:t>not include a right to access the information sought. The following interpretation of the scope of Article 10 from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Leander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v. Sweden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either features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 cases:</w:t>
      </w:r>
    </w:p>
    <w:p>
      <w:pPr>
        <w:pStyle w:val="BodyText"/>
        <w:ind w:left="820" w:right="837"/>
        <w:jc w:val="both"/>
      </w:pPr>
      <w:r>
        <w:rPr/>
        <w:t>The right to freedom to receive information basically prohibits a Government from restricting a</w:t>
      </w:r>
      <w:r>
        <w:rPr>
          <w:spacing w:val="1"/>
        </w:rPr>
        <w:t> </w:t>
      </w:r>
      <w:r>
        <w:rPr/>
        <w:t>person from receiving information that others wish or may be willing to impart to him. Article 10</w:t>
      </w:r>
      <w:r>
        <w:rPr>
          <w:spacing w:val="1"/>
        </w:rPr>
        <w:t> </w:t>
      </w:r>
      <w:r>
        <w:rPr/>
        <w:t>does not, in circumstances such as those of the present case, confer on the individual a right of</w:t>
      </w:r>
      <w:r>
        <w:rPr>
          <w:spacing w:val="1"/>
        </w:rPr>
        <w:t> </w:t>
      </w:r>
      <w:r>
        <w:rPr/>
        <w:t>access… nor does it embody an obligation on the Government to impart… information to the</w:t>
      </w:r>
      <w:r>
        <w:rPr>
          <w:spacing w:val="1"/>
        </w:rPr>
        <w:t> </w:t>
      </w:r>
      <w:r>
        <w:rPr/>
        <w:t>individual.</w:t>
      </w:r>
      <w:r>
        <w:rPr>
          <w:vertAlign w:val="superscript"/>
        </w:rPr>
        <w:t>203</w:t>
      </w:r>
    </w:p>
    <w:p>
      <w:pPr>
        <w:pStyle w:val="BodyText"/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By using the words, “in circumstances such as those of the present case”, the Court has not absolutely ruled</w:t>
      </w:r>
      <w:r>
        <w:rPr>
          <w:spacing w:val="-47"/>
        </w:rPr>
        <w:t> </w:t>
      </w:r>
      <w:r>
        <w:rPr/>
        <w:t>out the possibility of a right to information under Article 10. However, these cases involve a wide range of different</w:t>
      </w:r>
      <w:r>
        <w:rPr>
          <w:spacing w:val="1"/>
        </w:rPr>
        <w:t> </w:t>
      </w:r>
      <w:r>
        <w:rPr/>
        <w:t>fact patterns so that, taken together, the rejection of an Article 10 right to access information in all of them presents a</w:t>
      </w:r>
      <w:r>
        <w:rPr>
          <w:spacing w:val="-47"/>
        </w:rPr>
        <w:t> </w:t>
      </w:r>
      <w:r>
        <w:rPr/>
        <w:t>high barrier to such a claim. As the Grand Chamber of the Court stated in the </w:t>
      </w:r>
      <w:r>
        <w:rPr>
          <w:i/>
        </w:rPr>
        <w:t>Roche v. United Kingdom</w:t>
      </w:r>
      <w:r>
        <w:rPr>
          <w:i/>
          <w:vertAlign w:val="superscript"/>
        </w:rPr>
        <w:t>204</w:t>
      </w:r>
      <w:r>
        <w:rPr>
          <w:i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rejecting the Article 10 claim of a right to access information: “It sees no reason not to apply this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jurisprudence.”</w:t>
      </w:r>
      <w:r>
        <w:rPr>
          <w:vertAlign w:val="superscript"/>
        </w:rPr>
        <w:t>205</w:t>
      </w:r>
    </w:p>
    <w:p>
      <w:pPr>
        <w:pStyle w:val="BodyText"/>
        <w:spacing w:line="480" w:lineRule="auto" w:before="1"/>
        <w:ind w:left="100" w:right="113" w:firstLine="631"/>
        <w:jc w:val="both"/>
      </w:pPr>
      <w:r>
        <w:rPr/>
        <w:t>The Court did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refuse to recognize</w:t>
      </w:r>
      <w:r>
        <w:rPr>
          <w:spacing w:val="50"/>
        </w:rPr>
        <w:t> </w:t>
      </w:r>
      <w:r>
        <w:rPr/>
        <w:t>a right of redress in these cases.</w:t>
      </w:r>
      <w:r>
        <w:rPr>
          <w:spacing w:val="50"/>
        </w:rPr>
        <w:t> </w:t>
      </w:r>
      <w:r>
        <w:rPr/>
        <w:t>Rather, it found that to</w:t>
      </w:r>
      <w:r>
        <w:rPr>
          <w:spacing w:val="1"/>
        </w:rPr>
        <w:t> </w:t>
      </w:r>
      <w:r>
        <w:rPr/>
        <w:t>deny access to the information in question was a violation of the right to private and/or family life, guaranteed by</w:t>
      </w:r>
      <w:r>
        <w:rPr>
          <w:spacing w:val="1"/>
        </w:rPr>
        <w:t> </w:t>
      </w:r>
      <w:r>
        <w:rPr/>
        <w:t>Article 8 of the Convention.</w:t>
      </w:r>
      <w:r>
        <w:rPr>
          <w:vertAlign w:val="superscript"/>
        </w:rPr>
        <w:t>206</w:t>
      </w:r>
      <w:r>
        <w:rPr>
          <w:vertAlign w:val="baseline"/>
        </w:rPr>
        <w:t> In most of these cases, the Court held that there was no interference with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for private and family life, but that Article 8 imposed a positive obligation on States to ensure respect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rights: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9131pt;width:144.020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174.</w:t>
      </w: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201</w:t>
      </w:r>
      <w:r>
        <w:rPr>
          <w:i/>
          <w:sz w:val="20"/>
          <w:vertAlign w:val="baseline"/>
        </w:rPr>
        <w:t>Leander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Sweden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Gaskin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Guerra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Ors.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Italy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McGinley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Egan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Odièvre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France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Sîrbu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Moldova</w:t>
      </w:r>
      <w:r>
        <w:rPr>
          <w:sz w:val="20"/>
          <w:vertAlign w:val="baseline"/>
        </w:rPr>
        <w:t>,</w:t>
      </w:r>
      <w:r>
        <w:rPr>
          <w:sz w:val="20"/>
          <w:vertAlign w:val="superscript"/>
        </w:rPr>
        <w:t>201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Roche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</w:p>
    <w:p>
      <w:pPr>
        <w:spacing w:before="0"/>
        <w:ind w:left="100" w:right="121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Neither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McGinley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Egan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sz w:val="20"/>
          <w:vertAlign w:val="baseline"/>
        </w:rPr>
        <w:t>nor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Odièvre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France</w:t>
      </w:r>
      <w:r>
        <w:rPr>
          <w:sz w:val="20"/>
          <w:vertAlign w:val="baseline"/>
        </w:rPr>
        <w:t>involved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complaints.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were, rather, 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articles, including Article 8.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i/>
          <w:sz w:val="20"/>
          <w:vertAlign w:val="baseline"/>
        </w:rPr>
        <w:t>Leander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Sweden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74.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204</w:t>
      </w:r>
      <w:r>
        <w:rPr>
          <w:vertAlign w:val="baseline"/>
        </w:rPr>
        <w:t>Supra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i/>
          <w:sz w:val="20"/>
          <w:vertAlign w:val="baseline"/>
        </w:rPr>
        <w:t>Roche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United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Kingdom(Supra)</w:t>
      </w:r>
      <w:r>
        <w:rPr>
          <w:sz w:val="20"/>
          <w:vertAlign w:val="baseline"/>
        </w:rPr>
        <w:t>, para. 172.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Sîrbu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 Moldova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claim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information.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73"/>
        <w:ind w:left="731" w:right="840"/>
        <w:jc w:val="both"/>
      </w:pPr>
      <w:r>
        <w:rPr/>
        <w:t>Although the object of Article 8 is essentially that of protecting the individual against arbitrary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interference: in addition to this primarily negative undertaking, there may be positive obligations</w:t>
      </w:r>
      <w:r>
        <w:rPr>
          <w:spacing w:val="1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effective respect</w:t>
      </w:r>
      <w:r>
        <w:rPr>
          <w:spacing w:val="-1"/>
        </w:rPr>
        <w:t> </w:t>
      </w:r>
      <w:r>
        <w:rPr/>
        <w:t>for private</w:t>
      </w:r>
      <w:r>
        <w:rPr>
          <w:spacing w:val="-1"/>
        </w:rPr>
        <w:t> </w:t>
      </w:r>
      <w:r>
        <w:rPr/>
        <w:t>or family</w:t>
      </w:r>
      <w:r>
        <w:rPr>
          <w:spacing w:val="-1"/>
        </w:rPr>
        <w:t> </w:t>
      </w:r>
      <w:r>
        <w:rPr/>
        <w:t>life.</w:t>
      </w:r>
      <w:r>
        <w:rPr>
          <w:vertAlign w:val="superscript"/>
        </w:rPr>
        <w:t>207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4"/>
        <w:ind w:left="100" w:right="120" w:firstLine="631"/>
        <w:jc w:val="both"/>
      </w:pP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problematic. First, the Court has proceeded cautiously, making it clear that its rulings were restricted to the facts of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case and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not</w:t>
      </w:r>
      <w:r>
        <w:rPr>
          <w:spacing w:val="-2"/>
        </w:rPr>
        <w:t> </w:t>
      </w:r>
      <w:r>
        <w:rPr/>
        <w:t>be taken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general principle.</w:t>
      </w:r>
      <w:r>
        <w:rPr>
          <w:vertAlign w:val="superscript"/>
        </w:rPr>
        <w:t>208</w:t>
      </w:r>
    </w:p>
    <w:p>
      <w:pPr>
        <w:pStyle w:val="BodyText"/>
        <w:spacing w:line="480" w:lineRule="auto" w:before="1"/>
        <w:ind w:left="100" w:right="118" w:firstLine="631"/>
        <w:jc w:val="both"/>
      </w:pPr>
      <w:r>
        <w:rPr/>
        <w:t>Second, and more problematic, relying on the right to respect for private and/or family life places serious</w:t>
      </w:r>
      <w:r>
        <w:rPr>
          <w:spacing w:val="1"/>
        </w:rPr>
        <w:t> </w:t>
      </w:r>
      <w:r>
        <w:rPr/>
        <w:t>limitations on the scope of the right to access information. This is clear from the </w:t>
      </w:r>
      <w:r>
        <w:rPr>
          <w:i/>
        </w:rPr>
        <w:t>Guerra and Ors. v. Italy</w:t>
      </w:r>
      <w:r>
        <w:rPr>
          <w:i/>
          <w:vertAlign w:val="superscript"/>
        </w:rPr>
        <w:t>209</w:t>
      </w:r>
      <w:r>
        <w:rPr>
          <w:vertAlign w:val="baseline"/>
        </w:rPr>
        <w:t>, where it</w:t>
      </w:r>
      <w:r>
        <w:rPr>
          <w:spacing w:val="-47"/>
          <w:vertAlign w:val="baseline"/>
        </w:rPr>
        <w:t> </w:t>
      </w:r>
      <w:r>
        <w:rPr>
          <w:vertAlign w:val="baseline"/>
        </w:rPr>
        <w:t>was a considerable leap to find, as the Court did, that severe environmental problems would affect the applicants‟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and family</w:t>
      </w:r>
      <w:r>
        <w:rPr>
          <w:spacing w:val="-1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spacing w:line="480" w:lineRule="auto" w:before="1"/>
        <w:ind w:left="100" w:right="123" w:firstLine="631"/>
        <w:jc w:val="both"/>
      </w:pPr>
      <w:r>
        <w:rPr/>
        <w:t>Although the Court made that leap in </w:t>
      </w:r>
      <w:r>
        <w:rPr>
          <w:i/>
        </w:rPr>
        <w:t>Guerra</w:t>
      </w:r>
      <w:r>
        <w:rPr/>
        <w:t>, based on overriding considerations of justice and democracy,</w:t>
      </w:r>
      <w:r>
        <w:rPr>
          <w:spacing w:val="1"/>
        </w:rPr>
        <w:t> </w:t>
      </w:r>
      <w:r>
        <w:rPr/>
        <w:t>this is hardly a satisfactory approach. Furthermore,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fundamentally at odds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notion of a right to</w:t>
      </w:r>
      <w:r>
        <w:rPr>
          <w:spacing w:val="1"/>
        </w:rPr>
        <w:t> </w:t>
      </w:r>
      <w:r>
        <w:rPr/>
        <w:t>information as expressed by other international actors, which is not contingent on deprivation of another right. In</w:t>
      </w:r>
      <w:r>
        <w:rPr>
          <w:spacing w:val="1"/>
        </w:rPr>
        <w:t> </w:t>
      </w:r>
      <w:r>
        <w:rPr/>
        <w:t>effect, the Court appears to have boxed itself into a corner by refusing to ground the right to information on Article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spacing w:line="480" w:lineRule="auto"/>
        <w:ind w:left="100" w:right="122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SdruženiJihoÐeskéMatky v. Czech Republic</w:t>
      </w:r>
      <w:r>
        <w:rPr/>
        <w:t>,</w:t>
      </w:r>
      <w:r>
        <w:rPr>
          <w:vertAlign w:val="superscript"/>
        </w:rPr>
        <w:t>210</w:t>
      </w:r>
      <w:r>
        <w:rPr>
          <w:vertAlign w:val="baseline"/>
        </w:rPr>
        <w:t> the Court held that a refusal to provide access to information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9"/>
          <w:vertAlign w:val="baseline"/>
        </w:rPr>
        <w:t> </w:t>
      </w:r>
      <w:r>
        <w:rPr>
          <w:vertAlign w:val="baseline"/>
        </w:rPr>
        <w:t>10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ECHR.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decision</w:t>
      </w:r>
      <w:r>
        <w:rPr>
          <w:spacing w:val="31"/>
          <w:sz w:val="20"/>
        </w:rPr>
        <w:t> </w:t>
      </w:r>
      <w:r>
        <w:rPr>
          <w:sz w:val="20"/>
        </w:rPr>
        <w:t>included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quotation</w:t>
      </w:r>
      <w:r>
        <w:rPr>
          <w:spacing w:val="34"/>
          <w:sz w:val="20"/>
        </w:rPr>
        <w:t> </w:t>
      </w:r>
      <w:r>
        <w:rPr>
          <w:sz w:val="20"/>
        </w:rPr>
        <w:t>noted</w:t>
      </w:r>
      <w:r>
        <w:rPr>
          <w:spacing w:val="34"/>
          <w:sz w:val="20"/>
        </w:rPr>
        <w:t> </w:t>
      </w:r>
      <w:r>
        <w:rPr>
          <w:sz w:val="20"/>
        </w:rPr>
        <w:t>above</w:t>
      </w:r>
      <w:r>
        <w:rPr>
          <w:spacing w:val="34"/>
          <w:sz w:val="20"/>
        </w:rPr>
        <w:t> </w:t>
      </w:r>
      <w:r>
        <w:rPr>
          <w:sz w:val="20"/>
        </w:rPr>
        <w:t>from</w:t>
      </w:r>
      <w:r>
        <w:rPr>
          <w:spacing w:val="37"/>
          <w:sz w:val="20"/>
        </w:rPr>
        <w:t> </w:t>
      </w:r>
      <w:r>
        <w:rPr>
          <w:i/>
          <w:sz w:val="20"/>
        </w:rPr>
        <w:t>Leander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Sweden</w:t>
      </w:r>
      <w:r>
        <w:rPr>
          <w:i/>
          <w:sz w:val="20"/>
          <w:vertAlign w:val="superscript"/>
        </w:rPr>
        <w:t>211</w:t>
      </w:r>
      <w:r>
        <w:rPr>
          <w:sz w:val="20"/>
          <w:vertAlign w:val="baseline"/>
        </w:rPr>
        <w:t>and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noted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„difficult‟ to derive from the ECHR a general right to access administrative documents. However, the Court also</w:t>
      </w:r>
      <w:r>
        <w:rPr>
          <w:spacing w:val="1"/>
        </w:rPr>
        <w:t> </w:t>
      </w:r>
      <w:r>
        <w:rPr/>
        <w:t>noted that the case concerned a request to consult administrative documents in the possession of the authorities and</w:t>
      </w:r>
      <w:r>
        <w:rPr>
          <w:spacing w:val="1"/>
        </w:rPr>
        <w:t> </w:t>
      </w:r>
      <w:r>
        <w:rPr/>
        <w:t>to which access was provided for under conditions set out in article 133 of the law on construction i.e. the European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represented an</w:t>
      </w:r>
      <w:r>
        <w:rPr>
          <w:spacing w:val="-1"/>
        </w:rPr>
        <w:t> </w:t>
      </w:r>
      <w:r>
        <w:rPr/>
        <w:t>interference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applicant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information.</w:t>
      </w:r>
      <w:r>
        <w:rPr>
          <w:vertAlign w:val="superscript"/>
        </w:rPr>
        <w:t>212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1065pt;width:144.02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i/>
          <w:sz w:val="20"/>
          <w:vertAlign w:val="baseline"/>
        </w:rPr>
        <w:t>Guerra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Ors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Italy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example, </w:t>
      </w:r>
      <w:r>
        <w:rPr>
          <w:i/>
          <w:sz w:val="20"/>
          <w:vertAlign w:val="baseline"/>
        </w:rPr>
        <w:t>Gaskin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 United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pStyle w:val="BodyText"/>
        <w:ind w:left="100"/>
      </w:pPr>
      <w:r>
        <w:rPr>
          <w:vertAlign w:val="superscript"/>
        </w:rPr>
        <w:t>209</w:t>
      </w:r>
      <w:r>
        <w:rPr>
          <w:vertAlign w:val="baseline"/>
        </w:rPr>
        <w:t>Supra.</w:t>
      </w:r>
    </w:p>
    <w:p>
      <w:pPr>
        <w:pStyle w:val="BodyText"/>
        <w:ind w:left="100"/>
      </w:pPr>
      <w:r>
        <w:rPr>
          <w:vertAlign w:val="superscript"/>
        </w:rPr>
        <w:t>210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No. 19101/03,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-5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211</w:t>
      </w:r>
      <w:r>
        <w:rPr>
          <w:vertAlign w:val="baseline"/>
        </w:rPr>
        <w:t>Supra.</w:t>
      </w:r>
    </w:p>
    <w:p>
      <w:pPr>
        <w:pStyle w:val="BodyText"/>
        <w:ind w:left="100"/>
      </w:pPr>
      <w:r>
        <w:rPr>
          <w:vertAlign w:val="superscript"/>
        </w:rPr>
        <w:t>212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45"/>
          <w:vertAlign w:val="baseline"/>
        </w:rPr>
        <w:t> </w:t>
      </w:r>
      <w:r>
        <w:rPr>
          <w:vertAlign w:val="baseline"/>
        </w:rPr>
        <w:t>French</w:t>
      </w:r>
      <w:r>
        <w:rPr>
          <w:spacing w:val="44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states:</w:t>
      </w:r>
      <w:r>
        <w:rPr>
          <w:spacing w:val="47"/>
          <w:vertAlign w:val="baseline"/>
        </w:rPr>
        <w:t> </w:t>
      </w:r>
      <w:r>
        <w:rPr>
          <w:vertAlign w:val="baseline"/>
        </w:rPr>
        <w:t>“En</w:t>
      </w:r>
      <w:r>
        <w:rPr>
          <w:spacing w:val="47"/>
          <w:vertAlign w:val="baseline"/>
        </w:rPr>
        <w:t> </w:t>
      </w:r>
      <w:r>
        <w:rPr>
          <w:vertAlign w:val="baseline"/>
        </w:rPr>
        <w:t>l‟occurrence,</w:t>
      </w:r>
      <w:r>
        <w:rPr>
          <w:spacing w:val="48"/>
          <w:vertAlign w:val="baseline"/>
        </w:rPr>
        <w:t> </w:t>
      </w:r>
      <w:r>
        <w:rPr>
          <w:vertAlign w:val="baseline"/>
        </w:rPr>
        <w:t>la</w:t>
      </w:r>
      <w:r>
        <w:rPr>
          <w:spacing w:val="46"/>
          <w:vertAlign w:val="baseline"/>
        </w:rPr>
        <w:t> </w:t>
      </w:r>
      <w:r>
        <w:rPr>
          <w:vertAlign w:val="baseline"/>
        </w:rPr>
        <w:t>requérante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demandédeconsulter</w:t>
      </w:r>
      <w:r>
        <w:rPr>
          <w:spacing w:val="47"/>
          <w:vertAlign w:val="baseline"/>
        </w:rPr>
        <w:t> </w:t>
      </w:r>
      <w:r>
        <w:rPr>
          <w:vertAlign w:val="baseline"/>
        </w:rPr>
        <w:t>des</w:t>
      </w:r>
      <w:r>
        <w:rPr>
          <w:spacing w:val="45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47"/>
          <w:vertAlign w:val="baseline"/>
        </w:rPr>
        <w:t> </w:t>
      </w:r>
      <w:r>
        <w:rPr>
          <w:vertAlign w:val="baseline"/>
        </w:rPr>
        <w:t>administratifs</w:t>
      </w:r>
      <w:r>
        <w:rPr>
          <w:spacing w:val="4"/>
          <w:vertAlign w:val="baseline"/>
        </w:rPr>
        <w:t> </w:t>
      </w:r>
      <w:r>
        <w:rPr>
          <w:vertAlign w:val="baseline"/>
        </w:rPr>
        <w:t>qui</w:t>
      </w:r>
      <w:r>
        <w:rPr>
          <w:spacing w:val="4"/>
          <w:vertAlign w:val="baseline"/>
        </w:rPr>
        <w:t> </w:t>
      </w:r>
      <w:r>
        <w:rPr>
          <w:vertAlign w:val="baseline"/>
        </w:rPr>
        <w:t>étaient</w:t>
      </w:r>
      <w:r>
        <w:rPr>
          <w:spacing w:val="4"/>
          <w:vertAlign w:val="baseline"/>
        </w:rPr>
        <w:t> </w:t>
      </w:r>
      <w:r>
        <w:rPr>
          <w:vertAlign w:val="baseline"/>
        </w:rPr>
        <w:t>à</w:t>
      </w:r>
      <w:r>
        <w:rPr>
          <w:spacing w:val="7"/>
          <w:vertAlign w:val="baseline"/>
        </w:rPr>
        <w:t> </w:t>
      </w:r>
      <w:r>
        <w:rPr>
          <w:vertAlign w:val="baseline"/>
        </w:rPr>
        <w:t>la</w:t>
      </w:r>
      <w:r>
        <w:rPr>
          <w:spacing w:val="5"/>
          <w:vertAlign w:val="baseline"/>
        </w:rPr>
        <w:t> </w:t>
      </w:r>
      <w:r>
        <w:rPr>
          <w:vertAlign w:val="baseline"/>
        </w:rPr>
        <w:t>disposition</w:t>
      </w:r>
      <w:r>
        <w:rPr>
          <w:spacing w:val="3"/>
          <w:vertAlign w:val="baseline"/>
        </w:rPr>
        <w:t> </w:t>
      </w:r>
      <w:r>
        <w:rPr>
          <w:vertAlign w:val="baseline"/>
        </w:rPr>
        <w:t>des</w:t>
      </w:r>
      <w:r>
        <w:rPr>
          <w:spacing w:val="4"/>
          <w:vertAlign w:val="baseline"/>
        </w:rPr>
        <w:t> </w:t>
      </w:r>
      <w:r>
        <w:rPr>
          <w:vertAlign w:val="baseline"/>
        </w:rPr>
        <w:t>autoritésetauxquels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pouvaitaccéderdans</w:t>
      </w:r>
      <w:r>
        <w:rPr>
          <w:spacing w:val="4"/>
          <w:vertAlign w:val="baseline"/>
        </w:rPr>
        <w:t> </w:t>
      </w:r>
      <w:r>
        <w:rPr>
          <w:vertAlign w:val="baseline"/>
        </w:rPr>
        <w:t>les</w:t>
      </w:r>
      <w:r>
        <w:rPr>
          <w:spacing w:val="4"/>
          <w:vertAlign w:val="baseline"/>
        </w:rPr>
        <w:t> </w:t>
      </w:r>
      <w:r>
        <w:rPr>
          <w:vertAlign w:val="baseline"/>
        </w:rPr>
        <w:t>conditions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403" w:val="left" w:leader="none"/>
        </w:tabs>
        <w:spacing w:line="240" w:lineRule="auto" w:before="91" w:after="0"/>
        <w:ind w:left="402" w:right="0" w:hanging="303"/>
        <w:jc w:val="left"/>
        <w:rPr>
          <w:sz w:val="20"/>
        </w:rPr>
      </w:pPr>
      <w:r>
        <w:rPr>
          <w:sz w:val="20"/>
        </w:rPr>
        <w:t>FEATURES</w:t>
      </w:r>
      <w:r>
        <w:rPr>
          <w:spacing w:val="-4"/>
          <w:sz w:val="20"/>
        </w:rPr>
        <w:t> </w:t>
      </w:r>
      <w:r>
        <w:rPr>
          <w:sz w:val="20"/>
        </w:rPr>
        <w:t>OF A</w:t>
      </w:r>
      <w:r>
        <w:rPr>
          <w:spacing w:val="-4"/>
          <w:sz w:val="20"/>
        </w:rPr>
        <w:t> </w:t>
      </w:r>
      <w:r>
        <w:rPr>
          <w:sz w:val="20"/>
        </w:rPr>
        <w:t>FREEDOM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REGIME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A number of international standards and statements provide valuable insight into the precise content of the</w:t>
      </w:r>
      <w:r>
        <w:rPr>
          <w:spacing w:val="1"/>
        </w:rPr>
        <w:t> </w:t>
      </w:r>
      <w:r>
        <w:rPr/>
        <w:t>right to freedom of information, over and above simply affirming its existence.</w:t>
      </w:r>
      <w:r>
        <w:rPr>
          <w:vertAlign w:val="superscript"/>
        </w:rPr>
        <w:t>213</w:t>
      </w:r>
      <w:r>
        <w:rPr>
          <w:vertAlign w:val="baseline"/>
        </w:rPr>
        <w:t>In </w:t>
      </w:r>
      <w:r>
        <w:rPr>
          <w:i/>
          <w:vertAlign w:val="baseline"/>
        </w:rPr>
        <w:t>The Public’s Right To Know: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Principles on Freedom of Information Legislation </w:t>
      </w:r>
      <w:r>
        <w:rPr>
          <w:vertAlign w:val="baseline"/>
        </w:rPr>
        <w:t>(the ARTICLE 19 Principles), ARTICLE 19, a non-governmental</w:t>
      </w:r>
      <w:r>
        <w:rPr>
          <w:spacing w:val="-47"/>
          <w:vertAlign w:val="baseline"/>
        </w:rPr>
        <w:t> </w:t>
      </w:r>
      <w:r>
        <w:rPr>
          <w:vertAlign w:val="baseline"/>
        </w:rPr>
        <w:t>organization, has developed a template that includes the basic elements that any FOI law should include setting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 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spacing w:line="480" w:lineRule="auto" w:before="3"/>
        <w:ind w:left="100" w:right="118" w:firstLine="770"/>
        <w:jc w:val="both"/>
      </w:pPr>
      <w:r>
        <w:rPr/>
        <w:t>This template is not intended to impose a single model on all countries but is designed only to serve as</w:t>
      </w:r>
      <w:r>
        <w:rPr>
          <w:spacing w:val="1"/>
        </w:rPr>
        <w:t> </w:t>
      </w:r>
      <w:r>
        <w:rPr/>
        <w:t>inspiration for those countries seeking to pass a new FOI law or</w:t>
      </w:r>
      <w:r>
        <w:rPr>
          <w:spacing w:val="50"/>
        </w:rPr>
        <w:t> </w:t>
      </w:r>
      <w:r>
        <w:rPr/>
        <w:t>modify the law already on the books.</w:t>
      </w:r>
      <w:r>
        <w:rPr>
          <w:vertAlign w:val="superscript"/>
        </w:rPr>
        <w:t>214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template is a much superior model to both the historic Swedish law, which does not include an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body or a public interest override of exceptions, and the more recent U.S. law, which applies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of the executive branch.</w:t>
      </w:r>
      <w:r>
        <w:rPr>
          <w:vertAlign w:val="superscript"/>
        </w:rPr>
        <w:t>215</w:t>
      </w:r>
      <w:r>
        <w:rPr>
          <w:vertAlign w:val="baseline"/>
        </w:rPr>
        <w:t>The provisions therefore, provide a useful framework in which to 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We are of the view that these principles and standards have substantially found expression in the Nigerian</w:t>
      </w:r>
      <w:r>
        <w:rPr>
          <w:spacing w:val="1"/>
        </w:rPr>
        <w:t> </w:t>
      </w:r>
      <w:r>
        <w:rPr/>
        <w:t>FoI Act as well as various freedom of information laws and policies around the</w:t>
      </w:r>
      <w:r>
        <w:rPr>
          <w:spacing w:val="1"/>
        </w:rPr>
        <w:t> </w:t>
      </w:r>
      <w:r>
        <w:rPr/>
        <w:t>world. Although these vary</w:t>
      </w:r>
      <w:r>
        <w:rPr>
          <w:spacing w:val="1"/>
        </w:rPr>
        <w:t> </w:t>
      </w:r>
      <w:r>
        <w:rPr/>
        <w:t>considerably as to their content and approach, the more progressive laws do have a number of common features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reflect these international standards.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1"/>
        </w:numPr>
        <w:tabs>
          <w:tab w:pos="820" w:val="left" w:leader="none"/>
          <w:tab w:pos="821" w:val="left" w:leader="none"/>
        </w:tabs>
        <w:spacing w:line="240" w:lineRule="auto" w:before="164" w:after="0"/>
        <w:ind w:left="820" w:right="0" w:hanging="721"/>
        <w:jc w:val="left"/>
      </w:pPr>
      <w:bookmarkStart w:name="_TOC_250006" w:id="6"/>
      <w:r>
        <w:rPr/>
        <w:t>Principle</w:t>
      </w:r>
      <w:r>
        <w:rPr>
          <w:spacing w:val="-3"/>
        </w:rPr>
        <w:t> </w:t>
      </w:r>
      <w:r>
        <w:rPr/>
        <w:t>1 - Maximum</w:t>
      </w:r>
      <w:r>
        <w:rPr>
          <w:spacing w:val="-5"/>
        </w:rPr>
        <w:t> </w:t>
      </w:r>
      <w:bookmarkEnd w:id="6"/>
      <w:r>
        <w:rPr/>
        <w:t>Disclosure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rect style="position:absolute;margin-left:72.024002pt;margin-top:10.759442pt;width:468.1pt;height:.48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 w:right="117"/>
        <w:jc w:val="both"/>
      </w:pPr>
      <w:r>
        <w:rPr/>
        <w:t>prévuesparl‟article</w:t>
      </w:r>
      <w:r>
        <w:rPr>
          <w:spacing w:val="1"/>
        </w:rPr>
        <w:t> </w:t>
      </w:r>
      <w:r>
        <w:rPr/>
        <w:t>133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loisurles</w:t>
      </w:r>
      <w:r>
        <w:rPr>
          <w:spacing w:val="1"/>
        </w:rPr>
        <w:t> </w:t>
      </w:r>
      <w:r>
        <w:rPr/>
        <w:t>constructions,</w:t>
      </w:r>
      <w:r>
        <w:rPr>
          <w:spacing w:val="1"/>
        </w:rPr>
        <w:t> </w:t>
      </w:r>
      <w:r>
        <w:rPr/>
        <w:t>contestépar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requérante.</w:t>
      </w:r>
      <w:r>
        <w:rPr>
          <w:spacing w:val="1"/>
        </w:rPr>
        <w:t> </w:t>
      </w:r>
      <w:r>
        <w:rPr/>
        <w:t>Dansces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Couradmetquelerejet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laditedemande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constituéuneingérence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droit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requérante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recevoirdes</w:t>
      </w:r>
      <w:r>
        <w:rPr>
          <w:spacing w:val="1"/>
        </w:rPr>
        <w:t> </w:t>
      </w:r>
      <w:r>
        <w:rPr/>
        <w:t>informations”.</w:t>
      </w:r>
    </w:p>
    <w:p>
      <w:pPr>
        <w:pStyle w:val="BodyText"/>
        <w:spacing w:before="1"/>
        <w:ind w:left="100" w:right="124"/>
        <w:jc w:val="both"/>
      </w:pPr>
      <w:r>
        <w:rPr>
          <w:vertAlign w:val="superscript"/>
        </w:rPr>
        <w:t>213</w:t>
      </w:r>
      <w:r>
        <w:rPr>
          <w:vertAlign w:val="baseline"/>
        </w:rPr>
        <w:t>See for example, Report of the Special Rapporteur, Promotion and Protection of the Right to Freedom of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 Doc.</w:t>
      </w:r>
      <w:r>
        <w:rPr>
          <w:spacing w:val="1"/>
          <w:vertAlign w:val="baseline"/>
        </w:rPr>
        <w:t> </w:t>
      </w:r>
      <w:r>
        <w:rPr>
          <w:vertAlign w:val="baseline"/>
        </w:rPr>
        <w:t>E/CN.4/2000/63,</w:t>
      </w:r>
      <w:r>
        <w:rPr>
          <w:spacing w:val="-2"/>
          <w:vertAlign w:val="baseline"/>
        </w:rPr>
        <w:t> </w:t>
      </w:r>
      <w:r>
        <w:rPr>
          <w:vertAlign w:val="baseline"/>
        </w:rPr>
        <w:t>18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4"/>
          <w:vertAlign w:val="baseline"/>
        </w:rPr>
        <w:t> </w:t>
      </w:r>
      <w:r>
        <w:rPr>
          <w:vertAlign w:val="baseline"/>
        </w:rPr>
        <w:t>2000, para.</w:t>
      </w:r>
      <w:r>
        <w:rPr>
          <w:spacing w:val="-2"/>
          <w:vertAlign w:val="baseline"/>
        </w:rPr>
        <w:t> </w:t>
      </w:r>
      <w:r>
        <w:rPr>
          <w:vertAlign w:val="baseline"/>
        </w:rPr>
        <w:t>44.</w:t>
      </w:r>
    </w:p>
    <w:p>
      <w:pPr>
        <w:pStyle w:val="BodyText"/>
        <w:spacing w:line="229" w:lineRule="exact" w:before="1"/>
        <w:ind w:left="100"/>
        <w:jc w:val="both"/>
      </w:pPr>
      <w:r>
        <w:rPr>
          <w:vertAlign w:val="superscript"/>
        </w:rPr>
        <w:t>214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19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Principles.</w:t>
      </w:r>
    </w:p>
    <w:p>
      <w:pPr>
        <w:pStyle w:val="BodyText"/>
        <w:ind w:left="100" w:right="125"/>
        <w:jc w:val="both"/>
      </w:pPr>
      <w:r>
        <w:rPr>
          <w:vertAlign w:val="superscript"/>
        </w:rPr>
        <w:t>215</w:t>
      </w:r>
      <w:r>
        <w:rPr>
          <w:vertAlign w:val="baseline"/>
        </w:rPr>
        <w:t>See, US Freedom of Information Ac</w:t>
      </w:r>
      <w:r>
        <w:rPr>
          <w:i/>
          <w:vertAlign w:val="baseline"/>
        </w:rPr>
        <w:t>t</w:t>
      </w:r>
      <w:r>
        <w:rPr>
          <w:vertAlign w:val="baseline"/>
        </w:rPr>
        <w:t>, 5 U.S.C. &amp; 552 (2000) (establishing U.S. government procedures for public</w:t>
      </w:r>
      <w:r>
        <w:rPr>
          <w:spacing w:val="-4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information).</w:t>
      </w:r>
    </w:p>
    <w:p>
      <w:pPr>
        <w:spacing w:after="0"/>
        <w:jc w:val="both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0" w:lineRule="auto" w:before="73"/>
        <w:ind w:left="100" w:right="119" w:firstLine="719"/>
        <w:jc w:val="both"/>
      </w:pPr>
      <w:r>
        <w:rPr/>
        <w:t>The principle of maximum disclosure holds that all information held by public bodies should presumptively</w:t>
      </w:r>
      <w:r>
        <w:rPr>
          <w:spacing w:val="-47"/>
        </w:rPr>
        <w:t> </w:t>
      </w:r>
      <w:r>
        <w:rPr/>
        <w:t>be accessible, and that this presumption may be overcome only in very limited circumstances. The principle of</w:t>
      </w:r>
      <w:r>
        <w:rPr>
          <w:spacing w:val="1"/>
        </w:rPr>
        <w:t> </w:t>
      </w:r>
      <w:r>
        <w:rPr/>
        <w:t>maximum disclosure encapsulates the basic rationale of Freedom of Information legislation, and is explicitly stated</w:t>
      </w:r>
      <w:r>
        <w:rPr>
          <w:spacing w:val="1"/>
        </w:rPr>
        <w:t> </w:t>
      </w:r>
      <w:r>
        <w:rPr/>
        <w:t>as an objective in a number of national laws. An important aspect of this principle, widely reflected in national laws,</w:t>
      </w:r>
      <w:r>
        <w:rPr>
          <w:spacing w:val="-47"/>
        </w:rPr>
        <w:t> </w:t>
      </w:r>
      <w:r>
        <w:rPr/>
        <w:t>is that the body seeking to deny access to information bears the burden of proving that it may legitimately be</w:t>
      </w:r>
      <w:r>
        <w:rPr>
          <w:spacing w:val="1"/>
        </w:rPr>
        <w:t> </w:t>
      </w:r>
      <w:r>
        <w:rPr/>
        <w:t>withheld.</w:t>
      </w:r>
      <w:r>
        <w:rPr>
          <w:vertAlign w:val="superscript"/>
        </w:rPr>
        <w:t>216</w:t>
      </w: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Another aspect of this principle is that the scope of the law should be very broad.</w:t>
      </w:r>
      <w:r>
        <w:rPr>
          <w:vertAlign w:val="superscript"/>
        </w:rPr>
        <w:t>217</w:t>
      </w:r>
      <w:r>
        <w:rPr>
          <w:vertAlign w:val="baseline"/>
        </w:rPr>
        <w:t> Everyone, not just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 should benefit from the right and an individual requesting access should not have to demonstrate 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interest in the information or explain the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request</w:t>
      </w:r>
      <w:r>
        <w:rPr>
          <w:spacing w:val="50"/>
          <w:vertAlign w:val="baseline"/>
        </w:rPr>
        <w:t> </w:t>
      </w:r>
      <w:r>
        <w:rPr>
          <w:vertAlign w:val="baseline"/>
        </w:rPr>
        <w:t>in question. Information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broadly to include all information held by the body in question, regardless of form, date of creation, who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it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 not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classified.</w:t>
      </w:r>
    </w:p>
    <w:p>
      <w:pPr>
        <w:pStyle w:val="BodyText"/>
        <w:spacing w:line="480" w:lineRule="auto"/>
        <w:ind w:left="100" w:right="123" w:firstLine="719"/>
        <w:jc w:val="both"/>
      </w:pPr>
      <w:r>
        <w:rPr/>
        <w:t>The scope of the obligation to disclose in terms of the bodies covered should also be broad. All three</w:t>
      </w:r>
      <w:r>
        <w:rPr>
          <w:spacing w:val="1"/>
        </w:rPr>
        <w:t> </w:t>
      </w:r>
      <w:r>
        <w:rPr/>
        <w:t>branches of government should be covered and no public bodies should be excluded from the ambit of the law.</w:t>
      </w:r>
      <w:r>
        <w:rPr>
          <w:spacing w:val="1"/>
        </w:rPr>
        <w:t> </w:t>
      </w:r>
      <w:r>
        <w:rPr/>
        <w:t>Public corporations should also be covered and many argue that even private bodies which are substantially publicly</w:t>
      </w:r>
      <w:r>
        <w:rPr>
          <w:spacing w:val="-47"/>
        </w:rPr>
        <w:t> </w:t>
      </w:r>
      <w:r>
        <w:rPr/>
        <w:t>funded or carry out public functions should be included within the ambit of the law. In South Africa, even private</w:t>
      </w:r>
      <w:r>
        <w:rPr>
          <w:spacing w:val="1"/>
        </w:rPr>
        <w:t> </w:t>
      </w:r>
      <w:r>
        <w:rPr/>
        <w:t>bodies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 disclose information which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needed for the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or exercise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right.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It is submitted that this principle of maximum disclosure is fully expressed in the Nigerian FoI Act in that</w:t>
      </w:r>
      <w:r>
        <w:rPr>
          <w:spacing w:val="1"/>
        </w:rPr>
        <w:t> </w:t>
      </w:r>
      <w:r>
        <w:rPr/>
        <w:t>all persons are entitled to request for information contained in any form from all public institutions of the Federal</w:t>
      </w:r>
      <w:r>
        <w:rPr>
          <w:spacing w:val="1"/>
        </w:rPr>
        <w:t> </w:t>
      </w:r>
      <w:r>
        <w:rPr/>
        <w:t>Government as well as private entities that receive public funds or perform public functions. This is more fully</w:t>
      </w:r>
      <w:r>
        <w:rPr>
          <w:spacing w:val="1"/>
        </w:rPr>
        <w:t> </w:t>
      </w:r>
      <w:r>
        <w:rPr/>
        <w:t>discussed in</w:t>
      </w:r>
      <w:r>
        <w:rPr>
          <w:spacing w:val="-2"/>
        </w:rPr>
        <w:t> </w:t>
      </w:r>
      <w:r>
        <w:rPr/>
        <w:t>chapter</w:t>
      </w:r>
      <w:r>
        <w:rPr>
          <w:spacing w:val="1"/>
        </w:rPr>
        <w:t> </w:t>
      </w:r>
      <w:r>
        <w:rPr/>
        <w:t>3.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05" w:id="7"/>
      <w:r>
        <w:rPr/>
        <w:t>Principle</w:t>
      </w:r>
      <w:r>
        <w:rPr>
          <w:spacing w:val="-3"/>
        </w:rPr>
        <w:t> </w:t>
      </w:r>
      <w:r>
        <w:rPr/>
        <w:t>2 –</w:t>
      </w:r>
      <w:r>
        <w:rPr>
          <w:spacing w:val="-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7"/>
      <w:r>
        <w:rPr/>
        <w:t>Publish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Freedom of Information implies not only that public bodies should accede to requests for information, but</w:t>
      </w:r>
      <w:r>
        <w:rPr>
          <w:spacing w:val="1"/>
        </w:rPr>
        <w:t> </w:t>
      </w:r>
      <w:r>
        <w:rPr/>
        <w:t>also that they should publish and disseminate widely documents of significant public interest.</w:t>
      </w:r>
      <w:r>
        <w:rPr>
          <w:vertAlign w:val="superscript"/>
        </w:rPr>
        <w:t>218</w:t>
      </w:r>
      <w:r>
        <w:rPr>
          <w:vertAlign w:val="baseline"/>
        </w:rPr>
        <w:t> Otherwise,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would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40"/>
          <w:vertAlign w:val="baseline"/>
        </w:rPr>
        <w:t> </w:t>
      </w:r>
      <w:r>
        <w:rPr>
          <w:vertAlign w:val="baseline"/>
        </w:rPr>
        <w:t>only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those</w:t>
      </w:r>
      <w:r>
        <w:rPr>
          <w:spacing w:val="42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37"/>
          <w:vertAlign w:val="baseline"/>
        </w:rPr>
        <w:t> </w:t>
      </w:r>
      <w:r>
        <w:rPr>
          <w:vertAlign w:val="baseline"/>
        </w:rPr>
        <w:t>requesting</w:t>
      </w:r>
      <w:r>
        <w:rPr>
          <w:spacing w:val="40"/>
          <w:vertAlign w:val="baseline"/>
        </w:rPr>
        <w:t> </w:t>
      </w:r>
      <w:r>
        <w:rPr>
          <w:vertAlign w:val="baseline"/>
        </w:rPr>
        <w:t>it,</w:t>
      </w:r>
      <w:r>
        <w:rPr>
          <w:spacing w:val="42"/>
          <w:vertAlign w:val="baseline"/>
        </w:rPr>
        <w:t> </w:t>
      </w:r>
      <w:r>
        <w:rPr>
          <w:vertAlign w:val="baseline"/>
        </w:rPr>
        <w:t>when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everyone.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2"/>
        <w:ind w:left="100" w:right="127"/>
        <w:jc w:val="both"/>
      </w:pPr>
      <w:r>
        <w:rPr>
          <w:vertAlign w:val="superscript"/>
        </w:rPr>
        <w:t>216</w:t>
      </w:r>
      <w:r>
        <w:rPr>
          <w:vertAlign w:val="baseline"/>
        </w:rPr>
        <w:t>Commonwealth Freedom of Information Principles, agreed by the 11th Commonwealth Law Ministers Meeting,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Trinidad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Tobago, May</w:t>
      </w:r>
      <w:r>
        <w:rPr>
          <w:spacing w:val="-4"/>
          <w:vertAlign w:val="baseline"/>
        </w:rPr>
        <w:t> </w:t>
      </w:r>
      <w:r>
        <w:rPr>
          <w:vertAlign w:val="baseline"/>
        </w:rPr>
        <w:t>1999,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 2.</w:t>
      </w:r>
    </w:p>
    <w:p>
      <w:pPr>
        <w:pStyle w:val="BodyText"/>
        <w:spacing w:before="1"/>
        <w:ind w:left="100" w:right="119"/>
        <w:jc w:val="both"/>
      </w:pPr>
      <w:r>
        <w:rPr>
          <w:vertAlign w:val="superscript"/>
        </w:rPr>
        <w:t>217</w:t>
      </w:r>
      <w:r>
        <w:rPr>
          <w:vertAlign w:val="baseline"/>
        </w:rPr>
        <w:t>See, Convention on Access to Information, Public Participation in Decision-making and Access to Justice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Matters(Aarhus Convention), UN Doc. ECE/CEP/43, adopted at the Fourth Ministerial</w:t>
      </w:r>
      <w:r>
        <w:rPr>
          <w:spacing w:val="50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“Environment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Europe”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-1"/>
          <w:vertAlign w:val="baseline"/>
        </w:rPr>
        <w:t> </w:t>
      </w:r>
      <w:r>
        <w:rPr>
          <w:vertAlign w:val="baseline"/>
        </w:rPr>
        <w:t>25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1998,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entered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30 October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2001,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Articles2(2)-(3).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218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IV(2).</w:t>
      </w:r>
    </w:p>
    <w:p>
      <w:pPr>
        <w:spacing w:after="0" w:line="229" w:lineRule="exact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3"/>
        <w:jc w:val="both"/>
      </w:pPr>
      <w:r>
        <w:rPr/>
        <w:t>Moreover, publishing information will often be more economical than responding to multiple requests for the same</w:t>
      </w:r>
      <w:r>
        <w:rPr>
          <w:spacing w:val="1"/>
        </w:rPr>
        <w:t> </w:t>
      </w:r>
      <w:r>
        <w:rPr/>
        <w:t>information. The scope of the obligation to publish proactively depends to some extent on resource limitations, but</w:t>
      </w:r>
      <w:r>
        <w:rPr>
          <w:spacing w:val="1"/>
        </w:rPr>
        <w:t> </w:t>
      </w:r>
      <w:r>
        <w:rPr/>
        <w:t>the amount of information covered should increase over time, particularly as new technologies make it easier to</w:t>
      </w:r>
      <w:r>
        <w:rPr>
          <w:spacing w:val="1"/>
        </w:rPr>
        <w:t> </w:t>
      </w:r>
      <w:r>
        <w:rPr/>
        <w:t>publish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 information.</w:t>
      </w:r>
    </w:p>
    <w:p>
      <w:pPr>
        <w:pStyle w:val="BodyText"/>
        <w:spacing w:line="477" w:lineRule="auto" w:before="1"/>
        <w:ind w:left="100" w:right="117" w:firstLine="719"/>
        <w:jc w:val="both"/>
      </w:pPr>
      <w:r>
        <w:rPr/>
        <w:t>In line with this principle, the Nigerian FoI Act contains elaborate publication obligations discussed in</w:t>
      </w:r>
      <w:r>
        <w:rPr>
          <w:spacing w:val="1"/>
        </w:rPr>
        <w:t> </w:t>
      </w:r>
      <w:r>
        <w:rPr/>
        <w:t>Chapter 3.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04" w:id="8"/>
      <w:r>
        <w:rPr/>
        <w:t>Principle</w:t>
      </w:r>
      <w:r>
        <w:rPr>
          <w:spacing w:val="-4"/>
        </w:rPr>
        <w:t> </w:t>
      </w:r>
      <w:r>
        <w:rPr/>
        <w:t>3 –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bookmarkEnd w:id="8"/>
      <w:r>
        <w:rPr/>
        <w:t>Government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1"/>
        <w:ind w:left="100" w:right="117" w:firstLine="719"/>
        <w:jc w:val="both"/>
      </w:pPr>
      <w:r>
        <w:rPr/>
        <w:t>Informing the public of their rights and promoting a culture of openness within government are essential if</w:t>
      </w:r>
      <w:r>
        <w:rPr>
          <w:spacing w:val="1"/>
        </w:rPr>
        <w:t> </w:t>
      </w:r>
      <w:r>
        <w:rPr/>
        <w:t>the goals of Freedom of Information legislation are to be realized. In most countries, particularly those which have</w:t>
      </w:r>
      <w:r>
        <w:rPr>
          <w:spacing w:val="1"/>
        </w:rPr>
        <w:t> </w:t>
      </w:r>
      <w:r>
        <w:rPr/>
        <w:t>not yet or have just recently adopted Freedom of Information laws, there is a deep-rooted culture of secrecy within</w:t>
      </w:r>
      <w:r>
        <w:rPr>
          <w:spacing w:val="1"/>
        </w:rPr>
        <w:t> </w:t>
      </w:r>
      <w:r>
        <w:rPr/>
        <w:t>government, based on longstanding practices and attitudes. Ultimately, the success of a Freedom of Information law</w:t>
      </w:r>
      <w:r>
        <w:rPr>
          <w:spacing w:val="1"/>
        </w:rPr>
        <w:t> </w:t>
      </w:r>
      <w:r>
        <w:rPr/>
        <w:t>depends on changing this culture since it is virtually impossible to force openness, even with the most progressive</w:t>
      </w:r>
      <w:r>
        <w:rPr>
          <w:spacing w:val="1"/>
        </w:rPr>
        <w:t> </w:t>
      </w:r>
      <w:r>
        <w:rPr/>
        <w:t>legislation.</w:t>
      </w:r>
      <w:r>
        <w:rPr>
          <w:vertAlign w:val="superscript"/>
        </w:rPr>
        <w:t>219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The best approach to addressing this problem will vary from country to country. Some of the approaches</w:t>
      </w:r>
      <w:r>
        <w:rPr>
          <w:spacing w:val="1"/>
        </w:rPr>
        <w:t> </w:t>
      </w:r>
      <w:r>
        <w:rPr/>
        <w:t>provided for under the Nigerian FoI Act include training of public officials,</w:t>
      </w:r>
      <w:r>
        <w:rPr>
          <w:vertAlign w:val="superscript"/>
        </w:rPr>
        <w:t>220</w:t>
      </w:r>
      <w:r>
        <w:rPr>
          <w:vertAlign w:val="baseline"/>
        </w:rPr>
        <w:t> criminal penalties</w:t>
      </w:r>
      <w:r>
        <w:rPr>
          <w:vertAlign w:val="superscript"/>
        </w:rPr>
        <w:t>221</w:t>
      </w:r>
      <w:r>
        <w:rPr>
          <w:vertAlign w:val="baseline"/>
        </w:rPr>
        <w:t> and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obligations.</w:t>
      </w:r>
      <w:r>
        <w:rPr>
          <w:vertAlign w:val="superscript"/>
        </w:rPr>
        <w:t>222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190" w:after="0"/>
        <w:ind w:left="820" w:right="0" w:hanging="721"/>
        <w:jc w:val="both"/>
      </w:pPr>
      <w:bookmarkStart w:name="_TOC_250003" w:id="9"/>
      <w:r>
        <w:rPr/>
        <w:t>Principle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Limited</w:t>
      </w:r>
      <w:r>
        <w:rPr>
          <w:spacing w:val="-2"/>
        </w:rPr>
        <w:t> </w:t>
      </w:r>
      <w:r>
        <w:rPr/>
        <w:t>Scope of</w:t>
      </w:r>
      <w:r>
        <w:rPr>
          <w:spacing w:val="-2"/>
        </w:rPr>
        <w:t> </w:t>
      </w:r>
      <w:bookmarkEnd w:id="9"/>
      <w:r>
        <w:rPr/>
        <w:t>Exceptions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The regime of exceptions is one of the most difficult issues facing those drafting a Freedom of Information</w:t>
      </w:r>
      <w:r>
        <w:rPr>
          <w:spacing w:val="1"/>
        </w:rPr>
        <w:t> </w:t>
      </w:r>
      <w:r>
        <w:rPr/>
        <w:t>law and one of the most problematic parts of many existing laws. In many cases, otherwise very effective laws are</w:t>
      </w:r>
      <w:r>
        <w:rPr>
          <w:spacing w:val="1"/>
        </w:rPr>
        <w:t> </w:t>
      </w:r>
      <w:r>
        <w:rPr/>
        <w:t>undermined by an excessively broad or open regime of exemptions. It is obviously important that all legitimate</w:t>
      </w:r>
      <w:r>
        <w:rPr>
          <w:spacing w:val="1"/>
        </w:rPr>
        <w:t> </w:t>
      </w:r>
      <w:r>
        <w:rPr/>
        <w:t>secrecy interests are adequately catered to in the law, otherwise public bodies will legally be required to disclose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cause</w:t>
      </w:r>
      <w:r>
        <w:rPr>
          <w:spacing w:val="2"/>
        </w:rPr>
        <w:t> </w:t>
      </w:r>
      <w:r>
        <w:rPr/>
        <w:t>unwarranted</w:t>
      </w:r>
      <w:r>
        <w:rPr>
          <w:spacing w:val="1"/>
        </w:rPr>
        <w:t> </w:t>
      </w:r>
      <w:r>
        <w:rPr/>
        <w:t>harm.</w:t>
      </w:r>
    </w:p>
    <w:p>
      <w:pPr>
        <w:pStyle w:val="BodyText"/>
        <w:spacing w:before="3"/>
        <w:ind w:left="820"/>
        <w:jc w:val="both"/>
      </w:pPr>
      <w:r>
        <w:rPr/>
        <w:t>Chapter</w:t>
      </w:r>
      <w:r>
        <w:rPr>
          <w:spacing w:val="15"/>
        </w:rPr>
        <w:t> </w:t>
      </w:r>
      <w:r>
        <w:rPr/>
        <w:t>4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22"/>
        </w:rPr>
        <w:t> </w:t>
      </w:r>
      <w:r>
        <w:rPr/>
        <w:t>work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devoted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discussion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exemption</w:t>
      </w:r>
      <w:r>
        <w:rPr>
          <w:spacing w:val="13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0"/>
        <w:jc w:val="both"/>
      </w:pPr>
      <w:r>
        <w:rPr/>
        <w:t>FoI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53877pt;width:144.020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219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220</w:t>
      </w:r>
      <w:r>
        <w:rPr>
          <w:vertAlign w:val="baseline"/>
        </w:rPr>
        <w:t>S.13,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221</w:t>
      </w:r>
      <w:r>
        <w:rPr>
          <w:vertAlign w:val="baseline"/>
        </w:rPr>
        <w:t>S.10,</w:t>
      </w:r>
      <w:r>
        <w:rPr>
          <w:spacing w:val="-1"/>
          <w:vertAlign w:val="baseline"/>
        </w:rPr>
        <w:t> </w:t>
      </w:r>
      <w:r>
        <w:rPr>
          <w:vertAlign w:val="baseline"/>
        </w:rPr>
        <w:t>Ibid.</w:t>
      </w:r>
    </w:p>
    <w:p>
      <w:pPr>
        <w:pStyle w:val="BodyText"/>
        <w:ind w:left="100"/>
      </w:pPr>
      <w:r>
        <w:rPr>
          <w:vertAlign w:val="superscript"/>
        </w:rPr>
        <w:t>222</w:t>
      </w:r>
      <w:r>
        <w:rPr>
          <w:vertAlign w:val="baseline"/>
        </w:rPr>
        <w:t>S.2(1)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9,</w:t>
      </w:r>
      <w:r>
        <w:rPr>
          <w:spacing w:val="-1"/>
          <w:vertAlign w:val="baseline"/>
        </w:rPr>
        <w:t> </w:t>
      </w:r>
      <w:r>
        <w:rPr>
          <w:vertAlign w:val="baseline"/>
        </w:rPr>
        <w:t>Ibid.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91" w:after="0"/>
        <w:ind w:left="820" w:right="0" w:hanging="721"/>
        <w:jc w:val="both"/>
      </w:pPr>
      <w:bookmarkStart w:name="_TOC_250002" w:id="10"/>
      <w:r>
        <w:rPr/>
        <w:t>Principle</w:t>
      </w:r>
      <w:r>
        <w:rPr>
          <w:spacing w:val="-3"/>
        </w:rPr>
        <w:t> </w:t>
      </w:r>
      <w:r>
        <w:rPr/>
        <w:t>5 –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Facilitate</w:t>
      </w:r>
      <w:r>
        <w:rPr>
          <w:spacing w:val="-2"/>
        </w:rPr>
        <w:t> </w:t>
      </w:r>
      <w:bookmarkEnd w:id="10"/>
      <w:r>
        <w:rPr/>
        <w:t>Access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9" w:firstLine="719"/>
        <w:jc w:val="both"/>
      </w:pPr>
      <w:r>
        <w:rPr/>
        <w:t>Effective access to information requires that the law stipulate clear processes for deciding upon requests by</w:t>
      </w:r>
      <w:r>
        <w:rPr>
          <w:spacing w:val="1"/>
        </w:rPr>
        <w:t> </w:t>
      </w:r>
      <w:r>
        <w:rPr/>
        <w:t>public bodies, as well as a system for independent review of their decisions.</w:t>
      </w:r>
      <w:r>
        <w:rPr>
          <w:vertAlign w:val="superscript"/>
        </w:rPr>
        <w:t>223</w:t>
      </w:r>
      <w:r>
        <w:rPr>
          <w:vertAlign w:val="baseline"/>
        </w:rPr>
        <w:t> Requests are normally required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 writing, although the law should also make provision for those who are unable to meet this requirement,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blind or the illiterate – for example, by requiring the public body to assist them by reducing their request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writing.</w:t>
      </w:r>
    </w:p>
    <w:p>
      <w:pPr>
        <w:pStyle w:val="BodyText"/>
        <w:spacing w:line="480" w:lineRule="auto" w:before="2"/>
        <w:ind w:left="100" w:right="122" w:firstLine="719"/>
        <w:jc w:val="both"/>
      </w:pPr>
      <w:r>
        <w:rPr/>
        <w:t>The law should set out clear timelines for responding to requests, which should be reasonably short. The</w:t>
      </w:r>
      <w:r>
        <w:rPr>
          <w:spacing w:val="1"/>
        </w:rPr>
        <w:t> </w:t>
      </w:r>
      <w:r>
        <w:rPr/>
        <w:t>response to a request should take the form of a written notice stating any fee and, where access to all or part of the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denied,</w:t>
      </w:r>
      <w:r>
        <w:rPr>
          <w:spacing w:val="-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denial</w:t>
      </w:r>
      <w:r>
        <w:rPr>
          <w:spacing w:val="-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appeal.</w:t>
      </w:r>
    </w:p>
    <w:p>
      <w:pPr>
        <w:pStyle w:val="BodyText"/>
        <w:spacing w:line="480" w:lineRule="auto" w:before="1"/>
        <w:ind w:left="100" w:right="122" w:firstLine="719"/>
        <w:jc w:val="both"/>
      </w:pPr>
      <w:r>
        <w:rPr/>
        <w:t>It is also desirable and practical for the law to allow requesters to specify what form of access they would</w:t>
      </w:r>
      <w:r>
        <w:rPr>
          <w:spacing w:val="1"/>
        </w:rPr>
        <w:t> </w:t>
      </w:r>
      <w:r>
        <w:rPr/>
        <w:t>like, for example inspection of the record, or a copy or transcript of it.</w:t>
      </w:r>
      <w:r>
        <w:rPr>
          <w:vertAlign w:val="superscript"/>
        </w:rPr>
        <w:t>224</w:t>
      </w:r>
      <w:r>
        <w:rPr>
          <w:vertAlign w:val="baseline"/>
        </w:rPr>
        <w:t> It is essential that the law provide 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opportunities to appeal the processes noted above. Many national laws provide for an internal appeal to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authority within the same public body to which the request was made. This is a useful approach, which can</w:t>
      </w:r>
      <w:r>
        <w:rPr>
          <w:spacing w:val="1"/>
          <w:vertAlign w:val="baseline"/>
        </w:rPr>
        <w:t> </w:t>
      </w:r>
      <w:r>
        <w:rPr>
          <w:vertAlign w:val="baseline"/>
        </w:rPr>
        <w:t>help address mistakes and ensure internal consistency. Finally, the law should provide for the right to appeal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Only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of 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full, well-reasoned approach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-2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This principle has found expression in the Nigerian FoI Act and specific provisions have been made for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to illiterates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disability,</w:t>
      </w:r>
      <w:r>
        <w:rPr>
          <w:vertAlign w:val="superscript"/>
        </w:rPr>
        <w:t>225</w:t>
      </w:r>
      <w:r>
        <w:rPr>
          <w:spacing w:val="-2"/>
          <w:vertAlign w:val="baseline"/>
        </w:rPr>
        <w:t> </w:t>
      </w:r>
      <w:r>
        <w:rPr>
          <w:vertAlign w:val="baseline"/>
        </w:rPr>
        <w:t>timelines</w:t>
      </w:r>
      <w:r>
        <w:rPr>
          <w:vertAlign w:val="superscript"/>
        </w:rPr>
        <w:t>226</w:t>
      </w:r>
      <w:r>
        <w:rPr>
          <w:spacing w:val="-1"/>
          <w:vertAlign w:val="baseline"/>
        </w:rPr>
        <w:t> </w:t>
      </w:r>
      <w:r>
        <w:rPr>
          <w:vertAlign w:val="baseline"/>
        </w:rPr>
        <w:t>and judicial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vertAlign w:val="superscript"/>
        </w:rPr>
        <w:t>227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refusal(s)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01" w:id="11"/>
      <w:r>
        <w:rPr/>
        <w:t>Principle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bookmarkEnd w:id="11"/>
      <w:r>
        <w:rPr/>
        <w:t>Costs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/>
        <w:ind w:left="100" w:right="117" w:firstLine="719"/>
        <w:jc w:val="both"/>
      </w:pPr>
      <w:r>
        <w:rPr/>
        <w:t>Fees are a controversial issue in freedom of information laws. It is widely accepted that fees should not be</w:t>
      </w:r>
      <w:r>
        <w:rPr>
          <w:spacing w:val="1"/>
        </w:rPr>
        <w:t> </w:t>
      </w:r>
      <w:r>
        <w:rPr/>
        <w:t>so high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deter requests,</w:t>
      </w:r>
      <w:r>
        <w:rPr>
          <w:vertAlign w:val="superscript"/>
        </w:rPr>
        <w:t>228</w:t>
      </w:r>
      <w:r>
        <w:rPr>
          <w:vertAlign w:val="baseline"/>
        </w:rPr>
        <w:t> but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does</w:t>
      </w:r>
      <w:r>
        <w:rPr>
          <w:spacing w:val="-2"/>
          <w:vertAlign w:val="baseline"/>
        </w:rPr>
        <w:t> </w:t>
      </w:r>
      <w:r>
        <w:rPr>
          <w:vertAlign w:val="baseline"/>
        </w:rPr>
        <w:t>allow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some charges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access.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78007pt;width:144.02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223</w:t>
      </w:r>
      <w:r>
        <w:rPr>
          <w:vertAlign w:val="baseline"/>
        </w:rPr>
        <w:t>UN</w:t>
      </w:r>
      <w:r>
        <w:rPr>
          <w:spacing w:val="-3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cit.,Recommendation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V.</w:t>
      </w:r>
    </w:p>
    <w:p>
      <w:pPr>
        <w:pStyle w:val="BodyText"/>
        <w:spacing w:before="1"/>
        <w:ind w:left="100"/>
      </w:pPr>
      <w:r>
        <w:rPr>
          <w:vertAlign w:val="superscript"/>
        </w:rPr>
        <w:t>224</w:t>
      </w:r>
      <w:r>
        <w:rPr>
          <w:vertAlign w:val="baseline"/>
        </w:rPr>
        <w:t>Recommendation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VII,</w:t>
      </w:r>
      <w:r>
        <w:rPr>
          <w:spacing w:val="-1"/>
          <w:vertAlign w:val="baseline"/>
        </w:rPr>
        <w:t> </w:t>
      </w:r>
      <w:r>
        <w:rPr>
          <w:vertAlign w:val="baseline"/>
        </w:rPr>
        <w:t>Ibid.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225</w:t>
      </w:r>
      <w:r>
        <w:rPr>
          <w:vertAlign w:val="baseline"/>
        </w:rPr>
        <w:t>S.3(3),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 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226</w:t>
      </w:r>
      <w:r>
        <w:rPr>
          <w:vertAlign w:val="baseline"/>
        </w:rPr>
        <w:t>S.4, Ibid.</w:t>
      </w:r>
    </w:p>
    <w:p>
      <w:pPr>
        <w:pStyle w:val="BodyText"/>
        <w:ind w:left="100"/>
      </w:pPr>
      <w:r>
        <w:rPr>
          <w:vertAlign w:val="superscript"/>
        </w:rPr>
        <w:t>227</w:t>
      </w:r>
      <w:r>
        <w:rPr>
          <w:vertAlign w:val="baseline"/>
        </w:rPr>
        <w:t>S.20,</w:t>
      </w:r>
      <w:r>
        <w:rPr>
          <w:spacing w:val="-1"/>
          <w:vertAlign w:val="baseline"/>
        </w:rPr>
        <w:t> </w:t>
      </w:r>
      <w:r>
        <w:rPr>
          <w:vertAlign w:val="baseline"/>
        </w:rPr>
        <w:t>Ibid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0" w:lineRule="auto" w:before="73"/>
        <w:ind w:left="100" w:right="117" w:firstLine="719"/>
        <w:jc w:val="both"/>
      </w:pPr>
      <w:r>
        <w:rPr/>
        <w:t>Different laws take different approaches to fees. Some, like the Nigerian FoI Act limits fees to standard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for duplication 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vertAlign w:val="superscript"/>
        </w:rPr>
        <w:t>229</w:t>
      </w:r>
      <w:r>
        <w:rPr>
          <w:vertAlign w:val="baseline"/>
        </w:rPr>
        <w:t>While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laws, the fees are in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- charging less for public interest and more for personal requests. Still, there are others, which provide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2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pages,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2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1"/>
          <w:vertAlign w:val="baseline"/>
        </w:rPr>
        <w:t> </w:t>
      </w:r>
      <w:r>
        <w:rPr>
          <w:vertAlign w:val="baseline"/>
        </w:rPr>
        <w:t>fees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that.</w:t>
      </w:r>
    </w:p>
    <w:p>
      <w:pPr>
        <w:pStyle w:val="BodyText"/>
        <w:spacing w:line="477" w:lineRule="auto" w:before="1"/>
        <w:ind w:left="100" w:right="128" w:firstLine="719"/>
        <w:jc w:val="both"/>
      </w:pPr>
      <w:r>
        <w:rPr/>
        <w:t>Regardless of the approach, it is desirable for fee structures and schedules to be set by some central</w:t>
      </w:r>
      <w:r>
        <w:rPr>
          <w:spacing w:val="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each public body</w:t>
      </w:r>
      <w:r>
        <w:rPr>
          <w:spacing w:val="-5"/>
        </w:rPr>
        <w:t> </w:t>
      </w:r>
      <w:r>
        <w:rPr/>
        <w:t>separately, to ensure consistency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00" w:id="12"/>
      <w:r>
        <w:rPr/>
        <w:t>Principle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– Open</w:t>
      </w:r>
      <w:r>
        <w:rPr>
          <w:spacing w:val="-2"/>
        </w:rPr>
        <w:t> </w:t>
      </w:r>
      <w:bookmarkEnd w:id="12"/>
      <w:r>
        <w:rPr/>
        <w:t>Meetings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The ARTICLE 19 Principles include the idea of open meetings, although in practice, it is extremely rare for</w:t>
      </w:r>
      <w:r>
        <w:rPr>
          <w:spacing w:val="-47"/>
        </w:rPr>
        <w:t> </w:t>
      </w:r>
      <w:r>
        <w:rPr/>
        <w:t>this to be dealt with in a freedom of information law The reason it was included in the Principles is that the</w:t>
      </w:r>
      <w:r>
        <w:rPr>
          <w:spacing w:val="1"/>
        </w:rPr>
        <w:t> </w:t>
      </w:r>
      <w:r>
        <w:rPr/>
        <w:t>underlying rationale for Freedom of Information applies not only to information in documentary form, but also to</w:t>
      </w:r>
      <w:r>
        <w:rPr>
          <w:spacing w:val="1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bodies.It</w:t>
      </w:r>
      <w:r>
        <w:rPr>
          <w:spacing w:val="-2"/>
        </w:rPr>
        <w:t> </w:t>
      </w:r>
      <w:r>
        <w:rPr/>
        <w:t>appears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FoI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notcontain</w:t>
      </w:r>
      <w:r>
        <w:rPr>
          <w:spacing w:val="-2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open</w:t>
      </w:r>
      <w:r>
        <w:rPr>
          <w:spacing w:val="-2"/>
        </w:rPr>
        <w:t> </w:t>
      </w:r>
      <w:r>
        <w:rPr/>
        <w:t>meetings.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r>
        <w:rPr/>
        <w:t>Principle</w:t>
      </w:r>
      <w:r>
        <w:rPr>
          <w:spacing w:val="-3"/>
        </w:rPr>
        <w:t> </w:t>
      </w:r>
      <w:r>
        <w:rPr/>
        <w:t>8 –</w:t>
      </w:r>
      <w:r>
        <w:rPr>
          <w:spacing w:val="-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Takes</w:t>
      </w:r>
      <w:r>
        <w:rPr>
          <w:spacing w:val="-2"/>
        </w:rPr>
        <w:t> </w:t>
      </w:r>
      <w:r>
        <w:rPr/>
        <w:t>Precedence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5" w:firstLine="719"/>
        <w:jc w:val="both"/>
      </w:pPr>
      <w:r>
        <w:rPr/>
        <w:t>Most countries have a range of secrecy laws in their statute books, many of which contain provisions which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maximum disclosure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1"/>
        </w:rPr>
        <w:t> </w:t>
      </w:r>
      <w:r>
        <w:rPr/>
        <w:t>respected, the access to information law must take precedence over these laws.</w:t>
      </w:r>
      <w:r>
        <w:rPr>
          <w:vertAlign w:val="superscript"/>
        </w:rPr>
        <w:t>230</w:t>
      </w:r>
      <w:r>
        <w:rPr>
          <w:vertAlign w:val="baseline"/>
        </w:rPr>
        <w:t>The principle of disclosure 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FoI Act.</w:t>
      </w:r>
      <w:r>
        <w:rPr>
          <w:vertAlign w:val="superscript"/>
        </w:rPr>
        <w:t>231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191" w:after="0"/>
        <w:ind w:left="820" w:right="0" w:hanging="721"/>
        <w:jc w:val="both"/>
      </w:pPr>
      <w:r>
        <w:rPr/>
        <w:t>Principle</w:t>
      </w:r>
      <w:r>
        <w:rPr>
          <w:spacing w:val="-3"/>
        </w:rPr>
        <w:t> </w:t>
      </w:r>
      <w:r>
        <w:rPr/>
        <w:t>9 –</w:t>
      </w:r>
      <w:r>
        <w:rPr>
          <w:spacing w:val="-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Whistle-blowers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A Freedom of Information law should protect individuals against any legal, administrative or employment-</w:t>
      </w:r>
      <w:r>
        <w:rPr>
          <w:spacing w:val="1"/>
        </w:rPr>
        <w:t> </w:t>
      </w:r>
      <w:r>
        <w:rPr/>
        <w:t>related sanctions for releasing information on wrongdoing.</w:t>
      </w:r>
      <w:r>
        <w:rPr>
          <w:vertAlign w:val="superscript"/>
        </w:rPr>
        <w:t>232</w:t>
      </w:r>
      <w:r>
        <w:rPr>
          <w:vertAlign w:val="baseline"/>
        </w:rPr>
        <w:t> Protection of so-called whistle-blowers provides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safety</w:t>
      </w:r>
      <w:r>
        <w:rPr>
          <w:spacing w:val="28"/>
          <w:vertAlign w:val="baseline"/>
        </w:rPr>
        <w:t> </w:t>
      </w:r>
      <w:r>
        <w:rPr>
          <w:vertAlign w:val="baseline"/>
        </w:rPr>
        <w:t>valve,</w:t>
      </w:r>
      <w:r>
        <w:rPr>
          <w:spacing w:val="3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key</w:t>
      </w:r>
      <w:r>
        <w:rPr>
          <w:spacing w:val="2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does</w:t>
      </w:r>
      <w:r>
        <w:rPr>
          <w:spacing w:val="29"/>
          <w:vertAlign w:val="baseline"/>
        </w:rPr>
        <w:t> </w:t>
      </w:r>
      <w:r>
        <w:rPr>
          <w:vertAlign w:val="baseline"/>
        </w:rPr>
        <w:t>indeed</w:t>
      </w:r>
      <w:r>
        <w:rPr>
          <w:spacing w:val="29"/>
          <w:vertAlign w:val="baseline"/>
        </w:rPr>
        <w:t> </w:t>
      </w:r>
      <w:r>
        <w:rPr>
          <w:vertAlign w:val="baseline"/>
        </w:rPr>
        <w:t>reach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protection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412901pt;width:468.1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228</w:t>
      </w:r>
      <w:r>
        <w:rPr>
          <w:vertAlign w:val="baseline"/>
        </w:rPr>
        <w:t>See</w:t>
      </w:r>
      <w:r>
        <w:rPr>
          <w:spacing w:val="-3"/>
          <w:vertAlign w:val="baseline"/>
        </w:rPr>
        <w:t> </w:t>
      </w:r>
      <w:r>
        <w:rPr>
          <w:vertAlign w:val="baseline"/>
        </w:rPr>
        <w:t>CoE</w:t>
      </w:r>
      <w:r>
        <w:rPr>
          <w:spacing w:val="-3"/>
          <w:vertAlign w:val="baseline"/>
        </w:rPr>
        <w:t> </w:t>
      </w:r>
      <w:r>
        <w:rPr>
          <w:vertAlign w:val="baseline"/>
        </w:rPr>
        <w:t>Recommendations,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3"/>
          <w:vertAlign w:val="baseline"/>
        </w:rPr>
        <w:t> </w:t>
      </w:r>
      <w:r>
        <w:rPr>
          <w:vertAlign w:val="baseline"/>
        </w:rPr>
        <w:t>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VIII.</w:t>
      </w:r>
    </w:p>
    <w:p>
      <w:pPr>
        <w:pStyle w:val="BodyText"/>
        <w:ind w:left="100"/>
      </w:pPr>
      <w:r>
        <w:rPr>
          <w:vertAlign w:val="superscript"/>
        </w:rPr>
        <w:t>229</w:t>
      </w:r>
      <w:r>
        <w:rPr>
          <w:vertAlign w:val="baseline"/>
        </w:rPr>
        <w:t>S.8,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230</w:t>
      </w:r>
      <w:r>
        <w:rPr>
          <w:vertAlign w:val="baseline"/>
        </w:rPr>
        <w:t>UN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-1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spacing w:before="23"/>
        <w:ind w:left="100"/>
      </w:pPr>
      <w:r>
        <w:rPr>
          <w:rFonts w:ascii="Cambria"/>
          <w:position w:val="6"/>
          <w:sz w:val="16"/>
        </w:rPr>
        <w:t>231</w:t>
      </w:r>
      <w:r>
        <w:rPr/>
        <w:t>S.</w:t>
      </w:r>
      <w:r>
        <w:rPr>
          <w:spacing w:val="-1"/>
        </w:rPr>
        <w:t> </w:t>
      </w:r>
      <w:r>
        <w:rPr/>
        <w:t>1(1),</w:t>
      </w:r>
      <w:r>
        <w:rPr>
          <w:spacing w:val="2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Act, 2011.</w:t>
      </w:r>
    </w:p>
    <w:p>
      <w:pPr>
        <w:pStyle w:val="BodyText"/>
        <w:spacing w:before="2"/>
        <w:ind w:left="100"/>
      </w:pPr>
      <w:r>
        <w:rPr>
          <w:vertAlign w:val="superscript"/>
        </w:rPr>
        <w:t>232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cit.,</w:t>
      </w:r>
      <w:r>
        <w:rPr>
          <w:spacing w:val="-4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IV(2).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9"/>
        <w:jc w:val="both"/>
      </w:pPr>
      <w:r>
        <w:rPr/>
        <w:t>should apply even where disclosure would otherwise be in breach of a legal or employment requirement. In some</w:t>
      </w:r>
      <w:r>
        <w:rPr>
          <w:spacing w:val="1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 separate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rather than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freedom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/>
        <w:ind w:left="100" w:right="129" w:firstLine="719"/>
        <w:jc w:val="both"/>
      </w:pPr>
      <w:r>
        <w:rPr/>
        <w:t>Protection from liability should also be provided to individuals who, reasonably and in good faith, disclose</w:t>
      </w:r>
      <w:r>
        <w:rPr>
          <w:spacing w:val="1"/>
        </w:rPr>
        <w:t> </w:t>
      </w:r>
      <w:r>
        <w:rPr/>
        <w:t>information in the exercise of any power or duty under freedom of information legislation. This effectively protects</w:t>
      </w:r>
      <w:r>
        <w:rPr>
          <w:spacing w:val="1"/>
        </w:rPr>
        <w:t> </w:t>
      </w:r>
      <w:r>
        <w:rPr/>
        <w:t>civil</w:t>
      </w:r>
      <w:r>
        <w:rPr>
          <w:spacing w:val="-2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mistakenly,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faith,</w:t>
      </w:r>
      <w:r>
        <w:rPr>
          <w:spacing w:val="-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In the recent scandal involving purchase of armoured vehicles by the former Minister of Aviation, it was</w:t>
      </w:r>
      <w:r>
        <w:rPr>
          <w:spacing w:val="1"/>
        </w:rPr>
        <w:t> </w:t>
      </w:r>
      <w:r>
        <w:rPr/>
        <w:t>reported that the staff of the Ministry of Aviation who was suspected of leaking the contract documents to an online</w:t>
      </w:r>
      <w:r>
        <w:rPr>
          <w:spacing w:val="1"/>
        </w:rPr>
        <w:t> </w:t>
      </w:r>
      <w:r>
        <w:rPr/>
        <w:t>news media had disciplinary action taken against him.</w:t>
      </w:r>
      <w:r>
        <w:rPr>
          <w:vertAlign w:val="superscript"/>
        </w:rPr>
        <w:t>233</w:t>
      </w:r>
      <w:r>
        <w:rPr>
          <w:vertAlign w:val="baseline"/>
        </w:rPr>
        <w:t> We are of the view that any disciplinary action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offends the principle of “protection of whistle-blowers” in a regime of Freedom of Information legislation;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spirit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</w:t>
      </w:r>
      <w:r>
        <w:rPr>
          <w:spacing w:val="3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77" w:lineRule="auto"/>
        <w:ind w:left="100" w:right="123" w:firstLine="719"/>
        <w:jc w:val="both"/>
      </w:pPr>
      <w:r>
        <w:rPr/>
        <w:t>In this connection,the FoI</w:t>
      </w:r>
      <w:r>
        <w:rPr>
          <w:spacing w:val="50"/>
        </w:rPr>
        <w:t> </w:t>
      </w:r>
      <w:r>
        <w:rPr/>
        <w:t>Act provides that no civil or criminal proceedings shall lie against a public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for disclosure, 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faith, 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FoI Act.</w:t>
      </w:r>
      <w:r>
        <w:rPr>
          <w:vertAlign w:val="superscript"/>
        </w:rPr>
        <w:t>234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99825pt;width:144.020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4"/>
        <w:jc w:val="both"/>
      </w:pPr>
      <w:r>
        <w:rPr>
          <w:vertAlign w:val="superscript"/>
        </w:rPr>
        <w:t>233</w:t>
      </w:r>
      <w:r>
        <w:rPr>
          <w:vertAlign w:val="baseline"/>
        </w:rPr>
        <w:t>See,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Vanguard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Tuesday,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4,</w:t>
      </w:r>
      <w:r>
        <w:rPr>
          <w:spacing w:val="1"/>
          <w:vertAlign w:val="baseline"/>
        </w:rPr>
        <w:t> </w:t>
      </w:r>
      <w:r>
        <w:rPr>
          <w:vertAlign w:val="baseline"/>
        </w:rPr>
        <w:t>2014.</w:t>
      </w:r>
      <w:r>
        <w:rPr>
          <w:spacing w:val="1"/>
          <w:vertAlign w:val="baseline"/>
        </w:rPr>
        <w:t> </w:t>
      </w:r>
      <w:hyperlink r:id="rId52">
        <w:r>
          <w:rPr>
            <w:color w:val="0000FF"/>
            <w:u w:val="single" w:color="0000FF"/>
            <w:vertAlign w:val="baseline"/>
          </w:rPr>
          <w:t>www.vanguardngr.com/2013/11/oduah-gate-insIbide-story-aviation-</w:t>
        </w:r>
      </w:hyperlink>
      <w:r>
        <w:rPr>
          <w:color w:val="0000FF"/>
          <w:spacing w:val="-47"/>
          <w:vertAlign w:val="baseline"/>
        </w:rPr>
        <w:t> </w:t>
      </w:r>
      <w:hyperlink r:id="rId52">
        <w:r>
          <w:rPr>
            <w:color w:val="0000FF"/>
            <w:u w:val="single" w:color="0000FF"/>
            <w:vertAlign w:val="baseline"/>
          </w:rPr>
          <w:t>ministers-survival-battle</w:t>
        </w:r>
        <w:r>
          <w:rPr>
            <w:vertAlign w:val="baseline"/>
          </w:rPr>
          <w:t>;</w:t>
        </w:r>
      </w:hyperlink>
      <w:r>
        <w:rPr>
          <w:i/>
          <w:vertAlign w:val="baseline"/>
        </w:rPr>
        <w:t>Punch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4,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hyperlink r:id="rId53">
        <w:r>
          <w:rPr>
            <w:vertAlign w:val="baseline"/>
          </w:rPr>
          <w:t>www.punchng.com/news/oduahgate-jonathan-under-pressure-to-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save-embattled-minister.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234</w:t>
      </w:r>
      <w:r>
        <w:rPr>
          <w:vertAlign w:val="baseline"/>
        </w:rPr>
        <w:t>See, S.</w:t>
      </w:r>
      <w:r>
        <w:rPr>
          <w:spacing w:val="-1"/>
          <w:vertAlign w:val="baseline"/>
        </w:rPr>
        <w:t> </w:t>
      </w:r>
      <w:r>
        <w:rPr>
          <w:vertAlign w:val="baseline"/>
        </w:rPr>
        <w:t>27</w:t>
      </w:r>
      <w:r>
        <w:rPr>
          <w:spacing w:val="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 2011.</w:t>
      </w:r>
    </w:p>
    <w:p>
      <w:pPr>
        <w:spacing w:after="0" w:line="229" w:lineRule="exact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Heading2"/>
        <w:spacing w:before="78"/>
        <w:ind w:left="4198" w:right="421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68" w:right="393" w:firstLine="0"/>
        <w:jc w:val="center"/>
        <w:rPr>
          <w:b/>
          <w:sz w:val="20"/>
        </w:rPr>
      </w:pPr>
      <w:r>
        <w:rPr>
          <w:b/>
          <w:sz w:val="20"/>
        </w:rPr>
        <w:t>ANALYSIS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LEGAL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REGIME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THEFREEDOM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NIGERIA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In the previous chapter</w:t>
      </w:r>
      <w:r>
        <w:rPr>
          <w:spacing w:val="1"/>
        </w:rPr>
        <w:t> </w:t>
      </w:r>
      <w:r>
        <w:rPr/>
        <w:t>we provided</w:t>
      </w:r>
      <w:r>
        <w:rPr>
          <w:spacing w:val="50"/>
        </w:rPr>
        <w:t> </w:t>
      </w:r>
      <w:r>
        <w:rPr/>
        <w:t>a broad theoretical framework to Freedom of Information Law in</w:t>
      </w:r>
      <w:r>
        <w:rPr>
          <w:spacing w:val="1"/>
        </w:rPr>
        <w:t> </w:t>
      </w:r>
      <w:r>
        <w:rPr/>
        <w:t>terms of its meaning, origins, as well as the recognition of the right as a vehicle for political and socio-economic</w:t>
      </w:r>
      <w:r>
        <w:rPr>
          <w:spacing w:val="1"/>
        </w:rPr>
        <w:t> </w:t>
      </w:r>
      <w:r>
        <w:rPr/>
        <w:t>development.International standards and the general underlying principles governing a Freedom of Information</w:t>
      </w:r>
      <w:r>
        <w:rPr>
          <w:spacing w:val="1"/>
        </w:rPr>
        <w:t> </w:t>
      </w:r>
      <w:r>
        <w:rPr/>
        <w:t>regime</w:t>
      </w:r>
      <w:r>
        <w:rPr>
          <w:spacing w:val="2"/>
        </w:rPr>
        <w:t> </w:t>
      </w:r>
      <w:r>
        <w:rPr/>
        <w:t>were discussed.</w:t>
      </w: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This chapter attempts to show how the Right to Know can be effectively utilised and enforced in Nigeria in</w:t>
      </w:r>
      <w:r>
        <w:rPr>
          <w:spacing w:val="1"/>
        </w:rPr>
        <w:t> </w:t>
      </w:r>
      <w:r>
        <w:rPr/>
        <w:t>the light of the enactment of the Freedom of Information Act after two decades of legislative action. Thus, the</w:t>
      </w:r>
      <w:r>
        <w:rPr>
          <w:spacing w:val="1"/>
        </w:rPr>
        <w:t> </w:t>
      </w:r>
      <w:r>
        <w:rPr/>
        <w:t>chapter encapsulates an analysis of relevant provisions of the FoI Act under relevant heads and highlights issues</w:t>
      </w:r>
      <w:r>
        <w:rPr>
          <w:spacing w:val="1"/>
        </w:rPr>
        <w:t> </w:t>
      </w:r>
      <w:r>
        <w:rPr/>
        <w:t>around 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FoI Act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2"/>
          <w:numId w:val="14"/>
        </w:numPr>
        <w:tabs>
          <w:tab w:pos="503" w:val="left" w:leader="none"/>
        </w:tabs>
        <w:spacing w:line="240" w:lineRule="auto" w:before="0" w:after="0"/>
        <w:ind w:left="502" w:right="0" w:hanging="403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/>
        <w:ind w:left="100" w:right="121" w:firstLine="719"/>
        <w:jc w:val="both"/>
      </w:pPr>
      <w:r>
        <w:rPr/>
        <w:t>S.1 of the Freedom of Information Act, 2011 guarantees the right of access to information in the custody or</w:t>
      </w:r>
      <w:r>
        <w:rPr>
          <w:spacing w:val="1"/>
        </w:rPr>
        <w:t> </w:t>
      </w:r>
      <w:r>
        <w:rPr/>
        <w:t>possession of any public official, agency or institution of government. The right can be exercised by any person</w:t>
      </w:r>
      <w:r>
        <w:rPr>
          <w:spacing w:val="1"/>
        </w:rPr>
        <w:t> </w:t>
      </w:r>
      <w:r>
        <w:rPr/>
        <w:t>irrespective of age,</w:t>
      </w:r>
      <w:r>
        <w:rPr>
          <w:spacing w:val="1"/>
        </w:rPr>
        <w:t> </w:t>
      </w:r>
      <w:r>
        <w:rPr/>
        <w:t>race and</w:t>
      </w:r>
      <w:r>
        <w:rPr>
          <w:spacing w:val="1"/>
        </w:rPr>
        <w:t> </w:t>
      </w:r>
      <w:r>
        <w:rPr/>
        <w:t>gender</w:t>
      </w:r>
      <w:r>
        <w:rPr>
          <w:vertAlign w:val="superscript"/>
        </w:rPr>
        <w:t>235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persons and</w:t>
      </w:r>
      <w:r>
        <w:rPr>
          <w:spacing w:val="50"/>
          <w:vertAlign w:val="baseline"/>
        </w:rPr>
        <w:t> </w:t>
      </w:r>
      <w:r>
        <w:rPr>
          <w:vertAlign w:val="baseline"/>
        </w:rPr>
        <w:t>corporate entities.</w:t>
      </w:r>
      <w:r>
        <w:rPr>
          <w:vertAlign w:val="superscript"/>
        </w:rPr>
        <w:t>236</w:t>
      </w:r>
      <w:r>
        <w:rPr>
          <w:vertAlign w:val="baseline"/>
        </w:rPr>
        <w:t> Accordingly, the FoI</w:t>
      </w:r>
      <w:r>
        <w:rPr>
          <w:spacing w:val="1"/>
          <w:vertAlign w:val="baseline"/>
        </w:rPr>
        <w:t> </w:t>
      </w:r>
      <w:r>
        <w:rPr>
          <w:vertAlign w:val="baseline"/>
        </w:rPr>
        <w:t>Act defines “person” to include a corporation sole and body of persons whether corporate or incorporate, 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or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group.</w:t>
      </w:r>
      <w:r>
        <w:rPr>
          <w:vertAlign w:val="superscript"/>
        </w:rPr>
        <w:t>237</w:t>
      </w:r>
    </w:p>
    <w:p>
      <w:pPr>
        <w:pStyle w:val="BodyText"/>
        <w:spacing w:line="480" w:lineRule="auto" w:before="2"/>
        <w:ind w:left="100" w:right="119" w:firstLine="719"/>
        <w:jc w:val="both"/>
      </w:pPr>
      <w:r>
        <w:rPr/>
        <w:t>We are of the opinion that with respect to corporate bodies, the right of access enures on the corporate body</w:t>
      </w:r>
      <w:r>
        <w:rPr>
          <w:spacing w:val="-47"/>
        </w:rPr>
        <w:t> </w:t>
      </w:r>
      <w:r>
        <w:rPr/>
        <w:t>and not on its agents or servants. This is because the right is conferred on the person and a third party may only</w:t>
      </w:r>
      <w:r>
        <w:rPr>
          <w:spacing w:val="1"/>
        </w:rPr>
        <w:t> </w:t>
      </w:r>
      <w:r>
        <w:rPr/>
        <w:t>exercise the right on behalf of the person in the case of disable or illiterate applicants.</w:t>
      </w:r>
      <w:r>
        <w:rPr>
          <w:vertAlign w:val="superscript"/>
        </w:rPr>
        <w:t>238</w:t>
      </w:r>
      <w:r>
        <w:rPr>
          <w:vertAlign w:val="baseline"/>
        </w:rPr>
        <w:t> Therefore, it is 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corporate bodies exercise the right through a resolution duly passed by its lawful corporate organs, that is, either</w:t>
      </w:r>
      <w:r>
        <w:rPr>
          <w:spacing w:val="-47"/>
          <w:vertAlign w:val="baseline"/>
        </w:rPr>
        <w:t> </w:t>
      </w:r>
      <w:r>
        <w:rPr>
          <w:vertAlign w:val="baseline"/>
        </w:rPr>
        <w:t>by a resolution of the general meeting or board of directors. However, the resolution may expressly authorize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or agent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application.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7774pt;width:144.020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28"/>
      </w:pPr>
      <w:r>
        <w:rPr>
          <w:vertAlign w:val="superscript"/>
        </w:rPr>
        <w:t>235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 Act</w:t>
      </w:r>
      <w:r>
        <w:rPr>
          <w:spacing w:val="-2"/>
          <w:vertAlign w:val="baseline"/>
        </w:rPr>
        <w:t> </w:t>
      </w:r>
      <w:r>
        <w:rPr>
          <w:vertAlign w:val="baseline"/>
        </w:rPr>
        <w:t>(FOIA),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</w:t>
      </w:r>
      <w:r>
        <w:rPr>
          <w:spacing w:val="-1"/>
          <w:vertAlign w:val="baseline"/>
        </w:rPr>
        <w:t> </w:t>
      </w:r>
      <w:r>
        <w:rPr>
          <w:vertAlign w:val="baseline"/>
        </w:rPr>
        <w:t>Series,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spacing w:val="-3"/>
          <w:vertAlign w:val="baseline"/>
        </w:rPr>
        <w:t> </w:t>
      </w:r>
      <w:r>
        <w:rPr>
          <w:vertAlign w:val="baseline"/>
        </w:rPr>
        <w:t>Salient</w:t>
      </w:r>
      <w:r>
        <w:rPr>
          <w:spacing w:val="-2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47"/>
          <w:vertAlign w:val="baseline"/>
        </w:rPr>
        <w:t> </w:t>
      </w:r>
      <w:r>
        <w:rPr>
          <w:vertAlign w:val="baseline"/>
        </w:rPr>
        <w:t>2011&amp;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Myths</w:t>
      </w:r>
      <w:r>
        <w:rPr>
          <w:spacing w:val="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FoI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2011,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 2Know, Nigeria.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S.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I23,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defines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juristic persons.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237</w:t>
      </w:r>
      <w:r>
        <w:rPr>
          <w:vertAlign w:val="baseline"/>
        </w:rPr>
        <w:t>S.31,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ind w:left="100"/>
      </w:pPr>
      <w:r>
        <w:rPr>
          <w:vertAlign w:val="superscript"/>
        </w:rPr>
        <w:t>238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3(1),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15" w:firstLine="719"/>
        <w:jc w:val="both"/>
      </w:pPr>
      <w:r>
        <w:rPr/>
        <w:t>The FoI Act specifically provides that an applicant does not need to demonstrate any specific interest in the</w:t>
      </w:r>
      <w:r>
        <w:rPr>
          <w:spacing w:val="1"/>
        </w:rPr>
        <w:t> </w:t>
      </w:r>
      <w:r>
        <w:rPr/>
        <w:t>information he or she is applying for, which means that he or she does not need to explain why the information is</w:t>
      </w:r>
      <w:r>
        <w:rPr>
          <w:spacing w:val="1"/>
        </w:rPr>
        <w:t> </w:t>
      </w:r>
      <w:r>
        <w:rPr/>
        <w:t>being requested.</w:t>
      </w:r>
      <w:r>
        <w:rPr>
          <w:vertAlign w:val="superscript"/>
        </w:rPr>
        <w:t>239</w:t>
      </w:r>
      <w:r>
        <w:rPr>
          <w:vertAlign w:val="baseline"/>
        </w:rPr>
        <w:t> Unfortunately, in the unreported case of </w:t>
      </w:r>
      <w:r>
        <w:rPr>
          <w:i/>
          <w:vertAlign w:val="baseline"/>
        </w:rPr>
        <w:t>Paradigm Initiative Nigeria v. Dr. Reuben Abati</w:t>
      </w:r>
      <w:r>
        <w:rPr>
          <w:vertAlign w:val="baseline"/>
        </w:rPr>
        <w:t>,</w:t>
      </w:r>
      <w:r>
        <w:rPr>
          <w:vertAlign w:val="superscript"/>
        </w:rPr>
        <w:t>240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erroneously held that the applicant was not entitled to information on the ground</w:t>
      </w:r>
      <w:r>
        <w:rPr>
          <w:i/>
          <w:vertAlign w:val="baseline"/>
        </w:rPr>
        <w:t>inter alia</w:t>
      </w:r>
      <w:r>
        <w:rPr>
          <w:vertAlign w:val="baseline"/>
        </w:rPr>
        <w:t>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disclose any special interest it had on the information requested. We hope that this decision will be reversed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appeal as it goes contrary to the express provisions of the FoI Act and fails to recognize the clear intension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lawmaker in enacting the law, which is to enable Nigerians access publicly held information without demonstrating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information.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Indeed, most countries with FoI laws have this basic principle incorporated in their laws to allow anyone to</w:t>
      </w:r>
      <w:r>
        <w:rPr>
          <w:spacing w:val="1"/>
        </w:rPr>
        <w:t> </w:t>
      </w:r>
      <w:r>
        <w:rPr/>
        <w:t>request information without having to demonstrate any interest in the information. In the </w:t>
      </w:r>
      <w:r>
        <w:rPr>
          <w:i/>
        </w:rPr>
        <w:t>Claude Reyes </w:t>
      </w:r>
      <w:r>
        <w:rPr/>
        <w:t>case,</w:t>
      </w:r>
      <w:r>
        <w:rPr>
          <w:vertAlign w:val="superscript"/>
        </w:rPr>
        <w:t>241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Inter-American Court of Human Rights held that every person has a right to request information while states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positive obligation to provide it, adding that “the information should be provided without the need to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interest or personal involvement in order to obtain it, except in cases in which a legitimate restriction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applied.”</w:t>
      </w:r>
      <w:r>
        <w:rPr>
          <w:vertAlign w:val="superscript"/>
        </w:rPr>
        <w:t>242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-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-2"/>
          <w:vertAlign w:val="baseline"/>
        </w:rPr>
        <w:t> </w:t>
      </w:r>
      <w:r>
        <w:rPr>
          <w:vertAlign w:val="baseline"/>
        </w:rPr>
        <w:t>restrictions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 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00" w:right="125" w:firstLine="1439"/>
        <w:jc w:val="both"/>
      </w:pPr>
      <w:r>
        <w:rPr/>
        <w:t>While there is still considerably widespread ignorance about the FoI Act among Nigerians and</w:t>
      </w:r>
      <w:r>
        <w:rPr>
          <w:spacing w:val="1"/>
        </w:rPr>
        <w:t> </w:t>
      </w:r>
      <w:r>
        <w:rPr/>
        <w:t>even in the bench as shown above, there has been an encouraging increase in the number of individuals and</w:t>
      </w:r>
      <w:r>
        <w:rPr>
          <w:spacing w:val="1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the provisions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243</w:t>
      </w:r>
    </w:p>
    <w:p>
      <w:pPr>
        <w:pStyle w:val="BodyText"/>
        <w:spacing w:line="480" w:lineRule="auto"/>
        <w:ind w:left="100" w:right="122" w:firstLine="719"/>
        <w:jc w:val="both"/>
      </w:pPr>
      <w:r>
        <w:rPr/>
        <w:t>One of the earliest requests for information pursuant to the FoI Act was in respect of an enquiry dated 21</w:t>
      </w:r>
      <w:r>
        <w:rPr>
          <w:spacing w:val="1"/>
        </w:rPr>
        <w:t> </w:t>
      </w:r>
      <w:r>
        <w:rPr/>
        <w:t>July 2011 from the office of the Attorney-General of the Federation (AGF), Mr. Mohammed Bello Adoke, SAN, 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(IGP),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Hafiz</w:t>
      </w:r>
      <w:r>
        <w:rPr>
          <w:spacing w:val="1"/>
        </w:rPr>
        <w:t> </w:t>
      </w:r>
      <w:r>
        <w:rPr/>
        <w:t>Ringim,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Farida</w:t>
      </w:r>
      <w:r>
        <w:rPr>
          <w:spacing w:val="1"/>
        </w:rPr>
        <w:t> </w:t>
      </w:r>
      <w:r>
        <w:rPr/>
        <w:t>Waziri,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Chairman of the Economic and Financial Crimes Commission (EFCC) retired as a Commissioner of Police (CP) and</w:t>
      </w:r>
      <w:r>
        <w:rPr>
          <w:spacing w:val="-47"/>
        </w:rPr>
        <w:t> </w:t>
      </w:r>
      <w:r>
        <w:rPr/>
        <w:t>not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Assistant</w:t>
      </w:r>
      <w:r>
        <w:rPr>
          <w:spacing w:val="-1"/>
        </w:rPr>
        <w:t> </w:t>
      </w:r>
      <w:r>
        <w:rPr/>
        <w:t>Inspector General of</w:t>
      </w:r>
      <w:r>
        <w:rPr>
          <w:spacing w:val="-2"/>
        </w:rPr>
        <w:t> </w:t>
      </w:r>
      <w:r>
        <w:rPr/>
        <w:t>Police.</w:t>
      </w:r>
      <w:r>
        <w:rPr>
          <w:vertAlign w:val="superscript"/>
        </w:rPr>
        <w:t>244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3965pt;width:144.02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239</w:t>
      </w:r>
      <w:r>
        <w:rPr>
          <w:vertAlign w:val="baseline"/>
        </w:rPr>
        <w:t>S.1(2),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240</w:t>
      </w:r>
      <w:r>
        <w:rPr>
          <w:vertAlign w:val="baseline"/>
        </w:rPr>
        <w:t>Suit</w:t>
      </w:r>
      <w:r>
        <w:rPr>
          <w:spacing w:val="-5"/>
          <w:vertAlign w:val="baseline"/>
        </w:rPr>
        <w:t> </w:t>
      </w:r>
      <w:r>
        <w:rPr>
          <w:vertAlign w:val="baseline"/>
        </w:rPr>
        <w:t>No:</w:t>
      </w:r>
      <w:r>
        <w:rPr>
          <w:spacing w:val="-4"/>
          <w:vertAlign w:val="baseline"/>
        </w:rPr>
        <w:t> </w:t>
      </w:r>
      <w:r>
        <w:rPr>
          <w:vertAlign w:val="baseline"/>
        </w:rPr>
        <w:t>FHC/ABJ/CS/278/2013</w:t>
      </w:r>
      <w:r>
        <w:rPr>
          <w:spacing w:val="-2"/>
          <w:vertAlign w:val="baseline"/>
        </w:rPr>
        <w:t> </w:t>
      </w:r>
      <w:r>
        <w:rPr>
          <w:vertAlign w:val="baseline"/>
        </w:rPr>
        <w:t>(Unreported).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241</w:t>
      </w:r>
      <w:r>
        <w:rPr>
          <w:vertAlign w:val="baseline"/>
        </w:rPr>
        <w:t>Supra.</w:t>
      </w:r>
    </w:p>
    <w:p>
      <w:pPr>
        <w:pStyle w:val="BodyText"/>
        <w:ind w:left="100"/>
        <w:jc w:val="both"/>
      </w:pPr>
      <w:r>
        <w:rPr>
          <w:vertAlign w:val="superscript"/>
        </w:rPr>
        <w:t>242</w:t>
      </w:r>
      <w:r>
        <w:rPr>
          <w:vertAlign w:val="baseline"/>
        </w:rPr>
        <w:t>See, Claude</w:t>
      </w:r>
      <w:r>
        <w:rPr>
          <w:spacing w:val="-1"/>
          <w:vertAlign w:val="baseline"/>
        </w:rPr>
        <w:t> </w:t>
      </w:r>
      <w:r>
        <w:rPr>
          <w:vertAlign w:val="baseline"/>
        </w:rPr>
        <w:t>Reyes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(Supra),</w:t>
      </w:r>
      <w:r>
        <w:rPr>
          <w:spacing w:val="-1"/>
          <w:vertAlign w:val="baseline"/>
        </w:rPr>
        <w:t> </w:t>
      </w:r>
      <w:r>
        <w:rPr>
          <w:vertAlign w:val="baseline"/>
        </w:rPr>
        <w:t>para.</w:t>
      </w:r>
      <w:r>
        <w:rPr>
          <w:spacing w:val="-3"/>
          <w:vertAlign w:val="baseline"/>
        </w:rPr>
        <w:t> </w:t>
      </w:r>
      <w:r>
        <w:rPr>
          <w:vertAlign w:val="baseline"/>
        </w:rPr>
        <w:t>77.</w:t>
      </w:r>
    </w:p>
    <w:p>
      <w:pPr>
        <w:pStyle w:val="BodyText"/>
        <w:ind w:left="100" w:right="116"/>
        <w:jc w:val="both"/>
      </w:pPr>
      <w:r>
        <w:rPr>
          <w:vertAlign w:val="superscript"/>
        </w:rPr>
        <w:t>243</w:t>
      </w:r>
      <w:r>
        <w:rPr>
          <w:vertAlign w:val="baseline"/>
        </w:rPr>
        <w:t>See, R2K, Implementing Nigeria‟s Freedom of Information Act, 2011 – The Journey So far,   op. cit., page 3.On</w:t>
      </w:r>
      <w:r>
        <w:rPr>
          <w:spacing w:val="1"/>
          <w:vertAlign w:val="baseline"/>
        </w:rPr>
        <w:t> </w:t>
      </w:r>
      <w:r>
        <w:rPr>
          <w:vertAlign w:val="baseline"/>
        </w:rPr>
        <w:t>its website alone,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2 Know,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(R2K)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through media reports been 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 over 15</w:t>
      </w:r>
      <w:r>
        <w:rPr>
          <w:spacing w:val="50"/>
          <w:vertAlign w:val="baseline"/>
        </w:rPr>
        <w:t> </w:t>
      </w:r>
      <w:r>
        <w:rPr>
          <w:vertAlign w:val="baseline"/>
        </w:rPr>
        <w:t>FOI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37"/>
          <w:vertAlign w:val="baseline"/>
        </w:rPr>
        <w:t> </w:t>
      </w:r>
      <w:r>
        <w:rPr>
          <w:vertAlign w:val="baseline"/>
        </w:rPr>
        <w:t>made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39"/>
          <w:vertAlign w:val="baseline"/>
        </w:rPr>
        <w:t> </w:t>
      </w:r>
      <w:r>
        <w:rPr>
          <w:vertAlign w:val="baseline"/>
        </w:rPr>
        <w:t>media</w:t>
      </w:r>
      <w:r>
        <w:rPr>
          <w:spacing w:val="36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civil</w:t>
      </w:r>
      <w:r>
        <w:rPr>
          <w:spacing w:val="36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35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many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these</w:t>
      </w:r>
      <w:r>
        <w:rPr>
          <w:spacing w:val="37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-48"/>
          <w:vertAlign w:val="baseline"/>
        </w:rPr>
        <w:t> </w:t>
      </w:r>
      <w:r>
        <w:rPr>
          <w:vertAlign w:val="baseline"/>
        </w:rPr>
        <w:t>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lawsuits.</w:t>
      </w:r>
    </w:p>
    <w:p>
      <w:pPr>
        <w:pStyle w:val="BodyText"/>
        <w:ind w:left="100" w:right="126"/>
        <w:jc w:val="both"/>
      </w:pPr>
      <w:r>
        <w:rPr>
          <w:vertAlign w:val="superscript"/>
        </w:rPr>
        <w:t>244</w:t>
      </w:r>
      <w:r>
        <w:rPr>
          <w:vertAlign w:val="baseline"/>
        </w:rPr>
        <w:t>This was based on a petition dated 15 July 2011 written by The Centre for The Rule of Law requesting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rank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retirement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Mrs.</w:t>
      </w:r>
      <w:r>
        <w:rPr>
          <w:spacing w:val="24"/>
          <w:vertAlign w:val="baseline"/>
        </w:rPr>
        <w:t> </w:t>
      </w:r>
      <w:r>
        <w:rPr>
          <w:vertAlign w:val="baseline"/>
        </w:rPr>
        <w:t>Waziri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2" w:firstLine="719"/>
        <w:jc w:val="both"/>
      </w:pPr>
      <w:r>
        <w:rPr/>
        <w:t>The very first reported lawsuit was instituted by the Committee for the Defence of Human Rights (CDHR)</w:t>
      </w:r>
      <w:r>
        <w:rPr>
          <w:spacing w:val="1"/>
        </w:rPr>
        <w:t> </w:t>
      </w:r>
      <w:r>
        <w:rPr/>
        <w:t>against the EFCC in August, 2011 seeking for an order to compel EFCC to provide information substantiating an</w:t>
      </w:r>
      <w:r>
        <w:rPr>
          <w:spacing w:val="1"/>
        </w:rPr>
        <w:t> </w:t>
      </w:r>
      <w:r>
        <w:rPr/>
        <w:t>allegation made against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245</w:t>
      </w:r>
    </w:p>
    <w:p>
      <w:pPr>
        <w:pStyle w:val="BodyText"/>
        <w:spacing w:line="480" w:lineRule="auto"/>
        <w:ind w:left="100" w:right="113" w:firstLine="719"/>
        <w:jc w:val="both"/>
      </w:pPr>
      <w:r>
        <w:rPr/>
        <w:t>There have been several other cases, including the yet to be decided case of </w:t>
      </w:r>
      <w:r>
        <w:rPr>
          <w:i/>
        </w:rPr>
        <w:t>Socio-Economic Rights and</w:t>
      </w:r>
      <w:r>
        <w:rPr>
          <w:i/>
          <w:spacing w:val="1"/>
        </w:rPr>
        <w:t> </w:t>
      </w:r>
      <w:r>
        <w:rPr>
          <w:i/>
        </w:rPr>
        <w:t>Accountability Project (SERAP) v. Governor of Oyo State</w:t>
      </w:r>
      <w:r>
        <w:rPr>
          <w:vertAlign w:val="superscript"/>
        </w:rPr>
        <w:t>246</w:t>
      </w:r>
      <w:r>
        <w:rPr>
          <w:vertAlign w:val="baseline"/>
        </w:rPr>
        <w:t>whereby SERAP dragged Oyo State governor to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alleged failure to release information and documents on spending on primary education in Oyo state 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period from 2005 when the first budget was released for the Universal Basic Education Commission (UBEC)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 SERAP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-2"/>
          <w:vertAlign w:val="baseline"/>
        </w:rPr>
        <w:t> </w:t>
      </w:r>
      <w:r>
        <w:rPr>
          <w:vertAlign w:val="baseline"/>
        </w:rPr>
        <w:t>to Governors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Enugu,</w:t>
      </w:r>
      <w:r>
        <w:rPr>
          <w:spacing w:val="-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2"/>
          <w:vertAlign w:val="baseline"/>
        </w:rPr>
        <w:t> </w:t>
      </w:r>
      <w:r>
        <w:rPr>
          <w:vertAlign w:val="baseline"/>
        </w:rPr>
        <w:t>and Rivers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another</w:t>
      </w:r>
      <w:r>
        <w:rPr>
          <w:spacing w:val="18"/>
        </w:rPr>
        <w:t> </w:t>
      </w:r>
      <w:r>
        <w:rPr/>
        <w:t>incident,</w:t>
      </w:r>
      <w:r>
        <w:rPr>
          <w:spacing w:val="16"/>
        </w:rPr>
        <w:t> </w:t>
      </w:r>
      <w:r>
        <w:rPr/>
        <w:t>SERAP</w:t>
      </w:r>
      <w:r>
        <w:rPr>
          <w:spacing w:val="19"/>
        </w:rPr>
        <w:t> </w:t>
      </w:r>
      <w:r>
        <w:rPr/>
        <w:t>has</w:t>
      </w:r>
      <w:r>
        <w:rPr>
          <w:spacing w:val="16"/>
        </w:rPr>
        <w:t> </w:t>
      </w:r>
      <w:r>
        <w:rPr/>
        <w:t>dragged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Products</w:t>
      </w:r>
      <w:r>
        <w:rPr>
          <w:spacing w:val="15"/>
        </w:rPr>
        <w:t> </w:t>
      </w:r>
      <w:r>
        <w:rPr/>
        <w:t>Pricing</w:t>
      </w:r>
      <w:r>
        <w:rPr>
          <w:spacing w:val="16"/>
        </w:rPr>
        <w:t> </w:t>
      </w:r>
      <w:r>
        <w:rPr/>
        <w:t>Regulatory</w:t>
      </w:r>
      <w:r>
        <w:rPr>
          <w:spacing w:val="15"/>
        </w:rPr>
        <w:t> </w:t>
      </w:r>
      <w:r>
        <w:rPr/>
        <w:t>Agency</w:t>
      </w:r>
      <w:r>
        <w:rPr>
          <w:spacing w:val="13"/>
        </w:rPr>
        <w:t> </w:t>
      </w:r>
      <w:r>
        <w:rPr/>
        <w:t>(PPPRA)</w:t>
      </w:r>
      <w:r>
        <w:rPr>
          <w:spacing w:val="17"/>
        </w:rPr>
        <w:t> </w:t>
      </w:r>
      <w:r>
        <w:rPr/>
        <w:t>to</w:t>
      </w:r>
      <w:r>
        <w:rPr>
          <w:spacing w:val="-48"/>
        </w:rPr>
        <w:t> </w:t>
      </w:r>
      <w:r>
        <w:rPr/>
        <w:t>the Federal High Court</w:t>
      </w:r>
      <w:r>
        <w:rPr>
          <w:vertAlign w:val="superscript"/>
        </w:rPr>
        <w:t>247</w:t>
      </w:r>
      <w:r>
        <w:rPr>
          <w:vertAlign w:val="baseline"/>
        </w:rPr>
        <w:t> seeking for an order of mandamus to compel PPPRA to disclose and make available to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applicant up-to-date information on government public spending relating to fuel subsidy in 2011 pursuant to the FoI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spacing w:line="480" w:lineRule="auto" w:before="1"/>
        <w:ind w:left="100" w:right="120" w:firstLine="719"/>
        <w:jc w:val="both"/>
        <w:rPr>
          <w:sz w:val="20"/>
        </w:rPr>
      </w:pPr>
      <w:r>
        <w:rPr>
          <w:sz w:val="20"/>
        </w:rPr>
        <w:t>Happily, in one of such cases, </w:t>
      </w:r>
      <w:r>
        <w:rPr>
          <w:i/>
          <w:sz w:val="20"/>
        </w:rPr>
        <w:t>Legal Defence &amp; Assistance Project (Gte) Ltd (LEDAP) v. Clerk of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National Assembly of Nigeria</w:t>
      </w:r>
      <w:r>
        <w:rPr>
          <w:i/>
          <w:sz w:val="20"/>
          <w:vertAlign w:val="superscript"/>
        </w:rPr>
        <w:t>248</w:t>
      </w:r>
      <w:r>
        <w:rPr>
          <w:sz w:val="20"/>
          <w:vertAlign w:val="baseline"/>
        </w:rPr>
        <w:t>, the Federal High Court, Abuja, Coram B. B. Aliyu, J. issued an order to grant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 to information requested by LEDAP pursuant to S.1 of the FoI Act. It is hoped that as public awareness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 grows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requests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2"/>
          <w:numId w:val="14"/>
        </w:numPr>
        <w:tabs>
          <w:tab w:pos="553" w:val="left" w:leader="none"/>
        </w:tabs>
        <w:spacing w:line="240" w:lineRule="auto" w:before="0" w:after="0"/>
        <w:ind w:left="552" w:right="0" w:hanging="453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Access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 w:before="1"/>
        <w:ind w:left="100" w:right="125" w:firstLine="719"/>
        <w:jc w:val="both"/>
      </w:pPr>
      <w:r>
        <w:rPr/>
        <w:t>The FoI Act applies to all public records, documents and information whether or not contained in a written</w:t>
      </w:r>
      <w:r>
        <w:rPr>
          <w:spacing w:val="1"/>
        </w:rPr>
        <w:t> </w:t>
      </w:r>
      <w:r>
        <w:rPr/>
        <w:t>form having been prepared, or having been used, received, possessed or under the control of any public or private</w:t>
      </w:r>
      <w:r>
        <w:rPr>
          <w:spacing w:val="1"/>
        </w:rPr>
        <w:t> </w:t>
      </w:r>
      <w:r>
        <w:rPr/>
        <w:t>bodies relating to matters of public interest.</w:t>
      </w:r>
      <w:r>
        <w:rPr>
          <w:vertAlign w:val="superscript"/>
        </w:rPr>
        <w:t>249</w:t>
      </w:r>
      <w:r>
        <w:rPr>
          <w:vertAlign w:val="baseline"/>
        </w:rPr>
        <w:t> The FoI Guidelines provide that the information applicable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29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writing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any material.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" w:after="0"/>
        <w:ind w:left="1540" w:right="123" w:hanging="360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44"/>
          <w:sz w:val="20"/>
        </w:rPr>
        <w:t> </w:t>
      </w:r>
      <w:r>
        <w:rPr>
          <w:sz w:val="20"/>
        </w:rPr>
        <w:t>recorded</w:t>
      </w:r>
      <w:r>
        <w:rPr>
          <w:spacing w:val="42"/>
          <w:sz w:val="20"/>
        </w:rPr>
        <w:t> </w:t>
      </w:r>
      <w:r>
        <w:rPr>
          <w:sz w:val="20"/>
        </w:rPr>
        <w:t>or</w:t>
      </w:r>
      <w:r>
        <w:rPr>
          <w:spacing w:val="42"/>
          <w:sz w:val="20"/>
        </w:rPr>
        <w:t> </w:t>
      </w:r>
      <w:r>
        <w:rPr>
          <w:sz w:val="20"/>
        </w:rPr>
        <w:t>stored</w:t>
      </w:r>
      <w:r>
        <w:rPr>
          <w:spacing w:val="42"/>
          <w:sz w:val="20"/>
        </w:rPr>
        <w:t> </w:t>
      </w:r>
      <w:r>
        <w:rPr>
          <w:sz w:val="20"/>
        </w:rPr>
        <w:t>or</w:t>
      </w:r>
      <w:r>
        <w:rPr>
          <w:spacing w:val="42"/>
          <w:sz w:val="20"/>
        </w:rPr>
        <w:t> </w:t>
      </w:r>
      <w:r>
        <w:rPr>
          <w:sz w:val="20"/>
        </w:rPr>
        <w:t>other</w:t>
      </w:r>
      <w:r>
        <w:rPr>
          <w:spacing w:val="43"/>
          <w:sz w:val="20"/>
        </w:rPr>
        <w:t> </w:t>
      </w:r>
      <w:r>
        <w:rPr>
          <w:sz w:val="20"/>
        </w:rPr>
        <w:t>devices,</w:t>
      </w:r>
      <w:r>
        <w:rPr>
          <w:spacing w:val="41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any</w:t>
      </w:r>
      <w:r>
        <w:rPr>
          <w:spacing w:val="42"/>
          <w:sz w:val="20"/>
        </w:rPr>
        <w:t> </w:t>
      </w:r>
      <w:r>
        <w:rPr>
          <w:sz w:val="20"/>
        </w:rPr>
        <w:t>material</w:t>
      </w:r>
      <w:r>
        <w:rPr>
          <w:spacing w:val="41"/>
          <w:sz w:val="20"/>
        </w:rPr>
        <w:t> </w:t>
      </w:r>
      <w:r>
        <w:rPr>
          <w:sz w:val="20"/>
        </w:rPr>
        <w:t>subsequently</w:t>
      </w:r>
      <w:r>
        <w:rPr>
          <w:spacing w:val="38"/>
          <w:sz w:val="20"/>
        </w:rPr>
        <w:t> </w:t>
      </w:r>
      <w:r>
        <w:rPr>
          <w:sz w:val="20"/>
        </w:rPr>
        <w:t>derived</w:t>
      </w:r>
      <w:r>
        <w:rPr>
          <w:spacing w:val="42"/>
          <w:sz w:val="20"/>
        </w:rPr>
        <w:t> </w:t>
      </w:r>
      <w:r>
        <w:rPr>
          <w:sz w:val="20"/>
        </w:rPr>
        <w:t>from</w:t>
      </w:r>
      <w:r>
        <w:rPr>
          <w:spacing w:val="-47"/>
          <w:sz w:val="20"/>
        </w:rPr>
        <w:t> </w:t>
      </w:r>
      <w:r>
        <w:rPr>
          <w:sz w:val="20"/>
        </w:rPr>
        <w:t>information so</w:t>
      </w:r>
      <w:r>
        <w:rPr>
          <w:spacing w:val="1"/>
          <w:sz w:val="20"/>
        </w:rPr>
        <w:t> </w:t>
      </w:r>
      <w:r>
        <w:rPr>
          <w:sz w:val="20"/>
        </w:rPr>
        <w:t>recorded</w:t>
      </w:r>
      <w:r>
        <w:rPr>
          <w:spacing w:val="-1"/>
          <w:sz w:val="20"/>
        </w:rPr>
        <w:t> </w:t>
      </w:r>
      <w:r>
        <w:rPr>
          <w:sz w:val="20"/>
        </w:rPr>
        <w:t>or stored.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34036pt;width:468.1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/>
        <w:t>although</w:t>
      </w:r>
      <w:r>
        <w:rPr>
          <w:spacing w:val="17"/>
        </w:rPr>
        <w:t> </w:t>
      </w:r>
      <w:r>
        <w:rPr/>
        <w:t>Mrs.</w:t>
      </w:r>
      <w:r>
        <w:rPr>
          <w:spacing w:val="19"/>
        </w:rPr>
        <w:t> </w:t>
      </w:r>
      <w:r>
        <w:rPr/>
        <w:t>Waziri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due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promotion,</w:t>
      </w:r>
      <w:r>
        <w:rPr>
          <w:spacing w:val="20"/>
        </w:rPr>
        <w:t> </w:t>
      </w:r>
      <w:r>
        <w:rPr/>
        <w:t>she</w:t>
      </w:r>
      <w:r>
        <w:rPr>
          <w:spacing w:val="21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/>
        <w:t>confirmed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rank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AIG</w:t>
      </w:r>
      <w:r>
        <w:rPr>
          <w:spacing w:val="18"/>
        </w:rPr>
        <w:t> </w:t>
      </w:r>
      <w:r>
        <w:rPr/>
        <w:t>before</w:t>
      </w:r>
      <w:r>
        <w:rPr>
          <w:spacing w:val="19"/>
        </w:rPr>
        <w:t> </w:t>
      </w:r>
      <w:r>
        <w:rPr/>
        <w:t>her</w:t>
      </w:r>
      <w:r>
        <w:rPr>
          <w:spacing w:val="19"/>
        </w:rPr>
        <w:t> </w:t>
      </w:r>
      <w:r>
        <w:rPr/>
        <w:t>retirement</w:t>
      </w:r>
      <w:r>
        <w:rPr>
          <w:spacing w:val="18"/>
        </w:rPr>
        <w:t> </w:t>
      </w:r>
      <w:r>
        <w:rPr/>
        <w:t>in</w:t>
      </w:r>
      <w:r>
        <w:rPr>
          <w:spacing w:val="-47"/>
        </w:rPr>
        <w:t> </w:t>
      </w:r>
      <w:r>
        <w:rPr/>
        <w:t>2000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absence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Service Commission</w:t>
      </w:r>
      <w:r>
        <w:rPr>
          <w:spacing w:val="-2"/>
        </w:rPr>
        <w:t> </w:t>
      </w:r>
      <w:r>
        <w:rPr/>
        <w:t>(PSC) at that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1"/>
        <w:ind w:left="100"/>
      </w:pPr>
      <w:r>
        <w:rPr>
          <w:vertAlign w:val="superscript"/>
        </w:rPr>
        <w:t>245</w:t>
      </w:r>
      <w:r>
        <w:rPr>
          <w:vertAlign w:val="baseline"/>
        </w:rPr>
        <w:t>Ibid.</w:t>
      </w:r>
    </w:p>
    <w:p>
      <w:pPr>
        <w:pStyle w:val="BodyText"/>
        <w:ind w:left="100"/>
      </w:pPr>
      <w:r>
        <w:rPr>
          <w:vertAlign w:val="superscript"/>
        </w:rPr>
        <w:t>246</w:t>
      </w:r>
      <w:r>
        <w:rPr>
          <w:spacing w:val="-2"/>
          <w:vertAlign w:val="baseline"/>
        </w:rPr>
        <w:t> </w:t>
      </w:r>
      <w:r>
        <w:rPr>
          <w:vertAlign w:val="baseline"/>
        </w:rPr>
        <w:t>Suit</w:t>
      </w:r>
      <w:r>
        <w:rPr>
          <w:spacing w:val="-2"/>
          <w:vertAlign w:val="baseline"/>
        </w:rPr>
        <w:t> </w:t>
      </w:r>
      <w:r>
        <w:rPr>
          <w:vertAlign w:val="baseline"/>
        </w:rPr>
        <w:t>No.</w:t>
      </w:r>
      <w:r>
        <w:rPr>
          <w:spacing w:val="-2"/>
          <w:vertAlign w:val="baseline"/>
        </w:rPr>
        <w:t> </w:t>
      </w:r>
      <w:r>
        <w:rPr>
          <w:vertAlign w:val="baseline"/>
        </w:rPr>
        <w:t>1/778/2011 filed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 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Oyo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247</w:t>
      </w:r>
      <w:r>
        <w:rPr>
          <w:vertAlign w:val="baseline"/>
        </w:rPr>
        <w:t>Suit</w:t>
      </w:r>
      <w:r>
        <w:rPr>
          <w:spacing w:val="-3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FHC/CS/L/211/2011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Ikeja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2"/>
          <w:vertAlign w:val="baseline"/>
        </w:rPr>
        <w:t> </w:t>
      </w:r>
      <w:r>
        <w:rPr>
          <w:vertAlign w:val="baseline"/>
        </w:rPr>
        <w:t>Division.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248</w:t>
      </w:r>
      <w:r>
        <w:rPr>
          <w:vertAlign w:val="baseline"/>
        </w:rPr>
        <w:t>Suit</w:t>
      </w:r>
      <w:r>
        <w:rPr>
          <w:spacing w:val="-3"/>
          <w:vertAlign w:val="baseline"/>
        </w:rPr>
        <w:t> </w:t>
      </w:r>
      <w:r>
        <w:rPr>
          <w:vertAlign w:val="baseline"/>
        </w:rPr>
        <w:t>No:</w:t>
      </w:r>
      <w:r>
        <w:rPr>
          <w:spacing w:val="-3"/>
          <w:vertAlign w:val="baseline"/>
        </w:rPr>
        <w:t> </w:t>
      </w:r>
      <w:r>
        <w:rPr>
          <w:vertAlign w:val="baseline"/>
        </w:rPr>
        <w:t>FHC/ABJ/CS/805/2011,</w:t>
      </w:r>
      <w:r>
        <w:rPr>
          <w:spacing w:val="-2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25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2012</w:t>
      </w:r>
      <w:r>
        <w:rPr>
          <w:spacing w:val="-3"/>
          <w:vertAlign w:val="baseline"/>
        </w:rPr>
        <w:t> </w:t>
      </w:r>
      <w:r>
        <w:rPr>
          <w:vertAlign w:val="baseline"/>
        </w:rPr>
        <w:t>(Unreported).</w:t>
      </w:r>
    </w:p>
    <w:p>
      <w:pPr>
        <w:pStyle w:val="BodyText"/>
        <w:ind w:left="100"/>
      </w:pPr>
      <w:r>
        <w:rPr>
          <w:vertAlign w:val="superscript"/>
        </w:rPr>
        <w:t>249</w:t>
      </w:r>
      <w:r>
        <w:rPr>
          <w:vertAlign w:val="baseline"/>
        </w:rPr>
        <w:t>S.31 and 1(1),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73" w:after="0"/>
        <w:ind w:left="1540" w:right="128" w:hanging="360"/>
        <w:jc w:val="both"/>
        <w:rPr>
          <w:sz w:val="20"/>
        </w:rPr>
      </w:pPr>
      <w:r>
        <w:rPr>
          <w:sz w:val="20"/>
        </w:rPr>
        <w:t>label marking, or other writing that identifies or describes anything of which it forms part, or to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attached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means.</w:t>
      </w:r>
    </w:p>
    <w:p>
      <w:pPr>
        <w:pStyle w:val="ListParagraph"/>
        <w:numPr>
          <w:ilvl w:val="3"/>
          <w:numId w:val="14"/>
        </w:numPr>
        <w:tabs>
          <w:tab w:pos="1591" w:val="left" w:leader="none"/>
        </w:tabs>
        <w:spacing w:line="229" w:lineRule="exact" w:before="1" w:after="0"/>
        <w:ind w:left="1590" w:right="0" w:hanging="411"/>
        <w:jc w:val="both"/>
        <w:rPr>
          <w:sz w:val="20"/>
        </w:rPr>
      </w:pPr>
      <w:r>
        <w:rPr>
          <w:sz w:val="20"/>
        </w:rPr>
        <w:t>book,</w:t>
      </w:r>
      <w:r>
        <w:rPr>
          <w:spacing w:val="-3"/>
          <w:sz w:val="20"/>
        </w:rPr>
        <w:t> </w:t>
      </w:r>
      <w:r>
        <w:rPr>
          <w:sz w:val="20"/>
        </w:rPr>
        <w:t>card,</w:t>
      </w:r>
      <w:r>
        <w:rPr>
          <w:spacing w:val="-3"/>
          <w:sz w:val="20"/>
        </w:rPr>
        <w:t> </w:t>
      </w:r>
      <w:r>
        <w:rPr>
          <w:sz w:val="20"/>
        </w:rPr>
        <w:t>form,</w:t>
      </w:r>
      <w:r>
        <w:rPr>
          <w:spacing w:val="-1"/>
          <w:sz w:val="20"/>
        </w:rPr>
        <w:t> </w:t>
      </w:r>
      <w:r>
        <w:rPr>
          <w:sz w:val="20"/>
        </w:rPr>
        <w:t>map,</w:t>
      </w:r>
      <w:r>
        <w:rPr>
          <w:spacing w:val="-2"/>
          <w:sz w:val="20"/>
        </w:rPr>
        <w:t> </w:t>
      </w:r>
      <w:r>
        <w:rPr>
          <w:sz w:val="20"/>
        </w:rPr>
        <w:t>plan,</w:t>
      </w:r>
      <w:r>
        <w:rPr>
          <w:spacing w:val="-3"/>
          <w:sz w:val="20"/>
        </w:rPr>
        <w:t> </w:t>
      </w:r>
      <w:r>
        <w:rPr>
          <w:sz w:val="20"/>
        </w:rPr>
        <w:t>graph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drawing,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27" w:hanging="360"/>
        <w:jc w:val="both"/>
        <w:rPr>
          <w:sz w:val="20"/>
        </w:rPr>
      </w:pPr>
      <w:r>
        <w:rPr>
          <w:sz w:val="20"/>
        </w:rPr>
        <w:t>photograph,</w:t>
      </w:r>
      <w:r>
        <w:rPr>
          <w:spacing w:val="15"/>
          <w:sz w:val="20"/>
        </w:rPr>
        <w:t> </w:t>
      </w:r>
      <w:r>
        <w:rPr>
          <w:sz w:val="20"/>
        </w:rPr>
        <w:t>film,</w:t>
      </w:r>
      <w:r>
        <w:rPr>
          <w:spacing w:val="16"/>
          <w:sz w:val="20"/>
        </w:rPr>
        <w:t> </w:t>
      </w:r>
      <w:r>
        <w:rPr>
          <w:sz w:val="20"/>
        </w:rPr>
        <w:t>negative,</w:t>
      </w:r>
      <w:r>
        <w:rPr>
          <w:spacing w:val="18"/>
          <w:sz w:val="20"/>
        </w:rPr>
        <w:t> </w:t>
      </w:r>
      <w:r>
        <w:rPr>
          <w:sz w:val="20"/>
        </w:rPr>
        <w:t>microfilm,</w:t>
      </w:r>
      <w:r>
        <w:rPr>
          <w:spacing w:val="15"/>
          <w:sz w:val="20"/>
        </w:rPr>
        <w:t> </w:t>
      </w:r>
      <w:r>
        <w:rPr>
          <w:sz w:val="20"/>
        </w:rPr>
        <w:t>tape,</w:t>
      </w:r>
      <w:r>
        <w:rPr>
          <w:spacing w:val="17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other</w:t>
      </w:r>
      <w:r>
        <w:rPr>
          <w:spacing w:val="17"/>
          <w:sz w:val="20"/>
        </w:rPr>
        <w:t> </w:t>
      </w:r>
      <w:r>
        <w:rPr>
          <w:sz w:val="20"/>
        </w:rPr>
        <w:t>device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7"/>
          <w:sz w:val="20"/>
        </w:rPr>
        <w:t> </w:t>
      </w:r>
      <w:r>
        <w:rPr>
          <w:sz w:val="20"/>
        </w:rPr>
        <w:t>which</w:t>
      </w:r>
      <w:r>
        <w:rPr>
          <w:spacing w:val="14"/>
          <w:sz w:val="20"/>
        </w:rPr>
        <w:t> </w:t>
      </w:r>
      <w:r>
        <w:rPr>
          <w:sz w:val="20"/>
        </w:rPr>
        <w:t>one</w:t>
      </w:r>
      <w:r>
        <w:rPr>
          <w:spacing w:val="16"/>
          <w:sz w:val="20"/>
        </w:rPr>
        <w:t> </w:t>
      </w:r>
      <w:r>
        <w:rPr>
          <w:sz w:val="20"/>
        </w:rPr>
        <w:t>or</w:t>
      </w:r>
      <w:r>
        <w:rPr>
          <w:spacing w:val="15"/>
          <w:sz w:val="20"/>
        </w:rPr>
        <w:t> </w:t>
      </w:r>
      <w:r>
        <w:rPr>
          <w:sz w:val="20"/>
        </w:rPr>
        <w:t>more</w:t>
      </w:r>
      <w:r>
        <w:rPr>
          <w:spacing w:val="16"/>
          <w:sz w:val="20"/>
        </w:rPr>
        <w:t> </w:t>
      </w:r>
      <w:r>
        <w:rPr>
          <w:sz w:val="20"/>
        </w:rPr>
        <w:t>visual</w:t>
      </w:r>
      <w:r>
        <w:rPr>
          <w:spacing w:val="17"/>
          <w:sz w:val="20"/>
        </w:rPr>
        <w:t> </w:t>
      </w:r>
      <w:r>
        <w:rPr>
          <w:sz w:val="20"/>
        </w:rPr>
        <w:t>images</w:t>
      </w:r>
      <w:r>
        <w:rPr>
          <w:spacing w:val="-47"/>
          <w:sz w:val="20"/>
        </w:rPr>
        <w:t> </w:t>
      </w:r>
      <w:r>
        <w:rPr>
          <w:sz w:val="20"/>
        </w:rPr>
        <w:t>are embodied so as to be capable (with or without the aid of some other equipment) of being</w:t>
      </w:r>
      <w:r>
        <w:rPr>
          <w:spacing w:val="1"/>
          <w:sz w:val="20"/>
        </w:rPr>
        <w:t> </w:t>
      </w:r>
      <w:r>
        <w:rPr>
          <w:sz w:val="20"/>
        </w:rPr>
        <w:t>reproduced.</w:t>
      </w:r>
      <w:r>
        <w:rPr>
          <w:sz w:val="20"/>
          <w:vertAlign w:val="superscript"/>
        </w:rPr>
        <w:t>250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 FoI Act covers files, letters, databases, loose reports, e-mails, office notebooks, videos, photographs,</w:t>
      </w:r>
      <w:r>
        <w:rPr>
          <w:spacing w:val="1"/>
        </w:rPr>
        <w:t> </w:t>
      </w:r>
      <w:r>
        <w:rPr/>
        <w:t>wall charts and maps, closed files, archival material as well as information in current use, etc;</w:t>
      </w:r>
      <w:r>
        <w:rPr>
          <w:vertAlign w:val="superscript"/>
        </w:rPr>
        <w:t>251</w:t>
      </w:r>
      <w:r>
        <w:rPr>
          <w:vertAlign w:val="baseline"/>
        </w:rPr>
        <w:t> and the age, format,</w:t>
      </w:r>
      <w:r>
        <w:rPr>
          <w:spacing w:val="-47"/>
          <w:vertAlign w:val="baseline"/>
        </w:rPr>
        <w:t> </w:t>
      </w:r>
      <w:r>
        <w:rPr>
          <w:vertAlign w:val="baseline"/>
        </w:rPr>
        <w:t>origin</w:t>
      </w:r>
      <w:r>
        <w:rPr>
          <w:spacing w:val="-3"/>
          <w:vertAlign w:val="baseline"/>
        </w:rPr>
        <w:t> </w:t>
      </w:r>
      <w:r>
        <w:rPr>
          <w:vertAlign w:val="baseline"/>
        </w:rPr>
        <w:t>or classification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irrelevant.</w:t>
      </w:r>
      <w:r>
        <w:rPr>
          <w:vertAlign w:val="superscript"/>
        </w:rPr>
        <w:t>252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14"/>
        </w:numPr>
        <w:tabs>
          <w:tab w:pos="551" w:val="left" w:leader="none"/>
        </w:tabs>
        <w:spacing w:line="240" w:lineRule="auto" w:before="188" w:after="0"/>
        <w:ind w:left="550" w:right="0" w:hanging="451"/>
        <w:jc w:val="both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only.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 provide that request for information under the FoI Act could be made orally or in writing but advices that</w:t>
      </w:r>
      <w:r>
        <w:rPr>
          <w:spacing w:val="-47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be made in</w:t>
      </w:r>
      <w:r>
        <w:rPr>
          <w:spacing w:val="1"/>
        </w:rPr>
        <w:t> </w:t>
      </w:r>
      <w:r>
        <w:rPr/>
        <w:t>writing.</w:t>
      </w:r>
      <w:r>
        <w:rPr>
          <w:vertAlign w:val="superscript"/>
        </w:rPr>
        <w:t>253</w:t>
      </w:r>
    </w:p>
    <w:p>
      <w:pPr>
        <w:pStyle w:val="BodyText"/>
        <w:spacing w:line="480" w:lineRule="auto" w:before="1"/>
        <w:ind w:left="100" w:right="119" w:firstLine="719"/>
        <w:jc w:val="both"/>
      </w:pPr>
      <w:r>
        <w:rPr/>
        <w:t>Thus, the FoI Act imposes an obligation on public officials to reduce an oral application into writing where</w:t>
      </w:r>
      <w:r>
        <w:rPr>
          <w:spacing w:val="1"/>
        </w:rPr>
        <w:t> </w:t>
      </w:r>
      <w:r>
        <w:rPr/>
        <w:t>such application is made by illiterates or disabled persons. In this regard, the FoI Act provides that: “an authorized</w:t>
      </w:r>
      <w:r>
        <w:rPr>
          <w:spacing w:val="1"/>
        </w:rPr>
        <w:t> </w:t>
      </w:r>
      <w:r>
        <w:rPr/>
        <w:t>official of a government or public institution to whom an applicant makes an oral application for information or</w:t>
      </w:r>
      <w:r>
        <w:rPr>
          <w:spacing w:val="1"/>
        </w:rPr>
        <w:t> </w:t>
      </w:r>
      <w:r>
        <w:rPr/>
        <w:t>record, shall reduce the application into writing … and shall provide a copy of the written application to the</w:t>
      </w:r>
      <w:r>
        <w:rPr>
          <w:spacing w:val="1"/>
        </w:rPr>
        <w:t> </w:t>
      </w:r>
      <w:r>
        <w:rPr/>
        <w:t>applicant.”</w:t>
      </w:r>
      <w:r>
        <w:rPr>
          <w:vertAlign w:val="superscript"/>
        </w:rPr>
        <w:t>254</w:t>
      </w:r>
    </w:p>
    <w:p>
      <w:pPr>
        <w:pStyle w:val="BodyText"/>
        <w:spacing w:line="480" w:lineRule="auto"/>
        <w:ind w:left="100" w:right="129" w:firstLine="719"/>
        <w:jc w:val="both"/>
      </w:pPr>
      <w:r>
        <w:rPr/>
        <w:t>With respect to applications in writing, a letter, email or fax will be valid if the public institution has the</w:t>
      </w:r>
      <w:r>
        <w:rPr>
          <w:spacing w:val="1"/>
        </w:rPr>
        <w:t> </w:t>
      </w:r>
      <w:r>
        <w:rPr/>
        <w:t>necessary email and facsimile facilities. However, an oral request made by telephone or left on voicemail would not</w:t>
      </w:r>
      <w:r>
        <w:rPr>
          <w:spacing w:val="1"/>
        </w:rPr>
        <w:t> </w:t>
      </w:r>
      <w:r>
        <w:rPr/>
        <w:t>be valid as oral request ought to be addressed directly to an authorized official of the relevant public institution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requester should</w:t>
      </w:r>
      <w:r>
        <w:rPr>
          <w:spacing w:val="1"/>
        </w:rPr>
        <w:t> </w:t>
      </w:r>
      <w:r>
        <w:rPr/>
        <w:t>be identified for such</w:t>
      </w:r>
      <w:r>
        <w:rPr>
          <w:spacing w:val="-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to be valid.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Illiterate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illiteracy or</w:t>
      </w:r>
      <w:r>
        <w:rPr>
          <w:spacing w:val="1"/>
        </w:rPr>
        <w:t> </w:t>
      </w:r>
      <w:r>
        <w:rPr/>
        <w:t>disability 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 for access or record to information directly may make the application through a third party.</w:t>
      </w:r>
      <w:r>
        <w:rPr>
          <w:vertAlign w:val="superscript"/>
        </w:rPr>
        <w:t>255</w:t>
      </w:r>
      <w:r>
        <w:rPr>
          <w:vertAlign w:val="baseline"/>
        </w:rPr>
        <w:t>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advice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5"/>
          <w:vertAlign w:val="baseline"/>
        </w:rPr>
        <w:t> </w:t>
      </w:r>
      <w:r>
        <w:rPr>
          <w:vertAlign w:val="baseline"/>
        </w:rPr>
        <w:t>to anyone</w:t>
      </w:r>
      <w:r>
        <w:rPr>
          <w:spacing w:val="3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wants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1541pt;width:144.020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17" w:lineRule="exact" w:before="55"/>
        <w:ind w:left="100"/>
      </w:pPr>
      <w:r>
        <w:rPr>
          <w:vertAlign w:val="superscript"/>
        </w:rPr>
        <w:t>250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 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4.</w:t>
      </w:r>
    </w:p>
    <w:p>
      <w:pPr>
        <w:spacing w:line="139" w:lineRule="auto" w:before="28"/>
        <w:ind w:left="100" w:right="0" w:firstLine="0"/>
        <w:jc w:val="left"/>
        <w:rPr>
          <w:sz w:val="20"/>
        </w:rPr>
      </w:pPr>
      <w:r>
        <w:rPr>
          <w:sz w:val="13"/>
        </w:rPr>
        <w:t>251</w:t>
      </w:r>
      <w:r>
        <w:rPr>
          <w:position w:val="-8"/>
          <w:sz w:val="20"/>
        </w:rPr>
        <w:t>Id.</w:t>
      </w:r>
    </w:p>
    <w:p>
      <w:pPr>
        <w:spacing w:before="32"/>
        <w:ind w:left="100" w:right="0" w:firstLine="0"/>
        <w:jc w:val="left"/>
        <w:rPr>
          <w:sz w:val="20"/>
        </w:rPr>
      </w:pPr>
      <w:r>
        <w:rPr>
          <w:sz w:val="13"/>
        </w:rPr>
        <w:t>252</w:t>
      </w:r>
      <w:r>
        <w:rPr>
          <w:position w:val="-8"/>
          <w:sz w:val="20"/>
        </w:rPr>
        <w:t>Id.</w:t>
      </w:r>
    </w:p>
    <w:p>
      <w:pPr>
        <w:pStyle w:val="BodyText"/>
        <w:spacing w:before="1"/>
        <w:ind w:left="100" w:right="5360"/>
      </w:pPr>
      <w:r>
        <w:rPr>
          <w:vertAlign w:val="superscript"/>
        </w:rPr>
        <w:t>253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2"/>
          <w:vertAlign w:val="baseline"/>
        </w:rPr>
        <w:t> </w:t>
      </w:r>
      <w:r>
        <w:rPr>
          <w:vertAlign w:val="baseline"/>
        </w:rPr>
        <w:t>Chapter 1,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superscript"/>
        </w:rPr>
        <w:t>254</w:t>
      </w:r>
      <w:r>
        <w:rPr>
          <w:vertAlign w:val="baseline"/>
        </w:rPr>
        <w:t>Section 3(4), Freedom of Information Act, 2011.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255</w:t>
      </w:r>
      <w:r>
        <w:rPr>
          <w:vertAlign w:val="baseline"/>
        </w:rPr>
        <w:t>S.3(3),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/>
      </w:pPr>
      <w:r>
        <w:rPr/>
        <w:t>information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them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render</w:t>
      </w:r>
      <w:r>
        <w:rPr>
          <w:spacing w:val="12"/>
        </w:rPr>
        <w:t> </w:t>
      </w:r>
      <w:r>
        <w:rPr/>
        <w:t>further</w:t>
      </w:r>
      <w:r>
        <w:rPr>
          <w:spacing w:val="12"/>
        </w:rPr>
        <w:t> </w:t>
      </w:r>
      <w:r>
        <w:rPr/>
        <w:t>assistance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illiterates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persons</w:t>
      </w:r>
      <w:r>
        <w:rPr>
          <w:spacing w:val="13"/>
        </w:rPr>
        <w:t> </w:t>
      </w:r>
      <w:r>
        <w:rPr/>
        <w:t>with</w:t>
      </w:r>
      <w:r>
        <w:rPr>
          <w:spacing w:val="10"/>
        </w:rPr>
        <w:t> </w:t>
      </w:r>
      <w:r>
        <w:rPr/>
        <w:t>disability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a</w:t>
      </w:r>
      <w:r>
        <w:rPr>
          <w:spacing w:val="-47"/>
        </w:rPr>
        <w:t> </w:t>
      </w:r>
      <w:r>
        <w:rPr/>
        <w:t>third party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 to</w:t>
      </w:r>
      <w:r>
        <w:rPr>
          <w:spacing w:val="1"/>
        </w:rPr>
        <w:t> </w:t>
      </w:r>
      <w:r>
        <w:rPr/>
        <w:t>assist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2"/>
          <w:numId w:val="14"/>
        </w:numPr>
        <w:tabs>
          <w:tab w:pos="503" w:val="left" w:leader="none"/>
        </w:tabs>
        <w:spacing w:line="240" w:lineRule="auto" w:before="0" w:after="0"/>
        <w:ind w:left="502" w:right="0" w:hanging="403"/>
        <w:jc w:val="left"/>
      </w:pPr>
      <w:r>
        <w:rPr/>
        <w:t>Contents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(FoI)</w:t>
      </w:r>
      <w:r>
        <w:rPr>
          <w:spacing w:val="-2"/>
        </w:rPr>
        <w:t> </w:t>
      </w:r>
      <w:r>
        <w:rPr/>
        <w:t>Request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77" w:lineRule="auto"/>
        <w:ind w:left="100" w:firstLine="719"/>
      </w:pPr>
      <w:r>
        <w:rPr/>
        <w:t>The law</w:t>
      </w:r>
      <w:r>
        <w:rPr>
          <w:spacing w:val="-4"/>
        </w:rPr>
        <w:t> </w:t>
      </w:r>
      <w:r>
        <w:rPr/>
        <w:t>does not impose</w:t>
      </w:r>
      <w:r>
        <w:rPr>
          <w:spacing w:val="1"/>
        </w:rPr>
        <w:t> </w:t>
      </w:r>
      <w:r>
        <w:rPr/>
        <w:t>specific</w:t>
      </w:r>
      <w:r>
        <w:rPr>
          <w:spacing w:val="3"/>
        </w:rPr>
        <w:t> </w:t>
      </w:r>
      <w:r>
        <w:rPr/>
        <w:t>stipulations as to</w:t>
      </w:r>
      <w:r>
        <w:rPr>
          <w:spacing w:val="3"/>
        </w:rPr>
        <w:t> </w:t>
      </w:r>
      <w:r>
        <w:rPr/>
        <w:t>what should be</w:t>
      </w:r>
      <w:r>
        <w:rPr>
          <w:spacing w:val="1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FOI requests.</w:t>
      </w:r>
      <w:r>
        <w:rPr>
          <w:spacing w:val="-1"/>
        </w:rPr>
        <w:t> </w:t>
      </w:r>
      <w:r>
        <w:rPr/>
        <w:t>However,</w:t>
      </w:r>
      <w:r>
        <w:rPr>
          <w:spacing w:val="3"/>
        </w:rPr>
        <w:t> </w:t>
      </w:r>
      <w:r>
        <w:rPr/>
        <w:t>we</w:t>
      </w:r>
      <w:r>
        <w:rPr>
          <w:spacing w:val="-47"/>
        </w:rPr>
        <w:t> </w:t>
      </w:r>
      <w:r>
        <w:rPr/>
        <w:t>have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liberty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 prospective applicants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best</w:t>
      </w:r>
      <w:r>
        <w:rPr>
          <w:spacing w:val="-2"/>
        </w:rPr>
        <w:t> </w:t>
      </w:r>
      <w:r>
        <w:rPr/>
        <w:t>practices.</w:t>
      </w:r>
      <w:r>
        <w:rPr>
          <w:vertAlign w:val="superscript"/>
        </w:rPr>
        <w:t>256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189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Description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Information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26" w:firstLine="360"/>
        <w:jc w:val="both"/>
      </w:pPr>
      <w:r>
        <w:rPr/>
        <w:t>An applicant should be specific on the information required. An institution may refuse to oblige a request which</w:t>
      </w:r>
      <w:r>
        <w:rPr>
          <w:spacing w:val="-47"/>
        </w:rPr>
        <w:t> </w:t>
      </w:r>
      <w:r>
        <w:rPr/>
        <w:t>is ambiguous or too sweeping although the Guidelines states that a public institution should urgently consult with an</w:t>
      </w:r>
      <w:r>
        <w:rPr>
          <w:spacing w:val="-47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unclear.</w:t>
      </w:r>
      <w:r>
        <w:rPr>
          <w:vertAlign w:val="superscript"/>
        </w:rPr>
        <w:t>257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key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Applicants:</w:t>
      </w:r>
    </w:p>
    <w:p>
      <w:pPr>
        <w:pStyle w:val="ListParagraph"/>
        <w:numPr>
          <w:ilvl w:val="4"/>
          <w:numId w:val="12"/>
        </w:numPr>
        <w:tabs>
          <w:tab w:pos="1541" w:val="left" w:leader="none"/>
        </w:tabs>
        <w:spacing w:line="480" w:lineRule="auto" w:before="1" w:after="0"/>
        <w:ind w:left="1540" w:right="123" w:hanging="36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describe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documents</w:t>
      </w:r>
      <w:r>
        <w:rPr>
          <w:spacing w:val="1"/>
          <w:sz w:val="20"/>
        </w:rPr>
        <w:t> </w:t>
      </w:r>
      <w:r>
        <w:rPr>
          <w:sz w:val="20"/>
        </w:rPr>
        <w:t>he</w:t>
      </w:r>
      <w:r>
        <w:rPr>
          <w:spacing w:val="1"/>
          <w:sz w:val="20"/>
        </w:rPr>
        <w:t> </w:t>
      </w:r>
      <w:r>
        <w:rPr>
          <w:sz w:val="20"/>
        </w:rPr>
        <w:t>wants.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example,</w:t>
      </w:r>
      <w:r>
        <w:rPr>
          <w:spacing w:val="1"/>
          <w:sz w:val="20"/>
        </w:rPr>
        <w:t> </w:t>
      </w:r>
      <w:r>
        <w:rPr>
          <w:sz w:val="20"/>
        </w:rPr>
        <w:t>minutes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meetings,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1"/>
          <w:sz w:val="20"/>
        </w:rPr>
        <w:t> </w:t>
      </w:r>
      <w:r>
        <w:rPr>
          <w:sz w:val="20"/>
        </w:rPr>
        <w:t>report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figures.</w:t>
      </w:r>
      <w:r>
        <w:rPr>
          <w:spacing w:val="1"/>
          <w:sz w:val="20"/>
        </w:rPr>
        <w:t> </w:t>
      </w:r>
      <w:r>
        <w:rPr>
          <w:sz w:val="20"/>
        </w:rPr>
        <w:t>Alternatively,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relate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correspondence or emails between the public institution and someone else about a particular issue</w:t>
      </w:r>
      <w:r>
        <w:rPr>
          <w:spacing w:val="1"/>
          <w:sz w:val="20"/>
        </w:rPr>
        <w:t> </w:t>
      </w:r>
      <w:r>
        <w:rPr>
          <w:sz w:val="20"/>
        </w:rPr>
        <w:t>over a given</w:t>
      </w:r>
      <w:r>
        <w:rPr>
          <w:spacing w:val="-1"/>
          <w:sz w:val="20"/>
        </w:rPr>
        <w:t> </w:t>
      </w:r>
      <w:r>
        <w:rPr>
          <w:sz w:val="20"/>
        </w:rPr>
        <w:t>period.</w:t>
      </w:r>
    </w:p>
    <w:p>
      <w:pPr>
        <w:pStyle w:val="ListParagraph"/>
        <w:numPr>
          <w:ilvl w:val="4"/>
          <w:numId w:val="12"/>
        </w:numPr>
        <w:tabs>
          <w:tab w:pos="1541" w:val="left" w:leader="none"/>
        </w:tabs>
        <w:spacing w:line="480" w:lineRule="auto" w:before="1" w:after="0"/>
        <w:ind w:left="1540" w:right="117" w:hanging="360"/>
        <w:jc w:val="both"/>
        <w:rPr>
          <w:sz w:val="20"/>
        </w:rPr>
      </w:pPr>
      <w:r>
        <w:rPr>
          <w:sz w:val="20"/>
        </w:rPr>
        <w:t>An applicant could also ask for information which the public institution holds about a particular</w:t>
      </w:r>
      <w:r>
        <w:rPr>
          <w:spacing w:val="1"/>
          <w:sz w:val="20"/>
        </w:rPr>
        <w:t> </w:t>
      </w:r>
      <w:r>
        <w:rPr>
          <w:sz w:val="20"/>
        </w:rPr>
        <w:t>topic. If so, it will be good to ensure that the topic is relatively narrowly defined. The rule should</w:t>
      </w:r>
      <w:r>
        <w:rPr>
          <w:spacing w:val="1"/>
          <w:sz w:val="20"/>
        </w:rPr>
        <w:t> </w:t>
      </w:r>
      <w:r>
        <w:rPr>
          <w:sz w:val="20"/>
        </w:rPr>
        <w:t>be that one</w:t>
      </w:r>
      <w:r>
        <w:rPr>
          <w:spacing w:val="1"/>
          <w:sz w:val="20"/>
        </w:rPr>
        <w:t> </w:t>
      </w:r>
      <w:r>
        <w:rPr>
          <w:sz w:val="20"/>
        </w:rPr>
        <w:t>should not</w:t>
      </w:r>
      <w:r>
        <w:rPr>
          <w:spacing w:val="1"/>
          <w:sz w:val="20"/>
        </w:rPr>
        <w:t> </w:t>
      </w:r>
      <w:r>
        <w:rPr>
          <w:sz w:val="20"/>
        </w:rPr>
        <w:t>ask for “everything you hold about” a subject, unless that</w:t>
      </w:r>
      <w:r>
        <w:rPr>
          <w:spacing w:val="50"/>
          <w:sz w:val="20"/>
        </w:rPr>
        <w:t> </w:t>
      </w:r>
      <w:r>
        <w:rPr>
          <w:sz w:val="20"/>
        </w:rPr>
        <w:t>is likely to</w:t>
      </w:r>
      <w:r>
        <w:rPr>
          <w:spacing w:val="1"/>
          <w:sz w:val="20"/>
        </w:rPr>
        <w:t> </w:t>
      </w:r>
      <w:r>
        <w:rPr>
          <w:sz w:val="20"/>
        </w:rPr>
        <w:t>involve</w:t>
      </w:r>
      <w:r>
        <w:rPr>
          <w:spacing w:val="-1"/>
          <w:sz w:val="20"/>
        </w:rPr>
        <w:t> </w:t>
      </w:r>
      <w:r>
        <w:rPr>
          <w:sz w:val="20"/>
        </w:rPr>
        <w:t>a relatively</w:t>
      </w:r>
      <w:r>
        <w:rPr>
          <w:spacing w:val="-1"/>
          <w:sz w:val="20"/>
        </w:rPr>
        <w:t> </w:t>
      </w:r>
      <w:r>
        <w:rPr>
          <w:sz w:val="20"/>
        </w:rPr>
        <w:t>small</w:t>
      </w:r>
      <w:r>
        <w:rPr>
          <w:spacing w:val="-1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of material.</w:t>
      </w:r>
    </w:p>
    <w:p>
      <w:pPr>
        <w:pStyle w:val="ListParagraph"/>
        <w:numPr>
          <w:ilvl w:val="4"/>
          <w:numId w:val="12"/>
        </w:numPr>
        <w:tabs>
          <w:tab w:pos="1541" w:val="left" w:leader="none"/>
        </w:tabs>
        <w:spacing w:line="229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applicant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ask</w:t>
      </w:r>
      <w:r>
        <w:rPr>
          <w:spacing w:val="-1"/>
          <w:sz w:val="20"/>
        </w:rPr>
        <w:t> </w:t>
      </w:r>
      <w:r>
        <w:rPr>
          <w:sz w:val="20"/>
        </w:rPr>
        <w:t>questions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ask</w:t>
      </w:r>
      <w:r>
        <w:rPr>
          <w:spacing w:val="-3"/>
          <w:sz w:val="20"/>
        </w:rPr>
        <w:t> </w:t>
      </w:r>
      <w:r>
        <w:rPr>
          <w:sz w:val="20"/>
        </w:rPr>
        <w:t>for a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data to be</w:t>
      </w:r>
      <w:r>
        <w:rPr>
          <w:spacing w:val="-1"/>
          <w:sz w:val="20"/>
        </w:rPr>
        <w:t> </w:t>
      </w:r>
      <w:r>
        <w:rPr>
          <w:sz w:val="20"/>
        </w:rPr>
        <w:t>extracted from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database.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2"/>
        </w:numPr>
        <w:tabs>
          <w:tab w:pos="1541" w:val="left" w:leader="none"/>
        </w:tabs>
        <w:spacing w:line="480" w:lineRule="auto" w:before="0" w:after="0"/>
        <w:ind w:left="1540" w:right="121" w:hanging="360"/>
        <w:jc w:val="both"/>
        <w:rPr>
          <w:sz w:val="20"/>
        </w:rPr>
      </w:pPr>
      <w:r>
        <w:rPr>
          <w:sz w:val="20"/>
        </w:rPr>
        <w:t>It is advisable for an applicant to do some research to enable him make a specific request if he</w:t>
      </w:r>
      <w:r>
        <w:rPr>
          <w:spacing w:val="1"/>
          <w:sz w:val="20"/>
        </w:rPr>
        <w:t> </w:t>
      </w:r>
      <w:r>
        <w:rPr>
          <w:sz w:val="20"/>
        </w:rPr>
        <w:t>doesnot know enough about the issue. Check to see if the public institution has complied with the</w:t>
      </w:r>
      <w:r>
        <w:rPr>
          <w:spacing w:val="1"/>
          <w:sz w:val="20"/>
        </w:rPr>
        <w:t> </w:t>
      </w:r>
      <w:r>
        <w:rPr>
          <w:sz w:val="20"/>
        </w:rPr>
        <w:t>publication</w:t>
      </w:r>
      <w:r>
        <w:rPr>
          <w:spacing w:val="1"/>
          <w:sz w:val="20"/>
        </w:rPr>
        <w:t> </w:t>
      </w:r>
      <w:r>
        <w:rPr>
          <w:sz w:val="20"/>
        </w:rPr>
        <w:t>responsibilities</w:t>
      </w:r>
      <w:r>
        <w:rPr>
          <w:sz w:val="20"/>
          <w:vertAlign w:val="superscript"/>
        </w:rPr>
        <w:t>258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identify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 which may be necessary. An applicant could also ask the institution‟s officers to help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clarify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likely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hold.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0114pt;width:144.020pt;height:.48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28"/>
      </w:pPr>
      <w:r>
        <w:rPr>
          <w:vertAlign w:val="superscript"/>
        </w:rPr>
        <w:t>256</w:t>
      </w:r>
      <w:r>
        <w:rPr>
          <w:vertAlign w:val="baseline"/>
        </w:rPr>
        <w:t>See for example, Freedom of Information Act &amp; Privacy Act Handbook, published by the Federal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-3"/>
          <w:vertAlign w:val="baseline"/>
        </w:rPr>
        <w:t> </w:t>
      </w:r>
      <w:r>
        <w:rPr>
          <w:vertAlign w:val="baseline"/>
        </w:rPr>
        <w:t>USA,</w:t>
      </w:r>
      <w:r>
        <w:rPr>
          <w:spacing w:val="-3"/>
          <w:vertAlign w:val="baseline"/>
        </w:rPr>
        <w:t> </w:t>
      </w:r>
      <w:r>
        <w:rPr>
          <w:vertAlign w:val="baseline"/>
        </w:rPr>
        <w:t>February, 2007;</w:t>
      </w:r>
      <w:r>
        <w:rPr>
          <w:spacing w:val="-4"/>
          <w:vertAlign w:val="baseline"/>
        </w:rPr>
        <w:t> </w:t>
      </w:r>
      <w:r>
        <w:rPr>
          <w:vertAlign w:val="baseline"/>
        </w:rPr>
        <w:t>Your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Know: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Introduction,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Earth,</w:t>
      </w:r>
      <w:r>
        <w:rPr>
          <w:spacing w:val="-47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UK,</w:t>
      </w:r>
      <w:r>
        <w:rPr>
          <w:spacing w:val="1"/>
          <w:vertAlign w:val="baseline"/>
        </w:rPr>
        <w:t> </w:t>
      </w:r>
      <w:r>
        <w:rPr>
          <w:vertAlign w:val="baseline"/>
        </w:rPr>
        <w:t>May, 2008.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257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spacing w:before="1"/>
        <w:ind w:left="100"/>
      </w:pPr>
      <w:r>
        <w:rPr>
          <w:vertAlign w:val="superscript"/>
        </w:rPr>
        <w:t>258</w:t>
      </w:r>
      <w:r>
        <w:rPr>
          <w:vertAlign w:val="baseline"/>
        </w:rPr>
        <w:t>S.2(3),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3"/>
          <w:numId w:val="15"/>
        </w:numPr>
        <w:tabs>
          <w:tab w:pos="703" w:val="left" w:leader="none"/>
        </w:tabs>
        <w:spacing w:line="240" w:lineRule="auto" w:before="91" w:after="0"/>
        <w:ind w:left="702" w:right="0" w:hanging="603"/>
        <w:jc w:val="both"/>
        <w:rPr>
          <w:i/>
          <w:sz w:val="20"/>
        </w:rPr>
      </w:pPr>
      <w:r>
        <w:rPr>
          <w:i/>
          <w:sz w:val="20"/>
        </w:rPr>
        <w:t>Applicant’s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Identity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19" w:firstLine="719"/>
        <w:jc w:val="both"/>
      </w:pPr>
      <w:r>
        <w:rPr/>
        <w:t>An</w:t>
      </w:r>
      <w:r>
        <w:rPr>
          <w:spacing w:val="6"/>
        </w:rPr>
        <w:t> </w:t>
      </w:r>
      <w:r>
        <w:rPr/>
        <w:t>applicant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include</w:t>
      </w:r>
      <w:r>
        <w:rPr>
          <w:spacing w:val="10"/>
        </w:rPr>
        <w:t> </w:t>
      </w:r>
      <w:r>
        <w:rPr/>
        <w:t>both</w:t>
      </w:r>
      <w:r>
        <w:rPr>
          <w:spacing w:val="10"/>
        </w:rPr>
        <w:t> </w:t>
      </w:r>
      <w:r>
        <w:rPr/>
        <w:t>email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postal</w:t>
      </w:r>
      <w:r>
        <w:rPr>
          <w:spacing w:val="9"/>
        </w:rPr>
        <w:t> </w:t>
      </w:r>
      <w:r>
        <w:rPr/>
        <w:t>address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phone</w:t>
      </w:r>
      <w:r>
        <w:rPr>
          <w:spacing w:val="10"/>
        </w:rPr>
        <w:t> </w:t>
      </w:r>
      <w:r>
        <w:rPr/>
        <w:t>number</w:t>
      </w:r>
      <w:r>
        <w:rPr>
          <w:spacing w:val="15"/>
        </w:rPr>
        <w:t> </w:t>
      </w:r>
      <w:r>
        <w:rPr/>
        <w:t>(where</w:t>
      </w:r>
      <w:r>
        <w:rPr>
          <w:spacing w:val="8"/>
        </w:rPr>
        <w:t> </w:t>
      </w:r>
      <w:r>
        <w:rPr/>
        <w:t>available)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ease</w:t>
      </w:r>
      <w:r>
        <w:rPr>
          <w:spacing w:val="-47"/>
        </w:rPr>
        <w:t> </w:t>
      </w:r>
      <w:r>
        <w:rPr/>
        <w:t>of</w:t>
      </w:r>
      <w:r>
        <w:rPr>
          <w:spacing w:val="22"/>
        </w:rPr>
        <w:t> </w:t>
      </w:r>
      <w:r>
        <w:rPr/>
        <w:t>communication.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noted</w:t>
      </w:r>
      <w:r>
        <w:rPr>
          <w:spacing w:val="25"/>
        </w:rPr>
        <w:t> </w:t>
      </w:r>
      <w:r>
        <w:rPr/>
        <w:t>above,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FoI</w:t>
      </w:r>
      <w:r>
        <w:rPr>
          <w:spacing w:val="24"/>
        </w:rPr>
        <w:t> </w:t>
      </w:r>
      <w:r>
        <w:rPr/>
        <w:t>Guidelines</w:t>
      </w:r>
      <w:r>
        <w:rPr>
          <w:spacing w:val="24"/>
        </w:rPr>
        <w:t> </w:t>
      </w:r>
      <w:r>
        <w:rPr/>
        <w:t>require</w:t>
      </w:r>
      <w:r>
        <w:rPr>
          <w:spacing w:val="23"/>
        </w:rPr>
        <w:t> </w:t>
      </w:r>
      <w:r>
        <w:rPr/>
        <w:t>public</w:t>
      </w:r>
      <w:r>
        <w:rPr>
          <w:spacing w:val="23"/>
        </w:rPr>
        <w:t> </w:t>
      </w:r>
      <w:r>
        <w:rPr/>
        <w:t>institutions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consult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seek</w:t>
      </w:r>
      <w:r>
        <w:rPr>
          <w:spacing w:val="23"/>
        </w:rPr>
        <w:t> </w:t>
      </w:r>
      <w:r>
        <w:rPr/>
        <w:t>clarification</w:t>
      </w:r>
      <w:r>
        <w:rPr>
          <w:spacing w:val="-48"/>
        </w:rPr>
        <w:t> </w:t>
      </w:r>
      <w:r>
        <w:rPr/>
        <w:t>from an applicant where a request is unclear;</w:t>
      </w:r>
      <w:r>
        <w:rPr>
          <w:vertAlign w:val="superscript"/>
        </w:rPr>
        <w:t>259</w:t>
      </w:r>
      <w:r>
        <w:rPr>
          <w:vertAlign w:val="baseline"/>
        </w:rPr>
        <w:t> therefore, a means of identity would assist the public institution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applicant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clarification(s).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162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Request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Pursuant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A request should be valid regardless of whether or not it is stated to be made pursuant to the Freedom of</w:t>
      </w:r>
      <w:r>
        <w:rPr>
          <w:spacing w:val="1"/>
        </w:rPr>
        <w:t> </w:t>
      </w:r>
      <w:r>
        <w:rPr/>
        <w:t>Information Act, 2011. In the foreword to the FoI Guidelines, the Attorney-General of Federation states that “since 1</w:t>
      </w:r>
      <w:r>
        <w:rPr>
          <w:spacing w:val="-47"/>
        </w:rPr>
        <w:t> </w:t>
      </w:r>
      <w:r>
        <w:rPr/>
        <w:t>June 2011, all requests for information received by a public institution have to be dealt with in accordance with the</w:t>
      </w:r>
      <w:r>
        <w:rPr>
          <w:spacing w:val="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Act.”</w:t>
      </w:r>
      <w:r>
        <w:rPr>
          <w:vertAlign w:val="superscript"/>
        </w:rPr>
        <w:t>260</w:t>
      </w:r>
    </w:p>
    <w:p>
      <w:pPr>
        <w:spacing w:line="480" w:lineRule="auto" w:before="0"/>
        <w:ind w:left="100" w:right="115" w:firstLine="719"/>
        <w:jc w:val="both"/>
        <w:rPr>
          <w:sz w:val="20"/>
        </w:rPr>
      </w:pPr>
      <w:r>
        <w:rPr>
          <w:sz w:val="20"/>
        </w:rPr>
        <w:t>Nevertheless, it is suggested that a person making request should clearly state that his request is made</w:t>
      </w:r>
      <w:r>
        <w:rPr>
          <w:spacing w:val="1"/>
          <w:sz w:val="20"/>
        </w:rPr>
        <w:t> </w:t>
      </w:r>
      <w:r>
        <w:rPr>
          <w:i/>
          <w:sz w:val="20"/>
        </w:rPr>
        <w:t>pursuant to the Freedom of Information Act, 2011,</w:t>
      </w:r>
      <w:r>
        <w:rPr>
          <w:sz w:val="20"/>
        </w:rPr>
        <w:t>with the hope that this would remind officials to deal with it</w:t>
      </w:r>
      <w:r>
        <w:rPr>
          <w:spacing w:val="1"/>
          <w:sz w:val="20"/>
        </w:rPr>
        <w:t> </w:t>
      </w:r>
      <w:r>
        <w:rPr>
          <w:sz w:val="20"/>
        </w:rPr>
        <w:t>correctly.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0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Reasons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Request</w:t>
      </w:r>
    </w:p>
    <w:p>
      <w:pPr>
        <w:pStyle w:val="BodyText"/>
        <w:rPr>
          <w:i/>
        </w:rPr>
      </w:pPr>
    </w:p>
    <w:p>
      <w:pPr>
        <w:pStyle w:val="BodyText"/>
        <w:spacing w:line="477" w:lineRule="auto" w:before="1"/>
        <w:ind w:left="100" w:right="129" w:firstLine="719"/>
        <w:jc w:val="both"/>
      </w:pPr>
      <w:r>
        <w:rPr/>
        <w:t>An applicant does not need to demonstrate any specific interest in the information he or she is applying for,</w:t>
      </w:r>
      <w:r>
        <w:rPr>
          <w:spacing w:val="-47"/>
        </w:rPr>
        <w:t> </w:t>
      </w:r>
      <w:r>
        <w:rPr/>
        <w:t>which means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he or she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 why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requested.</w:t>
      </w:r>
      <w:r>
        <w:rPr>
          <w:vertAlign w:val="superscript"/>
        </w:rPr>
        <w:t>261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188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Specification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Preferred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Access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23" w:firstLine="719"/>
        <w:jc w:val="both"/>
      </w:pPr>
      <w:r>
        <w:rPr/>
        <w:t>It should be noted that when citizens seek answers using „access to information‟ legislation, they are not</w:t>
      </w:r>
      <w:r>
        <w:rPr>
          <w:spacing w:val="1"/>
        </w:rPr>
        <w:t> </w:t>
      </w:r>
      <w:r>
        <w:rPr/>
        <w:t>expecting a public servant to provide that information verbally. They expect to receive the original records and the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decisions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98535pt;width:144.020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6" w:lineRule="auto" w:before="63"/>
        <w:ind w:left="100" w:right="0" w:firstLine="0"/>
        <w:jc w:val="left"/>
        <w:rPr>
          <w:sz w:val="20"/>
        </w:rPr>
      </w:pPr>
      <w:r>
        <w:rPr>
          <w:sz w:val="13"/>
        </w:rPr>
        <w:t>259</w:t>
      </w:r>
      <w:r>
        <w:rPr>
          <w:position w:val="-8"/>
          <w:sz w:val="20"/>
        </w:rPr>
        <w:t>Id.</w:t>
      </w:r>
    </w:p>
    <w:p>
      <w:pPr>
        <w:pStyle w:val="BodyText"/>
        <w:spacing w:before="46"/>
        <w:ind w:left="100"/>
      </w:pPr>
      <w:r>
        <w:rPr>
          <w:vertAlign w:val="superscript"/>
        </w:rPr>
        <w:t>260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foreword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3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2"/>
          <w:vertAlign w:val="baseline"/>
        </w:rPr>
        <w:t> </w:t>
      </w:r>
      <w:r>
        <w:rPr>
          <w:vertAlign w:val="baseline"/>
        </w:rPr>
        <w:t>2.</w:t>
      </w:r>
    </w:p>
    <w:p>
      <w:pPr>
        <w:pStyle w:val="BodyText"/>
        <w:ind w:left="100"/>
      </w:pPr>
      <w:r>
        <w:rPr>
          <w:vertAlign w:val="superscript"/>
        </w:rPr>
        <w:t>261</w:t>
      </w:r>
      <w:r>
        <w:rPr>
          <w:vertAlign w:val="baseline"/>
        </w:rPr>
        <w:t>S.1(2),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0" w:lineRule="auto" w:before="73"/>
        <w:ind w:left="100" w:right="123" w:firstLine="719"/>
        <w:jc w:val="both"/>
      </w:pPr>
      <w:r>
        <w:rPr/>
        <w:t>Consequently, an applicant may state how he prefers to have access to the information requested. For</w:t>
      </w:r>
      <w:r>
        <w:rPr>
          <w:spacing w:val="1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may</w:t>
      </w:r>
      <w:r>
        <w:rPr>
          <w:spacing w:val="8"/>
        </w:rPr>
        <w:t> </w:t>
      </w:r>
      <w:r>
        <w:rPr/>
        <w:t>request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sent</w:t>
      </w:r>
      <w:r>
        <w:rPr>
          <w:spacing w:val="10"/>
        </w:rPr>
        <w:t> </w:t>
      </w:r>
      <w:r>
        <w:rPr/>
        <w:t>photocopies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printouts;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request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sent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email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supplied</w:t>
      </w:r>
      <w:r>
        <w:rPr>
          <w:spacing w:val="-48"/>
        </w:rPr>
        <w:t> </w:t>
      </w:r>
      <w:r>
        <w:rPr/>
        <w:t>on disk, or be provided the information in summary form, or by inspecting the records in person. An applicant may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form.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2"/>
        </w:rPr>
        <w:t> </w:t>
      </w:r>
      <w:r>
        <w:rPr/>
        <w:t>inspecting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records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and then</w:t>
      </w:r>
      <w:r>
        <w:rPr>
          <w:spacing w:val="-2"/>
        </w:rPr>
        <w:t> </w:t>
      </w:r>
      <w:r>
        <w:rPr/>
        <w:t>having</w:t>
      </w:r>
      <w:r>
        <w:rPr>
          <w:spacing w:val="-3"/>
        </w:rPr>
        <w:t> </w:t>
      </w:r>
      <w:r>
        <w:rPr/>
        <w:t>copies.</w:t>
      </w:r>
    </w:p>
    <w:p>
      <w:pPr>
        <w:pStyle w:val="BodyText"/>
        <w:spacing w:line="480" w:lineRule="auto" w:before="1"/>
        <w:ind w:left="100" w:right="118" w:firstLine="719"/>
        <w:jc w:val="both"/>
      </w:pPr>
      <w:r>
        <w:rPr/>
        <w:t>Typically, when a journalist asks for information about the government‟s decision to construct a highway</w:t>
      </w:r>
      <w:r>
        <w:rPr>
          <w:spacing w:val="1"/>
        </w:rPr>
        <w:t> </w:t>
      </w:r>
      <w:r>
        <w:rPr/>
        <w:t>across a nature preserve, he wants to see the actual documents created during the decision making process, not just a</w:t>
      </w:r>
      <w:r>
        <w:rPr>
          <w:spacing w:val="-47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decision.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When a doctor wants to see what information the hospital has about a patient‟s medical treatments, he</w:t>
      </w:r>
      <w:r>
        <w:rPr>
          <w:spacing w:val="1"/>
        </w:rPr>
        <w:t> </w:t>
      </w:r>
      <w:r>
        <w:rPr/>
        <w:t>wants to see the patient‟s actual medical records to understand previous treatments and operations, not just a</w:t>
      </w:r>
      <w:r>
        <w:rPr>
          <w:spacing w:val="1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present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0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Undertaking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Requisite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Fees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1" w:firstLine="719"/>
        <w:jc w:val="both"/>
      </w:pPr>
      <w:r>
        <w:rPr/>
        <w:t>It should be noted that access to information is free. However, the Act provides that fees shall be limited 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charges for duplication 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where necessary.</w:t>
      </w:r>
      <w:r>
        <w:rPr>
          <w:vertAlign w:val="superscript"/>
        </w:rPr>
        <w:t>262</w:t>
      </w:r>
      <w:r>
        <w:rPr>
          <w:vertAlign w:val="baseline"/>
        </w:rPr>
        <w:t>Therefore, an applicant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requisite fees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line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FoI Act.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15"/>
        </w:numPr>
        <w:tabs>
          <w:tab w:pos="702" w:val="left" w:leader="none"/>
        </w:tabs>
        <w:spacing w:line="240" w:lineRule="auto" w:before="0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Timeline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6" w:firstLine="719"/>
        <w:jc w:val="both"/>
      </w:pPr>
      <w:r>
        <w:rPr/>
        <w:t>An applicant should state that he looks forward to receiving the information requested promptly and in any</w:t>
      </w:r>
      <w:r>
        <w:rPr>
          <w:spacing w:val="1"/>
        </w:rPr>
        <w:t> </w:t>
      </w:r>
      <w:r>
        <w:rPr/>
        <w:t>case within 7 working days. The time limit for granting a request is 7 days after the receipt of the application by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institution.</w:t>
      </w:r>
      <w:r>
        <w:rPr>
          <w:vertAlign w:val="superscript"/>
        </w:rPr>
        <w:t>263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3.1.4.8. Model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(FoI)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Request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83"/>
        <w:ind w:left="100"/>
      </w:pPr>
      <w:r>
        <w:rPr/>
        <w:t>An</w:t>
      </w:r>
      <w:r>
        <w:rPr>
          <w:spacing w:val="-3"/>
        </w:rPr>
        <w:t> </w:t>
      </w:r>
      <w:r>
        <w:rPr/>
        <w:t>applicant may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this model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FoI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6839pt;width:144.020pt;height:.48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262</w:t>
      </w:r>
      <w:r>
        <w:rPr>
          <w:vertAlign w:val="baseline"/>
        </w:rPr>
        <w:t>S.8,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 2011</w:t>
      </w:r>
    </w:p>
    <w:p>
      <w:pPr>
        <w:pStyle w:val="BodyText"/>
        <w:ind w:left="100"/>
      </w:pPr>
      <w:r>
        <w:rPr>
          <w:vertAlign w:val="superscript"/>
        </w:rPr>
        <w:t>263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4 and</w:t>
      </w:r>
      <w:r>
        <w:rPr>
          <w:spacing w:val="1"/>
          <w:vertAlign w:val="baseline"/>
        </w:rPr>
        <w:t> </w:t>
      </w:r>
      <w:r>
        <w:rPr>
          <w:vertAlign w:val="baseline"/>
        </w:rPr>
        <w:t>5,</w:t>
      </w:r>
      <w:r>
        <w:rPr>
          <w:spacing w:val="-1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spacing w:before="73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Date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Your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address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Heading2"/>
        <w:spacing w:before="188"/>
        <w:ind w:left="100" w:firstLine="0"/>
        <w:jc w:val="left"/>
      </w:pPr>
      <w:r>
        <w:rPr/>
        <w:t>Chief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Officer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Institution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Name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address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institution.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spacing w:before="183"/>
        <w:ind w:left="100" w:right="0" w:firstLine="0"/>
        <w:jc w:val="left"/>
        <w:rPr>
          <w:b/>
          <w:sz w:val="20"/>
        </w:rPr>
      </w:pPr>
      <w:r>
        <w:rPr>
          <w:i/>
          <w:sz w:val="20"/>
        </w:rPr>
        <w:t>Attention: </w:t>
      </w:r>
      <w:r>
        <w:rPr>
          <w:b/>
          <w:sz w:val="20"/>
        </w:rPr>
        <w:t>Freedom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Officer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89"/>
        <w:ind w:left="100" w:firstLine="0"/>
        <w:jc w:val="left"/>
      </w:pPr>
      <w:r>
        <w:rPr/>
        <w:t>Dear</w:t>
      </w:r>
      <w:r>
        <w:rPr>
          <w:spacing w:val="-1"/>
        </w:rPr>
        <w:t> </w:t>
      </w:r>
      <w:r>
        <w:rPr/>
        <w:t>Sir,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5"/>
        <w:ind w:left="100" w:right="0" w:firstLine="0"/>
        <w:jc w:val="left"/>
        <w:rPr>
          <w:b/>
          <w:i/>
          <w:sz w:val="20"/>
        </w:rPr>
      </w:pPr>
      <w:r>
        <w:rPr>
          <w:b/>
          <w:sz w:val="20"/>
        </w:rPr>
        <w:t>Request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 pursuant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Freedom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Information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Act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spacing w:before="179"/>
        <w:ind w:left="100" w:right="0" w:firstLine="0"/>
        <w:jc w:val="left"/>
        <w:rPr>
          <w:sz w:val="20"/>
        </w:rPr>
      </w:pPr>
      <w:r>
        <w:rPr>
          <w:b/>
          <w:sz w:val="20"/>
        </w:rPr>
        <w:t>Could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supply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(describe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you want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specifically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possible)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477" w:lineRule="auto" w:before="188"/>
        <w:ind w:left="100" w:right="122" w:firstLine="0"/>
        <w:jc w:val="both"/>
        <w:rPr>
          <w:i/>
          <w:sz w:val="20"/>
        </w:rPr>
      </w:pPr>
      <w:r>
        <w:rPr>
          <w:b/>
          <w:sz w:val="20"/>
        </w:rPr>
        <w:t>Please include copies of material which you hold in the form of paper and electronic records including emails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(this is not strictly necessary as the institution should provide you with theinformation you have asked for regardless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 the form in which it is held. But it may be useful toremind it to look through its electronic records and emails 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well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any paper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records.)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spacing w:line="480" w:lineRule="auto" w:before="0"/>
        <w:ind w:left="100" w:right="121" w:firstLine="0"/>
        <w:jc w:val="both"/>
        <w:rPr>
          <w:i/>
          <w:sz w:val="20"/>
        </w:rPr>
      </w:pPr>
      <w:r>
        <w:rPr>
          <w:b/>
          <w:sz w:val="20"/>
        </w:rPr>
        <w:t>I would be grateful if you would supply this information in the form of </w:t>
      </w:r>
      <w:r>
        <w:rPr>
          <w:i/>
          <w:sz w:val="20"/>
        </w:rPr>
        <w:t>(state your preferred format if you 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 – e.g. by providing me with photocopies / by email / by allowing me to inspect the records etc. If you have 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particular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preferences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omit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paragraph.)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line="480" w:lineRule="auto" w:before="1"/>
        <w:ind w:left="100" w:right="117" w:firstLine="0"/>
        <w:jc w:val="both"/>
        <w:rPr>
          <w:i/>
          <w:sz w:val="20"/>
        </w:rPr>
      </w:pPr>
      <w:r>
        <w:rPr>
          <w:b/>
          <w:sz w:val="20"/>
        </w:rPr>
        <w:t>If I can help to clarify this request please call/you can reach me on </w:t>
      </w:r>
      <w:r>
        <w:rPr>
          <w:i/>
          <w:sz w:val="20"/>
        </w:rPr>
        <w:t>(your phone number</w:t>
      </w:r>
      <w:r>
        <w:rPr>
          <w:b/>
          <w:i/>
          <w:sz w:val="20"/>
        </w:rPr>
        <w:t>) </w:t>
      </w:r>
      <w:r>
        <w:rPr>
          <w:b/>
          <w:sz w:val="20"/>
        </w:rPr>
        <w:t>or contact me through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email</w:t>
      </w:r>
      <w:r>
        <w:rPr>
          <w:b/>
          <w:spacing w:val="1"/>
          <w:sz w:val="20"/>
        </w:rPr>
        <w:t> </w:t>
      </w:r>
      <w:r>
        <w:rPr>
          <w:i/>
          <w:sz w:val="20"/>
        </w:rPr>
        <w:t>(your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email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address).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18"/>
        </w:rPr>
      </w:pPr>
    </w:p>
    <w:p>
      <w:pPr>
        <w:pStyle w:val="Heading2"/>
        <w:spacing w:before="1"/>
        <w:ind w:left="100" w:firstLine="0"/>
        <w:jc w:val="left"/>
      </w:pPr>
      <w:r>
        <w:rPr/>
        <w:t>I</w:t>
      </w:r>
      <w:r>
        <w:rPr>
          <w:spacing w:val="-2"/>
        </w:rPr>
        <w:t> </w:t>
      </w:r>
      <w:r>
        <w:rPr/>
        <w:t>look</w:t>
      </w:r>
      <w:r>
        <w:rPr>
          <w:spacing w:val="-3"/>
        </w:rPr>
        <w:t> </w:t>
      </w:r>
      <w:r>
        <w:rPr/>
        <w:t>forward to hearing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you.</w:t>
      </w:r>
    </w:p>
    <w:p>
      <w:pPr>
        <w:spacing w:after="0"/>
        <w:jc w:val="left"/>
        <w:sectPr>
          <w:pgSz w:w="12240" w:h="15840"/>
          <w:pgMar w:header="0" w:footer="976" w:top="1360" w:bottom="1160" w:left="1340" w:right="1320"/>
        </w:sectPr>
      </w:pPr>
    </w:p>
    <w:p>
      <w:pPr>
        <w:spacing w:before="78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Yours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faithfully,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(Your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name)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3"/>
        <w:rPr>
          <w:i/>
        </w:rPr>
      </w:pPr>
    </w:p>
    <w:p>
      <w:pPr>
        <w:pStyle w:val="Heading2"/>
        <w:numPr>
          <w:ilvl w:val="2"/>
          <w:numId w:val="14"/>
        </w:numPr>
        <w:tabs>
          <w:tab w:pos="503" w:val="left" w:leader="none"/>
        </w:tabs>
        <w:spacing w:line="240" w:lineRule="auto" w:before="0" w:after="0"/>
        <w:ind w:left="502" w:right="0" w:hanging="403"/>
        <w:jc w:val="left"/>
      </w:pP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Requests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3"/>
          <w:numId w:val="16"/>
        </w:numPr>
        <w:tabs>
          <w:tab w:pos="702" w:val="left" w:leader="none"/>
        </w:tabs>
        <w:spacing w:line="240" w:lineRule="auto" w:before="0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Timeline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15" w:firstLine="719"/>
        <w:jc w:val="both"/>
      </w:pPr>
      <w:r>
        <w:rPr/>
        <w:t>The FoI Act requires that an applicant be informed whether or not access will be granted within 7 working</w:t>
      </w:r>
      <w:r>
        <w:rPr>
          <w:spacing w:val="1"/>
        </w:rPr>
        <w:t> </w:t>
      </w:r>
      <w:r>
        <w:rPr/>
        <w:t>days of the receipt of a request and that copies of the record or information requested should be provided within the</w:t>
      </w:r>
      <w:r>
        <w:rPr>
          <w:spacing w:val="1"/>
        </w:rPr>
        <w:t> </w:t>
      </w:r>
      <w:r>
        <w:rPr/>
        <w:t>same period if access is granted.</w:t>
      </w:r>
      <w:r>
        <w:rPr>
          <w:vertAlign w:val="superscript"/>
        </w:rPr>
        <w:t>264</w:t>
      </w:r>
      <w:r>
        <w:rPr>
          <w:vertAlign w:val="baseline"/>
        </w:rPr>
        <w:t> Where a part of information is exempted from disclosure by virtue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Act, a public institution shall disclose any part of the information that does not contain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 information.</w:t>
      </w:r>
      <w:r>
        <w:rPr>
          <w:vertAlign w:val="superscript"/>
        </w:rPr>
        <w:t>265</w:t>
      </w:r>
    </w:p>
    <w:p>
      <w:pPr>
        <w:pStyle w:val="BodyText"/>
        <w:spacing w:line="480" w:lineRule="auto"/>
        <w:ind w:left="100" w:right="125" w:firstLine="719"/>
        <w:jc w:val="both"/>
      </w:pPr>
      <w:r>
        <w:rPr/>
        <w:t>The 7-days timeline can be extended for a further period not exceeding 7 days if the application is for a</w:t>
      </w:r>
      <w:r>
        <w:rPr>
          <w:spacing w:val="1"/>
        </w:rPr>
        <w:t> </w:t>
      </w:r>
      <w:r>
        <w:rPr/>
        <w:t>large number of records and meeting the original time limit would unreasonably interfere with the operations of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institution, or if</w:t>
      </w:r>
      <w:r>
        <w:rPr>
          <w:spacing w:val="-2"/>
        </w:rPr>
        <w:t> </w:t>
      </w:r>
      <w:r>
        <w:rPr/>
        <w:t>consultations</w:t>
      </w:r>
      <w:r>
        <w:rPr>
          <w:spacing w:val="-2"/>
        </w:rPr>
        <w:t> </w:t>
      </w:r>
      <w:r>
        <w:rPr/>
        <w:t>are necessary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application.</w:t>
      </w:r>
      <w:r>
        <w:rPr>
          <w:vertAlign w:val="superscript"/>
        </w:rPr>
        <w:t>266</w:t>
      </w:r>
    </w:p>
    <w:p>
      <w:pPr>
        <w:pStyle w:val="BodyText"/>
        <w:spacing w:line="480" w:lineRule="auto"/>
        <w:ind w:left="100" w:right="120" w:firstLine="719"/>
        <w:jc w:val="both"/>
      </w:pPr>
      <w:r>
        <w:rPr/>
        <w:t>Where a public institution extends the time, it is required to give notice of the extension stating that the</w:t>
      </w:r>
      <w:r>
        <w:rPr>
          <w:spacing w:val="1"/>
        </w:rPr>
        <w:t> </w:t>
      </w:r>
      <w:r>
        <w:rPr/>
        <w:t>applicant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 right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have the extension</w:t>
      </w:r>
      <w:r>
        <w:rPr>
          <w:spacing w:val="-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court.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20704pt;width:144.020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</w:pPr>
      <w:r>
        <w:rPr>
          <w:vertAlign w:val="superscript"/>
        </w:rPr>
        <w:t>264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4 and 5,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265</w:t>
      </w:r>
      <w:r>
        <w:rPr>
          <w:vertAlign w:val="baseline"/>
        </w:rPr>
        <w:t>S.18,</w:t>
      </w:r>
      <w:r>
        <w:rPr>
          <w:spacing w:val="-1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before="1"/>
        <w:ind w:left="100"/>
      </w:pPr>
      <w:r>
        <w:rPr>
          <w:vertAlign w:val="superscript"/>
        </w:rPr>
        <w:t>266</w:t>
      </w:r>
      <w:r>
        <w:rPr>
          <w:vertAlign w:val="baseline"/>
        </w:rPr>
        <w:t>S. 6, 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3"/>
          <w:numId w:val="16"/>
        </w:numPr>
        <w:tabs>
          <w:tab w:pos="821" w:val="left" w:leader="none"/>
        </w:tabs>
        <w:spacing w:line="240" w:lineRule="auto" w:before="73" w:after="0"/>
        <w:ind w:left="820" w:right="0" w:hanging="721"/>
        <w:jc w:val="left"/>
        <w:rPr>
          <w:i/>
          <w:sz w:val="20"/>
        </w:rPr>
      </w:pPr>
      <w:r>
        <w:rPr>
          <w:i/>
          <w:sz w:val="20"/>
        </w:rPr>
        <w:t>Contents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Notice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Refusal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4" w:firstLine="719"/>
        <w:jc w:val="both"/>
      </w:pPr>
      <w:r>
        <w:rPr/>
        <w:t>Where a public institution considers that a part or whole of a request should be denied, the institution is</w:t>
      </w:r>
      <w:r>
        <w:rPr>
          <w:spacing w:val="1"/>
        </w:rPr>
        <w:t> </w:t>
      </w:r>
      <w:r>
        <w:rPr/>
        <w:t>required to issue a written notice of denial to the applicant within the 7-days period of the receipt of the application.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FoI Act stipulates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notice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denial:</w:t>
      </w:r>
    </w:p>
    <w:p>
      <w:pPr>
        <w:pStyle w:val="ListParagraph"/>
        <w:numPr>
          <w:ilvl w:val="4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indication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requested</w:t>
      </w:r>
      <w:r>
        <w:rPr>
          <w:spacing w:val="-2"/>
          <w:sz w:val="20"/>
        </w:rPr>
        <w:t> </w:t>
      </w:r>
      <w:r>
        <w:rPr>
          <w:sz w:val="20"/>
        </w:rPr>
        <w:t>exists;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4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requested shall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granted;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6"/>
        </w:numPr>
        <w:tabs>
          <w:tab w:pos="1231" w:val="left" w:leader="none"/>
        </w:tabs>
        <w:spacing w:line="240" w:lineRule="auto" w:before="0" w:after="0"/>
        <w:ind w:left="1230" w:right="0" w:hanging="425"/>
        <w:jc w:val="both"/>
        <w:rPr>
          <w:sz w:val="20"/>
        </w:rPr>
      </w:pPr>
      <w:r>
        <w:rPr>
          <w:sz w:val="20"/>
        </w:rPr>
        <w:t>reasons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grounds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denial;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75"/>
        <w:jc w:val="both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FoI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denial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made;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4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75"/>
        <w:jc w:val="left"/>
        <w:rPr>
          <w:sz w:val="20"/>
        </w:rPr>
      </w:pPr>
      <w:r>
        <w:rPr>
          <w:sz w:val="20"/>
        </w:rPr>
        <w:t>name(s),</w:t>
      </w:r>
      <w:r>
        <w:rPr>
          <w:spacing w:val="-2"/>
          <w:sz w:val="20"/>
        </w:rPr>
        <w:t> </w:t>
      </w:r>
      <w:r>
        <w:rPr>
          <w:sz w:val="20"/>
        </w:rPr>
        <w:t>designation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signature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person</w:t>
      </w:r>
      <w:r>
        <w:rPr>
          <w:spacing w:val="-2"/>
          <w:sz w:val="20"/>
        </w:rPr>
        <w:t> </w:t>
      </w:r>
      <w:r>
        <w:rPr>
          <w:sz w:val="20"/>
        </w:rPr>
        <w:t>responsible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denial,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75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statement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to challenge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decision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way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review.</w:t>
      </w:r>
      <w:r>
        <w:rPr>
          <w:sz w:val="20"/>
          <w:vertAlign w:val="superscript"/>
        </w:rPr>
        <w:t>267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4" w:firstLine="719"/>
        <w:jc w:val="both"/>
      </w:pPr>
      <w:r>
        <w:rPr/>
        <w:t>Where a public institution refuses to grant an application, the notice of denial or refusal can only be issued</w:t>
      </w:r>
      <w:r>
        <w:rPr>
          <w:spacing w:val="1"/>
        </w:rPr>
        <w:t> </w:t>
      </w:r>
      <w:r>
        <w:rPr/>
        <w:t>in writing and not orally. Further, the requirement for a written notice of denial cannot be waived because it falls</w:t>
      </w:r>
      <w:r>
        <w:rPr>
          <w:spacing w:val="1"/>
        </w:rPr>
        <w:t> </w:t>
      </w:r>
      <w:r>
        <w:rPr/>
        <w:t>under the reporting</w:t>
      </w:r>
      <w:r>
        <w:rPr>
          <w:spacing w:val="-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 institutions.</w:t>
      </w:r>
      <w:r>
        <w:rPr>
          <w:vertAlign w:val="superscript"/>
        </w:rPr>
        <w:t>268</w:t>
      </w:r>
    </w:p>
    <w:p>
      <w:pPr>
        <w:pStyle w:val="BodyText"/>
        <w:spacing w:line="480" w:lineRule="auto"/>
        <w:ind w:left="100" w:right="130" w:firstLine="719"/>
        <w:jc w:val="both"/>
      </w:pPr>
      <w:r>
        <w:rPr/>
        <w:t>Arequest for information can only be denied or turned down if the information requested is one which is</w:t>
      </w:r>
      <w:r>
        <w:rPr>
          <w:spacing w:val="1"/>
        </w:rPr>
        <w:t> </w:t>
      </w:r>
      <w:r>
        <w:rPr/>
        <w:t>exempted from disclosure under the provisions of the FoI Act and the onus is on the public institution to show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exempted.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</w:rPr>
        <w:t>Thus,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i/>
          <w:sz w:val="20"/>
        </w:rPr>
        <w:t>LEDAP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v. Clerk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Assembly</w:t>
      </w:r>
      <w:r>
        <w:rPr>
          <w:i/>
          <w:sz w:val="20"/>
          <w:vertAlign w:val="superscript"/>
        </w:rPr>
        <w:t>269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held that –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820" w:right="841"/>
        <w:jc w:val="both"/>
      </w:pPr>
      <w:r>
        <w:rPr/>
        <w:t>Once an applicant has shown that he made a request for information under the Act, and his right to</w:t>
      </w:r>
      <w:r>
        <w:rPr>
          <w:spacing w:val="-47"/>
        </w:rPr>
        <w:t> </w:t>
      </w:r>
      <w:r>
        <w:rPr/>
        <w:t>access of such information is established by S.1(1) of the Act, then the onus in this circumstance is</w:t>
      </w:r>
      <w:r>
        <w:rPr>
          <w:spacing w:val="-47"/>
        </w:rPr>
        <w:t> </w:t>
      </w:r>
      <w:r>
        <w:rPr/>
        <w:t>on the denying authority to show that it is justified by the Act to deny the information requested.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holding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S.30(2) of</w:t>
      </w:r>
      <w:r>
        <w:rPr>
          <w:spacing w:val="-2"/>
        </w:rPr>
        <w:t> </w:t>
      </w:r>
      <w:r>
        <w:rPr/>
        <w:t>the Act.</w:t>
      </w:r>
      <w:r>
        <w:rPr>
          <w:vertAlign w:val="superscript"/>
        </w:rPr>
        <w:t>270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3642pt;width:144.020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267</w:t>
      </w:r>
      <w:r>
        <w:rPr>
          <w:vertAlign w:val="baseline"/>
        </w:rPr>
        <w:t>S. 4(b),</w:t>
      </w:r>
      <w:r>
        <w:rPr>
          <w:spacing w:val="-3"/>
          <w:vertAlign w:val="baseline"/>
        </w:rPr>
        <w:t> </w:t>
      </w:r>
      <w:r>
        <w:rPr>
          <w:vertAlign w:val="baseline"/>
        </w:rPr>
        <w:t>7(1)(2)(3),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 2011.</w:t>
      </w:r>
    </w:p>
    <w:p>
      <w:pPr>
        <w:pStyle w:val="BodyText"/>
        <w:spacing w:before="1"/>
        <w:ind w:left="100" w:right="112"/>
      </w:pPr>
      <w:r>
        <w:rPr>
          <w:vertAlign w:val="superscript"/>
        </w:rPr>
        <w:t>268</w:t>
      </w:r>
      <w:r>
        <w:rPr>
          <w:vertAlign w:val="baseline"/>
        </w:rPr>
        <w:t>Under</w:t>
      </w:r>
      <w:r>
        <w:rPr>
          <w:spacing w:val="20"/>
          <w:vertAlign w:val="baseline"/>
        </w:rPr>
        <w:t> </w:t>
      </w:r>
      <w:r>
        <w:rPr>
          <w:vertAlign w:val="baseline"/>
        </w:rPr>
        <w:t>S.29(1)</w:t>
      </w:r>
      <w:r>
        <w:rPr>
          <w:spacing w:val="21"/>
          <w:vertAlign w:val="baseline"/>
        </w:rPr>
        <w:t> </w:t>
      </w:r>
      <w:r>
        <w:rPr>
          <w:vertAlign w:val="baseline"/>
        </w:rPr>
        <w:t>Id.,</w:t>
      </w:r>
      <w:r>
        <w:rPr>
          <w:spacing w:val="2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0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determinations for</w:t>
      </w:r>
      <w:r>
        <w:rPr>
          <w:spacing w:val="5"/>
          <w:vertAlign w:val="baseline"/>
        </w:rPr>
        <w:t> </w:t>
      </w:r>
      <w:r>
        <w:rPr>
          <w:vertAlign w:val="baseline"/>
        </w:rPr>
        <w:t>denial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3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determinations.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269</w:t>
      </w:r>
      <w:r>
        <w:rPr>
          <w:vertAlign w:val="baseline"/>
        </w:rPr>
        <w:t>Supra.</w:t>
      </w:r>
    </w:p>
    <w:p>
      <w:pPr>
        <w:pStyle w:val="BodyText"/>
        <w:ind w:left="100"/>
      </w:pPr>
      <w:r>
        <w:rPr>
          <w:vertAlign w:val="superscript"/>
        </w:rPr>
        <w:t>270</w:t>
      </w:r>
      <w:r>
        <w:rPr>
          <w:spacing w:val="-2"/>
          <w:vertAlign w:val="baseline"/>
        </w:rPr>
        <w:t> 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LEDAP v.</w:t>
      </w:r>
      <w:r>
        <w:rPr>
          <w:spacing w:val="-2"/>
          <w:vertAlign w:val="baseline"/>
        </w:rPr>
        <w:t> </w:t>
      </w:r>
      <w:r>
        <w:rPr>
          <w:vertAlign w:val="baseline"/>
        </w:rPr>
        <w:t>Clerk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 Assembly.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3"/>
          <w:numId w:val="16"/>
        </w:numPr>
        <w:tabs>
          <w:tab w:pos="702" w:val="left" w:leader="none"/>
        </w:tabs>
        <w:spacing w:line="240" w:lineRule="auto" w:before="73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Fees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77" w:lineRule="auto"/>
        <w:ind w:left="100" w:right="128" w:firstLine="719"/>
        <w:jc w:val="both"/>
      </w:pPr>
      <w:r>
        <w:rPr/>
        <w:t>Access to information is free and the FoI Act provides that fees shall be limited to standard charges for</w:t>
      </w:r>
      <w:r>
        <w:rPr>
          <w:spacing w:val="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duplication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where</w:t>
      </w:r>
      <w:r>
        <w:rPr>
          <w:spacing w:val="3"/>
        </w:rPr>
        <w:t> </w:t>
      </w:r>
      <w:r>
        <w:rPr/>
        <w:t>necessary</w:t>
      </w:r>
      <w:r>
        <w:rPr>
          <w:vertAlign w:val="superscript"/>
        </w:rPr>
        <w:t>271</w:t>
      </w:r>
      <w:r>
        <w:rPr>
          <w:vertAlign w:val="baseline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3"/>
          <w:numId w:val="16"/>
        </w:numPr>
        <w:tabs>
          <w:tab w:pos="821" w:val="left" w:leader="none"/>
        </w:tabs>
        <w:spacing w:line="240" w:lineRule="auto" w:before="0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Transfer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</w:p>
    <w:p>
      <w:pPr>
        <w:pStyle w:val="BodyText"/>
        <w:rPr>
          <w:i/>
          <w:sz w:val="24"/>
        </w:rPr>
      </w:pPr>
    </w:p>
    <w:p>
      <w:pPr>
        <w:spacing w:line="480" w:lineRule="auto" w:before="0"/>
        <w:ind w:left="100" w:right="116" w:firstLine="719"/>
        <w:jc w:val="both"/>
        <w:rPr>
          <w:sz w:val="24"/>
        </w:rPr>
      </w:pPr>
      <w:r>
        <w:rPr>
          <w:sz w:val="24"/>
        </w:rPr>
        <w:t>The FoI Act provides that where a public institution receives an application for access to</w:t>
      </w:r>
      <w:r>
        <w:rPr>
          <w:spacing w:val="1"/>
          <w:sz w:val="24"/>
        </w:rPr>
        <w:t> </w:t>
      </w:r>
      <w:r>
        <w:rPr>
          <w:sz w:val="24"/>
        </w:rPr>
        <w:t>record which it considers that another public institution has a greater interest in the information,</w:t>
      </w:r>
      <w:r>
        <w:rPr>
          <w:spacing w:val="1"/>
          <w:sz w:val="24"/>
        </w:rPr>
        <w:t> </w:t>
      </w:r>
      <w:r>
        <w:rPr>
          <w:sz w:val="24"/>
        </w:rPr>
        <w:t>the institution to which the request is made may within 3 days but not later than 7 days after the</w:t>
      </w:r>
      <w:r>
        <w:rPr>
          <w:spacing w:val="1"/>
          <w:sz w:val="24"/>
        </w:rPr>
        <w:t> </w:t>
      </w:r>
      <w:r>
        <w:rPr>
          <w:sz w:val="24"/>
        </w:rPr>
        <w:t>application is received, transfer the application, and if necessary, the record or information to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institution.</w:t>
      </w:r>
      <w:r>
        <w:rPr>
          <w:sz w:val="24"/>
          <w:vertAlign w:val="superscript"/>
        </w:rPr>
        <w:t>272</w:t>
      </w:r>
    </w:p>
    <w:p>
      <w:pPr>
        <w:spacing w:line="480" w:lineRule="auto" w:before="1"/>
        <w:ind w:left="100" w:right="118" w:firstLine="719"/>
        <w:jc w:val="both"/>
        <w:rPr>
          <w:sz w:val="24"/>
        </w:rPr>
      </w:pPr>
      <w:r>
        <w:rPr>
          <w:sz w:val="24"/>
        </w:rPr>
        <w:t>The FoI Act provides that circumstances under which a public institution will be deemed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greater</w:t>
      </w:r>
      <w:r>
        <w:rPr>
          <w:spacing w:val="14"/>
          <w:sz w:val="24"/>
        </w:rPr>
        <w:t> </w:t>
      </w:r>
      <w:r>
        <w:rPr>
          <w:sz w:val="24"/>
        </w:rPr>
        <w:t>interest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include</w:t>
      </w:r>
      <w:r>
        <w:rPr>
          <w:spacing w:val="18"/>
          <w:sz w:val="24"/>
        </w:rPr>
        <w:t> </w:t>
      </w:r>
      <w:r>
        <w:rPr>
          <w:sz w:val="24"/>
        </w:rPr>
        <w:t>where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7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originally</w:t>
      </w:r>
      <w:r>
        <w:rPr>
          <w:spacing w:val="10"/>
          <w:sz w:val="24"/>
        </w:rPr>
        <w:t> </w:t>
      </w:r>
      <w:r>
        <w:rPr>
          <w:sz w:val="24"/>
        </w:rPr>
        <w:t>produced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z w:val="24"/>
          <w:vertAlign w:val="superscript"/>
        </w:rPr>
        <w:t>273</w:t>
      </w:r>
    </w:p>
    <w:p>
      <w:pPr>
        <w:spacing w:line="480" w:lineRule="auto" w:before="0"/>
        <w:ind w:left="100" w:right="123" w:firstLine="360"/>
        <w:jc w:val="both"/>
        <w:rPr>
          <w:sz w:val="24"/>
        </w:rPr>
      </w:pPr>
      <w:r>
        <w:rPr>
          <w:sz w:val="24"/>
        </w:rPr>
        <w:t>The institution transferring the request is required to issue a written notice of the transfer to</w:t>
      </w:r>
      <w:r>
        <w:rPr>
          <w:spacing w:val="1"/>
          <w:sz w:val="24"/>
        </w:rPr>
        <w:t> </w:t>
      </w:r>
      <w:r>
        <w:rPr>
          <w:sz w:val="24"/>
        </w:rPr>
        <w:t>the applicant and the notice should contain a statement informing the applicant that the decision</w:t>
      </w:r>
      <w:r>
        <w:rPr>
          <w:spacing w:val="1"/>
          <w:sz w:val="24"/>
        </w:rPr>
        <w:t> </w:t>
      </w:r>
      <w:r>
        <w:rPr>
          <w:sz w:val="24"/>
        </w:rPr>
        <w:t>to transfer the application can be</w:t>
      </w:r>
      <w:r>
        <w:rPr>
          <w:spacing w:val="1"/>
          <w:sz w:val="24"/>
        </w:rPr>
        <w:t> </w:t>
      </w:r>
      <w:r>
        <w:rPr>
          <w:sz w:val="24"/>
        </w:rPr>
        <w:t>reviewed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  <w:r>
        <w:rPr>
          <w:sz w:val="24"/>
          <w:vertAlign w:val="superscript"/>
        </w:rPr>
        <w:t>274</w:t>
      </w:r>
    </w:p>
    <w:p>
      <w:pPr>
        <w:spacing w:line="480" w:lineRule="auto" w:before="0"/>
        <w:ind w:left="100" w:right="114" w:firstLine="360"/>
        <w:jc w:val="both"/>
        <w:rPr>
          <w:sz w:val="24"/>
        </w:rPr>
      </w:pPr>
      <w:r>
        <w:rPr>
          <w:sz w:val="24"/>
        </w:rPr>
        <w:t>It is suggested that public institutions apply this provision in good faith and not to use it to</w:t>
      </w:r>
      <w:r>
        <w:rPr>
          <w:spacing w:val="1"/>
          <w:sz w:val="24"/>
        </w:rPr>
        <w:t> </w:t>
      </w:r>
      <w:r>
        <w:rPr>
          <w:sz w:val="24"/>
        </w:rPr>
        <w:t>shy</w:t>
      </w:r>
      <w:r>
        <w:rPr>
          <w:spacing w:val="-5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dodge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4"/>
          <w:sz w:val="24"/>
        </w:rPr>
        <w:t> </w:t>
      </w:r>
      <w:r>
        <w:rPr>
          <w:sz w:val="24"/>
        </w:rPr>
        <w:t>requests.</w:t>
      </w:r>
    </w:p>
    <w:p>
      <w:pPr>
        <w:spacing w:line="480" w:lineRule="auto" w:before="1"/>
        <w:ind w:left="100" w:right="117" w:firstLine="360"/>
        <w:jc w:val="both"/>
        <w:rPr>
          <w:sz w:val="24"/>
        </w:rPr>
      </w:pPr>
      <w:r>
        <w:rPr>
          <w:sz w:val="24"/>
        </w:rPr>
        <w:t>The experience of Daily Trust with the Nigeria Prison Service and office of the National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35"/>
          <w:sz w:val="24"/>
        </w:rPr>
        <w:t> </w:t>
      </w:r>
      <w:r>
        <w:rPr>
          <w:sz w:val="24"/>
        </w:rPr>
        <w:t>Adviser</w:t>
      </w:r>
      <w:r>
        <w:rPr>
          <w:spacing w:val="37"/>
          <w:sz w:val="24"/>
        </w:rPr>
        <w:t> </w:t>
      </w:r>
      <w:r>
        <w:rPr>
          <w:sz w:val="24"/>
        </w:rPr>
        <w:t>illustrates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position.</w:t>
      </w:r>
      <w:r>
        <w:rPr>
          <w:sz w:val="24"/>
          <w:vertAlign w:val="superscript"/>
        </w:rPr>
        <w:t>275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letter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dated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2012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00" w:right="5848"/>
      </w:pPr>
      <w:r>
        <w:rPr>
          <w:vertAlign w:val="superscript"/>
        </w:rPr>
        <w:t>271</w:t>
      </w:r>
      <w:r>
        <w:rPr>
          <w:vertAlign w:val="baseline"/>
        </w:rPr>
        <w:t>S.8, Freedom of Information Act, 2011.</w:t>
      </w:r>
      <w:r>
        <w:rPr>
          <w:spacing w:val="1"/>
          <w:vertAlign w:val="baseline"/>
        </w:rPr>
        <w:t> </w:t>
      </w:r>
      <w:r>
        <w:rPr>
          <w:vertAlign w:val="superscript"/>
        </w:rPr>
        <w:t>272</w:t>
      </w:r>
      <w:r>
        <w:rPr>
          <w:vertAlign w:val="baseline"/>
        </w:rPr>
        <w:t>S.5(1), Freedom of Information Act, 2011.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273</w:t>
      </w:r>
      <w:r>
        <w:rPr>
          <w:vertAlign w:val="baseline"/>
        </w:rPr>
        <w:t>S.5(3),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274</w:t>
      </w:r>
      <w:r>
        <w:rPr>
          <w:vertAlign w:val="baseline"/>
        </w:rPr>
        <w:t>S.5(2),</w:t>
      </w:r>
      <w:r>
        <w:rPr>
          <w:spacing w:val="-4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 w:line="229" w:lineRule="exact"/>
        <w:sectPr>
          <w:footerReference w:type="default" r:id="rId54"/>
          <w:pgSz w:w="12240" w:h="15840"/>
          <w:pgMar w:footer="1396" w:header="0" w:top="1360" w:bottom="1580" w:left="1340" w:right="1320"/>
        </w:sectPr>
      </w:pPr>
    </w:p>
    <w:p>
      <w:pPr>
        <w:spacing w:line="480" w:lineRule="auto" w:before="72"/>
        <w:ind w:left="100" w:right="119" w:firstLine="0"/>
        <w:jc w:val="both"/>
        <w:rPr>
          <w:sz w:val="24"/>
        </w:rPr>
      </w:pPr>
      <w:r>
        <w:rPr>
          <w:sz w:val="24"/>
        </w:rPr>
        <w:t>Prison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(NPS),</w:t>
      </w:r>
      <w:r>
        <w:rPr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condemned prisoners in Nigeria, which prisons they were held, and the number of hangmen and</w:t>
      </w:r>
      <w:r>
        <w:rPr>
          <w:spacing w:val="1"/>
          <w:sz w:val="24"/>
        </w:rPr>
        <w:t> </w:t>
      </w:r>
      <w:r>
        <w:rPr>
          <w:sz w:val="24"/>
        </w:rPr>
        <w:t>gallows</w:t>
      </w:r>
      <w:r>
        <w:rPr>
          <w:spacing w:val="-1"/>
          <w:sz w:val="24"/>
        </w:rPr>
        <w:t> </w:t>
      </w:r>
      <w:r>
        <w:rPr>
          <w:sz w:val="24"/>
        </w:rPr>
        <w:t>available in Nigeria.</w:t>
      </w:r>
    </w:p>
    <w:p>
      <w:pPr>
        <w:spacing w:line="480" w:lineRule="auto" w:before="0"/>
        <w:ind w:left="100" w:right="123" w:firstLine="360"/>
        <w:jc w:val="both"/>
        <w:rPr>
          <w:sz w:val="24"/>
        </w:rPr>
      </w:pPr>
      <w:r>
        <w:rPr>
          <w:sz w:val="24"/>
        </w:rPr>
        <w:t>The NPS wrote back on 14 March 2012 saying that the request should be routed to the office</w:t>
      </w:r>
      <w:r>
        <w:rPr>
          <w:spacing w:val="1"/>
          <w:sz w:val="24"/>
        </w:rPr>
        <w:t> </w:t>
      </w:r>
      <w:r>
        <w:rPr>
          <w:sz w:val="24"/>
        </w:rPr>
        <w:t>of the National Security Service (NSA). Daily Trust then wrote a letter dated 27 March 2012</w:t>
      </w:r>
      <w:r>
        <w:rPr>
          <w:spacing w:val="1"/>
          <w:sz w:val="24"/>
        </w:rPr>
        <w:t> </w:t>
      </w:r>
      <w:r>
        <w:rPr>
          <w:sz w:val="24"/>
        </w:rPr>
        <w:t>seeking for the same information from the NSA and referring the NSA to what the NPS told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spacing w:line="480" w:lineRule="auto" w:before="1"/>
        <w:ind w:left="100" w:right="113" w:firstLine="360"/>
        <w:jc w:val="both"/>
        <w:rPr>
          <w:sz w:val="24"/>
        </w:rPr>
      </w:pPr>
      <w:r>
        <w:rPr>
          <w:sz w:val="24"/>
        </w:rPr>
        <w:t>However,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letter</w:t>
      </w:r>
      <w:r>
        <w:rPr>
          <w:spacing w:val="28"/>
          <w:sz w:val="24"/>
        </w:rPr>
        <w:t> </w:t>
      </w:r>
      <w:r>
        <w:rPr>
          <w:sz w:val="24"/>
        </w:rPr>
        <w:t>dated</w:t>
      </w:r>
      <w:r>
        <w:rPr>
          <w:spacing w:val="28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4"/>
        </w:rPr>
        <w:t>May</w:t>
      </w:r>
      <w:r>
        <w:rPr>
          <w:spacing w:val="24"/>
          <w:sz w:val="24"/>
        </w:rPr>
        <w:t> </w:t>
      </w:r>
      <w:r>
        <w:rPr>
          <w:sz w:val="24"/>
        </w:rPr>
        <w:t>2012,</w:t>
      </w:r>
      <w:r>
        <w:rPr>
          <w:sz w:val="24"/>
          <w:vertAlign w:val="superscript"/>
        </w:rPr>
        <w:t>276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NPS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warning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that the information “may be sensitive and injurious” to the service if used inappropriately.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 the number of gallows available or prisons where condemned inmates were held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provided.</w:t>
      </w:r>
      <w:r>
        <w:rPr>
          <w:sz w:val="24"/>
          <w:vertAlign w:val="superscript"/>
        </w:rPr>
        <w:t>277</w:t>
      </w:r>
    </w:p>
    <w:p>
      <w:pPr>
        <w:spacing w:line="480" w:lineRule="auto" w:before="0"/>
        <w:ind w:left="100" w:right="121" w:firstLine="360"/>
        <w:jc w:val="both"/>
        <w:rPr>
          <w:sz w:val="24"/>
        </w:rPr>
      </w:pPr>
      <w:r>
        <w:rPr>
          <w:sz w:val="24"/>
        </w:rPr>
        <w:t>It should be noted that besides NPS‟s failure to provide all the information requested, the</w:t>
      </w:r>
      <w:r>
        <w:rPr>
          <w:spacing w:val="1"/>
          <w:sz w:val="24"/>
        </w:rPr>
        <w:t> </w:t>
      </w:r>
      <w:r>
        <w:rPr>
          <w:sz w:val="24"/>
        </w:rPr>
        <w:t>earlier instructions to Daily Trust to request for the information from the office of the NSA was</w:t>
      </w:r>
      <w:r>
        <w:rPr>
          <w:spacing w:val="1"/>
          <w:sz w:val="24"/>
        </w:rPr>
        <w:t> </w:t>
      </w:r>
      <w:r>
        <w:rPr>
          <w:sz w:val="24"/>
        </w:rPr>
        <w:t>contrary to the requirements of the law, because as shown above, the FoI Act imposes the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for transfer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institution, that</w:t>
      </w:r>
      <w:r>
        <w:rPr>
          <w:spacing w:val="-1"/>
          <w:sz w:val="24"/>
        </w:rPr>
        <w:t> </w:t>
      </w:r>
      <w:r>
        <w:rPr>
          <w:sz w:val="24"/>
        </w:rPr>
        <w:t>is, NPS</w:t>
      </w:r>
      <w:r>
        <w:rPr>
          <w:spacing w:val="-1"/>
          <w:sz w:val="24"/>
        </w:rPr>
        <w:t> </w:t>
      </w:r>
      <w:r>
        <w:rPr>
          <w:sz w:val="24"/>
        </w:rPr>
        <w:t>and not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applicant(s).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461" w:val="left" w:leader="none"/>
        </w:tabs>
        <w:spacing w:line="240" w:lineRule="auto" w:before="230" w:after="0"/>
        <w:ind w:left="460" w:right="0" w:hanging="36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KEEPING</w:t>
      </w:r>
      <w:r>
        <w:rPr>
          <w:spacing w:val="-2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0019pt;width:144.020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4"/>
        <w:ind w:left="100"/>
        <w:rPr>
          <w:sz w:val="24"/>
        </w:rPr>
      </w:pPr>
      <w:r>
        <w:rPr>
          <w:vertAlign w:val="superscript"/>
        </w:rPr>
        <w:t>276</w:t>
      </w:r>
      <w:r>
        <w:rPr>
          <w:spacing w:val="-1"/>
          <w:vertAlign w:val="baseline"/>
        </w:rPr>
        <w:t> </w:t>
      </w:r>
      <w:r>
        <w:rPr>
          <w:vertAlign w:val="baseline"/>
        </w:rPr>
        <w:t>Ref</w:t>
      </w:r>
      <w:r>
        <w:rPr>
          <w:spacing w:val="-2"/>
          <w:vertAlign w:val="baseline"/>
        </w:rPr>
        <w:t> </w:t>
      </w:r>
      <w:r>
        <w:rPr>
          <w:vertAlign w:val="baseline"/>
        </w:rPr>
        <w:t>No:</w:t>
      </w:r>
      <w:r>
        <w:rPr>
          <w:spacing w:val="-2"/>
          <w:vertAlign w:val="baseline"/>
        </w:rPr>
        <w:t> </w:t>
      </w:r>
      <w:r>
        <w:rPr>
          <w:vertAlign w:val="baseline"/>
        </w:rPr>
        <w:t>NPC/771/Vol.14/34</w:t>
      </w:r>
      <w:r>
        <w:rPr>
          <w:spacing w:val="-2"/>
          <w:vertAlign w:val="baseline"/>
        </w:rPr>
        <w:t> </w:t>
      </w:r>
      <w:r>
        <w:rPr>
          <w:vertAlign w:val="baseline"/>
        </w:rPr>
        <w:t>signed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BabatundeOwolabi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ind w:left="100"/>
      </w:pPr>
      <w:r>
        <w:rPr>
          <w:vertAlign w:val="superscript"/>
        </w:rPr>
        <w:t>277</w:t>
      </w:r>
      <w:r>
        <w:rPr>
          <w:vertAlign w:val="baseline"/>
        </w:rPr>
        <w:t>Daily</w:t>
      </w:r>
      <w:r>
        <w:rPr>
          <w:spacing w:val="-5"/>
          <w:vertAlign w:val="baseline"/>
        </w:rPr>
        <w:t> </w:t>
      </w:r>
      <w:r>
        <w:rPr>
          <w:vertAlign w:val="baseline"/>
        </w:rPr>
        <w:t>Trust</w:t>
      </w:r>
      <w:r>
        <w:rPr>
          <w:spacing w:val="-2"/>
          <w:vertAlign w:val="baseline"/>
        </w:rPr>
        <w:t> </w:t>
      </w:r>
      <w:r>
        <w:rPr>
          <w:vertAlign w:val="baseline"/>
        </w:rPr>
        <w:t>Newspapers,</w:t>
      </w:r>
      <w:r>
        <w:rPr>
          <w:spacing w:val="-1"/>
          <w:vertAlign w:val="baseline"/>
        </w:rPr>
        <w:t> </w:t>
      </w:r>
      <w:r>
        <w:rPr>
          <w:vertAlign w:val="baseline"/>
        </w:rPr>
        <w:t>op. 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4"/>
          <w:vertAlign w:val="baseline"/>
        </w:rPr>
        <w:t> </w:t>
      </w:r>
      <w:r>
        <w:rPr>
          <w:vertAlign w:val="baseline"/>
        </w:rPr>
        <w:t>5.</w:t>
      </w:r>
    </w:p>
    <w:p>
      <w:pPr>
        <w:spacing w:after="0"/>
        <w:sectPr>
          <w:footerReference w:type="default" r:id="rId55"/>
          <w:pgSz w:w="12240" w:h="15840"/>
          <w:pgMar w:footer="976" w:header="0" w:top="1360" w:bottom="1160" w:left="1340" w:right="1320"/>
        </w:sectPr>
      </w:pPr>
    </w:p>
    <w:p>
      <w:pPr>
        <w:spacing w:line="480" w:lineRule="auto" w:before="72"/>
        <w:ind w:left="100" w:right="116" w:firstLine="360"/>
        <w:jc w:val="both"/>
        <w:rPr>
          <w:sz w:val="24"/>
        </w:rPr>
      </w:pPr>
      <w:r>
        <w:rPr>
          <w:sz w:val="24"/>
        </w:rPr>
        <w:t>The FoI Act mandates public institutions to ensure they keep proper records and 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businesses</w:t>
      </w:r>
      <w:r>
        <w:rPr>
          <w:sz w:val="24"/>
          <w:vertAlign w:val="superscript"/>
        </w:rPr>
        <w:t>278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maintenance of all information in their custody in a manner that facilitates public access to 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information.</w:t>
      </w:r>
      <w:r>
        <w:rPr>
          <w:sz w:val="24"/>
          <w:vertAlign w:val="superscript"/>
        </w:rPr>
        <w:t>279</w:t>
      </w:r>
    </w:p>
    <w:p>
      <w:pPr>
        <w:spacing w:line="480" w:lineRule="auto" w:before="0"/>
        <w:ind w:left="100" w:right="117" w:firstLine="360"/>
        <w:jc w:val="both"/>
        <w:rPr>
          <w:sz w:val="24"/>
        </w:rPr>
      </w:pPr>
      <w:r>
        <w:rPr>
          <w:sz w:val="24"/>
        </w:rPr>
        <w:t>Public institutions</w:t>
      </w:r>
      <w:r>
        <w:rPr>
          <w:spacing w:val="1"/>
          <w:sz w:val="24"/>
        </w:rPr>
        <w:t> </w:t>
      </w:r>
      <w:r>
        <w:rPr>
          <w:sz w:val="24"/>
        </w:rPr>
        <w:t>have a long way to</w:t>
      </w:r>
      <w:r>
        <w:rPr>
          <w:spacing w:val="1"/>
          <w:sz w:val="24"/>
        </w:rPr>
        <w:t> </w:t>
      </w:r>
      <w:r>
        <w:rPr>
          <w:sz w:val="24"/>
        </w:rPr>
        <w:t>go in</w:t>
      </w:r>
      <w:r>
        <w:rPr>
          <w:spacing w:val="1"/>
          <w:sz w:val="24"/>
        </w:rPr>
        <w:t> </w:t>
      </w:r>
      <w:r>
        <w:rPr>
          <w:sz w:val="24"/>
        </w:rPr>
        <w:t>complying with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section.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 not yet computerized all their operations need to do so immediately together with proper</w:t>
      </w:r>
      <w:r>
        <w:rPr>
          <w:spacing w:val="1"/>
          <w:sz w:val="24"/>
        </w:rPr>
        <w:t> </w:t>
      </w:r>
      <w:r>
        <w:rPr>
          <w:sz w:val="24"/>
        </w:rPr>
        <w:t>archiving and cataloguing for ease of access. A visit to the record section of an average public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portrays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Information and records in many public institutions are still paper based and tied up in bundles of</w:t>
      </w:r>
      <w:r>
        <w:rPr>
          <w:spacing w:val="-57"/>
          <w:sz w:val="24"/>
        </w:rPr>
        <w:t> </w:t>
      </w:r>
      <w:r>
        <w:rPr>
          <w:sz w:val="24"/>
        </w:rPr>
        <w:t>stacks</w:t>
      </w:r>
      <w:r>
        <w:rPr>
          <w:spacing w:val="-1"/>
          <w:sz w:val="24"/>
        </w:rPr>
        <w:t> </w:t>
      </w:r>
      <w:r>
        <w:rPr>
          <w:sz w:val="24"/>
        </w:rPr>
        <w:t>of files.</w:t>
      </w:r>
      <w:r>
        <w:rPr>
          <w:spacing w:val="2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institutions have</w:t>
      </w:r>
      <w:r>
        <w:rPr>
          <w:spacing w:val="-1"/>
          <w:sz w:val="24"/>
        </w:rPr>
        <w:t> </w:t>
      </w:r>
      <w:r>
        <w:rPr>
          <w:sz w:val="24"/>
        </w:rPr>
        <w:t>computerized</w:t>
      </w:r>
      <w:r>
        <w:rPr>
          <w:spacing w:val="-1"/>
          <w:sz w:val="24"/>
        </w:rPr>
        <w:t> </w:t>
      </w:r>
      <w:r>
        <w:rPr>
          <w:sz w:val="24"/>
        </w:rPr>
        <w:t>all these</w:t>
      </w:r>
      <w:r>
        <w:rPr>
          <w:spacing w:val="-2"/>
          <w:sz w:val="24"/>
        </w:rPr>
        <w:t> </w:t>
      </w:r>
      <w:r>
        <w:rPr>
          <w:sz w:val="24"/>
        </w:rPr>
        <w:t>documents.</w:t>
      </w:r>
    </w:p>
    <w:p>
      <w:pPr>
        <w:spacing w:line="480" w:lineRule="auto" w:before="1"/>
        <w:ind w:left="100" w:right="119" w:firstLine="420"/>
        <w:jc w:val="both"/>
        <w:rPr>
          <w:sz w:val="24"/>
        </w:rPr>
      </w:pPr>
      <w:r>
        <w:rPr>
          <w:sz w:val="24"/>
        </w:rPr>
        <w:t>Consequently it is routinely impossible, given this challenge of record keeping for even 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well-intentioned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7-day timeline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responding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requests.</w:t>
      </w:r>
    </w:p>
    <w:p>
      <w:pPr>
        <w:spacing w:line="480" w:lineRule="auto" w:before="1"/>
        <w:ind w:left="100" w:right="116" w:firstLine="360"/>
        <w:jc w:val="both"/>
        <w:rPr>
          <w:sz w:val="24"/>
        </w:rPr>
      </w:pPr>
      <w:r>
        <w:rPr>
          <w:sz w:val="24"/>
        </w:rPr>
        <w:t>Even where a requester is successful in court, a court order cannot produce a record that does</w:t>
      </w:r>
      <w:r>
        <w:rPr>
          <w:spacing w:val="-57"/>
          <w:sz w:val="24"/>
        </w:rPr>
        <w:t> </w:t>
      </w:r>
      <w:r>
        <w:rPr>
          <w:sz w:val="24"/>
        </w:rPr>
        <w:t>not exist. In its report, Right 2Know, Nigeria</w:t>
      </w:r>
      <w:r>
        <w:rPr>
          <w:sz w:val="24"/>
          <w:vertAlign w:val="superscript"/>
        </w:rPr>
        <w:t>280</w:t>
      </w:r>
      <w:r>
        <w:rPr>
          <w:sz w:val="24"/>
          <w:vertAlign w:val="baseline"/>
        </w:rPr>
        <w:t> revealed a dangerous practice in the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destroying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certain documents after 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period of seven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years.</w:t>
      </w:r>
    </w:p>
    <w:p>
      <w:pPr>
        <w:spacing w:line="480" w:lineRule="auto" w:before="0"/>
        <w:ind w:left="100" w:right="120" w:firstLine="360"/>
        <w:jc w:val="both"/>
        <w:rPr>
          <w:sz w:val="24"/>
        </w:rPr>
      </w:pPr>
      <w:r>
        <w:rPr>
          <w:sz w:val="24"/>
        </w:rPr>
        <w:t>Destruction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statute,</w:t>
      </w:r>
      <w:r>
        <w:rPr>
          <w:spacing w:val="1"/>
          <w:sz w:val="24"/>
        </w:rPr>
        <w:t> </w:t>
      </w:r>
      <w:r>
        <w:rPr>
          <w:sz w:val="24"/>
        </w:rPr>
        <w:t>regulation,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procedure and</w:t>
      </w:r>
      <w:r>
        <w:rPr>
          <w:spacing w:val="1"/>
          <w:sz w:val="24"/>
        </w:rPr>
        <w:t> </w:t>
      </w:r>
      <w:r>
        <w:rPr>
          <w:sz w:val="24"/>
        </w:rPr>
        <w:t>should not always mean actual</w:t>
      </w:r>
      <w:r>
        <w:rPr>
          <w:spacing w:val="1"/>
          <w:sz w:val="24"/>
        </w:rPr>
        <w:t> </w:t>
      </w:r>
      <w:hyperlink r:id="rId56">
        <w:r>
          <w:rPr>
            <w:sz w:val="24"/>
          </w:rPr>
          <w:t>destruction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also include transfer to a</w:t>
      </w:r>
      <w:r>
        <w:rPr>
          <w:spacing w:val="1"/>
          <w:sz w:val="24"/>
        </w:rPr>
        <w:t> </w:t>
      </w:r>
      <w:r>
        <w:rPr>
          <w:sz w:val="24"/>
        </w:rPr>
        <w:t>historical archive, </w:t>
      </w:r>
      <w:hyperlink r:id="rId57">
        <w:r>
          <w:rPr>
            <w:sz w:val="24"/>
          </w:rPr>
          <w:t>museum</w:t>
        </w:r>
      </w:hyperlink>
      <w:r>
        <w:rPr>
          <w:sz w:val="24"/>
        </w:rPr>
        <w:t>, or private individual.</w:t>
      </w:r>
      <w:r>
        <w:rPr>
          <w:spacing w:val="1"/>
          <w:sz w:val="24"/>
        </w:rPr>
        <w:t> </w:t>
      </w:r>
      <w:r>
        <w:rPr>
          <w:sz w:val="24"/>
        </w:rPr>
        <w:t>It is noteworthy that</w:t>
      </w:r>
      <w:r>
        <w:rPr>
          <w:spacing w:val="1"/>
          <w:sz w:val="24"/>
        </w:rPr>
        <w:t> </w:t>
      </w:r>
      <w:r>
        <w:rPr>
          <w:sz w:val="24"/>
        </w:rPr>
        <w:t>the FoI Act has set</w:t>
      </w:r>
      <w:r>
        <w:rPr>
          <w:spacing w:val="1"/>
          <w:sz w:val="24"/>
        </w:rPr>
        <w:t> </w:t>
      </w:r>
      <w:r>
        <w:rPr>
          <w:sz w:val="24"/>
        </w:rPr>
        <w:t>precautions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criminalizes wilful destruction or</w:t>
      </w:r>
      <w:r>
        <w:rPr>
          <w:spacing w:val="2"/>
          <w:sz w:val="24"/>
        </w:rPr>
        <w:t> </w:t>
      </w:r>
      <w:r>
        <w:rPr>
          <w:sz w:val="24"/>
        </w:rPr>
        <w:t>falsification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  <w:r>
        <w:rPr>
          <w:sz w:val="24"/>
          <w:vertAlign w:val="superscript"/>
        </w:rPr>
        <w:t>281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9824pt;width:144.020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278</w:t>
      </w:r>
      <w:r>
        <w:rPr>
          <w:vertAlign w:val="baseline"/>
        </w:rPr>
        <w:t>S.2(1),</w:t>
      </w:r>
      <w:r>
        <w:rPr>
          <w:spacing w:val="-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279</w:t>
      </w:r>
      <w:r>
        <w:rPr>
          <w:vertAlign w:val="baseline"/>
        </w:rPr>
        <w:t>S.2(2),</w:t>
      </w:r>
      <w:r>
        <w:rPr>
          <w:spacing w:val="-3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280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R2K,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</w:t>
      </w:r>
      <w:r>
        <w:rPr>
          <w:spacing w:val="-3"/>
          <w:vertAlign w:val="baseline"/>
        </w:rPr>
        <w:t> </w:t>
      </w:r>
      <w:r>
        <w:rPr>
          <w:vertAlign w:val="baseline"/>
        </w:rPr>
        <w:t>2011</w:t>
      </w:r>
      <w:r>
        <w:rPr>
          <w:spacing w:val="5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Journey</w:t>
      </w:r>
      <w:r>
        <w:rPr>
          <w:spacing w:val="-5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vertAlign w:val="baseline"/>
        </w:rPr>
        <w:t>Far, op.</w:t>
      </w:r>
      <w:r>
        <w:rPr>
          <w:spacing w:val="-5"/>
          <w:vertAlign w:val="baseline"/>
        </w:rPr>
        <w:t> </w:t>
      </w:r>
      <w:r>
        <w:rPr>
          <w:vertAlign w:val="baseline"/>
        </w:rPr>
        <w:t>cit.,</w:t>
      </w:r>
      <w:r>
        <w:rPr>
          <w:spacing w:val="-3"/>
          <w:vertAlign w:val="baseline"/>
        </w:rPr>
        <w:t> </w:t>
      </w:r>
      <w:r>
        <w:rPr>
          <w:vertAlign w:val="baseline"/>
        </w:rPr>
        <w:t>page</w:t>
      </w:r>
      <w:r>
        <w:rPr>
          <w:spacing w:val="-1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ind w:left="100"/>
      </w:pPr>
      <w:r>
        <w:rPr>
          <w:vertAlign w:val="superscript"/>
        </w:rPr>
        <w:t>281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7(5)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spacing w:line="480" w:lineRule="auto" w:before="72"/>
        <w:ind w:left="100" w:right="117" w:firstLine="360"/>
        <w:jc w:val="both"/>
        <w:rPr>
          <w:sz w:val="24"/>
        </w:rPr>
      </w:pPr>
      <w:r>
        <w:rPr>
          <w:sz w:val="24"/>
        </w:rPr>
        <w:t>Record keeping is crucial to institutional memory and to continuity in governance as citizens</w:t>
      </w:r>
      <w:r>
        <w:rPr>
          <w:spacing w:val="1"/>
          <w:sz w:val="24"/>
        </w:rPr>
        <w:t> </w:t>
      </w:r>
      <w:r>
        <w:rPr>
          <w:sz w:val="24"/>
        </w:rPr>
        <w:t>can only evaluate government and its policies when records exist. The proper keeping of records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heart</w:t>
      </w:r>
      <w:r>
        <w:rPr>
          <w:spacing w:val="1"/>
          <w:sz w:val="24"/>
        </w:rPr>
        <w:t> </w:t>
      </w:r>
      <w:r>
        <w:rPr>
          <w:sz w:val="24"/>
        </w:rPr>
        <w:t>of the FoIAct,</w:t>
      </w:r>
      <w:r>
        <w:rPr>
          <w:spacing w:val="1"/>
          <w:sz w:val="24"/>
        </w:rPr>
        <w:t> </w:t>
      </w:r>
      <w:r>
        <w:rPr>
          <w:sz w:val="24"/>
        </w:rPr>
        <w:t>for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public institutions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requested of</w:t>
      </w:r>
      <w:r>
        <w:rPr>
          <w:spacing w:val="1"/>
          <w:sz w:val="24"/>
        </w:rPr>
        <w:t> </w:t>
      </w:r>
      <w:r>
        <w:rPr>
          <w:sz w:val="24"/>
        </w:rPr>
        <w:t>them or</w:t>
      </w:r>
      <w:r>
        <w:rPr>
          <w:spacing w:val="-1"/>
          <w:sz w:val="24"/>
        </w:rPr>
        <w:t> </w:t>
      </w:r>
      <w:r>
        <w:rPr>
          <w:sz w:val="24"/>
        </w:rPr>
        <w:t>proactively</w:t>
      </w:r>
      <w:r>
        <w:rPr>
          <w:spacing w:val="-5"/>
          <w:sz w:val="24"/>
        </w:rPr>
        <w:t> </w:t>
      </w:r>
      <w:r>
        <w:rPr>
          <w:sz w:val="24"/>
        </w:rPr>
        <w:t>publish information as statutorily</w:t>
      </w:r>
      <w:r>
        <w:rPr>
          <w:spacing w:val="-5"/>
          <w:sz w:val="24"/>
        </w:rPr>
        <w:t> </w:t>
      </w:r>
      <w:r>
        <w:rPr>
          <w:sz w:val="24"/>
        </w:rPr>
        <w:t>mandated.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PROACTIVE</w:t>
      </w:r>
      <w:r>
        <w:rPr>
          <w:spacing w:val="-4"/>
          <w:sz w:val="24"/>
        </w:rPr>
        <w:t> </w:t>
      </w:r>
      <w:r>
        <w:rPr>
          <w:sz w:val="24"/>
        </w:rPr>
        <w:t>DISCLOSURE</w:t>
      </w:r>
      <w:r>
        <w:rPr>
          <w:spacing w:val="-4"/>
          <w:sz w:val="24"/>
        </w:rPr>
        <w:t> </w:t>
      </w:r>
      <w:r>
        <w:rPr>
          <w:sz w:val="24"/>
        </w:rPr>
        <w:t>OBLIGATIONS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00" w:right="121" w:firstLine="360"/>
        <w:jc w:val="both"/>
        <w:rPr>
          <w:sz w:val="24"/>
        </w:rPr>
      </w:pPr>
      <w:r>
        <w:rPr>
          <w:sz w:val="24"/>
        </w:rPr>
        <w:t>The FoI Act requires every public institution to cause to be published certain information</w:t>
      </w:r>
      <w:r>
        <w:rPr>
          <w:spacing w:val="1"/>
          <w:sz w:val="24"/>
        </w:rPr>
        <w:t> </w:t>
      </w:r>
      <w:r>
        <w:rPr>
          <w:sz w:val="24"/>
        </w:rPr>
        <w:t>which shall be widely disseminated and made readily available to members of the public through</w:t>
      </w:r>
      <w:r>
        <w:rPr>
          <w:spacing w:val="-57"/>
          <w:sz w:val="24"/>
        </w:rPr>
        <w:t> </w:t>
      </w:r>
      <w:r>
        <w:rPr>
          <w:sz w:val="24"/>
        </w:rPr>
        <w:t>various means including, print, electronic and online sources and at the offices of such public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z w:val="24"/>
          <w:vertAlign w:val="superscript"/>
        </w:rPr>
        <w:t>282</w:t>
      </w:r>
    </w:p>
    <w:p>
      <w:pPr>
        <w:spacing w:line="480" w:lineRule="auto" w:before="1"/>
        <w:ind w:left="100" w:right="112" w:firstLine="360"/>
        <w:jc w:val="both"/>
        <w:rPr>
          <w:sz w:val="24"/>
        </w:rPr>
      </w:pPr>
      <w:r>
        <w:rPr>
          <w:sz w:val="24"/>
        </w:rPr>
        <w:t>Many public institutions have websites that do not have much information beyond two or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4"/>
          <w:sz w:val="24"/>
        </w:rPr>
        <w:t> </w:t>
      </w:r>
      <w:r>
        <w:rPr>
          <w:sz w:val="24"/>
        </w:rPr>
        <w:t>classes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information.</w:t>
      </w:r>
      <w:r>
        <w:rPr>
          <w:spacing w:val="15"/>
          <w:sz w:val="24"/>
        </w:rPr>
        <w:t> </w:t>
      </w:r>
      <w:r>
        <w:rPr>
          <w:sz w:val="24"/>
        </w:rPr>
        <w:t>R2K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its</w:t>
      </w:r>
      <w:r>
        <w:rPr>
          <w:spacing w:val="15"/>
          <w:sz w:val="24"/>
        </w:rPr>
        <w:t> </w:t>
      </w:r>
      <w:r>
        <w:rPr>
          <w:sz w:val="24"/>
        </w:rPr>
        <w:t>report</w:t>
      </w:r>
      <w:r>
        <w:rPr>
          <w:spacing w:val="16"/>
          <w:sz w:val="24"/>
        </w:rPr>
        <w:t> </w:t>
      </w:r>
      <w:r>
        <w:rPr>
          <w:sz w:val="24"/>
        </w:rPr>
        <w:t>stated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currently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public</w:t>
      </w:r>
      <w:r>
        <w:rPr>
          <w:spacing w:val="15"/>
          <w:sz w:val="24"/>
        </w:rPr>
        <w:t> </w:t>
      </w:r>
      <w:r>
        <w:rPr>
          <w:sz w:val="24"/>
        </w:rPr>
        <w:t>institution</w:t>
      </w:r>
      <w:r>
        <w:rPr>
          <w:spacing w:val="-58"/>
          <w:sz w:val="24"/>
        </w:rPr>
        <w:t> </w:t>
      </w:r>
      <w:r>
        <w:rPr>
          <w:sz w:val="24"/>
        </w:rPr>
        <w:t>in Nigeria that has fully complied with this requirement</w:t>
      </w:r>
      <w:r>
        <w:rPr>
          <w:sz w:val="24"/>
          <w:vertAlign w:val="superscript"/>
        </w:rPr>
        <w:t>283</w:t>
      </w:r>
      <w:r>
        <w:rPr>
          <w:sz w:val="24"/>
          <w:vertAlign w:val="baseline"/>
        </w:rPr>
        <w:t> which includes publishing </w:t>
      </w:r>
      <w:r>
        <w:rPr>
          <w:i/>
          <w:sz w:val="24"/>
          <w:vertAlign w:val="baseline"/>
        </w:rPr>
        <w:t>not </w:t>
      </w:r>
      <w:r>
        <w:rPr>
          <w:sz w:val="24"/>
          <w:vertAlign w:val="baseline"/>
        </w:rPr>
        <w:t>just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description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responsibilities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documents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containing planning policies, names, salaries and titles of employees, applications for contracts,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permits, grants, licenses and the title and address of the institutions FOI officer. There are 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40 classes of information under the FoI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  <w:r>
        <w:rPr>
          <w:sz w:val="24"/>
          <w:vertAlign w:val="superscript"/>
        </w:rPr>
        <w:t>284</w:t>
      </w:r>
    </w:p>
    <w:p>
      <w:pPr>
        <w:pStyle w:val="BodyText"/>
        <w:spacing w:line="480" w:lineRule="auto" w:before="2"/>
        <w:ind w:left="100" w:right="121" w:firstLine="719"/>
        <w:jc w:val="both"/>
      </w:pPr>
      <w:r>
        <w:rPr/>
        <w:t>The Act also requires public institutions to publish the title and address of the appropriate officer of the</w:t>
      </w:r>
      <w:r>
        <w:rPr>
          <w:spacing w:val="1"/>
        </w:rPr>
        <w:t> </w:t>
      </w:r>
      <w:r>
        <w:rPr/>
        <w:t>institution to whom an application for information under the Act shall be referred to</w:t>
      </w:r>
      <w:r>
        <w:rPr>
          <w:vertAlign w:val="superscript"/>
        </w:rPr>
        <w:t>285</w:t>
      </w:r>
      <w:r>
        <w:rPr>
          <w:vertAlign w:val="baseline"/>
        </w:rPr>
        <w:t>andto update and review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4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occur.</w:t>
      </w:r>
      <w:r>
        <w:rPr>
          <w:vertAlign w:val="superscript"/>
        </w:rPr>
        <w:t>286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78593pt;width:144.020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282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2(2)(3)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(4),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283</w:t>
      </w:r>
      <w:r>
        <w:rPr>
          <w:vertAlign w:val="baseline"/>
        </w:rPr>
        <w:t>See, R2k, 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 p.</w:t>
      </w:r>
      <w:r>
        <w:rPr>
          <w:spacing w:val="-1"/>
          <w:vertAlign w:val="baseline"/>
        </w:rPr>
        <w:t> </w:t>
      </w:r>
      <w:r>
        <w:rPr>
          <w:vertAlign w:val="baseline"/>
        </w:rPr>
        <w:t>4.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284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2(3),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285</w:t>
      </w:r>
      <w:r>
        <w:rPr>
          <w:vertAlign w:val="baseline"/>
        </w:rPr>
        <w:t>S.2(3)(f),</w:t>
      </w:r>
      <w:r>
        <w:rPr>
          <w:spacing w:val="-1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ind w:left="100"/>
      </w:pPr>
      <w:r>
        <w:rPr>
          <w:vertAlign w:val="superscript"/>
        </w:rPr>
        <w:t>286</w:t>
      </w:r>
      <w:r>
        <w:rPr>
          <w:vertAlign w:val="baseline"/>
        </w:rPr>
        <w:t>S.2(4)&amp;(5),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spacing w:line="480" w:lineRule="auto" w:before="112"/>
        <w:ind w:left="100" w:right="114" w:firstLine="36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LEDAP v Clerk of The National Assembly</w:t>
      </w:r>
      <w:r>
        <w:rPr>
          <w:i/>
          <w:sz w:val="24"/>
          <w:vertAlign w:val="superscript"/>
        </w:rPr>
        <w:t>287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National Assembly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passed the FoI law has taken a step further to challenge the Federal High Court decision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mandated them to respond to requests for information about salaries and emoluments which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actually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required to be proactively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disclosed.</w:t>
      </w:r>
      <w:r>
        <w:rPr>
          <w:sz w:val="24"/>
          <w:vertAlign w:val="superscript"/>
        </w:rPr>
        <w:t>288</w:t>
      </w:r>
    </w:p>
    <w:p>
      <w:pPr>
        <w:pStyle w:val="BodyText"/>
        <w:spacing w:line="480" w:lineRule="auto" w:before="2"/>
        <w:ind w:left="100" w:right="116" w:firstLine="360"/>
        <w:jc w:val="both"/>
      </w:pPr>
      <w:r>
        <w:rPr/>
        <w:t>Public institutions need to realize the immense benefits of the proactive disclosure provisions as it potentially</w:t>
      </w:r>
      <w:r>
        <w:rPr>
          <w:spacing w:val="1"/>
        </w:rPr>
        <w:t> </w:t>
      </w:r>
      <w:r>
        <w:rPr/>
        <w:t>seeks to reduce the volume of requests they need to deal with. When information regarding the activities of 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proactively</w:t>
      </w:r>
      <w:r>
        <w:rPr>
          <w:spacing w:val="1"/>
        </w:rPr>
        <w:t> </w:t>
      </w:r>
      <w:r>
        <w:rPr/>
        <w:t>disclosed,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boosts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1"/>
        <w:ind w:left="100" w:right="116" w:firstLine="360"/>
        <w:jc w:val="both"/>
      </w:pPr>
      <w:r>
        <w:rPr/>
        <w:t>In some jurisdictions, the courts have upheld denial of information where public institutions have complied with</w:t>
      </w:r>
      <w:r>
        <w:rPr>
          <w:spacing w:val="-47"/>
        </w:rPr>
        <w:t> </w:t>
      </w:r>
      <w:r>
        <w:rPr/>
        <w:t>their positive obligations. Thus, in the case of </w:t>
      </w:r>
      <w:r>
        <w:rPr>
          <w:i/>
        </w:rPr>
        <w:t>McGinley and Egan v. United Kingdom</w:t>
      </w:r>
      <w:r>
        <w:rPr>
          <w:i/>
          <w:vertAlign w:val="superscript"/>
        </w:rPr>
        <w:t>289</w:t>
      </w:r>
      <w:r>
        <w:rPr>
          <w:vertAlign w:val="baseline"/>
        </w:rPr>
        <w:t>, the applicants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 to radiation during nuclear testing in the Christmas Islands, and claimed a right of access to 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potential</w:t>
      </w:r>
      <w:r>
        <w:rPr>
          <w:spacing w:val="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exposure.</w:t>
      </w:r>
    </w:p>
    <w:p>
      <w:pPr>
        <w:pStyle w:val="BodyText"/>
        <w:spacing w:line="480" w:lineRule="auto"/>
        <w:ind w:left="100" w:right="119" w:firstLine="360"/>
        <w:jc w:val="both"/>
      </w:pPr>
      <w:r>
        <w:rPr/>
        <w:t>The European Court of Human Rights held that the applicants did have a right to access the information in</w:t>
      </w:r>
      <w:r>
        <w:rPr>
          <w:spacing w:val="1"/>
        </w:rPr>
        <w:t> </w:t>
      </w:r>
      <w:r>
        <w:rPr/>
        <w:t>question under Articles 6 and 8 of the ECHR; regarding respectively, the right to a fair hearing and respect for</w:t>
      </w:r>
      <w:r>
        <w:rPr>
          <w:spacing w:val="1"/>
        </w:rPr>
        <w:t> </w:t>
      </w:r>
      <w:r>
        <w:rPr/>
        <w:t>private and family life. However, the government had complied with its proactive disclosure obligations through the</w:t>
      </w:r>
      <w:r>
        <w:rPr>
          <w:spacing w:val="1"/>
        </w:rPr>
        <w:t> </w:t>
      </w:r>
      <w:r>
        <w:rPr/>
        <w:t>establishment of a process by which access to the information could be obtained, which the applicants had failed to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use of.</w:t>
      </w:r>
      <w:r>
        <w:rPr>
          <w:vertAlign w:val="superscript"/>
        </w:rPr>
        <w:t>290</w:t>
      </w:r>
    </w:p>
    <w:p>
      <w:pPr>
        <w:pStyle w:val="BodyText"/>
        <w:spacing w:line="480" w:lineRule="auto"/>
        <w:ind w:left="100" w:right="130" w:firstLine="360"/>
        <w:jc w:val="both"/>
      </w:pPr>
      <w:r>
        <w:rPr/>
        <w:t>Although, the above case may not apply to Nigeria because the grounds for refusal are strictly limited to the</w:t>
      </w:r>
      <w:r>
        <w:rPr>
          <w:spacing w:val="1"/>
        </w:rPr>
        <w:t> </w:t>
      </w:r>
      <w:r>
        <w:rPr/>
        <w:t>exemption provisions in the FoI Act, it seems safe to assume that any public institution that fully complies with S.2</w:t>
      </w:r>
      <w:r>
        <w:rPr>
          <w:spacing w:val="1"/>
        </w:rPr>
        <w:t> </w:t>
      </w:r>
      <w:r>
        <w:rPr/>
        <w:t>(3),</w:t>
      </w:r>
      <w:r>
        <w:rPr>
          <w:spacing w:val="-1"/>
        </w:rPr>
        <w:t> </w:t>
      </w:r>
      <w:r>
        <w:rPr/>
        <w:t>(4) and</w:t>
      </w:r>
      <w:r>
        <w:rPr>
          <w:spacing w:val="1"/>
        </w:rPr>
        <w:t> </w:t>
      </w:r>
      <w:r>
        <w:rPr/>
        <w:t>(5)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hardly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 spend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requests.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It should be stated that failure by a public institution to comply with its publication responsibilities shall not</w:t>
      </w:r>
      <w:r>
        <w:rPr>
          <w:spacing w:val="-47"/>
        </w:rPr>
        <w:t> </w:t>
      </w:r>
      <w:r>
        <w:rPr/>
        <w:t>prejudicially affect the public‟s right of access to information in the custody of such public institution and an action</w:t>
      </w:r>
      <w:r>
        <w:rPr>
          <w:spacing w:val="1"/>
        </w:rPr>
        <w:t> </w:t>
      </w:r>
      <w:r>
        <w:rPr/>
        <w:t>can</w:t>
      </w:r>
      <w:r>
        <w:rPr>
          <w:spacing w:val="8"/>
        </w:rPr>
        <w:t> </w:t>
      </w:r>
      <w:r>
        <w:rPr/>
        <w:t>lie</w:t>
      </w:r>
      <w:r>
        <w:rPr>
          <w:spacing w:val="13"/>
        </w:rPr>
        <w:t> </w:t>
      </w:r>
      <w:r>
        <w:rPr/>
        <w:t>against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public</w:t>
      </w:r>
      <w:r>
        <w:rPr>
          <w:spacing w:val="11"/>
        </w:rPr>
        <w:t> </w:t>
      </w:r>
      <w:r>
        <w:rPr/>
        <w:t>institution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fails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publish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mandatory</w:t>
      </w:r>
      <w:r>
        <w:rPr>
          <w:spacing w:val="7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specified</w:t>
      </w:r>
      <w:r>
        <w:rPr>
          <w:spacing w:val="12"/>
        </w:rPr>
        <w:t> </w:t>
      </w:r>
      <w:r>
        <w:rPr/>
        <w:t>above.</w:t>
      </w:r>
      <w:r>
        <w:rPr>
          <w:spacing w:val="11"/>
        </w:rPr>
        <w:t> </w:t>
      </w:r>
      <w:r>
        <w:rPr/>
        <w:t>Thus,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FoI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499434pt;width:144.02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287</w:t>
      </w:r>
      <w:r>
        <w:rPr>
          <w:vertAlign w:val="baseline"/>
        </w:rPr>
        <w:t>Supra.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288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2(3),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289</w:t>
      </w:r>
      <w:r>
        <w:rPr>
          <w:vertAlign w:val="baseline"/>
        </w:rPr>
        <w:t>Supra.</w:t>
      </w:r>
    </w:p>
    <w:p>
      <w:pPr>
        <w:pStyle w:val="BodyText"/>
        <w:ind w:left="100"/>
      </w:pPr>
      <w:r>
        <w:rPr>
          <w:vertAlign w:val="superscript"/>
        </w:rPr>
        <w:t>290</w:t>
      </w:r>
      <w:r>
        <w:rPr>
          <w:spacing w:val="-1"/>
          <w:vertAlign w:val="baseline"/>
        </w:rPr>
        <w:t> </w:t>
      </w:r>
      <w:r>
        <w:rPr>
          <w:vertAlign w:val="baseline"/>
        </w:rPr>
        <w:t>Id.,</w:t>
      </w:r>
      <w:r>
        <w:rPr>
          <w:spacing w:val="-2"/>
          <w:vertAlign w:val="baseline"/>
        </w:rPr>
        <w:t> </w:t>
      </w:r>
      <w:r>
        <w:rPr>
          <w:vertAlign w:val="baseline"/>
        </w:rPr>
        <w:t>paras.,</w:t>
      </w:r>
      <w:r>
        <w:rPr>
          <w:spacing w:val="1"/>
          <w:vertAlign w:val="baseline"/>
        </w:rPr>
        <w:t> </w:t>
      </w:r>
      <w:r>
        <w:rPr>
          <w:vertAlign w:val="baseline"/>
        </w:rPr>
        <w:t>102-103.</w:t>
      </w:r>
    </w:p>
    <w:p>
      <w:pPr>
        <w:spacing w:after="0"/>
        <w:sectPr>
          <w:pgSz w:w="12240" w:h="15840"/>
          <w:pgMar w:header="0" w:footer="976" w:top="1320" w:bottom="1160" w:left="1340" w:right="1320"/>
        </w:sectPr>
      </w:pPr>
    </w:p>
    <w:p>
      <w:pPr>
        <w:pStyle w:val="BodyText"/>
        <w:spacing w:line="482" w:lineRule="auto" w:before="73"/>
        <w:ind w:left="100" w:right="131"/>
        <w:jc w:val="both"/>
      </w:pPr>
      <w:r>
        <w:rPr/>
        <w:t>Act confers a right to institute proceedings in court to compel any public institution to comply with its publication</w:t>
      </w:r>
      <w:r>
        <w:rPr>
          <w:spacing w:val="1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 the Act.</w:t>
      </w:r>
      <w:r>
        <w:rPr>
          <w:vertAlign w:val="superscript"/>
        </w:rPr>
        <w:t>291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 Union of Journalists have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 this provision by dragging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Maintenance Agency (FERMA) to court for its failure to publish information required under the FoI Act which</w:t>
      </w:r>
      <w:r>
        <w:rPr>
          <w:spacing w:val="1"/>
        </w:rPr>
        <w:t> </w:t>
      </w:r>
      <w:r>
        <w:rPr/>
        <w:t>enjoins the Board to „cause the publication of its funds … to be utilized by the established State Roads Maintenance</w:t>
      </w:r>
      <w:r>
        <w:rPr>
          <w:spacing w:val="1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and its</w:t>
      </w:r>
      <w:r>
        <w:rPr>
          <w:spacing w:val="-2"/>
        </w:rPr>
        <w:t> </w:t>
      </w:r>
      <w:r>
        <w:rPr/>
        <w:t>disbursement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electronic and print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time.‟</w:t>
      </w:r>
      <w:r>
        <w:rPr>
          <w:vertAlign w:val="superscript"/>
        </w:rPr>
        <w:t>292</w:t>
      </w:r>
    </w:p>
    <w:p>
      <w:pPr>
        <w:pStyle w:val="BodyText"/>
        <w:ind w:left="820"/>
        <w:jc w:val="both"/>
      </w:pP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outcome</w:t>
      </w:r>
      <w:r>
        <w:rPr>
          <w:spacing w:val="-1"/>
        </w:rPr>
        <w:t> </w:t>
      </w:r>
      <w:r>
        <w:rPr/>
        <w:t>resulting 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suit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5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00" w:right="113" w:firstLine="719"/>
        <w:jc w:val="both"/>
        <w:rPr>
          <w:sz w:val="24"/>
        </w:rPr>
      </w:pPr>
      <w:r>
        <w:rPr>
          <w:sz w:val="24"/>
        </w:rPr>
        <w:t>In order to appraise the level of compliance and implementation, the FoI Act provides for</w:t>
      </w:r>
      <w:r>
        <w:rPr>
          <w:spacing w:val="-57"/>
          <w:sz w:val="24"/>
        </w:rPr>
        <w:t> </w:t>
      </w:r>
      <w:r>
        <w:rPr>
          <w:sz w:val="24"/>
        </w:rPr>
        <w:t>a reporting mechanism where public institutions are mandated to submit reports on their level of</w:t>
      </w:r>
      <w:r>
        <w:rPr>
          <w:spacing w:val="1"/>
          <w:sz w:val="24"/>
        </w:rPr>
        <w:t> </w:t>
      </w:r>
      <w:r>
        <w:rPr>
          <w:sz w:val="24"/>
        </w:rPr>
        <w:t>compliance with the provisions of the Act to the Attorney General on or before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of February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</w:t>
      </w:r>
      <w:r>
        <w:rPr>
          <w:sz w:val="24"/>
          <w:vertAlign w:val="superscript"/>
        </w:rPr>
        <w:t>293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mandating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Attorney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„make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submitted to him, available to the public in hard copies, online and also at a single electronic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access point.‟</w:t>
      </w:r>
      <w:r>
        <w:rPr>
          <w:sz w:val="24"/>
          <w:vertAlign w:val="superscript"/>
        </w:rPr>
        <w:t>294</w:t>
      </w:r>
      <w:r>
        <w:rPr>
          <w:sz w:val="24"/>
          <w:vertAlign w:val="baseline"/>
        </w:rPr>
        <w:t> This is the first level of disclosure the Attorney General is mandated to make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spacing w:line="480" w:lineRule="auto" w:before="0"/>
        <w:ind w:left="100" w:right="119" w:firstLine="719"/>
        <w:jc w:val="both"/>
        <w:rPr>
          <w:sz w:val="24"/>
        </w:rPr>
      </w:pPr>
      <w:r>
        <w:rPr>
          <w:sz w:val="24"/>
        </w:rPr>
        <w:t>The FoI Act also mandates the Attorney General to make a second level of disclosure of</w:t>
      </w:r>
      <w:r>
        <w:rPr>
          <w:spacing w:val="1"/>
          <w:sz w:val="24"/>
        </w:rPr>
        <w:t> </w:t>
      </w:r>
      <w:r>
        <w:rPr>
          <w:sz w:val="24"/>
        </w:rPr>
        <w:t>FoI reports of public institutions to the National Assemblyon or before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of April of 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calendar year</w:t>
      </w:r>
      <w:r>
        <w:rPr>
          <w:sz w:val="24"/>
          <w:vertAlign w:val="superscript"/>
        </w:rPr>
        <w:t>295</w:t>
      </w:r>
      <w:r>
        <w:rPr>
          <w:sz w:val="24"/>
          <w:vertAlign w:val="baseline"/>
        </w:rPr>
        <w:t> which shall include a detailed description of the efforts taken by the Ministry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encourage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government or public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institutions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comply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  <w:r>
        <w:rPr>
          <w:sz w:val="24"/>
          <w:vertAlign w:val="superscript"/>
        </w:rPr>
        <w:t>296</w:t>
      </w:r>
    </w:p>
    <w:p>
      <w:pPr>
        <w:spacing w:line="480" w:lineRule="auto" w:before="0"/>
        <w:ind w:left="100" w:right="117" w:firstLine="719"/>
        <w:jc w:val="both"/>
        <w:rPr>
          <w:sz w:val="24"/>
        </w:rPr>
      </w:pPr>
      <w:r>
        <w:rPr>
          <w:sz w:val="24"/>
        </w:rPr>
        <w:t>Right 2Know, Nigeria had between April and June 2012 requested the Attorney General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access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these</w:t>
      </w:r>
      <w:r>
        <w:rPr>
          <w:spacing w:val="10"/>
          <w:sz w:val="24"/>
        </w:rPr>
        <w:t> </w:t>
      </w:r>
      <w:r>
        <w:rPr>
          <w:sz w:val="24"/>
        </w:rPr>
        <w:t>annual</w:t>
      </w:r>
      <w:r>
        <w:rPr>
          <w:spacing w:val="11"/>
          <w:sz w:val="24"/>
        </w:rPr>
        <w:t> </w:t>
      </w:r>
      <w:r>
        <w:rPr>
          <w:sz w:val="24"/>
        </w:rPr>
        <w:t>compliance</w:t>
      </w:r>
      <w:r>
        <w:rPr>
          <w:spacing w:val="10"/>
          <w:sz w:val="24"/>
        </w:rPr>
        <w:t> </w:t>
      </w:r>
      <w:r>
        <w:rPr>
          <w:sz w:val="24"/>
        </w:rPr>
        <w:t>reports.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compliance</w:t>
      </w:r>
      <w:r>
        <w:rPr>
          <w:spacing w:val="9"/>
          <w:sz w:val="24"/>
        </w:rPr>
        <w:t> </w:t>
      </w:r>
      <w:r>
        <w:rPr>
          <w:sz w:val="24"/>
        </w:rPr>
        <w:t>reports</w:t>
      </w:r>
      <w:r>
        <w:rPr>
          <w:spacing w:val="11"/>
          <w:sz w:val="24"/>
        </w:rPr>
        <w:t> </w:t>
      </w:r>
      <w:r>
        <w:rPr>
          <w:sz w:val="24"/>
        </w:rPr>
        <w:t>provided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Attorney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2"/>
        <w:ind w:left="100"/>
      </w:pPr>
      <w:r>
        <w:rPr>
          <w:vertAlign w:val="superscript"/>
        </w:rPr>
        <w:t>291</w:t>
      </w:r>
      <w:r>
        <w:rPr>
          <w:vertAlign w:val="baseline"/>
        </w:rPr>
        <w:t>S.2(6),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/>
      </w:pPr>
      <w:r>
        <w:rPr>
          <w:vertAlign w:val="superscript"/>
        </w:rPr>
        <w:t>292</w:t>
      </w:r>
      <w:r>
        <w:rPr>
          <w:spacing w:val="-2"/>
          <w:vertAlign w:val="baseline"/>
        </w:rPr>
        <w:t> 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SERAP v.</w:t>
      </w:r>
      <w:r>
        <w:rPr>
          <w:spacing w:val="-2"/>
          <w:vertAlign w:val="baseline"/>
        </w:rPr>
        <w:t> </w:t>
      </w:r>
      <w:r>
        <w:rPr>
          <w:vertAlign w:val="baseline"/>
        </w:rPr>
        <w:t>FERMA</w:t>
      </w:r>
      <w:r>
        <w:rPr>
          <w:spacing w:val="-3"/>
          <w:vertAlign w:val="baseline"/>
        </w:rPr>
        <w:t> </w:t>
      </w:r>
      <w:r>
        <w:rPr>
          <w:vertAlign w:val="baseline"/>
        </w:rPr>
        <w:t>(Supra)</w:t>
      </w:r>
    </w:p>
    <w:p>
      <w:pPr>
        <w:pStyle w:val="BodyText"/>
        <w:spacing w:before="1"/>
        <w:ind w:left="100"/>
      </w:pPr>
      <w:r>
        <w:rPr>
          <w:vertAlign w:val="superscript"/>
        </w:rPr>
        <w:t>293</w:t>
      </w:r>
      <w:r>
        <w:rPr>
          <w:vertAlign w:val="baseline"/>
        </w:rPr>
        <w:t>S.29(1),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 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294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29(3),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295</w:t>
      </w:r>
      <w:r>
        <w:rPr>
          <w:vertAlign w:val="baseline"/>
        </w:rPr>
        <w:t>S.29(4),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ind w:left="100"/>
      </w:pPr>
      <w:r>
        <w:rPr>
          <w:vertAlign w:val="superscript"/>
        </w:rPr>
        <w:t>296</w:t>
      </w:r>
      <w:r>
        <w:rPr>
          <w:vertAlign w:val="baseline"/>
        </w:rPr>
        <w:t>S.29(8),</w:t>
      </w:r>
      <w:r>
        <w:rPr>
          <w:spacing w:val="-3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spacing w:line="480" w:lineRule="auto" w:before="72"/>
        <w:ind w:left="100" w:right="116" w:firstLine="0"/>
        <w:jc w:val="both"/>
        <w:rPr>
          <w:sz w:val="24"/>
        </w:rPr>
      </w:pPr>
      <w:r>
        <w:rPr>
          <w:sz w:val="24"/>
        </w:rPr>
        <w:t>General of the Federation show that of all the Ministries, Departments and Agencies in Nigeria,</w:t>
      </w:r>
      <w:r>
        <w:rPr>
          <w:spacing w:val="1"/>
          <w:sz w:val="24"/>
        </w:rPr>
        <w:t> </w:t>
      </w:r>
      <w:r>
        <w:rPr>
          <w:sz w:val="24"/>
        </w:rPr>
        <w:t>only 23 submitted annual compliance reports.</w:t>
      </w:r>
      <w:r>
        <w:rPr>
          <w:sz w:val="24"/>
          <w:vertAlign w:val="superscript"/>
        </w:rPr>
        <w:t>297</w:t>
      </w:r>
      <w:r>
        <w:rPr>
          <w:sz w:val="24"/>
          <w:vertAlign w:val="baseline"/>
        </w:rPr>
        <w:t> Of all these public institutions, only 11 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staff designated to handle FOI requests. In all, 8 requests were reported, some reports taking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much as 20 days to respond to.</w:t>
      </w:r>
      <w:r>
        <w:rPr>
          <w:sz w:val="24"/>
          <w:vertAlign w:val="superscript"/>
        </w:rPr>
        <w:t>298</w:t>
      </w:r>
    </w:p>
    <w:p>
      <w:pPr>
        <w:spacing w:line="480" w:lineRule="auto" w:before="0"/>
        <w:ind w:left="100" w:right="115" w:firstLine="719"/>
        <w:jc w:val="both"/>
        <w:rPr>
          <w:sz w:val="24"/>
        </w:rPr>
      </w:pPr>
      <w:r>
        <w:rPr>
          <w:sz w:val="24"/>
        </w:rPr>
        <w:t>This report paints a less than acceptable picture of the state of compliance by public</w:t>
      </w:r>
      <w:r>
        <w:rPr>
          <w:spacing w:val="1"/>
          <w:sz w:val="24"/>
        </w:rPr>
        <w:t> </w:t>
      </w:r>
      <w:r>
        <w:rPr>
          <w:sz w:val="24"/>
        </w:rPr>
        <w:t>institutions, almost 2 years after the enactment of the FoI Act.</w:t>
      </w:r>
      <w:r>
        <w:rPr>
          <w:spacing w:val="1"/>
          <w:sz w:val="24"/>
        </w:rPr>
        <w:t> </w:t>
      </w:r>
      <w:r>
        <w:rPr>
          <w:sz w:val="24"/>
        </w:rPr>
        <w:t>It is important that public</w:t>
      </w:r>
      <w:r>
        <w:rPr>
          <w:spacing w:val="1"/>
          <w:sz w:val="24"/>
        </w:rPr>
        <w:t> </w:t>
      </w:r>
      <w:r>
        <w:rPr>
          <w:sz w:val="24"/>
        </w:rPr>
        <w:t>institutions take more seriously their obligations under the FoIAct. Government is better able to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development to the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2"/>
          <w:sz w:val="24"/>
        </w:rPr>
        <w:t> </w:t>
      </w:r>
      <w:r>
        <w:rPr>
          <w:sz w:val="24"/>
        </w:rPr>
        <w:t>atmosphere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2"/>
          <w:sz w:val="24"/>
        </w:rPr>
        <w:t> </w:t>
      </w:r>
      <w:r>
        <w:rPr>
          <w:sz w:val="24"/>
        </w:rPr>
        <w:t>and confidence.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17"/>
        </w:numPr>
        <w:tabs>
          <w:tab w:pos="403" w:val="left" w:leader="none"/>
        </w:tabs>
        <w:spacing w:line="240" w:lineRule="auto" w:before="1" w:after="0"/>
        <w:ind w:left="402" w:right="0" w:hanging="303"/>
        <w:jc w:val="left"/>
        <w:rPr>
          <w:sz w:val="20"/>
        </w:rPr>
      </w:pPr>
      <w:r>
        <w:rPr>
          <w:sz w:val="20"/>
        </w:rPr>
        <w:t>APPLICABILITY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FREEDOM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STATES</w:t>
      </w:r>
    </w:p>
    <w:p>
      <w:pPr>
        <w:pStyle w:val="BodyText"/>
      </w:pPr>
    </w:p>
    <w:p>
      <w:pPr>
        <w:pStyle w:val="BodyText"/>
        <w:spacing w:line="477" w:lineRule="auto"/>
        <w:ind w:left="100" w:right="129" w:firstLine="719"/>
        <w:jc w:val="both"/>
      </w:pPr>
      <w:r>
        <w:rPr/>
        <w:t>A major point of debate concerning the Freedom of Information Act is the question of its territorial scope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 to</w:t>
      </w:r>
      <w:r>
        <w:rPr>
          <w:spacing w:val="3"/>
        </w:rPr>
        <w:t> </w:t>
      </w:r>
      <w:r>
        <w:rPr/>
        <w:t>whether or not</w:t>
      </w:r>
      <w:r>
        <w:rPr>
          <w:spacing w:val="-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applicable to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 w:before="4"/>
        <w:ind w:left="100" w:right="126" w:firstLine="770"/>
        <w:jc w:val="both"/>
      </w:pPr>
      <w:r>
        <w:rPr/>
        <w:t>The Ogun State government took the matter out of the realm of speculation when the Nigerian Association</w:t>
      </w:r>
      <w:r>
        <w:rPr>
          <w:spacing w:val="-47"/>
        </w:rPr>
        <w:t> </w:t>
      </w:r>
      <w:r>
        <w:rPr/>
        <w:t>for the Care and Resettlement of Offenders (NACRO), wrote to the Ogun State government requesting for access to</w:t>
      </w:r>
      <w:r>
        <w:rPr>
          <w:spacing w:val="1"/>
        </w:rPr>
        <w:t> </w:t>
      </w:r>
      <w:r>
        <w:rPr/>
        <w:t>records</w:t>
      </w:r>
      <w:r>
        <w:rPr>
          <w:spacing w:val="-2"/>
        </w:rPr>
        <w:t> </w:t>
      </w:r>
      <w:r>
        <w:rPr/>
        <w:t>pertaining</w:t>
      </w:r>
      <w:r>
        <w:rPr>
          <w:spacing w:val="-1"/>
        </w:rPr>
        <w:t> </w:t>
      </w:r>
      <w:r>
        <w:rPr/>
        <w:t>to the concessioning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Ogun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Government-owned</w:t>
      </w:r>
      <w:r>
        <w:rPr>
          <w:spacing w:val="1"/>
        </w:rPr>
        <w:t> </w:t>
      </w:r>
      <w:r>
        <w:rPr/>
        <w:t>Gateway</w:t>
      </w:r>
      <w:r>
        <w:rPr>
          <w:spacing w:val="-4"/>
        </w:rPr>
        <w:t> </w:t>
      </w:r>
      <w:r>
        <w:rPr/>
        <w:t>Hotels.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In a response dated 12 August 2011, the Attorney-General and Commissioner for Justice of Ogun State,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the request arguing that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“is not binding on public institutions in Ogun State”,</w:t>
      </w:r>
      <w:r>
        <w:rPr>
          <w:spacing w:val="50"/>
        </w:rPr>
        <w:t> </w:t>
      </w:r>
      <w:r>
        <w:rPr/>
        <w:t>with the result that</w:t>
      </w:r>
      <w:r>
        <w:rPr>
          <w:spacing w:val="1"/>
        </w:rPr>
        <w:t> </w:t>
      </w:r>
      <w:r>
        <w:rPr/>
        <w:t>“no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Ogun State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obliged,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now,</w:t>
      </w:r>
      <w:r>
        <w:rPr>
          <w:spacing w:val="-2"/>
        </w:rPr>
        <w:t> </w:t>
      </w:r>
      <w:r>
        <w:rPr/>
        <w:t>to accede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public</w:t>
      </w:r>
      <w:r>
        <w:rPr>
          <w:spacing w:val="-2"/>
        </w:rPr>
        <w:t> </w:t>
      </w:r>
      <w:r>
        <w:rPr/>
        <w:t>records.”</w:t>
      </w:r>
      <w:r>
        <w:rPr>
          <w:vertAlign w:val="superscript"/>
        </w:rPr>
        <w:t>299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Nigeria operates a federal system of government. The Constitution expressly provides that “Nigeria shall be</w:t>
      </w:r>
      <w:r>
        <w:rPr>
          <w:spacing w:val="-47"/>
        </w:rPr>
        <w:t> </w:t>
      </w:r>
      <w:r>
        <w:rPr/>
        <w:t>a Federation consisting of States and the Federal Capital Territory.”</w:t>
      </w:r>
      <w:r>
        <w:rPr>
          <w:vertAlign w:val="superscript"/>
        </w:rPr>
        <w:t>300</w:t>
      </w:r>
      <w:r>
        <w:rPr>
          <w:vertAlign w:val="baseline"/>
        </w:rPr>
        <w:t>The Constitution further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</w:t>
      </w:r>
      <w:r>
        <w:rPr>
          <w:vertAlign w:val="superscript"/>
        </w:rPr>
        <w:t>301</w:t>
      </w:r>
      <w:r>
        <w:rPr>
          <w:vertAlign w:val="baseline"/>
        </w:rPr>
        <w:t> shall, to the exclusion of the State Houses of Assembly,</w:t>
      </w:r>
      <w:r>
        <w:rPr>
          <w:vertAlign w:val="superscript"/>
        </w:rPr>
        <w:t>302</w:t>
      </w:r>
      <w:r>
        <w:rPr>
          <w:vertAlign w:val="baseline"/>
        </w:rPr>
        <w:t> have power to make laws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2"/>
          <w:vertAlign w:val="baseline"/>
        </w:rPr>
        <w:t> </w:t>
      </w:r>
      <w:r>
        <w:rPr>
          <w:vertAlign w:val="baseline"/>
        </w:rPr>
        <w:t>order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good</w:t>
      </w:r>
      <w:r>
        <w:rPr>
          <w:spacing w:val="1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4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17" w:lineRule="exact" w:before="121"/>
        <w:ind w:left="100"/>
      </w:pPr>
      <w:r>
        <w:rPr>
          <w:vertAlign w:val="superscript"/>
        </w:rPr>
        <w:t>297</w:t>
      </w:r>
      <w:r>
        <w:rPr>
          <w:vertAlign w:val="baseline"/>
        </w:rPr>
        <w:t>R2K,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pp.</w:t>
      </w:r>
      <w:r>
        <w:rPr>
          <w:spacing w:val="2"/>
          <w:vertAlign w:val="baseline"/>
        </w:rPr>
        <w:t> </w:t>
      </w:r>
      <w:r>
        <w:rPr>
          <w:vertAlign w:val="baseline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7.</w:t>
      </w:r>
    </w:p>
    <w:p>
      <w:pPr>
        <w:spacing w:line="139" w:lineRule="auto" w:before="27"/>
        <w:ind w:left="100" w:right="0" w:firstLine="0"/>
        <w:jc w:val="left"/>
        <w:rPr>
          <w:sz w:val="20"/>
        </w:rPr>
      </w:pPr>
      <w:r>
        <w:rPr>
          <w:sz w:val="13"/>
        </w:rPr>
        <w:t>298</w:t>
      </w:r>
      <w:r>
        <w:rPr>
          <w:position w:val="-8"/>
          <w:sz w:val="20"/>
        </w:rPr>
        <w:t>Id.</w:t>
      </w:r>
    </w:p>
    <w:p>
      <w:pPr>
        <w:pStyle w:val="BodyText"/>
        <w:spacing w:before="58"/>
        <w:ind w:left="100"/>
      </w:pPr>
      <w:r>
        <w:rPr>
          <w:vertAlign w:val="superscript"/>
        </w:rPr>
        <w:t>299</w:t>
      </w:r>
      <w:r>
        <w:rPr>
          <w:vertAlign w:val="baseline"/>
        </w:rPr>
        <w:t>NACRO,</w:t>
      </w:r>
      <w:r>
        <w:rPr>
          <w:spacing w:val="-4"/>
          <w:vertAlign w:val="baseline"/>
        </w:rPr>
        <w:t> </w:t>
      </w:r>
      <w:r>
        <w:rPr>
          <w:vertAlign w:val="baseline"/>
        </w:rPr>
        <w:t>Press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“Ogun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4"/>
          <w:vertAlign w:val="baseline"/>
        </w:rPr>
        <w:t> </w:t>
      </w:r>
      <w:r>
        <w:rPr>
          <w:vertAlign w:val="baseline"/>
        </w:rPr>
        <w:t>Snubs</w:t>
      </w:r>
      <w:r>
        <w:rPr>
          <w:spacing w:val="-5"/>
          <w:vertAlign w:val="baseline"/>
        </w:rPr>
        <w:t> </w:t>
      </w:r>
      <w:r>
        <w:rPr>
          <w:vertAlign w:val="baseline"/>
        </w:rPr>
        <w:t>FoI</w:t>
      </w:r>
      <w:r>
        <w:rPr>
          <w:spacing w:val="-3"/>
          <w:vertAlign w:val="baseline"/>
        </w:rPr>
        <w:t> </w:t>
      </w:r>
      <w:r>
        <w:rPr>
          <w:vertAlign w:val="baseline"/>
        </w:rPr>
        <w:t>Law”,</w:t>
      </w:r>
      <w:r>
        <w:rPr>
          <w:spacing w:val="-3"/>
          <w:vertAlign w:val="baseline"/>
        </w:rPr>
        <w:t> </w:t>
      </w:r>
      <w:r>
        <w:rPr>
          <w:vertAlign w:val="baseline"/>
        </w:rPr>
        <w:t>15</w:t>
      </w:r>
      <w:r>
        <w:rPr>
          <w:spacing w:val="-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5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300</w:t>
      </w:r>
      <w:r>
        <w:rPr>
          <w:vertAlign w:val="baseline"/>
        </w:rPr>
        <w:t>S.2(2),</w:t>
      </w:r>
      <w:r>
        <w:rPr>
          <w:spacing w:val="-5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301</w:t>
      </w:r>
      <w:r>
        <w:rPr>
          <w:vertAlign w:val="baseline"/>
        </w:rPr>
        <w:t>S.4(1),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spacing w:after="0" w:line="229" w:lineRule="exact"/>
        <w:sectPr>
          <w:footerReference w:type="default" r:id="rId58"/>
          <w:pgSz w:w="12240" w:h="15840"/>
          <w:pgMar w:footer="1396" w:header="0" w:top="1360" w:bottom="1580" w:left="1340" w:right="1320"/>
        </w:sectPr>
      </w:pPr>
    </w:p>
    <w:p>
      <w:pPr>
        <w:pStyle w:val="BodyText"/>
        <w:spacing w:line="480" w:lineRule="auto" w:before="93"/>
        <w:ind w:left="100" w:right="122"/>
        <w:jc w:val="both"/>
      </w:pPr>
      <w:r>
        <w:rPr/>
        <w:t>exclusive legislative list</w:t>
      </w:r>
      <w:r>
        <w:rPr>
          <w:vertAlign w:val="superscript"/>
        </w:rPr>
        <w:t>303</w:t>
      </w:r>
      <w:r>
        <w:rPr>
          <w:vertAlign w:val="baseline"/>
        </w:rPr>
        <w:t> while the States Houses of Assembly</w:t>
      </w:r>
      <w:r>
        <w:rPr>
          <w:vertAlign w:val="superscript"/>
        </w:rPr>
        <w:t>304</w:t>
      </w:r>
      <w:r>
        <w:rPr>
          <w:vertAlign w:val="baseline"/>
        </w:rPr>
        <w:t> shall have power to make laws for the peace,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and good government of the states with respect to any matter not listed in the exclusive legislative list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concurrent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legislative list.</w:t>
      </w:r>
      <w:r>
        <w:rPr>
          <w:vertAlign w:val="superscript"/>
        </w:rPr>
        <w:t>305</w:t>
      </w:r>
    </w:p>
    <w:p>
      <w:pPr>
        <w:pStyle w:val="BodyText"/>
        <w:spacing w:line="480" w:lineRule="auto"/>
        <w:ind w:left="100" w:right="124" w:firstLine="719"/>
        <w:jc w:val="both"/>
      </w:pPr>
      <w:r>
        <w:rPr/>
        <w:t>In line with the doctrine of covering the field, the Constitution provides that if any law enacted by a State</w:t>
      </w:r>
      <w:r>
        <w:rPr>
          <w:spacing w:val="1"/>
        </w:rPr>
        <w:t> </w:t>
      </w:r>
      <w:r>
        <w:rPr/>
        <w:t>House of Assembly conflicts with a</w:t>
      </w:r>
      <w:r>
        <w:rPr>
          <w:spacing w:val="1"/>
        </w:rPr>
        <w:t> </w:t>
      </w:r>
      <w:r>
        <w:rPr/>
        <w:t>law of the National</w:t>
      </w:r>
      <w:r>
        <w:rPr>
          <w:spacing w:val="1"/>
        </w:rPr>
        <w:t> </w:t>
      </w:r>
      <w:r>
        <w:rPr/>
        <w:t>Assembly, that other law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to the extent of its</w:t>
      </w:r>
      <w:r>
        <w:rPr>
          <w:spacing w:val="1"/>
        </w:rPr>
        <w:t> </w:t>
      </w:r>
      <w:r>
        <w:rPr/>
        <w:t>inconsistency be</w:t>
      </w:r>
      <w:r>
        <w:rPr>
          <w:spacing w:val="1"/>
        </w:rPr>
        <w:t> </w:t>
      </w:r>
      <w:r>
        <w:rPr/>
        <w:t>void.</w:t>
      </w:r>
      <w:r>
        <w:rPr>
          <w:vertAlign w:val="superscript"/>
        </w:rPr>
        <w:t>306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 discussed,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100" w:right="121" w:firstLine="770"/>
        <w:jc w:val="right"/>
      </w:pPr>
      <w:r>
        <w:rPr/>
        <w:t>Consequently,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absence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constitutional</w:t>
      </w:r>
      <w:r>
        <w:rPr>
          <w:spacing w:val="17"/>
        </w:rPr>
        <w:t> </w:t>
      </w:r>
      <w:r>
        <w:rPr/>
        <w:t>amendment</w:t>
      </w:r>
      <w:r>
        <w:rPr>
          <w:spacing w:val="17"/>
        </w:rPr>
        <w:t> </w:t>
      </w:r>
      <w:r>
        <w:rPr/>
        <w:t>listing</w:t>
      </w:r>
      <w:r>
        <w:rPr>
          <w:spacing w:val="16"/>
        </w:rPr>
        <w:t> </w:t>
      </w:r>
      <w:r>
        <w:rPr/>
        <w:t>Freedom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-47"/>
        </w:rPr>
        <w:t> </w:t>
      </w:r>
      <w:r>
        <w:rPr/>
        <w:t>fundamental</w:t>
      </w:r>
      <w:r>
        <w:rPr>
          <w:spacing w:val="11"/>
        </w:rPr>
        <w:t> </w:t>
      </w:r>
      <w:r>
        <w:rPr/>
        <w:t>right</w:t>
      </w:r>
      <w:r>
        <w:rPr>
          <w:spacing w:val="12"/>
        </w:rPr>
        <w:t> </w:t>
      </w:r>
      <w:r>
        <w:rPr/>
        <w:t>under</w:t>
      </w:r>
      <w:r>
        <w:rPr>
          <w:spacing w:val="13"/>
        </w:rPr>
        <w:t> </w:t>
      </w:r>
      <w:r>
        <w:rPr/>
        <w:t>chapter</w:t>
      </w:r>
      <w:r>
        <w:rPr>
          <w:spacing w:val="13"/>
        </w:rPr>
        <w:t> </w:t>
      </w:r>
      <w:r>
        <w:rPr/>
        <w:t>4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Constitution,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power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enact</w:t>
      </w:r>
      <w:r>
        <w:rPr>
          <w:spacing w:val="12"/>
        </w:rPr>
        <w:t> </w:t>
      </w:r>
      <w:r>
        <w:rPr/>
        <w:t>laws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residuary</w:t>
      </w:r>
      <w:r>
        <w:rPr>
          <w:spacing w:val="11"/>
        </w:rPr>
        <w:t> </w:t>
      </w:r>
      <w:r>
        <w:rPr/>
        <w:t>matter</w:t>
      </w:r>
      <w:r>
        <w:rPr>
          <w:spacing w:val="-47"/>
        </w:rPr>
        <w:t> </w:t>
      </w:r>
      <w:r>
        <w:rPr/>
        <w:t>which</w:t>
      </w:r>
      <w:r>
        <w:rPr>
          <w:spacing w:val="37"/>
        </w:rPr>
        <w:t> </w:t>
      </w:r>
      <w:r>
        <w:rPr/>
        <w:t>falls</w:t>
      </w:r>
      <w:r>
        <w:rPr>
          <w:spacing w:val="40"/>
        </w:rPr>
        <w:t> </w:t>
      </w:r>
      <w:r>
        <w:rPr/>
        <w:t>within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legislative</w:t>
      </w:r>
      <w:r>
        <w:rPr>
          <w:spacing w:val="40"/>
        </w:rPr>
        <w:t> </w:t>
      </w:r>
      <w:r>
        <w:rPr/>
        <w:t>competence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respective</w:t>
      </w:r>
      <w:r>
        <w:rPr>
          <w:spacing w:val="40"/>
        </w:rPr>
        <w:t> </w:t>
      </w:r>
      <w:r>
        <w:rPr/>
        <w:t>States</w:t>
      </w:r>
      <w:r>
        <w:rPr>
          <w:spacing w:val="38"/>
        </w:rPr>
        <w:t> </w:t>
      </w:r>
      <w:r>
        <w:rPr/>
        <w:t>Houses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Assembly</w:t>
      </w:r>
      <w:r>
        <w:rPr>
          <w:spacing w:val="38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National</w:t>
      </w:r>
      <w:r>
        <w:rPr>
          <w:spacing w:val="-47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legislate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Abuja.</w:t>
      </w:r>
      <w:r>
        <w:rPr>
          <w:spacing w:val="-47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/>
        <w:t>connection,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FoI</w:t>
      </w:r>
      <w:r>
        <w:rPr>
          <w:spacing w:val="33"/>
        </w:rPr>
        <w:t> </w:t>
      </w:r>
      <w:r>
        <w:rPr/>
        <w:t>Act</w:t>
      </w:r>
      <w:r>
        <w:rPr>
          <w:spacing w:val="33"/>
        </w:rPr>
        <w:t> </w:t>
      </w:r>
      <w:r>
        <w:rPr/>
        <w:t>being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law</w:t>
      </w:r>
      <w:r>
        <w:rPr>
          <w:spacing w:val="30"/>
        </w:rPr>
        <w:t> </w:t>
      </w:r>
      <w:r>
        <w:rPr/>
        <w:t>enacted</w:t>
      </w:r>
      <w:r>
        <w:rPr>
          <w:spacing w:val="34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Assembly</w:t>
      </w:r>
      <w:r>
        <w:rPr>
          <w:spacing w:val="31"/>
        </w:rPr>
        <w:t> </w:t>
      </w:r>
      <w:r>
        <w:rPr/>
        <w:t>shall</w:t>
      </w:r>
      <w:r>
        <w:rPr>
          <w:spacing w:val="34"/>
        </w:rPr>
        <w:t> </w:t>
      </w:r>
      <w:r>
        <w:rPr/>
        <w:t>apply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only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line="480" w:lineRule="auto"/>
        <w:ind w:left="100" w:right="124"/>
        <w:jc w:val="both"/>
      </w:pPr>
      <w:r>
        <w:rPr/>
        <w:t>Federal Government and the Federal Capital Territory, Abuja and not the States. However, each State House of</w:t>
      </w:r>
      <w:r>
        <w:rPr>
          <w:spacing w:val="1"/>
        </w:rPr>
        <w:t> </w:t>
      </w:r>
      <w:r>
        <w:rPr/>
        <w:t>Assembly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at</w:t>
      </w:r>
      <w:r>
        <w:rPr>
          <w:spacing w:val="13"/>
        </w:rPr>
        <w:t> </w:t>
      </w:r>
      <w:r>
        <w:rPr/>
        <w:t>liberty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re-enact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adopt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FoI</w:t>
      </w:r>
      <w:r>
        <w:rPr>
          <w:spacing w:val="15"/>
        </w:rPr>
        <w:t> </w:t>
      </w:r>
      <w:r>
        <w:rPr/>
        <w:t>Act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adjustments</w:t>
      </w:r>
      <w:r>
        <w:rPr>
          <w:spacing w:val="10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peculiar circumstances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Odinkalu</w:t>
      </w:r>
      <w:r>
        <w:rPr>
          <w:vertAlign w:val="superscript"/>
        </w:rPr>
        <w:t>307</w:t>
      </w:r>
      <w:r>
        <w:rPr>
          <w:vertAlign w:val="baseline"/>
        </w:rPr>
        <w:t> and Bhule</w:t>
      </w:r>
      <w:r>
        <w:rPr>
          <w:vertAlign w:val="superscript"/>
        </w:rPr>
        <w:t>308</w:t>
      </w:r>
      <w:r>
        <w:rPr>
          <w:vertAlign w:val="baseline"/>
        </w:rPr>
        <w:t> have argued that the applicability of the FoI Act to the states is well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provisions of the Nigeria Constitution and by principles of constitutional law.</w:t>
      </w:r>
      <w:r>
        <w:rPr>
          <w:vertAlign w:val="superscript"/>
        </w:rPr>
        <w:t>309</w:t>
      </w:r>
      <w:r>
        <w:rPr>
          <w:vertAlign w:val="baseline"/>
        </w:rPr>
        <w:t> Accordingly, the FoI Act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two separate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constitutional mandates</w:t>
      </w:r>
      <w:r>
        <w:rPr>
          <w:spacing w:val="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310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First, paragraph 3(c) of the 3</w:t>
      </w:r>
      <w:r>
        <w:rPr>
          <w:vertAlign w:val="superscript"/>
        </w:rPr>
        <w:t>rd</w:t>
      </w:r>
      <w:r>
        <w:rPr>
          <w:vertAlign w:val="baseline"/>
        </w:rPr>
        <w:t> Schedule to the Constitution, the National Assembly is empowered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 terms and conditions for access to information about the assets declaration of public officers. Second, item</w:t>
      </w:r>
      <w:r>
        <w:rPr>
          <w:spacing w:val="1"/>
          <w:vertAlign w:val="baseline"/>
        </w:rPr>
        <w:t> </w:t>
      </w:r>
      <w:r>
        <w:rPr>
          <w:vertAlign w:val="baseline"/>
        </w:rPr>
        <w:t>60(a) of the 2</w:t>
      </w:r>
      <w:r>
        <w:rPr>
          <w:vertAlign w:val="superscript"/>
        </w:rPr>
        <w:t>nd</w:t>
      </w:r>
      <w:r>
        <w:rPr>
          <w:vertAlign w:val="baseline"/>
        </w:rPr>
        <w:t> 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 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laws for the promotion and enforcement of the Fundamental Objectives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0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0"/>
          <w:vertAlign w:val="baseline"/>
        </w:rPr>
        <w:t> </w:t>
      </w:r>
      <w:r>
        <w:rPr>
          <w:vertAlign w:val="baseline"/>
        </w:rPr>
        <w:t>II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1"/>
          <w:vertAlign w:val="baseline"/>
        </w:rPr>
        <w:t> </w:t>
      </w:r>
      <w:r>
        <w:rPr>
          <w:vertAlign w:val="baseline"/>
        </w:rPr>
        <w:t>S.</w:t>
      </w:r>
      <w:r>
        <w:rPr>
          <w:spacing w:val="10"/>
          <w:vertAlign w:val="baseline"/>
        </w:rPr>
        <w:t> </w:t>
      </w:r>
      <w:r>
        <w:rPr>
          <w:vertAlign w:val="baseline"/>
        </w:rPr>
        <w:t>14(2)(a)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chapter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4942pt;width:144.020pt;height:.4799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</w:pPr>
      <w:r>
        <w:rPr>
          <w:vertAlign w:val="superscript"/>
        </w:rPr>
        <w:t>303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2"/>
          <w:vertAlign w:val="baseline"/>
        </w:rPr>
        <w:t> </w:t>
      </w:r>
      <w:r>
        <w:rPr>
          <w:vertAlign w:val="baseline"/>
        </w:rPr>
        <w:t>I,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 Schedule,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304</w:t>
      </w:r>
      <w:r>
        <w:rPr>
          <w:vertAlign w:val="baseline"/>
        </w:rPr>
        <w:t>S.4(7),</w:t>
      </w:r>
      <w:r>
        <w:rPr>
          <w:spacing w:val="-3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before="1"/>
        <w:ind w:left="100"/>
      </w:pPr>
      <w:r>
        <w:rPr>
          <w:vertAlign w:val="superscript"/>
        </w:rPr>
        <w:t>305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</w:t>
      </w:r>
      <w:r>
        <w:rPr>
          <w:spacing w:val="-3"/>
          <w:vertAlign w:val="baseline"/>
        </w:rPr>
        <w:t> </w:t>
      </w:r>
      <w:r>
        <w:rPr>
          <w:vertAlign w:val="baseline"/>
        </w:rPr>
        <w:t>II,</w:t>
      </w:r>
      <w:r>
        <w:rPr>
          <w:spacing w:val="-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Schedule,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1999</w:t>
      </w:r>
      <w:r>
        <w:rPr>
          <w:spacing w:val="-1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Amended).</w:t>
      </w:r>
    </w:p>
    <w:p>
      <w:pPr>
        <w:pStyle w:val="BodyText"/>
        <w:ind w:left="100"/>
      </w:pPr>
      <w:r>
        <w:rPr>
          <w:vertAlign w:val="superscript"/>
        </w:rPr>
        <w:t>306</w:t>
      </w:r>
      <w:r>
        <w:rPr>
          <w:spacing w:val="-3"/>
          <w:vertAlign w:val="baseline"/>
        </w:rPr>
        <w:t> 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4(5),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ind w:left="100"/>
      </w:pPr>
      <w:r>
        <w:rPr>
          <w:vertAlign w:val="superscript"/>
        </w:rPr>
        <w:t>307</w:t>
      </w:r>
      <w:r>
        <w:rPr>
          <w:vertAlign w:val="baseline"/>
        </w:rPr>
        <w:t>Ph.D.,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Africa</w:t>
      </w:r>
      <w:r>
        <w:rPr>
          <w:spacing w:val="21"/>
          <w:vertAlign w:val="baseline"/>
        </w:rPr>
        <w:t> </w:t>
      </w:r>
      <w:r>
        <w:rPr>
          <w:vertAlign w:val="baseline"/>
        </w:rPr>
        <w:t>Programme,</w:t>
      </w:r>
      <w:r>
        <w:rPr>
          <w:spacing w:val="22"/>
          <w:vertAlign w:val="baseline"/>
        </w:rPr>
        <w:t> </w:t>
      </w:r>
      <w:r>
        <w:rPr>
          <w:vertAlign w:val="baseline"/>
        </w:rPr>
        <w:t>Open</w:t>
      </w:r>
      <w:r>
        <w:rPr>
          <w:spacing w:val="2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8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1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23"/>
          <w:vertAlign w:val="baseline"/>
        </w:rPr>
        <w:t> </w:t>
      </w:r>
      <w:r>
        <w:rPr>
          <w:vertAlign w:val="baseline"/>
        </w:rPr>
        <w:t>&amp;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0"/>
          <w:vertAlign w:val="baseline"/>
        </w:rPr>
        <w:t> </w:t>
      </w:r>
      <w:r>
        <w:rPr>
          <w:vertAlign w:val="baseline"/>
        </w:rPr>
        <w:t>Institute,</w:t>
      </w:r>
      <w:r>
        <w:rPr>
          <w:spacing w:val="-4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Bar Association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(NBA-HRI);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Chairman,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Commission.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308</w:t>
      </w:r>
      <w:r>
        <w:rPr>
          <w:vertAlign w:val="baseline"/>
        </w:rPr>
        <w:t>Programme</w:t>
      </w:r>
      <w:r>
        <w:rPr>
          <w:spacing w:val="-3"/>
          <w:vertAlign w:val="baseline"/>
        </w:rPr>
        <w:t> </w:t>
      </w:r>
      <w:r>
        <w:rPr>
          <w:vertAlign w:val="baseline"/>
        </w:rPr>
        <w:t>Officer,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to Know</w:t>
      </w:r>
      <w:r>
        <w:rPr>
          <w:spacing w:val="-5"/>
          <w:vertAlign w:val="baseline"/>
        </w:rPr>
        <w:t> </w:t>
      </w:r>
      <w:r>
        <w:rPr>
          <w:vertAlign w:val="baseline"/>
        </w:rPr>
        <w:t>Initiative,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(R2K).</w:t>
      </w:r>
    </w:p>
    <w:p>
      <w:pPr>
        <w:pStyle w:val="BodyText"/>
        <w:spacing w:line="216" w:lineRule="exact"/>
        <w:ind w:left="100"/>
      </w:pPr>
      <w:r>
        <w:rPr>
          <w:vertAlign w:val="superscript"/>
        </w:rPr>
        <w:t>309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"/>
          <w:vertAlign w:val="baseline"/>
        </w:rPr>
        <w:t> </w:t>
      </w:r>
      <w:r>
        <w:rPr>
          <w:vertAlign w:val="baseline"/>
        </w:rPr>
        <w:t>(FoI)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2011,</w:t>
      </w:r>
      <w:r>
        <w:rPr>
          <w:spacing w:val="-4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4"/>
          <w:vertAlign w:val="baseline"/>
        </w:rPr>
        <w:t> </w:t>
      </w:r>
      <w:r>
        <w:rPr>
          <w:vertAlign w:val="baseline"/>
        </w:rPr>
        <w:t>p. 6.</w:t>
      </w:r>
    </w:p>
    <w:p>
      <w:pPr>
        <w:spacing w:line="139" w:lineRule="auto" w:before="28"/>
        <w:ind w:left="100" w:right="0" w:firstLine="0"/>
        <w:jc w:val="left"/>
        <w:rPr>
          <w:sz w:val="20"/>
        </w:rPr>
      </w:pPr>
      <w:r>
        <w:rPr>
          <w:sz w:val="13"/>
        </w:rPr>
        <w:t>310</w:t>
      </w:r>
      <w:r>
        <w:rPr>
          <w:position w:val="-8"/>
          <w:sz w:val="20"/>
        </w:rPr>
        <w:t>Id.</w:t>
      </w:r>
    </w:p>
    <w:p>
      <w:pPr>
        <w:spacing w:after="0" w:line="139" w:lineRule="auto"/>
        <w:jc w:val="left"/>
        <w:rPr>
          <w:sz w:val="20"/>
        </w:rPr>
        <w:sectPr>
          <w:footerReference w:type="default" r:id="rId59"/>
          <w:pgSz w:w="12240" w:h="15840"/>
          <w:pgMar w:footer="976" w:header="0" w:top="1340" w:bottom="1160" w:left="1340" w:right="1320"/>
        </w:sectPr>
      </w:pPr>
    </w:p>
    <w:p>
      <w:pPr>
        <w:pStyle w:val="BodyText"/>
        <w:spacing w:line="480" w:lineRule="auto" w:before="73"/>
        <w:ind w:left="100" w:right="128"/>
        <w:jc w:val="both"/>
      </w:pPr>
      <w:r>
        <w:rPr/>
        <w:t>affirms that “sovereignty belongs to the people of Nigeria from whom government derives its power and authority”,</w:t>
      </w:r>
      <w:r>
        <w:rPr>
          <w:spacing w:val="1"/>
        </w:rPr>
        <w:t> </w:t>
      </w:r>
      <w:r>
        <w:rPr/>
        <w:t>while S.14(2)(c) requires that “the participation by the people in their government shall be ensured…”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authors,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FoI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implements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authors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Item C.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containing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 Legislative List provides that “the National Assembly may make laws for the Federation or any part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 with respect to the archives or public records of the Federation.” Thus they posited that by virtue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doctrine of Covering the Field,</w:t>
      </w:r>
      <w:r>
        <w:rPr>
          <w:vertAlign w:val="superscript"/>
        </w:rPr>
        <w:t>311</w:t>
      </w:r>
      <w:r>
        <w:rPr>
          <w:vertAlign w:val="baseline"/>
        </w:rPr>
        <w:t> the FoIAct is applicable in all the states of the Federation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2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FoI laws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passed.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The authors also stated that States are not necessarily precluded from making any laws with respect to</w:t>
      </w:r>
      <w:r>
        <w:rPr>
          <w:spacing w:val="1"/>
        </w:rPr>
        <w:t> </w:t>
      </w:r>
      <w:r>
        <w:rPr/>
        <w:t>public records but any such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will be superseded</w:t>
      </w:r>
      <w:r>
        <w:rPr>
          <w:spacing w:val="1"/>
        </w:rPr>
        <w:t> </w:t>
      </w:r>
      <w:r>
        <w:rPr/>
        <w:t>by the Federal law if there is inconsistency capable of</w:t>
      </w:r>
      <w:r>
        <w:rPr>
          <w:spacing w:val="1"/>
        </w:rPr>
        <w:t> </w:t>
      </w:r>
      <w:r>
        <w:rPr/>
        <w:t>diminishing the rights in the federal law. States may wish to enact FOI law at state level to expand or deepen the</w:t>
      </w:r>
      <w:r>
        <w:rPr>
          <w:spacing w:val="1"/>
        </w:rPr>
        <w:t> </w:t>
      </w:r>
      <w:r>
        <w:rPr/>
        <w:t>scope of the FoIAct, or to address any lacunas in the FoIAct, incorporating more progressive provisions that will</w:t>
      </w:r>
      <w:r>
        <w:rPr>
          <w:spacing w:val="1"/>
        </w:rPr>
        <w:t> </w:t>
      </w:r>
      <w:r>
        <w:rPr/>
        <w:t>strengthen</w:t>
      </w:r>
      <w:r>
        <w:rPr>
          <w:spacing w:val="-2"/>
        </w:rPr>
        <w:t> </w:t>
      </w:r>
      <w:r>
        <w:rPr/>
        <w:t>the law.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absence 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State laws, the FoIAct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As stated earlier, the position adopted by these authors undermine the devolution of powers between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federating 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presently operates.</w:t>
      </w:r>
      <w:r>
        <w:rPr>
          <w:spacing w:val="1"/>
        </w:rPr>
        <w:t> </w:t>
      </w:r>
      <w:r>
        <w:rPr/>
        <w:t>Paragraph 3(c)</w:t>
      </w:r>
      <w:r>
        <w:rPr>
          <w:spacing w:val="50"/>
        </w:rPr>
        <w:t> </w:t>
      </w:r>
      <w:r>
        <w:rPr/>
        <w:t>of the</w:t>
      </w:r>
      <w:r>
        <w:rPr>
          <w:spacing w:val="5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relied upon by the authors is specific and limited to information about the assets declaration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and not to public records generally. Further, Item C. 4 of Part II in the 2</w:t>
      </w:r>
      <w:r>
        <w:rPr>
          <w:vertAlign w:val="superscript"/>
        </w:rPr>
        <w:t>nd</w:t>
      </w:r>
      <w:r>
        <w:rPr>
          <w:vertAlign w:val="baseline"/>
        </w:rPr>
        <w:t> Schedule of the Constitution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-1"/>
          <w:vertAlign w:val="baseline"/>
        </w:rPr>
        <w:t> </w:t>
      </w:r>
      <w:r>
        <w:rPr>
          <w:vertAlign w:val="baseline"/>
        </w:rPr>
        <w:t>upon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archives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Federation</w:t>
      </w:r>
      <w:r>
        <w:rPr>
          <w:vertAlign w:val="baseline"/>
        </w:rPr>
        <w:t>and not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States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27" w:firstLine="719"/>
        <w:jc w:val="both"/>
      </w:pPr>
      <w:r>
        <w:rPr/>
        <w:t>The archives or public records of the Federation in this sense refer to the centre i.e. the Federal Republic of</w:t>
      </w:r>
      <w:r>
        <w:rPr>
          <w:spacing w:val="1"/>
        </w:rPr>
        <w:t> </w:t>
      </w:r>
      <w:r>
        <w:rPr/>
        <w:t>Nigeria and not of the respective federating states. In this regard the Constitution defines Federation to mean the</w:t>
      </w:r>
      <w:r>
        <w:rPr>
          <w:spacing w:val="1"/>
        </w:rPr>
        <w:t> </w:t>
      </w:r>
      <w:r>
        <w:rPr/>
        <w:t>Federal Republic of Nigeria.</w:t>
      </w:r>
      <w:r>
        <w:rPr>
          <w:vertAlign w:val="superscript"/>
        </w:rPr>
        <w:t>312</w:t>
      </w:r>
      <w:r>
        <w:rPr>
          <w:vertAlign w:val="baseline"/>
        </w:rPr>
        <w:t>Consequently, the argument that the Freedom of Information Act should apply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8"/>
          <w:vertAlign w:val="baseline"/>
        </w:rPr>
        <w:t> </w:t>
      </w:r>
      <w:r>
        <w:rPr>
          <w:vertAlign w:val="baseline"/>
        </w:rPr>
        <w:t>36</w:t>
      </w:r>
      <w:r>
        <w:rPr>
          <w:spacing w:val="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misconceived.</w:t>
      </w:r>
      <w:r>
        <w:rPr>
          <w:spacing w:val="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bound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FoI</w:t>
      </w:r>
      <w:r>
        <w:rPr>
          <w:spacing w:val="11"/>
          <w:vertAlign w:val="baseline"/>
        </w:rPr>
        <w:t> </w:t>
      </w:r>
      <w:r>
        <w:rPr>
          <w:vertAlign w:val="baseline"/>
        </w:rPr>
        <w:t>Act</w:t>
      </w:r>
      <w:r>
        <w:rPr>
          <w:spacing w:val="-48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4"/>
          <w:vertAlign w:val="baseline"/>
        </w:rPr>
        <w:t> </w:t>
      </w:r>
      <w:r>
        <w:rPr>
          <w:vertAlign w:val="baseline"/>
        </w:rPr>
        <w:t>or control.</w:t>
      </w:r>
    </w:p>
    <w:p>
      <w:pPr>
        <w:pStyle w:val="BodyText"/>
        <w:spacing w:line="480" w:lineRule="auto"/>
        <w:ind w:left="100" w:right="12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grant</w:t>
      </w:r>
      <w:r>
        <w:rPr>
          <w:spacing w:val="-47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Austria,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Mexico,</w:t>
      </w:r>
      <w:r>
        <w:rPr>
          <w:spacing w:val="21"/>
        </w:rPr>
        <w:t> </w:t>
      </w:r>
      <w:r>
        <w:rPr/>
        <w:t>South</w:t>
      </w:r>
      <w:r>
        <w:rPr>
          <w:spacing w:val="20"/>
        </w:rPr>
        <w:t> </w:t>
      </w:r>
      <w:r>
        <w:rPr/>
        <w:t>Korea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United</w:t>
      </w:r>
      <w:r>
        <w:rPr>
          <w:spacing w:val="22"/>
        </w:rPr>
        <w:t> </w:t>
      </w:r>
      <w:r>
        <w:rPr/>
        <w:t>States.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FoI</w:t>
      </w:r>
      <w:r>
        <w:rPr>
          <w:spacing w:val="22"/>
        </w:rPr>
        <w:t> </w:t>
      </w:r>
      <w:r>
        <w:rPr/>
        <w:t>laws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these</w:t>
      </w:r>
      <w:r>
        <w:rPr>
          <w:spacing w:val="21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applies</w:t>
      </w:r>
      <w:r>
        <w:rPr>
          <w:spacing w:val="22"/>
        </w:rPr>
        <w:t> </w:t>
      </w:r>
      <w:r>
        <w:rPr/>
        <w:t>only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federal</w:t>
      </w:r>
      <w:r>
        <w:rPr>
          <w:spacing w:val="22"/>
        </w:rPr>
        <w:t> </w:t>
      </w:r>
      <w:r>
        <w:rPr/>
        <w:t>(central)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7717pt;width:144.020pt;height:.4800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0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311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A-G.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b/>
          <w:i/>
          <w:sz w:val="20"/>
          <w:vertAlign w:val="baseline"/>
        </w:rPr>
        <w:t>Bendel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State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v. </w:t>
      </w:r>
      <w:r>
        <w:rPr>
          <w:i/>
          <w:sz w:val="20"/>
          <w:vertAlign w:val="baseline"/>
        </w:rPr>
        <w:t>A-G.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b/>
          <w:i/>
          <w:sz w:val="20"/>
          <w:vertAlign w:val="baseline"/>
        </w:rPr>
        <w:t>Federation</w:t>
      </w:r>
      <w:r>
        <w:rPr>
          <w:b/>
          <w:sz w:val="20"/>
          <w:vertAlign w:val="baseline"/>
        </w:rPr>
        <w:t>, </w:t>
      </w:r>
      <w:r>
        <w:rPr>
          <w:sz w:val="20"/>
          <w:vertAlign w:val="baseline"/>
        </w:rPr>
        <w:t>(1982)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b/>
          <w:sz w:val="20"/>
          <w:vertAlign w:val="baseline"/>
        </w:rPr>
        <w:t>.</w:t>
      </w:r>
    </w:p>
    <w:p>
      <w:pPr>
        <w:pStyle w:val="BodyText"/>
        <w:ind w:left="100"/>
      </w:pPr>
      <w:r>
        <w:rPr>
          <w:vertAlign w:val="superscript"/>
        </w:rPr>
        <w:t>312</w:t>
      </w:r>
      <w:r>
        <w:rPr>
          <w:vertAlign w:val="baseline"/>
        </w:rPr>
        <w:t>S.318,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8"/>
        <w:jc w:val="both"/>
      </w:pPr>
      <w:r>
        <w:rPr/>
        <w:t>government, while the states in most of these countries have been allowed to adopt laws that apply to the states and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bodies.</w:t>
      </w:r>
      <w:r>
        <w:rPr>
          <w:vertAlign w:val="superscript"/>
        </w:rPr>
        <w:t>313</w:t>
      </w:r>
    </w:p>
    <w:p>
      <w:pPr>
        <w:pStyle w:val="BodyText"/>
        <w:spacing w:line="480" w:lineRule="auto"/>
        <w:ind w:left="100" w:right="121" w:firstLine="719"/>
        <w:jc w:val="both"/>
      </w:pPr>
      <w:r>
        <w:rPr/>
        <w:t>The narrowest approach, somewhat surprisingly – at least to those who think that the US has one of the</w:t>
      </w:r>
      <w:r>
        <w:rPr>
          <w:spacing w:val="1"/>
        </w:rPr>
        <w:t> </w:t>
      </w:r>
      <w:r>
        <w:rPr/>
        <w:t>strongest Freedom of Information (“FoI”) laws in the world</w:t>
      </w:r>
      <w:r>
        <w:rPr>
          <w:spacing w:val="50"/>
        </w:rPr>
        <w:t> </w:t>
      </w:r>
      <w:r>
        <w:rPr/>
        <w:t>– is exemplified by the Unites States‟ FoI Act, which,</w:t>
      </w:r>
      <w:r>
        <w:rPr>
          <w:spacing w:val="1"/>
        </w:rPr>
        <w:t> </w:t>
      </w:r>
      <w:r>
        <w:rPr/>
        <w:t>by its terms, applies only to executive agencies of the Federal Government.</w:t>
      </w:r>
      <w:r>
        <w:rPr>
          <w:vertAlign w:val="superscript"/>
        </w:rPr>
        <w:t>314</w:t>
      </w:r>
      <w:r>
        <w:rPr>
          <w:vertAlign w:val="baseline"/>
        </w:rPr>
        <w:t>Germany is the main exception;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16 Länder (states), five have yet to pass FoI laws. A 2007 amendment to Mexico‟s Constitution expressly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local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to adopt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-2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-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2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The few countries with federal systems that have applied their FoI laws to all levels of governmentinclude</w:t>
      </w:r>
      <w:r>
        <w:rPr>
          <w:spacing w:val="1"/>
        </w:rPr>
        <w:t> </w:t>
      </w:r>
      <w:r>
        <w:rPr/>
        <w:t>India</w:t>
      </w:r>
      <w:r>
        <w:rPr>
          <w:vertAlign w:val="superscript"/>
        </w:rPr>
        <w:t>315</w:t>
      </w:r>
      <w:r>
        <w:rPr>
          <w:vertAlign w:val="baseline"/>
        </w:rPr>
        <w:t>and Portugal.</w:t>
      </w:r>
      <w:r>
        <w:rPr>
          <w:vertAlign w:val="superscript"/>
        </w:rPr>
        <w:t>316</w:t>
      </w:r>
      <w:r>
        <w:rPr>
          <w:vertAlign w:val="baseline"/>
        </w:rPr>
        <w:t>The most expansive law is India‟s Right to Information Act, 2005 which applies to all public</w:t>
      </w:r>
      <w:r>
        <w:rPr>
          <w:spacing w:val="-47"/>
          <w:vertAlign w:val="baseline"/>
        </w:rPr>
        <w:t> </w:t>
      </w:r>
      <w:r>
        <w:rPr>
          <w:vertAlign w:val="baseline"/>
        </w:rPr>
        <w:t>authorities at the national, regional and local level (even though India is a federal system) – except in the states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Jammu and</w:t>
      </w:r>
      <w:r>
        <w:rPr>
          <w:spacing w:val="1"/>
          <w:vertAlign w:val="baseline"/>
        </w:rPr>
        <w:t> </w:t>
      </w:r>
      <w:r>
        <w:rPr>
          <w:vertAlign w:val="baseline"/>
        </w:rPr>
        <w:t>Kashmir,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 covered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a separate law.</w:t>
      </w:r>
    </w:p>
    <w:p>
      <w:pPr>
        <w:pStyle w:val="BodyText"/>
        <w:spacing w:line="480" w:lineRule="auto"/>
        <w:ind w:left="100" w:right="121" w:firstLine="719"/>
        <w:jc w:val="both"/>
      </w:pPr>
      <w:r>
        <w:rPr/>
        <w:t>However, the FoI laws of unitary, non-federated countries generally apply to all levels of government: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regional (where applicable) and</w:t>
      </w:r>
      <w:r>
        <w:rPr>
          <w:spacing w:val="1"/>
        </w:rPr>
        <w:t> </w:t>
      </w:r>
      <w:r>
        <w:rPr/>
        <w:t>local. For instance, the</w:t>
      </w:r>
      <w:r>
        <w:rPr>
          <w:spacing w:val="1"/>
        </w:rPr>
        <w:t> </w:t>
      </w:r>
      <w:r>
        <w:rPr/>
        <w:t>Council of Europe</w:t>
      </w:r>
      <w:r>
        <w:rPr>
          <w:spacing w:val="1"/>
        </w:rPr>
        <w:t> </w:t>
      </w:r>
      <w:r>
        <w:rPr/>
        <w:t>Convention on</w:t>
      </w:r>
      <w:r>
        <w:rPr>
          <w:spacing w:val="50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Official Documents, reflecting the law of most of the Council‟s forty-seven member states, provides that the right to</w:t>
      </w:r>
      <w:r>
        <w:rPr>
          <w:spacing w:val="-47"/>
        </w:rPr>
        <w:t> </w:t>
      </w:r>
      <w:r>
        <w:rPr/>
        <w:t>have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INTELLIGENCE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SECURITY</w:t>
      </w:r>
      <w:r>
        <w:rPr>
          <w:spacing w:val="-5"/>
          <w:sz w:val="20"/>
        </w:rPr>
        <w:t> </w:t>
      </w:r>
      <w:r>
        <w:rPr>
          <w:sz w:val="20"/>
        </w:rPr>
        <w:t>AGENCIES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6" w:firstLine="719"/>
        <w:jc w:val="both"/>
      </w:pPr>
      <w:r>
        <w:rPr/>
        <w:t>The preservation of national security and assurance of safety of the nation, citizens, government, and</w:t>
      </w:r>
      <w:r>
        <w:rPr>
          <w:spacing w:val="1"/>
        </w:rPr>
        <w:t> </w:t>
      </w:r>
      <w:r>
        <w:rPr/>
        <w:t>society as a whole, are the primary concerns of government everywhere. However, under a democratic dispensation,</w:t>
      </w:r>
      <w:r>
        <w:rPr>
          <w:spacing w:val="-47"/>
        </w:rPr>
        <w:t> </w:t>
      </w:r>
      <w:r>
        <w:rPr/>
        <w:t>it is crucial to strike a balance between the needs of preserving the necessities of national security on one hand, and</w:t>
      </w:r>
      <w:r>
        <w:rPr>
          <w:spacing w:val="1"/>
        </w:rPr>
        <w:t> </w:t>
      </w:r>
      <w:r>
        <w:rPr/>
        <w:t>preserving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transparent</w:t>
      </w:r>
      <w:r>
        <w:rPr>
          <w:spacing w:val="-1"/>
        </w:rPr>
        <w:t> </w:t>
      </w:r>
      <w:r>
        <w:rPr/>
        <w:t>governance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hand.</w:t>
      </w:r>
      <w:r>
        <w:rPr>
          <w:vertAlign w:val="superscript"/>
        </w:rPr>
        <w:t>317</w:t>
      </w:r>
    </w:p>
    <w:p>
      <w:pPr>
        <w:pStyle w:val="BodyText"/>
        <w:spacing w:line="480" w:lineRule="auto" w:before="1"/>
        <w:ind w:left="100" w:right="129" w:firstLine="719"/>
        <w:jc w:val="both"/>
      </w:pPr>
      <w:r>
        <w:rPr/>
        <w:t>In many countries, the intelligence and special services; military and police forces; and the offices of the</w:t>
      </w:r>
      <w:r>
        <w:rPr>
          <w:spacing w:val="1"/>
        </w:rPr>
        <w:t> </w:t>
      </w:r>
      <w:r>
        <w:rPr/>
        <w:t>head of state, head of government and cabinets are exempted in whole or in part from FoI laws. However, modern</w:t>
      </w:r>
      <w:r>
        <w:rPr>
          <w:spacing w:val="1"/>
        </w:rPr>
        <w:t> </w:t>
      </w:r>
      <w:r>
        <w:rPr/>
        <w:t>statutes increasingly apply to these bodies subject to exemptions for national security and related grounds.This is the</w:t>
      </w:r>
      <w:r>
        <w:rPr>
          <w:spacing w:val="-47"/>
        </w:rPr>
        <w:t> </w:t>
      </w:r>
      <w:r>
        <w:rPr/>
        <w:t>case</w:t>
      </w:r>
      <w:r>
        <w:rPr>
          <w:spacing w:val="27"/>
        </w:rPr>
        <w:t> </w:t>
      </w:r>
      <w:r>
        <w:rPr/>
        <w:t>under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Freedom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Act,</w:t>
      </w:r>
      <w:r>
        <w:rPr>
          <w:spacing w:val="27"/>
        </w:rPr>
        <w:t> </w:t>
      </w:r>
      <w:r>
        <w:rPr/>
        <w:t>2011</w:t>
      </w:r>
      <w:r>
        <w:rPr>
          <w:spacing w:val="30"/>
        </w:rPr>
        <w:t> </w:t>
      </w:r>
      <w:r>
        <w:rPr/>
        <w:t>wherein</w:t>
      </w:r>
      <w:r>
        <w:rPr>
          <w:spacing w:val="25"/>
        </w:rPr>
        <w:t> </w:t>
      </w:r>
      <w:r>
        <w:rPr/>
        <w:t>S.</w:t>
      </w:r>
      <w:r>
        <w:rPr>
          <w:spacing w:val="27"/>
        </w:rPr>
        <w:t> </w:t>
      </w:r>
      <w:r>
        <w:rPr/>
        <w:t>14</w:t>
      </w:r>
      <w:r>
        <w:rPr>
          <w:spacing w:val="28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exemption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ground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1"/>
        <w:ind w:left="100"/>
      </w:pPr>
      <w:r>
        <w:rPr>
          <w:vertAlign w:val="superscript"/>
        </w:rPr>
        <w:t>313</w:t>
      </w:r>
      <w:r>
        <w:rPr>
          <w:vertAlign w:val="baseline"/>
        </w:rPr>
        <w:t>Coliver,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</w:p>
    <w:p>
      <w:pPr>
        <w:pStyle w:val="BodyText"/>
        <w:ind w:left="100"/>
      </w:pPr>
      <w:r>
        <w:rPr>
          <w:vertAlign w:val="superscript"/>
        </w:rPr>
        <w:t>314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1966,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amended,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U.S.C.</w:t>
      </w:r>
      <w:r>
        <w:rPr>
          <w:spacing w:val="-1"/>
          <w:vertAlign w:val="baseline"/>
        </w:rPr>
        <w:t> </w:t>
      </w:r>
      <w:r>
        <w:rPr>
          <w:vertAlign w:val="baseline"/>
        </w:rPr>
        <w:t>§</w:t>
      </w:r>
      <w:r>
        <w:rPr>
          <w:spacing w:val="-1"/>
          <w:vertAlign w:val="baseline"/>
        </w:rPr>
        <w:t> </w:t>
      </w:r>
      <w:r>
        <w:rPr>
          <w:vertAlign w:val="baseline"/>
        </w:rPr>
        <w:t>552(f)(1).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See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also </w:t>
      </w:r>
      <w:r>
        <w:rPr>
          <w:vertAlign w:val="baseline"/>
        </w:rPr>
        <w:t>Ackerman, et</w:t>
      </w:r>
      <w:r>
        <w:rPr>
          <w:spacing w:val="-1"/>
          <w:vertAlign w:val="baseline"/>
        </w:rPr>
        <w:t> </w:t>
      </w:r>
      <w:r>
        <w:rPr>
          <w:vertAlign w:val="baseline"/>
        </w:rPr>
        <w:t>al,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2"/>
          <w:vertAlign w:val="baseline"/>
        </w:rPr>
        <w:t> </w:t>
      </w:r>
      <w:r>
        <w:rPr>
          <w:vertAlign w:val="baseline"/>
        </w:rPr>
        <w:t>cit.</w:t>
      </w:r>
    </w:p>
    <w:p>
      <w:pPr>
        <w:pStyle w:val="BodyText"/>
        <w:spacing w:before="1"/>
        <w:ind w:left="100" w:right="112"/>
      </w:pPr>
      <w:r>
        <w:rPr>
          <w:vertAlign w:val="superscript"/>
        </w:rPr>
        <w:t>315</w:t>
      </w:r>
      <w:r>
        <w:rPr>
          <w:vertAlign w:val="baseline"/>
        </w:rPr>
        <w:t>India‟s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ActNo.</w:t>
      </w:r>
      <w:r>
        <w:rPr>
          <w:spacing w:val="18"/>
          <w:vertAlign w:val="baseline"/>
        </w:rPr>
        <w:t> </w:t>
      </w:r>
      <w:r>
        <w:rPr>
          <w:vertAlign w:val="baseline"/>
        </w:rPr>
        <w:t>22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2005,</w:t>
      </w:r>
      <w:r>
        <w:rPr>
          <w:spacing w:val="18"/>
          <w:vertAlign w:val="baseline"/>
        </w:rPr>
        <w:t> </w:t>
      </w:r>
      <w:r>
        <w:rPr>
          <w:vertAlign w:val="baseline"/>
        </w:rPr>
        <w:t>Art.</w:t>
      </w:r>
      <w:r>
        <w:rPr>
          <w:spacing w:val="17"/>
          <w:vertAlign w:val="baseline"/>
        </w:rPr>
        <w:t> </w:t>
      </w:r>
      <w:r>
        <w:rPr>
          <w:vertAlign w:val="baseline"/>
        </w:rPr>
        <w:t>2(h),</w:t>
      </w:r>
      <w:r>
        <w:rPr>
          <w:spacing w:val="2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hyperlink r:id="rId60">
        <w:r>
          <w:rPr>
            <w:vertAlign w:val="baseline"/>
          </w:rPr>
          <w:t>http://www.righttoinformation.gov.in/rti-</w:t>
        </w:r>
      </w:hyperlink>
      <w:r>
        <w:rPr>
          <w:spacing w:val="-47"/>
          <w:vertAlign w:val="baseline"/>
        </w:rPr>
        <w:t> </w:t>
      </w:r>
      <w:r>
        <w:rPr>
          <w:vertAlign w:val="baseline"/>
        </w:rPr>
        <w:t>act.pdf.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316</w:t>
      </w:r>
      <w:r>
        <w:rPr>
          <w:vertAlign w:val="baseline"/>
        </w:rPr>
        <w:t>Amended</w:t>
      </w:r>
      <w:r>
        <w:rPr>
          <w:spacing w:val="-2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ind w:left="100"/>
      </w:pPr>
      <w:r>
        <w:rPr>
          <w:vertAlign w:val="superscript"/>
        </w:rPr>
        <w:t>317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Odinkalu,</w:t>
      </w:r>
      <w:r>
        <w:rPr>
          <w:spacing w:val="-2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A.,</w:t>
      </w:r>
      <w:r>
        <w:rPr>
          <w:spacing w:val="-2"/>
          <w:vertAlign w:val="baseline"/>
        </w:rPr>
        <w:t> </w:t>
      </w:r>
      <w:r>
        <w:rPr>
          <w:vertAlign w:val="baseline"/>
        </w:rPr>
        <w:t>et</w:t>
      </w:r>
      <w:r>
        <w:rPr>
          <w:spacing w:val="-2"/>
          <w:vertAlign w:val="baseline"/>
        </w:rPr>
        <w:t> </w:t>
      </w:r>
      <w:r>
        <w:rPr>
          <w:vertAlign w:val="baseline"/>
        </w:rPr>
        <w:t>al.</w:t>
      </w:r>
      <w:r>
        <w:rPr>
          <w:spacing w:val="-1"/>
          <w:vertAlign w:val="baseline"/>
        </w:rPr>
        <w:t> </w:t>
      </w:r>
      <w:r>
        <w:rPr>
          <w:vertAlign w:val="baseline"/>
        </w:rPr>
        <w:t>op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pp.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and 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6"/>
        <w:jc w:val="both"/>
      </w:pPr>
      <w:r>
        <w:rPr/>
        <w:t>defence. The exemption does not apply to only requests made to intelligence and security agencies but to all public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request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made under the FoI</w:t>
      </w:r>
      <w:r>
        <w:rPr>
          <w:spacing w:val="3"/>
        </w:rPr>
        <w:t> </w:t>
      </w:r>
      <w:r>
        <w:rPr/>
        <w:t>Act.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There are several reasons why intelligence and security agencies should </w:t>
      </w:r>
      <w:r>
        <w:rPr>
          <w:i/>
        </w:rPr>
        <w:t>not </w:t>
      </w:r>
      <w:r>
        <w:rPr/>
        <w:t>be exempted from disclosure</w:t>
      </w:r>
      <w:r>
        <w:rPr>
          <w:spacing w:val="1"/>
        </w:rPr>
        <w:t> </w:t>
      </w:r>
      <w:r>
        <w:rPr/>
        <w:t>obligations:</w:t>
      </w:r>
    </w:p>
    <w:p>
      <w:pPr>
        <w:pStyle w:val="ListParagraph"/>
        <w:numPr>
          <w:ilvl w:val="2"/>
          <w:numId w:val="17"/>
        </w:numPr>
        <w:tabs>
          <w:tab w:pos="821" w:val="left" w:leader="none"/>
        </w:tabs>
        <w:spacing w:line="477" w:lineRule="auto" w:before="0" w:after="0"/>
        <w:ind w:left="820" w:right="128" w:hanging="360"/>
        <w:jc w:val="both"/>
        <w:rPr>
          <w:sz w:val="20"/>
        </w:rPr>
      </w:pPr>
      <w:r>
        <w:rPr>
          <w:sz w:val="20"/>
        </w:rPr>
        <w:t>In several countries, application of FoI laws has led to exposure of scandals or wrongdoing that might not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come to</w:t>
      </w:r>
      <w:r>
        <w:rPr>
          <w:spacing w:val="1"/>
          <w:sz w:val="20"/>
        </w:rPr>
        <w:t> </w:t>
      </w:r>
      <w:r>
        <w:rPr>
          <w:sz w:val="20"/>
        </w:rPr>
        <w:t>light</w:t>
      </w:r>
      <w:r>
        <w:rPr>
          <w:spacing w:val="-1"/>
          <w:sz w:val="20"/>
        </w:rPr>
        <w:t> </w:t>
      </w:r>
      <w:r>
        <w:rPr>
          <w:sz w:val="20"/>
        </w:rPr>
        <w:t>but</w:t>
      </w:r>
      <w:r>
        <w:rPr>
          <w:spacing w:val="2"/>
          <w:sz w:val="20"/>
        </w:rPr>
        <w:t> </w:t>
      </w:r>
      <w:r>
        <w:rPr>
          <w:sz w:val="20"/>
        </w:rPr>
        <w:t>for such</w:t>
      </w:r>
      <w:r>
        <w:rPr>
          <w:spacing w:val="-2"/>
          <w:sz w:val="20"/>
        </w:rPr>
        <w:t> </w:t>
      </w:r>
      <w:r>
        <w:rPr>
          <w:sz w:val="20"/>
        </w:rPr>
        <w:t>laws.</w:t>
      </w:r>
    </w:p>
    <w:p>
      <w:pPr>
        <w:pStyle w:val="ListParagraph"/>
        <w:numPr>
          <w:ilvl w:val="2"/>
          <w:numId w:val="17"/>
        </w:numPr>
        <w:tabs>
          <w:tab w:pos="821" w:val="left" w:leader="none"/>
        </w:tabs>
        <w:spacing w:line="480" w:lineRule="auto" w:before="1" w:after="0"/>
        <w:ind w:left="820" w:right="128" w:hanging="360"/>
        <w:jc w:val="both"/>
        <w:rPr>
          <w:sz w:val="20"/>
        </w:rPr>
      </w:pPr>
      <w:r>
        <w:rPr>
          <w:sz w:val="20"/>
        </w:rPr>
        <w:t>In practice, courts have been very deferential to executive claims of privilege on intelligence and security</w:t>
      </w:r>
      <w:r>
        <w:rPr>
          <w:spacing w:val="1"/>
          <w:sz w:val="20"/>
        </w:rPr>
        <w:t> </w:t>
      </w:r>
      <w:r>
        <w:rPr>
          <w:sz w:val="20"/>
        </w:rPr>
        <w:t>matters,</w:t>
      </w:r>
      <w:r>
        <w:rPr>
          <w:spacing w:val="-1"/>
          <w:sz w:val="20"/>
        </w:rPr>
        <w:t> </w:t>
      </w:r>
      <w:r>
        <w:rPr>
          <w:sz w:val="20"/>
        </w:rPr>
        <w:t>so 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little</w:t>
      </w:r>
      <w:r>
        <w:rPr>
          <w:spacing w:val="-1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they would ever order the</w:t>
      </w:r>
      <w:r>
        <w:rPr>
          <w:spacing w:val="-1"/>
          <w:sz w:val="20"/>
        </w:rPr>
        <w:t> </w:t>
      </w:r>
      <w:r>
        <w:rPr>
          <w:sz w:val="20"/>
        </w:rPr>
        <w:t>release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truly</w:t>
      </w:r>
      <w:r>
        <w:rPr>
          <w:spacing w:val="-2"/>
          <w:sz w:val="20"/>
        </w:rPr>
        <w:t> </w:t>
      </w:r>
      <w:r>
        <w:rPr>
          <w:sz w:val="20"/>
        </w:rPr>
        <w:t>sensitive</w:t>
      </w:r>
      <w:r>
        <w:rPr>
          <w:spacing w:val="-1"/>
          <w:sz w:val="20"/>
        </w:rPr>
        <w:t> </w:t>
      </w:r>
      <w:r>
        <w:rPr>
          <w:sz w:val="20"/>
        </w:rPr>
        <w:t>information.</w:t>
      </w:r>
    </w:p>
    <w:p>
      <w:pPr>
        <w:pStyle w:val="ListParagraph"/>
        <w:numPr>
          <w:ilvl w:val="2"/>
          <w:numId w:val="17"/>
        </w:numPr>
        <w:tabs>
          <w:tab w:pos="821" w:val="left" w:leader="none"/>
        </w:tabs>
        <w:spacing w:line="480" w:lineRule="auto" w:before="0" w:after="0"/>
        <w:ind w:left="820" w:right="118" w:hanging="360"/>
        <w:jc w:val="both"/>
        <w:rPr>
          <w:sz w:val="20"/>
        </w:rPr>
      </w:pPr>
      <w:r>
        <w:rPr>
          <w:sz w:val="20"/>
        </w:rPr>
        <w:t>Intelligence and security agencies produce a lot of documents that are invaluable to researchers, scholars</w:t>
      </w:r>
      <w:r>
        <w:rPr>
          <w:spacing w:val="1"/>
          <w:sz w:val="20"/>
        </w:rPr>
        <w:t> </w:t>
      </w:r>
      <w:r>
        <w:rPr>
          <w:sz w:val="20"/>
        </w:rPr>
        <w:t>and the public that do not reveal anything about confidential government actions. For instance, in the US,</w:t>
      </w:r>
      <w:r>
        <w:rPr>
          <w:spacing w:val="1"/>
          <w:sz w:val="20"/>
        </w:rPr>
        <w:t> </w:t>
      </w:r>
      <w:r>
        <w:rPr>
          <w:sz w:val="20"/>
        </w:rPr>
        <w:t>the Central Intelligence Agency (CIA) held extensive documents concerning Saddam Hussein's history of</w:t>
      </w:r>
      <w:r>
        <w:rPr>
          <w:spacing w:val="1"/>
          <w:sz w:val="20"/>
        </w:rPr>
        <w:t> </w:t>
      </w:r>
      <w:r>
        <w:rPr>
          <w:sz w:val="20"/>
        </w:rPr>
        <w:t>human rights abuses.</w:t>
      </w:r>
      <w:r>
        <w:rPr>
          <w:sz w:val="20"/>
          <w:vertAlign w:val="superscript"/>
        </w:rPr>
        <w:t>318</w:t>
      </w:r>
      <w:r>
        <w:rPr>
          <w:sz w:val="20"/>
          <w:vertAlign w:val="baseline"/>
        </w:rPr>
        <w:t> None of these CIA documents reveal anything about US policies or CIA activities,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 they do reveal a great deal of information of public interest both about what Saddam Hussein did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abuses.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/>
        <w:ind w:left="100" w:right="115" w:firstLine="719"/>
        <w:jc w:val="both"/>
      </w:pPr>
      <w:r>
        <w:rPr/>
        <w:t>In Europe, intelligence and special services are covered by the FoI laws of most countries. In common law</w:t>
      </w:r>
      <w:r>
        <w:rPr>
          <w:spacing w:val="1"/>
        </w:rPr>
        <w:t> </w:t>
      </w:r>
      <w:r>
        <w:rPr/>
        <w:t>countries, the FoI laws of Australia, Canada, and the UK completely exempt some or all of the intelligence agencies</w:t>
      </w:r>
      <w:r>
        <w:rPr>
          <w:spacing w:val="1"/>
        </w:rPr>
        <w:t> </w:t>
      </w:r>
      <w:r>
        <w:rPr/>
        <w:t>from</w:t>
      </w:r>
      <w:r>
        <w:rPr>
          <w:spacing w:val="18"/>
        </w:rPr>
        <w:t> </w:t>
      </w:r>
      <w:r>
        <w:rPr/>
        <w:t>coverage.</w:t>
      </w:r>
      <w:r>
        <w:rPr>
          <w:vertAlign w:val="superscript"/>
        </w:rPr>
        <w:t>319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few</w:t>
      </w:r>
      <w:r>
        <w:rPr>
          <w:spacing w:val="20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23"/>
          <w:vertAlign w:val="baseline"/>
        </w:rPr>
        <w:t> </w:t>
      </w:r>
      <w:r>
        <w:rPr>
          <w:vertAlign w:val="baseline"/>
        </w:rPr>
        <w:t>such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India,</w:t>
      </w:r>
      <w:r>
        <w:rPr>
          <w:spacing w:val="23"/>
          <w:vertAlign w:val="baseline"/>
        </w:rPr>
        <w:t> </w:t>
      </w:r>
      <w:r>
        <w:rPr>
          <w:vertAlign w:val="baseline"/>
        </w:rPr>
        <w:t>allow</w:t>
      </w:r>
      <w:r>
        <w:rPr>
          <w:spacing w:val="20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23"/>
          <w:vertAlign w:val="baseline"/>
        </w:rPr>
        <w:t> </w:t>
      </w:r>
      <w:r>
        <w:rPr>
          <w:vertAlign w:val="baseline"/>
        </w:rPr>
        <w:t>and/or</w:t>
      </w:r>
      <w:r>
        <w:rPr>
          <w:spacing w:val="2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exempted,</w:t>
      </w:r>
      <w:r>
        <w:rPr>
          <w:spacing w:val="23"/>
          <w:vertAlign w:val="baseline"/>
        </w:rPr>
        <w:t> </w:t>
      </w:r>
      <w:r>
        <w:rPr>
          <w:vertAlign w:val="baseline"/>
        </w:rPr>
        <w:t>but</w:t>
      </w:r>
      <w:r>
        <w:rPr>
          <w:spacing w:val="-48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Minister.</w:t>
      </w:r>
      <w:r>
        <w:rPr>
          <w:vertAlign w:val="superscript"/>
        </w:rPr>
        <w:t>320</w:t>
      </w:r>
    </w:p>
    <w:p>
      <w:pPr>
        <w:pStyle w:val="BodyText"/>
        <w:spacing w:line="480" w:lineRule="auto"/>
        <w:ind w:left="100" w:right="125" w:firstLine="719"/>
        <w:jc w:val="both"/>
      </w:pPr>
      <w:r>
        <w:rPr/>
        <w:t>The United States has a more demanding process for allowing exemption of intelligence information: only</w:t>
      </w:r>
      <w:r>
        <w:rPr>
          <w:spacing w:val="1"/>
        </w:rPr>
        <w:t> </w:t>
      </w:r>
      <w:r>
        <w:rPr/>
        <w:t>“operational</w:t>
      </w:r>
      <w:r>
        <w:rPr>
          <w:spacing w:val="12"/>
        </w:rPr>
        <w:t> </w:t>
      </w:r>
      <w:r>
        <w:rPr/>
        <w:t>files”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intelligence</w:t>
      </w:r>
      <w:r>
        <w:rPr>
          <w:spacing w:val="13"/>
        </w:rPr>
        <w:t> </w:t>
      </w:r>
      <w:r>
        <w:rPr/>
        <w:t>agencies</w:t>
      </w:r>
      <w:r>
        <w:rPr>
          <w:spacing w:val="14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exempted</w:t>
      </w:r>
      <w:r>
        <w:rPr>
          <w:spacing w:val="13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FOIA,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statute</w:t>
      </w:r>
      <w:r>
        <w:rPr>
          <w:spacing w:val="12"/>
        </w:rPr>
        <w:t> </w:t>
      </w:r>
      <w:r>
        <w:rPr/>
        <w:t>duly</w:t>
      </w:r>
      <w:r>
        <w:rPr>
          <w:spacing w:val="11"/>
        </w:rPr>
        <w:t> </w:t>
      </w:r>
      <w:r>
        <w:rPr/>
        <w:t>passed</w:t>
      </w:r>
      <w:r>
        <w:rPr>
          <w:spacing w:val="13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21952pt;width:144.020pt;height:.48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504" w:val="left" w:leader="none"/>
          <w:tab w:pos="5282" w:val="left" w:leader="none"/>
          <w:tab w:pos="7065" w:val="left" w:leader="none"/>
          <w:tab w:pos="8819" w:val="left" w:leader="none"/>
        </w:tabs>
        <w:spacing w:before="56"/>
        <w:ind w:left="100" w:right="114"/>
        <w:jc w:val="both"/>
      </w:pPr>
      <w:r>
        <w:rPr>
          <w:vertAlign w:val="superscript"/>
        </w:rPr>
        <w:t>318</w:t>
      </w:r>
      <w:r>
        <w:rPr>
          <w:vertAlign w:val="baseline"/>
        </w:rPr>
        <w:t>See,Saddam‟s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1"/>
          <w:vertAlign w:val="baseline"/>
        </w:rPr>
        <w:t> </w:t>
      </w:r>
      <w:r>
        <w:rPr>
          <w:vertAlign w:val="baseline"/>
        </w:rPr>
        <w:t>Grip: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Saddam</w:t>
      </w:r>
      <w:r>
        <w:rPr>
          <w:spacing w:val="1"/>
          <w:vertAlign w:val="baseline"/>
        </w:rPr>
        <w:t> </w:t>
      </w:r>
      <w:r>
        <w:rPr>
          <w:vertAlign w:val="baseline"/>
        </w:rPr>
        <w:t>Hussein‟s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Reign,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Archive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ElectronicBriefingBook</w:t>
        <w:tab/>
        <w:t>No.</w:t>
        <w:tab/>
        <w:t>167</w:t>
        <w:tab/>
        <w:t>(18</w:t>
        <w:tab/>
      </w:r>
      <w:r>
        <w:rPr>
          <w:spacing w:val="-1"/>
          <w:vertAlign w:val="baseline"/>
        </w:rPr>
        <w:t>October</w:t>
      </w:r>
      <w:r>
        <w:rPr>
          <w:spacing w:val="-48"/>
          <w:vertAlign w:val="baseline"/>
        </w:rPr>
        <w:t> </w:t>
      </w:r>
      <w:r>
        <w:rPr>
          <w:vertAlign w:val="baseline"/>
        </w:rPr>
        <w:t>2005),</w:t>
      </w:r>
      <w:hyperlink r:id="rId61">
        <w:r>
          <w:rPr>
            <w:vertAlign w:val="baseline"/>
          </w:rPr>
          <w:t>http://www.gwu.edu/~nsarchiv/NSAEBB/NSAEBB167/index.htm.</w:t>
        </w:r>
      </w:hyperlink>
    </w:p>
    <w:p>
      <w:pPr>
        <w:pStyle w:val="BodyText"/>
        <w:spacing w:before="1"/>
        <w:ind w:left="100" w:right="116"/>
        <w:jc w:val="both"/>
      </w:pPr>
      <w:r>
        <w:rPr>
          <w:vertAlign w:val="superscript"/>
        </w:rPr>
        <w:t>319</w:t>
      </w:r>
      <w:r>
        <w:rPr>
          <w:vertAlign w:val="baseline"/>
        </w:rPr>
        <w:t>Hubbard P. Freedom of Information and Security Intelligence: An Economic Analysis in an Australian Context.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Open Government Journal</w:t>
      </w:r>
      <w:r>
        <w:rPr>
          <w:vertAlign w:val="baseline"/>
        </w:rPr>
        <w:t>(2005), (2005), Vol. 1, Issue 3, page 4. Australia‟s law exempts the Defence Imagery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Geospatial Organisation, Defence Intelligence Organisation, and DefenceSignals Directorate. Austr. FOIA 1982,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-1"/>
          <w:vertAlign w:val="baseline"/>
        </w:rPr>
        <w:t> </w:t>
      </w:r>
      <w:r>
        <w:rPr>
          <w:vertAlign w:val="baseline"/>
        </w:rPr>
        <w:t>2, Div. 2.</w:t>
      </w:r>
    </w:p>
    <w:p>
      <w:pPr>
        <w:pStyle w:val="BodyText"/>
        <w:ind w:left="100" w:right="119"/>
        <w:jc w:val="both"/>
      </w:pPr>
      <w:r>
        <w:rPr>
          <w:vertAlign w:val="superscript"/>
        </w:rPr>
        <w:t>320</w:t>
      </w:r>
      <w:r>
        <w:rPr>
          <w:vertAlign w:val="baseline"/>
        </w:rPr>
        <w:t> S. 24 of India‟s Right to Information Act, 2005 provides that the Central Government and any state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may, by notification in the Official Gazette, add any intelligence or security organization to Schedule II, which lists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 bodies. The Central Government had exempted 26 paramilitary forces, revenue and military 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in this manner as of June 2007. Most states have partially exempted the intelligence wing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Act.</w:t>
      </w:r>
    </w:p>
    <w:p>
      <w:pPr>
        <w:spacing w:after="0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93"/>
        <w:ind w:left="100" w:right="119"/>
        <w:jc w:val="both"/>
      </w:pPr>
      <w:r>
        <w:rPr/>
        <w:t>both Houses.</w:t>
      </w:r>
      <w:r>
        <w:rPr>
          <w:vertAlign w:val="superscript"/>
        </w:rPr>
        <w:t>321</w:t>
      </w:r>
      <w:r>
        <w:rPr>
          <w:vertAlign w:val="baseline"/>
        </w:rPr>
        <w:t> For instance, a bill to exempt the operational files of the Defence Intelligence Agency was defeated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2000 because the bill, if passed, would have shielded the activities of foreign death squads, torturers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abusers.</w:t>
      </w:r>
      <w:r>
        <w:rPr>
          <w:vertAlign w:val="superscript"/>
        </w:rPr>
        <w:t>322</w:t>
      </w:r>
      <w:r>
        <w:rPr>
          <w:vertAlign w:val="baseline"/>
        </w:rPr>
        <w:t>Most armed forces and defence departments in European and other democracies are covered</w:t>
      </w:r>
      <w:r>
        <w:rPr>
          <w:spacing w:val="-47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 country‟s FOI</w:t>
      </w:r>
      <w:r>
        <w:rPr>
          <w:spacing w:val="-1"/>
          <w:vertAlign w:val="baseline"/>
        </w:rPr>
        <w:t> </w:t>
      </w:r>
      <w:r>
        <w:rPr>
          <w:vertAlign w:val="baseline"/>
        </w:rPr>
        <w:t>laws,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3"/>
          <w:vertAlign w:val="baseline"/>
        </w:rPr>
        <w:t> </w:t>
      </w:r>
      <w:r>
        <w:rPr>
          <w:vertAlign w:val="baseline"/>
        </w:rPr>
        <w:t>exempted,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offices.</w:t>
      </w:r>
      <w:r>
        <w:rPr>
          <w:vertAlign w:val="superscript"/>
        </w:rPr>
        <w:t>323</w:t>
      </w:r>
    </w:p>
    <w:p>
      <w:pPr>
        <w:pStyle w:val="BodyText"/>
        <w:spacing w:line="480" w:lineRule="auto" w:before="1"/>
        <w:ind w:left="100" w:right="121" w:firstLine="719"/>
        <w:jc w:val="both"/>
      </w:pPr>
      <w:r>
        <w:rPr/>
        <w:t>Ireland is the only state in Western Europe that completely exempts the police from the scope of its law.</w:t>
      </w:r>
      <w:r>
        <w:rPr>
          <w:spacing w:val="1"/>
        </w:rPr>
        <w:t> </w:t>
      </w:r>
      <w:r>
        <w:rPr/>
        <w:t>While many countries exempt information relating to criminal investigations by the police or judiciary, in most</w:t>
      </w:r>
      <w:r>
        <w:rPr>
          <w:spacing w:val="1"/>
        </w:rPr>
        <w:t> </w:t>
      </w:r>
      <w:r>
        <w:rPr/>
        <w:t>countries considerable information is subject to disclosure, at least in theory, including information about numbers</w:t>
      </w:r>
      <w:r>
        <w:rPr>
          <w:spacing w:val="1"/>
        </w:rPr>
        <w:t> </w:t>
      </w:r>
      <w:r>
        <w:rPr/>
        <w:t>and assignments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police,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budgets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disciplinary</w:t>
      </w:r>
      <w:r>
        <w:rPr>
          <w:spacing w:val="-5"/>
        </w:rPr>
        <w:t> </w:t>
      </w:r>
      <w:r>
        <w:rPr/>
        <w:t>proceedings.</w:t>
      </w:r>
      <w:r>
        <w:rPr>
          <w:vertAlign w:val="superscript"/>
        </w:rPr>
        <w:t>324</w:t>
      </w:r>
    </w:p>
    <w:p>
      <w:pPr>
        <w:pStyle w:val="BodyText"/>
        <w:spacing w:line="480" w:lineRule="auto"/>
        <w:ind w:left="100" w:right="123" w:firstLine="719"/>
        <w:jc w:val="both"/>
      </w:pPr>
      <w:r>
        <w:rPr/>
        <w:t>The rule across Europe and Latin America which is hereby advocated for Nigeria as well is that restrictions</w:t>
      </w:r>
      <w:r>
        <w:rPr>
          <w:spacing w:val="-47"/>
        </w:rPr>
        <w:t> </w:t>
      </w:r>
      <w:r>
        <w:rPr/>
        <w:t>on disclosure, even regarding security and criminal investigations, are better handled through exemptions based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 of</w:t>
      </w:r>
      <w:r>
        <w:rPr>
          <w:spacing w:val="-3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body</w:t>
      </w:r>
      <w:r>
        <w:rPr>
          <w:spacing w:val="-4"/>
        </w:rPr>
        <w:t> </w:t>
      </w:r>
      <w:r>
        <w:rPr/>
        <w:t>holding</w:t>
      </w:r>
      <w:r>
        <w:rPr>
          <w:spacing w:val="-2"/>
        </w:rPr>
        <w:t> </w:t>
      </w:r>
      <w:r>
        <w:rPr/>
        <w:t>the information.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Odinkalu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Bhule</w:t>
      </w:r>
      <w:r>
        <w:rPr>
          <w:vertAlign w:val="superscript"/>
        </w:rPr>
        <w:t>325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all non-military classified matters concerning the internal security of Nigeria</w:t>
      </w:r>
      <w:r>
        <w:rPr>
          <w:vertAlign w:val="superscript"/>
        </w:rPr>
        <w:t>326</w:t>
      </w:r>
      <w:r>
        <w:rPr>
          <w:vertAlign w:val="baseline"/>
        </w:rPr>
        <w:t>, the State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(SSS) oversees the development and maintenance of the information classification system operable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It is, therefore, vital for the National Security Adviser (NSA), as co-ordinator of the security agencies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to establish a clear classification structure that clearly compasses the parameters of an effective interplay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FoI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The authors advised that towards supporting the effective implementation of the FoI Act, it will also be</w:t>
      </w:r>
      <w:r>
        <w:rPr>
          <w:spacing w:val="1"/>
        </w:rPr>
        <w:t> </w:t>
      </w:r>
      <w:r>
        <w:rPr/>
        <w:t>necessary to publicise the new classification system, and to educate public officers and staff of public institutions, as</w:t>
      </w:r>
      <w:r>
        <w:rPr>
          <w:spacing w:val="-47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general public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mitigate its</w:t>
      </w:r>
      <w:r>
        <w:rPr>
          <w:spacing w:val="-2"/>
        </w:rPr>
        <w:t> </w:t>
      </w:r>
      <w:r>
        <w:rPr/>
        <w:t>possible</w:t>
      </w:r>
      <w:r>
        <w:rPr>
          <w:spacing w:val="2"/>
        </w:rPr>
        <w:t> </w:t>
      </w:r>
      <w:r>
        <w:rPr/>
        <w:t>misunderstanding</w:t>
      </w:r>
      <w:r>
        <w:rPr>
          <w:spacing w:val="-2"/>
        </w:rPr>
        <w:t> </w:t>
      </w:r>
      <w:r>
        <w:rPr/>
        <w:t>or abuse.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29023pt;width:144.020pt;height:.48004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117"/>
        <w:jc w:val="both"/>
      </w:pPr>
      <w:r>
        <w:rPr>
          <w:vertAlign w:val="superscript"/>
        </w:rPr>
        <w:t>321</w:t>
      </w:r>
      <w:r>
        <w:rPr>
          <w:vertAlign w:val="baseline"/>
        </w:rPr>
        <w:t>“Operational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files”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GeospatialIntelligence Agency, the National Reconnaissance Office and the National Security Agency are exempted</w:t>
      </w:r>
      <w:r>
        <w:rPr>
          <w:spacing w:val="-47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theFoIA.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files</w:t>
      </w:r>
      <w:r>
        <w:rPr>
          <w:spacing w:val="4"/>
          <w:vertAlign w:val="baseline"/>
        </w:rPr>
        <w:t> </w:t>
      </w:r>
      <w:r>
        <w:rPr>
          <w:vertAlign w:val="baseline"/>
        </w:rPr>
        <w:t>exemptions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4"/>
          <w:vertAlign w:val="baseline"/>
        </w:rPr>
        <w:t> </w:t>
      </w:r>
      <w:r>
        <w:rPr>
          <w:vertAlign w:val="baseline"/>
        </w:rPr>
        <w:t>laws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apply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FoIA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exemptions</w:t>
      </w:r>
      <w:r>
        <w:rPr>
          <w:spacing w:val="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48"/>
          <w:vertAlign w:val="baseline"/>
        </w:rPr>
        <w:t> </w:t>
      </w:r>
      <w:r>
        <w:rPr>
          <w:vertAlign w:val="baseline"/>
        </w:rPr>
        <w:t>5 U.S.C.</w:t>
      </w:r>
      <w:r>
        <w:rPr>
          <w:spacing w:val="-1"/>
          <w:vertAlign w:val="baseline"/>
        </w:rPr>
        <w:t> </w:t>
      </w:r>
      <w:r>
        <w:rPr>
          <w:vertAlign w:val="baseline"/>
        </w:rPr>
        <w:t>§ 552</w:t>
      </w:r>
      <w:r>
        <w:rPr>
          <w:spacing w:val="1"/>
          <w:vertAlign w:val="baseline"/>
        </w:rPr>
        <w:t> </w:t>
      </w:r>
      <w:r>
        <w:rPr>
          <w:vertAlign w:val="baseline"/>
        </w:rPr>
        <w:t>(b)(3),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exempts materials</w:t>
      </w:r>
      <w:r>
        <w:rPr>
          <w:spacing w:val="2"/>
          <w:vertAlign w:val="baseline"/>
        </w:rPr>
        <w:t> </w:t>
      </w:r>
      <w:r>
        <w:rPr>
          <w:vertAlign w:val="baseline"/>
        </w:rPr>
        <w:t>“specifically exempted from</w:t>
      </w:r>
      <w:r>
        <w:rPr>
          <w:spacing w:val="-4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statute.”</w:t>
      </w:r>
    </w:p>
    <w:p>
      <w:pPr>
        <w:pStyle w:val="BodyText"/>
        <w:ind w:left="100" w:right="119"/>
        <w:jc w:val="both"/>
      </w:pPr>
      <w:r>
        <w:rPr>
          <w:vertAlign w:val="superscript"/>
        </w:rPr>
        <w:t>322</w:t>
      </w:r>
      <w:r>
        <w:rPr>
          <w:vertAlign w:val="baseline"/>
        </w:rPr>
        <w:t>The bill was defeated following strong opposition of the non-governmental National Security Archive and several</w:t>
      </w:r>
      <w:r>
        <w:rPr>
          <w:spacing w:val="-47"/>
          <w:vertAlign w:val="baseline"/>
        </w:rPr>
        <w:t> </w:t>
      </w:r>
      <w:r>
        <w:rPr>
          <w:vertAlign w:val="baseline"/>
        </w:rPr>
        <w:t>other NGOs. </w:t>
      </w:r>
      <w:r>
        <w:rPr>
          <w:i/>
          <w:vertAlign w:val="baseline"/>
        </w:rPr>
        <w:t>See </w:t>
      </w:r>
      <w:r>
        <w:rPr>
          <w:vertAlign w:val="baseline"/>
        </w:rPr>
        <w:t>Archive Calls on CIA and Congress to Address Loophole Shielding CIA Records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Information Act, National Security Archive Electronic Briefing Book No.138, Proliferation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ind w:left="100" w:right="121"/>
        <w:jc w:val="both"/>
      </w:pPr>
      <w:r>
        <w:rPr>
          <w:vertAlign w:val="superscript"/>
        </w:rPr>
        <w:t>323</w:t>
      </w:r>
      <w:r>
        <w:rPr>
          <w:vertAlign w:val="baseline"/>
        </w:rPr>
        <w:t>See</w:t>
      </w:r>
      <w:r>
        <w:rPr>
          <w:i/>
          <w:vertAlign w:val="baseline"/>
        </w:rPr>
        <w:t>, </w:t>
      </w:r>
      <w:r>
        <w:rPr>
          <w:vertAlign w:val="baseline"/>
        </w:rPr>
        <w:t>Coliver, op.cit.,list of contributors. Experts in five countries Albania, Czech Republic, France, Germany,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Kingdom expressly confirmed that the armed forces are covered by their country‟s RTI laws. Experts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20 countries did not list the armed forces when asked to name bodies exempted under their 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RTIlaw.</w:t>
      </w:r>
    </w:p>
    <w:p>
      <w:pPr>
        <w:spacing w:line="124" w:lineRule="auto" w:before="22"/>
        <w:ind w:left="100" w:right="0" w:firstLine="0"/>
        <w:jc w:val="left"/>
        <w:rPr>
          <w:sz w:val="20"/>
        </w:rPr>
      </w:pPr>
      <w:r>
        <w:rPr>
          <w:sz w:val="13"/>
        </w:rPr>
        <w:t>324</w:t>
      </w:r>
      <w:r>
        <w:rPr>
          <w:position w:val="-8"/>
          <w:sz w:val="20"/>
        </w:rPr>
        <w:t>Id.</w:t>
      </w:r>
    </w:p>
    <w:p>
      <w:pPr>
        <w:pStyle w:val="BodyText"/>
        <w:spacing w:before="63"/>
        <w:ind w:left="100"/>
      </w:pPr>
      <w:r>
        <w:rPr>
          <w:vertAlign w:val="superscript"/>
        </w:rPr>
        <w:t>325</w:t>
      </w:r>
      <w:r>
        <w:rPr>
          <w:vertAlign w:val="baseline"/>
        </w:rPr>
        <w:t>Odinkalu,</w:t>
      </w:r>
      <w:r>
        <w:rPr>
          <w:spacing w:val="-2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A.,</w:t>
      </w:r>
      <w:r>
        <w:rPr>
          <w:spacing w:val="-2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al.</w:t>
      </w:r>
      <w:r>
        <w:rPr>
          <w:spacing w:val="-1"/>
          <w:vertAlign w:val="baseline"/>
        </w:rPr>
        <w:t> </w:t>
      </w:r>
      <w:r>
        <w:rPr>
          <w:vertAlign w:val="baseline"/>
        </w:rPr>
        <w:t>op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3"/>
          <w:vertAlign w:val="baseline"/>
        </w:rPr>
        <w:t> </w:t>
      </w:r>
      <w:r>
        <w:rPr>
          <w:vertAlign w:val="baseline"/>
        </w:rPr>
        <w:t>11.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326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2(3),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Securities Agencies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N74,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6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00" w:right="113" w:firstLine="360"/>
        <w:jc w:val="both"/>
        <w:rPr>
          <w:sz w:val="24"/>
        </w:rPr>
      </w:pPr>
      <w:r>
        <w:rPr>
          <w:sz w:val="24"/>
        </w:rPr>
        <w:t>The right of access to information under the FoI Act remains in the realm of civil rights and</w:t>
      </w:r>
      <w:r>
        <w:rPr>
          <w:spacing w:val="1"/>
          <w:sz w:val="24"/>
        </w:rPr>
        <w:t> </w:t>
      </w:r>
      <w:r>
        <w:rPr>
          <w:sz w:val="24"/>
        </w:rPr>
        <w:t>not one of the fundamental rights enforceable pursuant to S.46 of the Constitution.</w:t>
      </w:r>
      <w:r>
        <w:rPr>
          <w:sz w:val="24"/>
          <w:vertAlign w:val="superscript"/>
        </w:rPr>
        <w:t>327</w:t>
      </w:r>
      <w:r>
        <w:rPr>
          <w:sz w:val="24"/>
          <w:vertAlign w:val="baseline"/>
        </w:rPr>
        <w:t>This is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Fundamental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(Enforcement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Procedure) Rules, 2009 must beeither the rights provided in chapter 4 of the Constitution 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 guaranteed under the African Charter on Human and People‟s Rights (Ratification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Enforcement) Act.</w:t>
      </w:r>
      <w:r>
        <w:rPr>
          <w:sz w:val="24"/>
          <w:vertAlign w:val="superscript"/>
        </w:rPr>
        <w:t>328</w:t>
      </w:r>
    </w:p>
    <w:p>
      <w:pPr>
        <w:spacing w:before="1"/>
        <w:ind w:left="460" w:right="0" w:firstLine="0"/>
        <w:jc w:val="both"/>
        <w:rPr>
          <w:sz w:val="24"/>
        </w:rPr>
      </w:pPr>
      <w:r>
        <w:rPr>
          <w:sz w:val="24"/>
        </w:rPr>
        <w:t>Thus, in 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Unical 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Ugochukwu</w:t>
      </w:r>
      <w:r>
        <w:rPr>
          <w:sz w:val="24"/>
        </w:rPr>
        <w:t>,</w:t>
      </w:r>
      <w:r>
        <w:rPr>
          <w:sz w:val="24"/>
          <w:vertAlign w:val="superscript"/>
        </w:rPr>
        <w:t>329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was held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</w:p>
    <w:p>
      <w:pPr>
        <w:pStyle w:val="BodyText"/>
        <w:rPr>
          <w:sz w:val="24"/>
        </w:rPr>
      </w:pPr>
    </w:p>
    <w:p>
      <w:pPr>
        <w:spacing w:before="0"/>
        <w:ind w:left="820" w:right="837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60"/>
          <w:sz w:val="24"/>
        </w:rPr>
        <w:t> </w:t>
      </w:r>
      <w:r>
        <w:rPr>
          <w:sz w:val="24"/>
        </w:rPr>
        <w:t>(Enforcement</w:t>
      </w:r>
      <w:r>
        <w:rPr>
          <w:spacing w:val="1"/>
          <w:sz w:val="24"/>
        </w:rPr>
        <w:t> </w:t>
      </w:r>
      <w:r>
        <w:rPr>
          <w:sz w:val="24"/>
        </w:rPr>
        <w:t>Procedure)</w:t>
      </w:r>
      <w:r>
        <w:rPr>
          <w:spacing w:val="-3"/>
          <w:sz w:val="24"/>
        </w:rPr>
        <w:t> </w:t>
      </w:r>
      <w:r>
        <w:rPr>
          <w:sz w:val="24"/>
        </w:rPr>
        <w:t>Rules,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Rules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applicable, the</w:t>
      </w:r>
      <w:r>
        <w:rPr>
          <w:spacing w:val="-3"/>
          <w:sz w:val="24"/>
        </w:rPr>
        <w:t> </w:t>
      </w:r>
      <w:r>
        <w:rPr>
          <w:sz w:val="24"/>
        </w:rPr>
        <w:t>applicant‟s</w:t>
      </w:r>
      <w:r>
        <w:rPr>
          <w:spacing w:val="-3"/>
          <w:sz w:val="24"/>
        </w:rPr>
        <w:t> </w:t>
      </w:r>
      <w:r>
        <w:rPr>
          <w:sz w:val="24"/>
        </w:rPr>
        <w:t>reliefs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principally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provisions contained in Chapter IV of the Constitution of the Federal Republic of</w:t>
      </w:r>
      <w:r>
        <w:rPr>
          <w:spacing w:val="1"/>
          <w:sz w:val="24"/>
        </w:rPr>
        <w:t> </w:t>
      </w:r>
      <w:r>
        <w:rPr>
          <w:sz w:val="24"/>
        </w:rPr>
        <w:t>Nigeria, 1999, …that is sections 33 to 46 inclusive…if no right guaranteed under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S.46(1)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 and the court would be without jurisdiction to grant leave to enforce</w:t>
      </w:r>
      <w:r>
        <w:rPr>
          <w:spacing w:val="1"/>
          <w:sz w:val="24"/>
        </w:rPr>
        <w:t> </w:t>
      </w:r>
      <w:r>
        <w:rPr>
          <w:sz w:val="24"/>
        </w:rPr>
        <w:t>the right not within the said chapter.</w:t>
      </w:r>
      <w:r>
        <w:rPr>
          <w:sz w:val="24"/>
          <w:vertAlign w:val="superscript"/>
        </w:rPr>
        <w:t>330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48751pt;width:144.02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327</w:t>
      </w:r>
      <w:r>
        <w:rPr>
          <w:vertAlign w:val="baseline"/>
        </w:rPr>
        <w:t>See,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2 (discussing</w:t>
      </w:r>
      <w:r>
        <w:rPr>
          <w:spacing w:val="-1"/>
          <w:vertAlign w:val="baseline"/>
        </w:rPr>
        <w:t> </w:t>
      </w:r>
      <w:r>
        <w:rPr>
          <w:vertAlign w:val="baseline"/>
        </w:rPr>
        <w:t>link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Expression).</w:t>
      </w:r>
    </w:p>
    <w:p>
      <w:pPr>
        <w:spacing w:line="229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328</w:t>
      </w:r>
      <w:r>
        <w:rPr>
          <w:sz w:val="20"/>
          <w:vertAlign w:val="baseline"/>
        </w:rPr>
        <w:t>Supra;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Abacha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Fawehinmi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329</w:t>
      </w:r>
      <w:r>
        <w:rPr>
          <w:vertAlign w:val="baseline"/>
        </w:rPr>
        <w:t>(2007)17</w:t>
      </w:r>
      <w:r>
        <w:rPr>
          <w:spacing w:val="-1"/>
          <w:vertAlign w:val="baseline"/>
        </w:rPr>
        <w:t> </w:t>
      </w:r>
      <w:r>
        <w:rPr>
          <w:vertAlign w:val="baseline"/>
        </w:rPr>
        <w:t>NWLR</w:t>
      </w:r>
      <w:r>
        <w:rPr>
          <w:spacing w:val="-1"/>
          <w:vertAlign w:val="baseline"/>
        </w:rPr>
        <w:t> </w:t>
      </w:r>
      <w:r>
        <w:rPr>
          <w:vertAlign w:val="baseline"/>
        </w:rPr>
        <w:t>(Pt. 1063)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225.</w:t>
      </w:r>
    </w:p>
    <w:p>
      <w:pPr>
        <w:pStyle w:val="BodyText"/>
        <w:ind w:left="100"/>
      </w:pPr>
      <w:r>
        <w:rPr>
          <w:vertAlign w:val="superscript"/>
        </w:rPr>
        <w:t>330</w:t>
      </w:r>
      <w:r>
        <w:rPr>
          <w:vertAlign w:val="baseline"/>
        </w:rPr>
        <w:t>Id.,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244-245,</w:t>
      </w:r>
      <w:r>
        <w:rPr>
          <w:spacing w:val="-3"/>
          <w:vertAlign w:val="baseline"/>
        </w:rPr>
        <w:t> </w:t>
      </w:r>
      <w:r>
        <w:rPr>
          <w:vertAlign w:val="baseline"/>
        </w:rPr>
        <w:t>paras.C-E.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spacing w:line="480" w:lineRule="auto" w:before="72"/>
        <w:ind w:left="100" w:right="117" w:firstLine="360"/>
        <w:jc w:val="both"/>
        <w:rPr>
          <w:sz w:val="24"/>
        </w:rPr>
      </w:pPr>
      <w:r>
        <w:rPr>
          <w:sz w:val="24"/>
        </w:rPr>
        <w:t>Nevertheless,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FoI</w:t>
      </w:r>
      <w:r>
        <w:rPr>
          <w:spacing w:val="26"/>
          <w:sz w:val="24"/>
        </w:rPr>
        <w:t> </w:t>
      </w:r>
      <w:r>
        <w:rPr>
          <w:sz w:val="24"/>
        </w:rPr>
        <w:t>Act</w:t>
      </w:r>
      <w:r>
        <w:rPr>
          <w:spacing w:val="30"/>
          <w:sz w:val="24"/>
        </w:rPr>
        <w:t> </w:t>
      </w:r>
      <w:r>
        <w:rPr>
          <w:sz w:val="24"/>
        </w:rPr>
        <w:t>gives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applicant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right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institute</w:t>
      </w:r>
      <w:r>
        <w:rPr>
          <w:spacing w:val="29"/>
          <w:sz w:val="24"/>
        </w:rPr>
        <w:t> </w:t>
      </w:r>
      <w:r>
        <w:rPr>
          <w:sz w:val="24"/>
        </w:rPr>
        <w:t>proceedings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court,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way of an application for an order of judicial review, to compel any public institution to comply</w:t>
      </w:r>
      <w:r>
        <w:rPr>
          <w:spacing w:val="1"/>
          <w:sz w:val="24"/>
        </w:rPr>
        <w:t> </w:t>
      </w:r>
      <w:r>
        <w:rPr>
          <w:sz w:val="24"/>
        </w:rPr>
        <w:t>with the provisions of the Act.</w:t>
      </w:r>
      <w:r>
        <w:rPr>
          <w:sz w:val="24"/>
          <w:vertAlign w:val="superscript"/>
        </w:rPr>
        <w:t>331</w:t>
      </w:r>
      <w:r>
        <w:rPr>
          <w:sz w:val="24"/>
          <w:vertAlign w:val="baseline"/>
        </w:rPr>
        <w:t> The courts with jurisdiction are the High Courts of the States,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 Capital Territory,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Abuja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 Federal High Court.</w:t>
      </w:r>
      <w:r>
        <w:rPr>
          <w:sz w:val="24"/>
          <w:vertAlign w:val="superscript"/>
        </w:rPr>
        <w:t>332</w:t>
      </w:r>
    </w:p>
    <w:p>
      <w:pPr>
        <w:spacing w:line="480" w:lineRule="auto" w:before="0"/>
        <w:ind w:left="100" w:right="123" w:firstLine="360"/>
        <w:jc w:val="both"/>
        <w:rPr>
          <w:sz w:val="24"/>
        </w:rPr>
      </w:pPr>
      <w:r>
        <w:rPr>
          <w:sz w:val="24"/>
        </w:rPr>
        <w:t>S.20 of the FoI Act provides that any applicant who has been denied access to information</w:t>
      </w:r>
      <w:r>
        <w:rPr>
          <w:spacing w:val="1"/>
          <w:sz w:val="24"/>
        </w:rPr>
        <w:t> </w:t>
      </w:r>
      <w:r>
        <w:rPr>
          <w:sz w:val="24"/>
        </w:rPr>
        <w:t>may, within 30 days after he or she has been informed that access will not be given or when</w:t>
      </w:r>
      <w:r>
        <w:rPr>
          <w:spacing w:val="1"/>
          <w:sz w:val="24"/>
        </w:rPr>
        <w:t> </w:t>
      </w:r>
      <w:r>
        <w:rPr>
          <w:sz w:val="24"/>
        </w:rPr>
        <w:t>access is deemed to have been refused, apply to the court for a review of the decision refusing</w:t>
      </w:r>
      <w:r>
        <w:rPr>
          <w:spacing w:val="1"/>
          <w:sz w:val="24"/>
        </w:rPr>
        <w:t> </w:t>
      </w:r>
      <w:r>
        <w:rPr>
          <w:sz w:val="24"/>
        </w:rPr>
        <w:t>him or her access or the failure of the institution or agency to grant him or her access. The court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necessary,</w:t>
      </w:r>
      <w:r>
        <w:rPr>
          <w:spacing w:val="2"/>
          <w:sz w:val="24"/>
        </w:rPr>
        <w:t> </w:t>
      </w:r>
      <w:r>
        <w:rPr>
          <w:sz w:val="24"/>
        </w:rPr>
        <w:t>extend the</w:t>
      </w:r>
      <w:r>
        <w:rPr>
          <w:spacing w:val="-1"/>
          <w:sz w:val="24"/>
        </w:rPr>
        <w:t> </w:t>
      </w:r>
      <w:r>
        <w:rPr>
          <w:sz w:val="24"/>
        </w:rPr>
        <w:t>30 day</w:t>
      </w:r>
      <w:r>
        <w:rPr>
          <w:spacing w:val="-5"/>
          <w:sz w:val="24"/>
        </w:rPr>
        <w:t> </w:t>
      </w:r>
      <w:r>
        <w:rPr>
          <w:sz w:val="24"/>
        </w:rPr>
        <w:t>time limit.</w:t>
      </w:r>
    </w:p>
    <w:p>
      <w:pPr>
        <w:spacing w:line="480" w:lineRule="auto" w:before="1"/>
        <w:ind w:left="100" w:right="113" w:firstLine="360"/>
        <w:jc w:val="both"/>
        <w:rPr>
          <w:sz w:val="24"/>
        </w:rPr>
      </w:pPr>
      <w:r>
        <w:rPr>
          <w:sz w:val="24"/>
        </w:rPr>
        <w:t>An application to the court shall be heard and decided summarily to prevent delays.</w:t>
      </w:r>
      <w:r>
        <w:rPr>
          <w:sz w:val="24"/>
          <w:vertAlign w:val="superscript"/>
        </w:rPr>
        <w:t>333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Ledap v. Clerk of the National Assembly of Nigeria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334</w:t>
      </w:r>
      <w:r>
        <w:rPr>
          <w:sz w:val="24"/>
          <w:vertAlign w:val="baseline"/>
        </w:rPr>
        <w:t> the applicant sought for extension of 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within which to file an application for review of denial of information and the court granted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prayer for extension of time. In the substantive application, the applicant sought declaratory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mandatory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orders, to wit:</w:t>
      </w:r>
    </w:p>
    <w:p>
      <w:pPr>
        <w:pStyle w:val="ListParagraph"/>
        <w:numPr>
          <w:ilvl w:val="0"/>
          <w:numId w:val="18"/>
        </w:numPr>
        <w:tabs>
          <w:tab w:pos="809" w:val="left" w:leader="none"/>
        </w:tabs>
        <w:spacing w:line="240" w:lineRule="auto" w:before="1" w:after="0"/>
        <w:ind w:left="460" w:right="123" w:firstLine="0"/>
        <w:jc w:val="both"/>
        <w:rPr>
          <w:sz w:val="24"/>
        </w:rPr>
      </w:pPr>
      <w:r>
        <w:rPr>
          <w:sz w:val="24"/>
        </w:rPr>
        <w:t>a declaration that the denial of information requested by the applicant, on details of the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1"/>
          <w:sz w:val="24"/>
        </w:rPr>
        <w:t> </w:t>
      </w:r>
      <w:r>
        <w:rPr>
          <w:sz w:val="24"/>
        </w:rPr>
        <w:t>emolument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allowances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applicant‟s right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S.1(1)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FoI</w:t>
      </w:r>
      <w:r>
        <w:rPr>
          <w:spacing w:val="-2"/>
          <w:sz w:val="24"/>
        </w:rPr>
        <w:t> </w:t>
      </w:r>
      <w:r>
        <w:rPr>
          <w:sz w:val="24"/>
        </w:rPr>
        <w:t>Act, and</w:t>
      </w:r>
    </w:p>
    <w:p>
      <w:pPr>
        <w:pStyle w:val="ListParagraph"/>
        <w:numPr>
          <w:ilvl w:val="0"/>
          <w:numId w:val="18"/>
        </w:numPr>
        <w:tabs>
          <w:tab w:pos="838" w:val="left" w:leader="none"/>
        </w:tabs>
        <w:spacing w:line="240" w:lineRule="auto" w:before="0" w:after="0"/>
        <w:ind w:left="460" w:right="125" w:firstLine="0"/>
        <w:jc w:val="both"/>
        <w:rPr>
          <w:sz w:val="24"/>
        </w:rPr>
      </w:pPr>
      <w:r>
        <w:rPr>
          <w:sz w:val="24"/>
        </w:rPr>
        <w:t>an order compelling the respondent to disclose the information within 14 days of the</w:t>
      </w:r>
      <w:r>
        <w:rPr>
          <w:spacing w:val="1"/>
          <w:sz w:val="24"/>
        </w:rPr>
        <w:t> </w:t>
      </w:r>
      <w:r>
        <w:rPr>
          <w:sz w:val="24"/>
        </w:rPr>
        <w:t>order.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00" w:right="119" w:firstLine="360"/>
        <w:jc w:val="both"/>
        <w:rPr>
          <w:sz w:val="24"/>
        </w:rPr>
      </w:pPr>
      <w:r>
        <w:rPr>
          <w:sz w:val="24"/>
        </w:rPr>
        <w:t>Counsel to the applicant argued that by virtue of Sections 1(1), 4, 7(4) and 25(1)(a) of the FoI</w:t>
      </w:r>
      <w:r>
        <w:rPr>
          <w:spacing w:val="-57"/>
          <w:sz w:val="24"/>
        </w:rPr>
        <w:t> </w:t>
      </w:r>
      <w:r>
        <w:rPr>
          <w:sz w:val="24"/>
        </w:rPr>
        <w:t>Act, the Federal High Court had the power to order the respondent to provide the requested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002pt;width:144.020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331</w:t>
      </w:r>
      <w:r>
        <w:rPr>
          <w:vertAlign w:val="baseline"/>
        </w:rPr>
        <w:t>S.1(3),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332</w:t>
      </w:r>
      <w:r>
        <w:rPr>
          <w:vertAlign w:val="baseline"/>
        </w:rPr>
        <w:t>S.31,</w:t>
      </w:r>
      <w:r>
        <w:rPr>
          <w:spacing w:val="-2"/>
          <w:vertAlign w:val="baseline"/>
        </w:rPr>
        <w:t> </w:t>
      </w:r>
      <w:r>
        <w:rPr>
          <w:vertAlign w:val="baseline"/>
        </w:rPr>
        <w:t>Id.,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“court”</w:t>
      </w:r>
      <w:r>
        <w:rPr>
          <w:spacing w:val="5"/>
          <w:vertAlign w:val="baseline"/>
        </w:rPr>
        <w:t> </w:t>
      </w:r>
      <w:r>
        <w:rPr>
          <w:vertAlign w:val="baseline"/>
        </w:rPr>
        <w:t>means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</w:p>
    <w:p>
      <w:pPr>
        <w:spacing w:after="0"/>
        <w:sectPr>
          <w:footerReference w:type="default" r:id="rId62"/>
          <w:pgSz w:w="12240" w:h="15840"/>
          <w:pgMar w:footer="1624" w:header="0" w:top="1360" w:bottom="1820" w:left="1340" w:right="1320"/>
        </w:sectPr>
      </w:pPr>
    </w:p>
    <w:p>
      <w:pPr>
        <w:spacing w:line="480" w:lineRule="auto" w:before="72"/>
        <w:ind w:left="100" w:right="118" w:firstLine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opposing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1"/>
          <w:sz w:val="24"/>
        </w:rPr>
        <w:t> </w:t>
      </w:r>
      <w:r>
        <w:rPr>
          <w:sz w:val="24"/>
        </w:rPr>
        <w:t>counsel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</w:t>
      </w:r>
      <w:r>
        <w:rPr>
          <w:spacing w:val="1"/>
          <w:sz w:val="24"/>
        </w:rPr>
        <w:t> </w:t>
      </w:r>
      <w:r>
        <w:rPr>
          <w:sz w:val="24"/>
        </w:rPr>
        <w:t>argued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commencement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suit</w:t>
      </w:r>
      <w:r>
        <w:rPr>
          <w:spacing w:val="27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alien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Federal</w:t>
      </w:r>
      <w:r>
        <w:rPr>
          <w:spacing w:val="28"/>
          <w:sz w:val="24"/>
        </w:rPr>
        <w:t> </w:t>
      </w:r>
      <w:r>
        <w:rPr>
          <w:sz w:val="24"/>
        </w:rPr>
        <w:t>High</w:t>
      </w:r>
      <w:r>
        <w:rPr>
          <w:spacing w:val="27"/>
          <w:sz w:val="24"/>
        </w:rPr>
        <w:t> </w:t>
      </w:r>
      <w:r>
        <w:rPr>
          <w:sz w:val="24"/>
        </w:rPr>
        <w:t>Court</w:t>
      </w:r>
      <w:r>
        <w:rPr>
          <w:spacing w:val="26"/>
          <w:sz w:val="24"/>
        </w:rPr>
        <w:t> </w:t>
      </w:r>
      <w:r>
        <w:rPr>
          <w:sz w:val="24"/>
        </w:rPr>
        <w:t>(Civil</w:t>
      </w:r>
      <w:r>
        <w:rPr>
          <w:spacing w:val="28"/>
          <w:sz w:val="24"/>
        </w:rPr>
        <w:t> </w:t>
      </w:r>
      <w:r>
        <w:rPr>
          <w:sz w:val="24"/>
        </w:rPr>
        <w:t>Procedure)</w:t>
      </w:r>
      <w:r>
        <w:rPr>
          <w:spacing w:val="26"/>
          <w:sz w:val="24"/>
        </w:rPr>
        <w:t> </w:t>
      </w:r>
      <w:r>
        <w:rPr>
          <w:sz w:val="24"/>
        </w:rPr>
        <w:t>Rules,</w:t>
      </w:r>
      <w:r>
        <w:rPr>
          <w:spacing w:val="27"/>
          <w:sz w:val="24"/>
        </w:rPr>
        <w:t> </w:t>
      </w:r>
      <w:r>
        <w:rPr>
          <w:sz w:val="24"/>
        </w:rPr>
        <w:t>2009</w:t>
      </w:r>
      <w:r>
        <w:rPr>
          <w:spacing w:val="-58"/>
          <w:sz w:val="24"/>
        </w:rPr>
        <w:t> </w:t>
      </w:r>
      <w:r>
        <w:rPr>
          <w:sz w:val="24"/>
        </w:rPr>
        <w:t>(the “Rules. Counsel to the respondent argued</w:t>
      </w:r>
      <w:r>
        <w:rPr>
          <w:spacing w:val="1"/>
          <w:sz w:val="24"/>
        </w:rPr>
        <w:t> </w:t>
      </w:r>
      <w:r>
        <w:rPr>
          <w:sz w:val="24"/>
        </w:rPr>
        <w:t>that the originating application was brought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Order</w:t>
      </w:r>
      <w:r>
        <w:rPr>
          <w:spacing w:val="28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Rules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neither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said</w:t>
      </w:r>
      <w:r>
        <w:rPr>
          <w:spacing w:val="29"/>
          <w:sz w:val="24"/>
        </w:rPr>
        <w:t> </w:t>
      </w:r>
      <w:r>
        <w:rPr>
          <w:sz w:val="24"/>
        </w:rPr>
        <w:t>Order</w:t>
      </w:r>
      <w:r>
        <w:rPr>
          <w:spacing w:val="31"/>
          <w:sz w:val="24"/>
        </w:rPr>
        <w:t> </w:t>
      </w:r>
      <w:r>
        <w:rPr>
          <w:sz w:val="24"/>
        </w:rPr>
        <w:t>3</w:t>
      </w:r>
      <w:r>
        <w:rPr>
          <w:spacing w:val="28"/>
          <w:sz w:val="24"/>
        </w:rPr>
        <w:t> </w:t>
      </w:r>
      <w:r>
        <w:rPr>
          <w:sz w:val="24"/>
        </w:rPr>
        <w:t>nor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27"/>
          <w:sz w:val="24"/>
        </w:rPr>
        <w:t> </w:t>
      </w:r>
      <w:r>
        <w:rPr>
          <w:sz w:val="24"/>
        </w:rPr>
        <w:t>Order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Rules permits the commencement of a suit through a motion </w:t>
      </w:r>
      <w:r>
        <w:rPr>
          <w:i/>
          <w:sz w:val="24"/>
        </w:rPr>
        <w:t>simplicita</w:t>
      </w:r>
      <w:r>
        <w:rPr>
          <w:sz w:val="24"/>
        </w:rPr>
        <w:t>. Further, counsel to the</w:t>
      </w:r>
      <w:r>
        <w:rPr>
          <w:spacing w:val="1"/>
          <w:sz w:val="24"/>
        </w:rPr>
        <w:t> </w:t>
      </w:r>
      <w:r>
        <w:rPr>
          <w:sz w:val="24"/>
        </w:rPr>
        <w:t>respondent argued that the suit was statute barred in view of S.21 of the FoI Act, which provides</w:t>
      </w:r>
      <w:r>
        <w:rPr>
          <w:spacing w:val="1"/>
          <w:sz w:val="24"/>
        </w:rPr>
        <w:t> </w:t>
      </w:r>
      <w:r>
        <w:rPr>
          <w:sz w:val="24"/>
        </w:rPr>
        <w:t>that an applicant should commence an action within 30 days after the denial or deemed denial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request.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1"/>
          <w:sz w:val="24"/>
        </w:rPr>
        <w:t> </w:t>
      </w:r>
      <w:r>
        <w:rPr>
          <w:sz w:val="24"/>
        </w:rPr>
        <w:t>counsel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lacked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 entertain the</w:t>
      </w:r>
      <w:r>
        <w:rPr>
          <w:spacing w:val="-1"/>
          <w:sz w:val="24"/>
        </w:rPr>
        <w:t> </w:t>
      </w:r>
      <w:r>
        <w:rPr>
          <w:sz w:val="24"/>
        </w:rPr>
        <w:t>suit.</w:t>
      </w:r>
    </w:p>
    <w:p>
      <w:pPr>
        <w:spacing w:line="480" w:lineRule="auto" w:before="1"/>
        <w:ind w:left="100" w:right="118" w:firstLine="360"/>
        <w:jc w:val="both"/>
        <w:rPr>
          <w:sz w:val="24"/>
        </w:rPr>
      </w:pPr>
      <w:r>
        <w:rPr>
          <w:sz w:val="24"/>
        </w:rPr>
        <w:t>In resolving the suit in favour of the applicant, the court agreed with submission of counsel to</w:t>
      </w:r>
      <w:r>
        <w:rPr>
          <w:spacing w:val="-57"/>
          <w:sz w:val="24"/>
        </w:rPr>
        <w:t> </w:t>
      </w:r>
      <w:r>
        <w:rPr>
          <w:sz w:val="24"/>
        </w:rPr>
        <w:t>the applicant that actions commenced under the FoI Act are to be heard summarily and not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 strict rules under limitation of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spacing w:line="480" w:lineRule="auto" w:before="0"/>
        <w:ind w:left="100" w:right="117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court</w:t>
      </w:r>
      <w:r>
        <w:rPr>
          <w:spacing w:val="54"/>
          <w:sz w:val="24"/>
        </w:rPr>
        <w:t> </w:t>
      </w:r>
      <w:r>
        <w:rPr>
          <w:sz w:val="24"/>
        </w:rPr>
        <w:t>held</w:t>
      </w:r>
      <w:r>
        <w:rPr>
          <w:spacing w:val="54"/>
          <w:sz w:val="24"/>
        </w:rPr>
        <w:t> </w:t>
      </w:r>
      <w:r>
        <w:rPr>
          <w:sz w:val="24"/>
        </w:rPr>
        <w:t>S.20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FoI</w:t>
      </w:r>
      <w:r>
        <w:rPr>
          <w:spacing w:val="51"/>
          <w:sz w:val="24"/>
        </w:rPr>
        <w:t> </w:t>
      </w:r>
      <w:r>
        <w:rPr>
          <w:sz w:val="24"/>
        </w:rPr>
        <w:t>allows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two</w:t>
      </w:r>
      <w:r>
        <w:rPr>
          <w:spacing w:val="54"/>
          <w:sz w:val="24"/>
        </w:rPr>
        <w:t> </w:t>
      </w:r>
      <w:r>
        <w:rPr>
          <w:sz w:val="24"/>
        </w:rPr>
        <w:t>categories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applicants.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first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applicant who applies within the 30 days period and the second is an applicant who fails to apply</w:t>
      </w:r>
      <w:r>
        <w:rPr>
          <w:spacing w:val="-57"/>
          <w:sz w:val="24"/>
        </w:rPr>
        <w:t> </w:t>
      </w:r>
      <w:r>
        <w:rPr>
          <w:sz w:val="24"/>
        </w:rPr>
        <w:t>within the 30 days. The latter, as in the instant case, can still apply for extension of time to apply</w:t>
      </w:r>
      <w:r>
        <w:rPr>
          <w:spacing w:val="1"/>
          <w:sz w:val="24"/>
        </w:rPr>
        <w:t> </w:t>
      </w:r>
      <w:r>
        <w:rPr>
          <w:sz w:val="24"/>
        </w:rPr>
        <w:t>for the court‟s review of the denial of the information in line with the last phrase of S.20 “or</w:t>
      </w:r>
      <w:r>
        <w:rPr>
          <w:spacing w:val="1"/>
          <w:sz w:val="24"/>
        </w:rPr>
        <w:t> </w:t>
      </w:r>
      <w:r>
        <w:rPr>
          <w:sz w:val="24"/>
        </w:rPr>
        <w:t>within such further time as the Court may either before or after the expiration of the 30 days fix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allow.”</w:t>
      </w:r>
      <w:r>
        <w:rPr>
          <w:sz w:val="24"/>
          <w:vertAlign w:val="superscript"/>
        </w:rPr>
        <w:t>335</w:t>
      </w:r>
    </w:p>
    <w:p>
      <w:pPr>
        <w:spacing w:line="480" w:lineRule="auto" w:before="1"/>
        <w:ind w:left="100" w:right="119" w:firstLine="360"/>
        <w:jc w:val="both"/>
        <w:rPr>
          <w:sz w:val="24"/>
        </w:rPr>
      </w:pPr>
      <w:r>
        <w:rPr>
          <w:sz w:val="24"/>
        </w:rPr>
        <w:t>Further, the court held that although the applicant commenced the action under Order 3 of the</w:t>
      </w:r>
      <w:r>
        <w:rPr>
          <w:spacing w:val="-57"/>
          <w:sz w:val="24"/>
        </w:rPr>
        <w:t> </w:t>
      </w:r>
      <w:r>
        <w:rPr>
          <w:sz w:val="24"/>
        </w:rPr>
        <w:t>Rules, the intention of the legislature is to take an application for review of denial of information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FoI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S.21which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under S.20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heard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determined summarily.”</w:t>
      </w:r>
      <w:r>
        <w:rPr>
          <w:sz w:val="24"/>
          <w:vertAlign w:val="superscript"/>
        </w:rPr>
        <w:t>336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74073pt;width:144.020pt;height:.4800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63"/>
          <w:pgSz w:w="12240" w:h="15840"/>
          <w:pgMar w:footer="1726" w:header="0" w:top="1360" w:bottom="1920" w:left="1340" w:right="1320"/>
        </w:sectPr>
      </w:pPr>
    </w:p>
    <w:p>
      <w:pPr>
        <w:spacing w:line="480" w:lineRule="auto" w:before="72"/>
        <w:ind w:left="100" w:right="114" w:firstLine="420"/>
        <w:jc w:val="both"/>
        <w:rPr>
          <w:sz w:val="24"/>
        </w:rPr>
      </w:pPr>
      <w:r>
        <w:rPr>
          <w:sz w:val="24"/>
        </w:rPr>
        <w:t>The court held that hearing of a matter summarily means disposing of that matter as simply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possible</w:t>
      </w:r>
      <w:r>
        <w:rPr>
          <w:spacing w:val="3"/>
          <w:sz w:val="24"/>
        </w:rPr>
        <w:t> </w:t>
      </w:r>
      <w:r>
        <w:rPr>
          <w:sz w:val="24"/>
        </w:rPr>
        <w:t>without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usual</w:t>
      </w:r>
      <w:r>
        <w:rPr>
          <w:spacing w:val="3"/>
          <w:sz w:val="24"/>
        </w:rPr>
        <w:t> </w:t>
      </w:r>
      <w:r>
        <w:rPr>
          <w:sz w:val="24"/>
        </w:rPr>
        <w:t>procedure</w:t>
      </w:r>
      <w:r>
        <w:rPr>
          <w:spacing w:val="2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followed.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words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Her</w:t>
      </w:r>
      <w:r>
        <w:rPr>
          <w:spacing w:val="5"/>
          <w:sz w:val="24"/>
        </w:rPr>
        <w:t> </w:t>
      </w:r>
      <w:r>
        <w:rPr>
          <w:sz w:val="24"/>
        </w:rPr>
        <w:t>Ladyship,</w:t>
      </w:r>
      <w:r>
        <w:rPr>
          <w:spacing w:val="6"/>
          <w:sz w:val="24"/>
        </w:rPr>
        <w:t> </w:t>
      </w:r>
      <w:r>
        <w:rPr>
          <w:sz w:val="24"/>
        </w:rPr>
        <w:t>Justice</w:t>
      </w:r>
      <w:r>
        <w:rPr>
          <w:spacing w:val="2"/>
          <w:sz w:val="24"/>
        </w:rPr>
        <w:t> </w:t>
      </w:r>
      <w:r>
        <w:rPr>
          <w:sz w:val="24"/>
        </w:rPr>
        <w:t>B.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Aliyu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BodyText"/>
        <w:rPr>
          <w:sz w:val="24"/>
        </w:rPr>
      </w:pPr>
    </w:p>
    <w:p>
      <w:pPr>
        <w:spacing w:before="0"/>
        <w:ind w:left="460" w:right="838" w:firstLine="0"/>
        <w:jc w:val="both"/>
        <w:rPr>
          <w:sz w:val="24"/>
        </w:rPr>
      </w:pPr>
      <w:r>
        <w:rPr>
          <w:sz w:val="24"/>
        </w:rPr>
        <w:t>Thus by providing that the application for the review of the denial of information</w:t>
      </w:r>
      <w:r>
        <w:rPr>
          <w:spacing w:val="1"/>
          <w:sz w:val="24"/>
        </w:rPr>
        <w:t> </w:t>
      </w:r>
      <w:r>
        <w:rPr>
          <w:sz w:val="24"/>
        </w:rPr>
        <w:t>under S.20 of the Freedom of Information Act shall be determined “summarily” the</w:t>
      </w:r>
      <w:r>
        <w:rPr>
          <w:spacing w:val="1"/>
          <w:sz w:val="24"/>
        </w:rPr>
        <w:t> </w:t>
      </w:r>
      <w:r>
        <w:rPr>
          <w:sz w:val="24"/>
        </w:rPr>
        <w:t>law maker intends that such applications should be heard and determined promptly</w:t>
      </w:r>
      <w:r>
        <w:rPr>
          <w:spacing w:val="1"/>
          <w:sz w:val="24"/>
        </w:rPr>
        <w:t> </w:t>
      </w:r>
      <w:r>
        <w:rPr>
          <w:sz w:val="24"/>
        </w:rPr>
        <w:t>and in a simple manner. This is intended that the Rules of procedure of the court</w:t>
      </w:r>
      <w:r>
        <w:rPr>
          <w:spacing w:val="1"/>
          <w:sz w:val="24"/>
        </w:rPr>
        <w:t> </w:t>
      </w:r>
      <w:r>
        <w:rPr>
          <w:sz w:val="24"/>
        </w:rPr>
        <w:t>regarding the application for judicial review (mandamus, certiorari, etc) where there</w:t>
      </w:r>
      <w:r>
        <w:rPr>
          <w:spacing w:val="1"/>
          <w:sz w:val="24"/>
        </w:rPr>
        <w:t> </w:t>
      </w:r>
      <w:r>
        <w:rPr>
          <w:sz w:val="24"/>
        </w:rPr>
        <w:t>must be leave sought and obtained from the court before an applicant can file such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apply…the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competent, and this court has the jurisdiction to determine it. The objection of the</w:t>
      </w:r>
      <w:r>
        <w:rPr>
          <w:spacing w:val="1"/>
          <w:sz w:val="24"/>
        </w:rPr>
        <w:t> </w:t>
      </w:r>
      <w:r>
        <w:rPr>
          <w:sz w:val="24"/>
        </w:rPr>
        <w:t>Respondent on this ground is thus lacking</w:t>
      </w:r>
      <w:r>
        <w:rPr>
          <w:spacing w:val="-2"/>
          <w:sz w:val="24"/>
        </w:rPr>
        <w:t> </w:t>
      </w:r>
      <w:r>
        <w:rPr>
          <w:sz w:val="24"/>
        </w:rPr>
        <w:t>in merit and it is dismissed.</w:t>
      </w:r>
      <w:r>
        <w:rPr>
          <w:sz w:val="24"/>
          <w:vertAlign w:val="superscript"/>
        </w:rPr>
        <w:t>337</w:t>
      </w: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0"/>
        <w:ind w:left="100" w:right="115" w:firstLine="360"/>
        <w:jc w:val="both"/>
        <w:rPr>
          <w:sz w:val="24"/>
        </w:rPr>
      </w:pPr>
      <w:r>
        <w:rPr>
          <w:sz w:val="24"/>
        </w:rPr>
        <w:t>The FoI Act also gives the courts power to examine any record under the control of a public</w:t>
      </w:r>
      <w:r>
        <w:rPr>
          <w:spacing w:val="1"/>
          <w:sz w:val="24"/>
        </w:rPr>
        <w:t> </w:t>
      </w:r>
      <w:r>
        <w:rPr>
          <w:sz w:val="24"/>
        </w:rPr>
        <w:t>institution and stipulates that no such record may be withheld from the court on any ground</w:t>
      </w:r>
      <w:r>
        <w:rPr>
          <w:spacing w:val="1"/>
          <w:sz w:val="24"/>
        </w:rPr>
        <w:t> </w:t>
      </w:r>
      <w:r>
        <w:rPr>
          <w:sz w:val="24"/>
        </w:rPr>
        <w:t>notwithstanding anything contained in the Evidence Act or any regulation made thereunder.</w:t>
      </w:r>
      <w:r>
        <w:rPr>
          <w:sz w:val="24"/>
          <w:vertAlign w:val="superscript"/>
        </w:rPr>
        <w:t>338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presumption in favour of disclosure means that the onus should be on the public institution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seeking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 deny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access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certain information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show that it may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legitimately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withheld.</w:t>
      </w:r>
    </w:p>
    <w:p>
      <w:pPr>
        <w:spacing w:line="480" w:lineRule="auto" w:before="1"/>
        <w:ind w:left="100" w:right="118" w:firstLine="360"/>
        <w:jc w:val="both"/>
        <w:rPr>
          <w:sz w:val="24"/>
        </w:rPr>
      </w:pPr>
      <w:r>
        <w:rPr>
          <w:sz w:val="24"/>
        </w:rPr>
        <w:t>However, the court is required to take precautions to avoid the disclosure of such record or</w:t>
      </w:r>
      <w:r>
        <w:rPr>
          <w:spacing w:val="1"/>
          <w:sz w:val="24"/>
        </w:rPr>
        <w:t> </w:t>
      </w:r>
      <w:r>
        <w:rPr>
          <w:sz w:val="24"/>
        </w:rPr>
        <w:t>information before it decides whether access should be granted. Such precautions may include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4"/>
          <w:sz w:val="24"/>
        </w:rPr>
        <w:t> </w:t>
      </w:r>
      <w:r>
        <w:rPr>
          <w:sz w:val="24"/>
        </w:rPr>
        <w:t>representations</w:t>
      </w:r>
      <w:r>
        <w:rPr>
          <w:spacing w:val="2"/>
          <w:sz w:val="24"/>
        </w:rPr>
        <w:t> </w:t>
      </w:r>
      <w:r>
        <w:rPr>
          <w:i/>
          <w:sz w:val="24"/>
        </w:rPr>
        <w:t>ex-parte</w:t>
      </w:r>
      <w:r>
        <w:rPr>
          <w:sz w:val="24"/>
        </w:rPr>
        <w:t>and conducting</w:t>
      </w:r>
      <w:r>
        <w:rPr>
          <w:spacing w:val="-1"/>
          <w:sz w:val="24"/>
        </w:rPr>
        <w:t> </w:t>
      </w:r>
      <w:r>
        <w:rPr>
          <w:sz w:val="24"/>
        </w:rPr>
        <w:t>hearings in camera.</w:t>
      </w:r>
      <w:r>
        <w:rPr>
          <w:sz w:val="24"/>
          <w:vertAlign w:val="superscript"/>
        </w:rPr>
        <w:t>339</w:t>
      </w:r>
    </w:p>
    <w:p>
      <w:pPr>
        <w:spacing w:line="480" w:lineRule="auto" w:before="0"/>
        <w:ind w:left="100" w:right="114" w:firstLine="719"/>
        <w:jc w:val="both"/>
        <w:rPr>
          <w:sz w:val="24"/>
        </w:rPr>
      </w:pPr>
      <w:r>
        <w:rPr>
          <w:sz w:val="24"/>
        </w:rPr>
        <w:t>Subject to such conditions as the court may impose, a court may order a public institution</w:t>
      </w:r>
      <w:r>
        <w:rPr>
          <w:spacing w:val="-57"/>
          <w:sz w:val="24"/>
        </w:rPr>
        <w:t> </w:t>
      </w:r>
      <w:r>
        <w:rPr>
          <w:sz w:val="24"/>
        </w:rPr>
        <w:t>to disclose information denied under the following</w:t>
      </w:r>
      <w:r>
        <w:rPr>
          <w:spacing w:val="-3"/>
          <w:sz w:val="24"/>
        </w:rPr>
        <w:t> </w:t>
      </w:r>
      <w:r>
        <w:rPr>
          <w:sz w:val="24"/>
        </w:rPr>
        <w:t>circumstances,</w:t>
      </w:r>
      <w:r>
        <w:rPr>
          <w:sz w:val="24"/>
          <w:vertAlign w:val="superscript"/>
        </w:rPr>
        <w:t>340</w:t>
      </w:r>
    </w:p>
    <w:p>
      <w:pPr>
        <w:pStyle w:val="ListParagraph"/>
        <w:numPr>
          <w:ilvl w:val="0"/>
          <w:numId w:val="19"/>
        </w:numPr>
        <w:tabs>
          <w:tab w:pos="1541" w:val="left" w:leader="none"/>
        </w:tabs>
        <w:spacing w:line="240" w:lineRule="auto" w:before="0" w:after="0"/>
        <w:ind w:left="1540" w:right="124" w:hanging="360"/>
        <w:jc w:val="both"/>
        <w:rPr>
          <w:sz w:val="24"/>
        </w:rPr>
      </w:pPr>
      <w:r>
        <w:rPr>
          <w:sz w:val="24"/>
        </w:rPr>
        <w:t>If the court determines that the public institution is not authorized to deny the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determines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denial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grounds,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1541" w:val="left" w:leader="none"/>
        </w:tabs>
        <w:spacing w:line="240" w:lineRule="auto" w:before="0" w:after="0"/>
        <w:ind w:left="1540" w:right="124" w:hanging="360"/>
        <w:jc w:val="both"/>
        <w:rPr>
          <w:sz w:val="24"/>
        </w:rPr>
      </w:pPr>
      <w:r>
        <w:rPr>
          <w:sz w:val="24"/>
        </w:rPr>
        <w:t>If the court determines that the public interest is higher than the interest 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served by</w:t>
      </w:r>
      <w:r>
        <w:rPr>
          <w:spacing w:val="-3"/>
          <w:sz w:val="24"/>
        </w:rPr>
        <w:t> </w:t>
      </w:r>
      <w:r>
        <w:rPr>
          <w:sz w:val="24"/>
        </w:rPr>
        <w:t>reason of</w:t>
      </w:r>
      <w:r>
        <w:rPr>
          <w:spacing w:val="1"/>
          <w:sz w:val="24"/>
        </w:rPr>
        <w:t> </w:t>
      </w:r>
      <w:r>
        <w:rPr>
          <w:sz w:val="24"/>
        </w:rPr>
        <w:t>the denial.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0020pt;width:144.020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337</w:t>
      </w:r>
      <w:r>
        <w:rPr>
          <w:i/>
          <w:sz w:val="20"/>
          <w:vertAlign w:val="baseline"/>
        </w:rPr>
        <w:t>Ledap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Clerk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Assembly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pStyle w:val="BodyText"/>
        <w:spacing w:before="1"/>
        <w:ind w:left="100"/>
      </w:pPr>
      <w:r>
        <w:rPr>
          <w:vertAlign w:val="superscript"/>
        </w:rPr>
        <w:t>338</w:t>
      </w:r>
      <w:r>
        <w:rPr>
          <w:vertAlign w:val="baseline"/>
        </w:rPr>
        <w:t>S.22,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 2011.</w:t>
      </w:r>
    </w:p>
    <w:p>
      <w:pPr>
        <w:spacing w:after="0"/>
        <w:sectPr>
          <w:footerReference w:type="default" r:id="rId64"/>
          <w:pgSz w:w="12240" w:h="15840"/>
          <w:pgMar w:footer="1624" w:header="0" w:top="1360" w:bottom="1820" w:left="1340" w:right="1320"/>
        </w:sectPr>
      </w:pPr>
    </w:p>
    <w:p>
      <w:pPr>
        <w:pStyle w:val="BodyText"/>
        <w:spacing w:line="480" w:lineRule="auto" w:before="73"/>
        <w:ind w:left="100" w:right="125" w:firstLine="719"/>
        <w:jc w:val="both"/>
      </w:pPr>
      <w:r>
        <w:rPr/>
        <w:t>Where</w:t>
      </w:r>
      <w:r>
        <w:rPr>
          <w:spacing w:val="15"/>
        </w:rPr>
        <w:t> </w:t>
      </w:r>
      <w:r>
        <w:rPr/>
        <w:t>potential</w:t>
      </w:r>
      <w:r>
        <w:rPr>
          <w:spacing w:val="15"/>
        </w:rPr>
        <w:t> </w:t>
      </w:r>
      <w:r>
        <w:rPr/>
        <w:t>conflicts</w:t>
      </w:r>
      <w:r>
        <w:rPr>
          <w:spacing w:val="17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provisions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FoI</w:t>
      </w:r>
      <w:r>
        <w:rPr>
          <w:spacing w:val="16"/>
        </w:rPr>
        <w:t> </w:t>
      </w:r>
      <w:r>
        <w:rPr/>
        <w:t>Act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secrecy</w:t>
      </w:r>
      <w:r>
        <w:rPr>
          <w:spacing w:val="14"/>
        </w:rPr>
        <w:t> </w:t>
      </w:r>
      <w:r>
        <w:rPr/>
        <w:t>laws</w:t>
      </w:r>
      <w:r>
        <w:rPr>
          <w:spacing w:val="15"/>
        </w:rPr>
        <w:t> </w:t>
      </w:r>
      <w:r>
        <w:rPr/>
        <w:t>inconsistent</w:t>
      </w:r>
      <w:r>
        <w:rPr>
          <w:spacing w:val="17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 FoI Act cannot be resolved through interpretation, the provisions of the FoI Act should take precedence over</w:t>
      </w:r>
      <w:r>
        <w:rPr>
          <w:spacing w:val="1"/>
        </w:rPr>
        <w:t> </w:t>
      </w:r>
      <w:r>
        <w:rPr/>
        <w:t>those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conflicting</w:t>
      </w:r>
      <w:r>
        <w:rPr>
          <w:spacing w:val="9"/>
        </w:rPr>
        <w:t> </w:t>
      </w:r>
      <w:r>
        <w:rPr/>
        <w:t>secrecy</w:t>
      </w:r>
      <w:r>
        <w:rPr>
          <w:spacing w:val="5"/>
        </w:rPr>
        <w:t> </w:t>
      </w:r>
      <w:r>
        <w:rPr/>
        <w:t>laws.This</w:t>
      </w:r>
      <w:r>
        <w:rPr>
          <w:spacing w:val="8"/>
        </w:rPr>
        <w:t> </w:t>
      </w:r>
      <w:r>
        <w:rPr/>
        <w:t>proposal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controversial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sounds,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least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substance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light</w:t>
      </w:r>
      <w:r>
        <w:rPr>
          <w:spacing w:val="-48"/>
        </w:rPr>
        <w:t> </w:t>
      </w:r>
      <w:r>
        <w:rPr/>
        <w:t>of the clear provisions of the FoI Act, which provides that the provisions of the FoI Act shall take precedence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2"/>
        </w:rPr>
        <w:t> </w:t>
      </w:r>
      <w:r>
        <w:rPr/>
        <w:t>secrecy</w:t>
      </w:r>
      <w:r>
        <w:rPr>
          <w:spacing w:val="-4"/>
        </w:rPr>
        <w:t> </w:t>
      </w:r>
      <w:r>
        <w:rPr/>
        <w:t>laws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 statute books.</w:t>
      </w:r>
      <w:r>
        <w:rPr>
          <w:vertAlign w:val="superscript"/>
        </w:rPr>
        <w:t>341</w:t>
      </w:r>
    </w:p>
    <w:p>
      <w:pPr>
        <w:pStyle w:val="BodyText"/>
        <w:spacing w:line="480" w:lineRule="auto"/>
        <w:ind w:left="100" w:right="124" w:firstLine="719"/>
        <w:jc w:val="both"/>
      </w:pPr>
      <w:r>
        <w:rPr/>
        <w:t>Further, the FoI Act contains a comprehensive set of exceptions which ensure that information will not be</w:t>
      </w:r>
      <w:r>
        <w:rPr>
          <w:spacing w:val="1"/>
        </w:rPr>
        <w:t> </w:t>
      </w:r>
      <w:r>
        <w:rPr/>
        <w:t>disclosed if doing so would cause unjustifiable harm; so there should be no need for this to be extended by secrecy</w:t>
      </w:r>
      <w:r>
        <w:rPr>
          <w:spacing w:val="1"/>
        </w:rPr>
        <w:t> </w:t>
      </w:r>
      <w:r>
        <w:rPr/>
        <w:t>laws.</w:t>
      </w:r>
      <w:r>
        <w:rPr>
          <w:vertAlign w:val="superscript"/>
        </w:rPr>
        <w:t>342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461" w:val="left" w:leader="none"/>
        </w:tabs>
        <w:spacing w:line="240" w:lineRule="auto" w:before="184" w:after="0"/>
        <w:ind w:left="460" w:right="0" w:hanging="36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5"/>
          <w:sz w:val="24"/>
        </w:rPr>
        <w:t> </w:t>
      </w:r>
      <w:r>
        <w:rPr>
          <w:sz w:val="24"/>
        </w:rPr>
        <w:t>ACT</w:t>
      </w:r>
    </w:p>
    <w:p>
      <w:pPr>
        <w:pStyle w:val="BodyText"/>
        <w:rPr>
          <w:sz w:val="24"/>
        </w:rPr>
      </w:pPr>
    </w:p>
    <w:p>
      <w:pPr>
        <w:spacing w:line="480" w:lineRule="auto" w:before="0"/>
        <w:ind w:left="100" w:right="120" w:firstLine="719"/>
        <w:jc w:val="both"/>
        <w:rPr>
          <w:sz w:val="24"/>
        </w:rPr>
      </w:pPr>
      <w:r>
        <w:rPr>
          <w:sz w:val="24"/>
        </w:rPr>
        <w:t>The FoI Act sets precaution against the destruction or falsification of information and</w:t>
      </w:r>
      <w:r>
        <w:rPr>
          <w:spacing w:val="1"/>
          <w:sz w:val="24"/>
        </w:rPr>
        <w:t> </w:t>
      </w:r>
      <w:r>
        <w:rPr>
          <w:sz w:val="24"/>
        </w:rPr>
        <w:t>imposes penalty for wrongful denial of access. S.7 provides that where a case of wrongful denial</w:t>
      </w:r>
      <w:r>
        <w:rPr>
          <w:spacing w:val="1"/>
          <w:sz w:val="24"/>
        </w:rPr>
        <w:t> </w:t>
      </w:r>
      <w:r>
        <w:rPr>
          <w:sz w:val="24"/>
        </w:rPr>
        <w:t>of access is established,</w:t>
      </w:r>
      <w:r>
        <w:rPr>
          <w:spacing w:val="1"/>
          <w:sz w:val="24"/>
        </w:rPr>
        <w:t> </w:t>
      </w:r>
      <w:r>
        <w:rPr>
          <w:sz w:val="24"/>
        </w:rPr>
        <w:t>the defaulting officer(s)</w:t>
      </w:r>
      <w:r>
        <w:rPr>
          <w:spacing w:val="1"/>
          <w:sz w:val="24"/>
        </w:rPr>
        <w:t> </w:t>
      </w:r>
      <w:r>
        <w:rPr>
          <w:sz w:val="24"/>
        </w:rPr>
        <w:t>or institution commits an offence</w:t>
      </w:r>
      <w:r>
        <w:rPr>
          <w:spacing w:val="60"/>
          <w:sz w:val="24"/>
        </w:rPr>
        <w:t> </w:t>
      </w:r>
      <w:r>
        <w:rPr>
          <w:sz w:val="24"/>
        </w:rPr>
        <w:t>and is liable</w:t>
      </w:r>
      <w:r>
        <w:rPr>
          <w:spacing w:val="1"/>
          <w:sz w:val="24"/>
        </w:rPr>
        <w:t> </w:t>
      </w:r>
      <w:r>
        <w:rPr>
          <w:sz w:val="24"/>
        </w:rPr>
        <w:t>on conviction to a</w:t>
      </w:r>
      <w:r>
        <w:rPr>
          <w:spacing w:val="-1"/>
          <w:sz w:val="24"/>
        </w:rPr>
        <w:t> </w:t>
      </w:r>
      <w:r>
        <w:rPr>
          <w:sz w:val="24"/>
        </w:rPr>
        <w:t>fine of N500,000.</w:t>
      </w:r>
      <w:r>
        <w:rPr>
          <w:sz w:val="24"/>
          <w:vertAlign w:val="superscript"/>
        </w:rPr>
        <w:t>343</w:t>
      </w:r>
    </w:p>
    <w:p>
      <w:pPr>
        <w:spacing w:line="480" w:lineRule="auto" w:before="1"/>
        <w:ind w:left="100" w:right="115" w:firstLine="360"/>
        <w:jc w:val="both"/>
        <w:rPr>
          <w:sz w:val="24"/>
        </w:rPr>
      </w:pPr>
      <w:r>
        <w:rPr>
          <w:sz w:val="24"/>
        </w:rPr>
        <w:t>Further, S.10 of the FoI Act makes it a criminal offence for any officer or the head of any</w:t>
      </w:r>
      <w:r>
        <w:rPr>
          <w:spacing w:val="1"/>
          <w:sz w:val="24"/>
        </w:rPr>
        <w:t> </w:t>
      </w:r>
      <w:r>
        <w:rPr>
          <w:sz w:val="24"/>
        </w:rPr>
        <w:t>government or public institution to try to willfully destroy or doctor or in any way alter any</w:t>
      </w:r>
      <w:r>
        <w:rPr>
          <w:spacing w:val="1"/>
          <w:sz w:val="24"/>
        </w:rPr>
        <w:t> </w:t>
      </w:r>
      <w:r>
        <w:rPr>
          <w:sz w:val="24"/>
        </w:rPr>
        <w:t>records kept in his or her custody before they are released to any person, entity or community</w:t>
      </w:r>
      <w:r>
        <w:rPr>
          <w:spacing w:val="1"/>
          <w:sz w:val="24"/>
        </w:rPr>
        <w:t> </w:t>
      </w:r>
      <w:r>
        <w:rPr>
          <w:sz w:val="24"/>
        </w:rPr>
        <w:t>applying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prescribes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penalty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conviction.</w:t>
      </w:r>
    </w:p>
    <w:p>
      <w:pPr>
        <w:spacing w:line="480" w:lineRule="auto" w:before="0"/>
        <w:ind w:left="100" w:right="114" w:firstLine="360"/>
        <w:jc w:val="both"/>
        <w:rPr>
          <w:sz w:val="24"/>
        </w:rPr>
      </w:pPr>
      <w:r>
        <w:rPr>
          <w:sz w:val="24"/>
        </w:rPr>
        <w:t>The Attorney General of the Federation and the courts need to ensure that these provisions on</w:t>
      </w:r>
      <w:r>
        <w:rPr>
          <w:spacing w:val="-57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mere</w:t>
      </w:r>
      <w:r>
        <w:rPr>
          <w:spacing w:val="1"/>
          <w:sz w:val="24"/>
        </w:rPr>
        <w:t> </w:t>
      </w:r>
      <w:r>
        <w:rPr>
          <w:sz w:val="24"/>
        </w:rPr>
        <w:t>dead</w:t>
      </w:r>
      <w:r>
        <w:rPr>
          <w:spacing w:val="1"/>
          <w:sz w:val="24"/>
        </w:rPr>
        <w:t> </w:t>
      </w:r>
      <w:r>
        <w:rPr>
          <w:sz w:val="24"/>
        </w:rPr>
        <w:t>letters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 of this provision will enhance the free flow of information in Nigeria, which was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for enactment of the</w:t>
      </w:r>
      <w:r>
        <w:rPr>
          <w:spacing w:val="-1"/>
          <w:sz w:val="24"/>
        </w:rPr>
        <w:t> </w:t>
      </w:r>
      <w:r>
        <w:rPr>
          <w:sz w:val="24"/>
        </w:rPr>
        <w:t>FoI</w:t>
      </w:r>
      <w:r>
        <w:rPr>
          <w:spacing w:val="-4"/>
          <w:sz w:val="24"/>
        </w:rPr>
        <w:t> </w:t>
      </w:r>
      <w:r>
        <w:rPr>
          <w:sz w:val="24"/>
        </w:rPr>
        <w:t>Act in the first place.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963pt;width:144.020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</w:pPr>
      <w:r>
        <w:rPr>
          <w:vertAlign w:val="superscript"/>
        </w:rPr>
        <w:t>341</w:t>
      </w:r>
      <w:r>
        <w:rPr>
          <w:vertAlign w:val="baseline"/>
        </w:rPr>
        <w:t>See, S. 1(1),</w:t>
      </w:r>
      <w:r>
        <w:rPr>
          <w:spacing w:val="48"/>
          <w:vertAlign w:val="baseline"/>
        </w:rPr>
        <w:t> </w:t>
      </w:r>
      <w:r>
        <w:rPr>
          <w:vertAlign w:val="baseline"/>
        </w:rPr>
        <w:t>22,</w:t>
      </w:r>
      <w:r>
        <w:rPr>
          <w:spacing w:val="-2"/>
          <w:vertAlign w:val="baseline"/>
        </w:rPr>
        <w:t> </w:t>
      </w:r>
      <w:r>
        <w:rPr>
          <w:vertAlign w:val="baseline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 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342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exemptions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4 of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before="1"/>
        <w:ind w:left="100"/>
      </w:pPr>
      <w:r>
        <w:rPr>
          <w:vertAlign w:val="superscript"/>
        </w:rPr>
        <w:t>343</w:t>
      </w:r>
      <w:r>
        <w:rPr>
          <w:vertAlign w:val="baseline"/>
        </w:rPr>
        <w:t>S.7(5),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footerReference w:type="default" r:id="rId65"/>
          <w:pgSz w:w="12240" w:h="15840"/>
          <w:pgMar w:footer="976" w:header="0" w:top="1360" w:bottom="1160" w:left="1340" w:right="1320"/>
        </w:sectPr>
      </w:pPr>
    </w:p>
    <w:p>
      <w:pPr>
        <w:pStyle w:val="Heading1"/>
        <w:spacing w:before="167"/>
        <w:ind w:left="368" w:right="386"/>
      </w:pPr>
      <w:r>
        <w:rPr/>
        <w:t>CHAPTER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b/>
          <w:sz w:val="24"/>
        </w:rPr>
      </w:pPr>
    </w:p>
    <w:p>
      <w:pPr>
        <w:spacing w:before="0"/>
        <w:ind w:left="368" w:right="385" w:firstLine="0"/>
        <w:jc w:val="center"/>
        <w:rPr>
          <w:b/>
          <w:sz w:val="24"/>
        </w:rPr>
      </w:pPr>
      <w:r>
        <w:rPr>
          <w:b/>
          <w:sz w:val="24"/>
        </w:rPr>
        <w:t>EXEMPTIONS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TOFREEDOM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ListParagraph"/>
        <w:numPr>
          <w:ilvl w:val="1"/>
          <w:numId w:val="20"/>
        </w:numPr>
        <w:tabs>
          <w:tab w:pos="403" w:val="left" w:leader="none"/>
        </w:tabs>
        <w:spacing w:line="240" w:lineRule="auto" w:before="91" w:after="0"/>
        <w:ind w:left="402" w:right="0" w:hanging="303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3" w:firstLine="719"/>
        <w:jc w:val="both"/>
      </w:pPr>
      <w:r>
        <w:rPr/>
        <w:t>The FoI Act contains a number of exemptions supposedly to make it a more realistic legislation. This</w:t>
      </w:r>
      <w:r>
        <w:rPr>
          <w:spacing w:val="1"/>
        </w:rPr>
        <w:t> </w:t>
      </w:r>
      <w:r>
        <w:rPr/>
        <w:t>chapter examines the exemptions with a view to promoting effective implementation of the Act. The exemptions</w:t>
      </w:r>
      <w:r>
        <w:rPr>
          <w:spacing w:val="1"/>
        </w:rPr>
        <w:t> </w:t>
      </w:r>
      <w:r>
        <w:rPr/>
        <w:t>need to be understood and given limited application and specific scope; otherwise, the objective for the passage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FoI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open</w:t>
      </w:r>
      <w:r>
        <w:rPr>
          <w:spacing w:val="-2"/>
        </w:rPr>
        <w:t> </w:t>
      </w:r>
      <w:r>
        <w:rPr/>
        <w:t>and inclusive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-1"/>
        </w:rPr>
        <w:t> </w:t>
      </w:r>
      <w:r>
        <w:rPr/>
        <w:t>defeated.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Further, what could be a striking challenge to the FoI Act is the existence of some laws, which are</w:t>
      </w:r>
      <w:r>
        <w:rPr>
          <w:spacing w:val="1"/>
        </w:rPr>
        <w:t> </w:t>
      </w:r>
      <w:r>
        <w:rPr/>
        <w:t>inconsistent with the FoI Act. These laws include: the Official Secrets Act,</w:t>
      </w:r>
      <w:r>
        <w:rPr>
          <w:vertAlign w:val="superscript"/>
        </w:rPr>
        <w:t>344</w:t>
      </w:r>
      <w:r>
        <w:rPr>
          <w:vertAlign w:val="baseline"/>
        </w:rPr>
        <w:t> the Legislative Houses (Powers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Privileges) Act,</w:t>
      </w:r>
      <w:r>
        <w:rPr>
          <w:vertAlign w:val="superscript"/>
        </w:rPr>
        <w:t>345</w:t>
      </w:r>
      <w:r>
        <w:rPr>
          <w:vertAlign w:val="baseline"/>
        </w:rPr>
        <w:t> the Evidence Act,</w:t>
      </w:r>
      <w:r>
        <w:rPr>
          <w:vertAlign w:val="superscript"/>
        </w:rPr>
        <w:t>346</w:t>
      </w:r>
      <w:r>
        <w:rPr>
          <w:vertAlign w:val="baseline"/>
        </w:rPr>
        <w:t> the Oaths Act,</w:t>
      </w:r>
      <w:r>
        <w:rPr>
          <w:vertAlign w:val="superscript"/>
        </w:rPr>
        <w:t>347</w:t>
      </w:r>
      <w:r>
        <w:rPr>
          <w:vertAlign w:val="baseline"/>
        </w:rPr>
        <w:t> the Criminal Code</w:t>
      </w:r>
      <w:r>
        <w:rPr>
          <w:vertAlign w:val="superscript"/>
        </w:rPr>
        <w:t>348</w:t>
      </w:r>
      <w:r>
        <w:rPr>
          <w:vertAlign w:val="baseline"/>
        </w:rPr>
        <w:t> and the Federal Civil Service 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 the enactment of the FoI Act, these laws formed the basis for public officers to refuse public‟s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 institutions.</w:t>
      </w:r>
    </w:p>
    <w:p>
      <w:pPr>
        <w:pStyle w:val="BodyText"/>
        <w:spacing w:line="482" w:lineRule="auto"/>
        <w:ind w:left="100" w:right="124" w:firstLine="719"/>
        <w:jc w:val="both"/>
      </w:pPr>
      <w:r>
        <w:rPr/>
        <w:t>However, it is posited that that these laws can no longer serve as impediments to the right of access to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disclosure, which</w:t>
      </w:r>
      <w:r>
        <w:rPr>
          <w:spacing w:val="-1"/>
        </w:rPr>
        <w:t> </w:t>
      </w:r>
      <w:r>
        <w:rPr/>
        <w:t>takes</w:t>
      </w:r>
      <w:r>
        <w:rPr>
          <w:spacing w:val="-2"/>
        </w:rPr>
        <w:t> </w:t>
      </w:r>
      <w:r>
        <w:rPr/>
        <w:t>precedence as</w:t>
      </w:r>
      <w:r>
        <w:rPr>
          <w:spacing w:val="-1"/>
        </w:rPr>
        <w:t> </w:t>
      </w:r>
      <w:r>
        <w:rPr/>
        <w:t>enshrined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FoI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6" w:firstLine="719"/>
        <w:jc w:val="both"/>
      </w:pPr>
      <w:r>
        <w:rPr/>
        <w:t>One of the most positive aspects of the FoI Act is that it permits most classes of exempt information to be</w:t>
      </w:r>
      <w:r>
        <w:rPr>
          <w:spacing w:val="1"/>
        </w:rPr>
        <w:t> </w:t>
      </w:r>
      <w:r>
        <w:rPr/>
        <w:t>disclosed where there is an overriding public interest in openness. Indeed, exemptions should only apply where</w:t>
      </w:r>
      <w:r>
        <w:rPr>
          <w:spacing w:val="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potentially</w:t>
      </w:r>
      <w:r>
        <w:rPr>
          <w:spacing w:val="-2"/>
        </w:rPr>
        <w:t> </w:t>
      </w:r>
      <w:r>
        <w:rPr/>
        <w:t>harmful</w:t>
      </w:r>
      <w:r>
        <w:rPr>
          <w:spacing w:val="-2"/>
        </w:rPr>
        <w:t> </w:t>
      </w:r>
      <w:r>
        <w:rPr/>
        <w:t>and there is</w:t>
      </w:r>
      <w:r>
        <w:rPr>
          <w:spacing w:val="-2"/>
        </w:rPr>
        <w:t> </w:t>
      </w:r>
      <w:r>
        <w:rPr/>
        <w:t>no overriding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disclosure.</w:t>
      </w:r>
    </w:p>
    <w:p>
      <w:pPr>
        <w:pStyle w:val="BodyText"/>
        <w:spacing w:line="477" w:lineRule="auto" w:before="1"/>
        <w:ind w:left="100" w:right="117" w:firstLine="719"/>
        <w:jc w:val="both"/>
      </w:pPr>
      <w:r>
        <w:rPr/>
        <w:t>This principle applies to most of the FoI‟s sensitive exemptions, including those for international affairs,</w:t>
      </w:r>
      <w:r>
        <w:rPr>
          <w:spacing w:val="1"/>
        </w:rPr>
        <w:t> </w:t>
      </w:r>
      <w:r>
        <w:rPr/>
        <w:t>defence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6"/>
        </w:rPr>
        <w:t> </w:t>
      </w:r>
      <w:r>
        <w:rPr/>
        <w:t>Republic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Nigeria,</w:t>
      </w:r>
      <w:r>
        <w:rPr>
          <w:spacing w:val="37"/>
        </w:rPr>
        <w:t> </w:t>
      </w:r>
      <w:r>
        <w:rPr/>
        <w:t>law</w:t>
      </w:r>
      <w:r>
        <w:rPr>
          <w:spacing w:val="33"/>
        </w:rPr>
        <w:t> </w:t>
      </w:r>
      <w:r>
        <w:rPr/>
        <w:t>enforcement,</w:t>
      </w:r>
      <w:r>
        <w:rPr>
          <w:spacing w:val="37"/>
        </w:rPr>
        <w:t> </w:t>
      </w:r>
      <w:r>
        <w:rPr/>
        <w:t>administration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justice,</w:t>
      </w:r>
      <w:r>
        <w:rPr>
          <w:spacing w:val="37"/>
        </w:rPr>
        <w:t> </w:t>
      </w:r>
      <w:r>
        <w:rPr/>
        <w:t>personal</w:t>
      </w:r>
      <w:r>
        <w:rPr>
          <w:spacing w:val="36"/>
        </w:rPr>
        <w:t> </w:t>
      </w:r>
      <w:r>
        <w:rPr/>
        <w:t>privacy,</w:t>
      </w:r>
      <w:r>
        <w:rPr>
          <w:spacing w:val="37"/>
        </w:rPr>
        <w:t> </w:t>
      </w:r>
      <w:r>
        <w:rPr/>
        <w:t>trade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77128pt;width:144.020pt;height:.48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5154"/>
      </w:pPr>
      <w:r>
        <w:rPr>
          <w:vertAlign w:val="superscript"/>
        </w:rPr>
        <w:t>344</w:t>
      </w:r>
      <w:r>
        <w:rPr>
          <w:vertAlign w:val="baseline"/>
        </w:rPr>
        <w:t>Cap. O3, Laws of the Federation of Nigeria, 2004.</w:t>
      </w:r>
      <w:r>
        <w:rPr>
          <w:spacing w:val="1"/>
          <w:vertAlign w:val="baseline"/>
        </w:rPr>
        <w:t> </w:t>
      </w:r>
      <w:r>
        <w:rPr>
          <w:vertAlign w:val="superscript"/>
        </w:rPr>
        <w:t>345</w:t>
      </w:r>
      <w:r>
        <w:rPr>
          <w:vertAlign w:val="baseline"/>
        </w:rPr>
        <w:t>Cap. L12, Laws of the Federation of Nigeria, 2004.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346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347</w:t>
      </w:r>
      <w:r>
        <w:rPr>
          <w:spacing w:val="-1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O1,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spacing w:before="1"/>
        <w:ind w:left="100"/>
      </w:pPr>
      <w:r>
        <w:rPr>
          <w:vertAlign w:val="superscript"/>
        </w:rPr>
        <w:t>348</w:t>
      </w:r>
      <w:r>
        <w:rPr>
          <w:spacing w:val="-1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C38,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2" w:lineRule="auto" w:before="73"/>
        <w:ind w:left="100" w:right="130"/>
        <w:jc w:val="both"/>
      </w:pPr>
      <w:r>
        <w:rPr/>
        <w:t>secrets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exemptions</w:t>
      </w:r>
      <w:r>
        <w:rPr>
          <w:spacing w:val="-47"/>
        </w:rPr>
        <w:t> </w:t>
      </w:r>
      <w:r>
        <w:rPr/>
        <w:t>(excluded from</w:t>
      </w:r>
      <w:r>
        <w:rPr>
          <w:spacing w:val="-5"/>
        </w:rPr>
        <w:t> </w:t>
      </w:r>
      <w:r>
        <w:rPr/>
        <w:t>the public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test)</w:t>
      </w:r>
      <w:r>
        <w:rPr>
          <w:spacing w:val="-1"/>
        </w:rPr>
        <w:t> </w:t>
      </w:r>
      <w:r>
        <w:rPr/>
        <w:t>i.e.</w:t>
      </w:r>
      <w:r>
        <w:rPr>
          <w:spacing w:val="-1"/>
        </w:rPr>
        <w:t> </w:t>
      </w:r>
      <w:r>
        <w:rPr/>
        <w:t>professional privileges</w:t>
      </w:r>
      <w:r>
        <w:rPr>
          <w:vertAlign w:val="superscript"/>
        </w:rPr>
        <w:t>349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"/>
          <w:vertAlign w:val="baseline"/>
        </w:rPr>
        <w:t> </w:t>
      </w:r>
      <w:r>
        <w:rPr>
          <w:vertAlign w:val="baseline"/>
        </w:rPr>
        <w:t>or research</w:t>
      </w:r>
      <w:r>
        <w:rPr>
          <w:spacing w:val="-2"/>
          <w:vertAlign w:val="baseline"/>
        </w:rPr>
        <w:t> </w:t>
      </w:r>
      <w:r>
        <w:rPr>
          <w:vertAlign w:val="baseline"/>
        </w:rPr>
        <w:t>materials.</w:t>
      </w:r>
      <w:r>
        <w:rPr>
          <w:vertAlign w:val="superscript"/>
        </w:rPr>
        <w:t>350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The position of the FoI Act closely mirrors the judgement of the Inter-American Court on Human Rights in</w:t>
      </w:r>
      <w:r>
        <w:rPr>
          <w:spacing w:val="1"/>
        </w:rPr>
        <w:t> </w:t>
      </w:r>
      <w:r>
        <w:rPr/>
        <w:t>the landmark case of </w:t>
      </w:r>
      <w:r>
        <w:rPr>
          <w:i/>
        </w:rPr>
        <w:t>Claude Reyes et al. v. Chile</w:t>
      </w:r>
      <w:r>
        <w:rPr/>
        <w:t>.</w:t>
      </w:r>
      <w:r>
        <w:rPr>
          <w:vertAlign w:val="superscript"/>
        </w:rPr>
        <w:t>351</w:t>
      </w:r>
      <w:r>
        <w:rPr>
          <w:vertAlign w:val="baseline"/>
        </w:rPr>
        <w:t> It was the first judgement of an international court to 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affirm the vitality of the public interest and harm tests. The court ruled that in all cases, a restriction of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access must not only be purposefully related to the objective of an exemption under the law, but it must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that disclosure could cause substantial prejudice to this objective and that the prejudice to the objective 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interest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information.</w:t>
      </w:r>
      <w:r>
        <w:rPr>
          <w:vertAlign w:val="superscript"/>
        </w:rPr>
        <w:t>352</w:t>
      </w:r>
    </w:p>
    <w:p>
      <w:pPr>
        <w:pStyle w:val="BodyText"/>
        <w:spacing w:line="480" w:lineRule="auto"/>
        <w:ind w:left="100" w:right="121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 public interest override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confidentiality.</w:t>
      </w:r>
      <w:r>
        <w:rPr>
          <w:vertAlign w:val="superscript"/>
        </w:rPr>
        <w:t>353</w:t>
      </w:r>
      <w:r>
        <w:rPr>
          <w:spacing w:val="14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4"/>
          <w:vertAlign w:val="baseline"/>
        </w:rPr>
        <w:t> </w:t>
      </w:r>
      <w:r>
        <w:rPr>
          <w:vertAlign w:val="baseline"/>
        </w:rPr>
        <w:t>confidentiality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found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third</w:t>
      </w:r>
      <w:r>
        <w:rPr>
          <w:spacing w:val="14"/>
          <w:vertAlign w:val="baseline"/>
        </w:rPr>
        <w:t> </w:t>
      </w:r>
      <w:r>
        <w:rPr>
          <w:vertAlign w:val="baseline"/>
        </w:rPr>
        <w:t>party</w:t>
      </w:r>
      <w:r>
        <w:rPr>
          <w:spacing w:val="1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S.</w:t>
      </w:r>
      <w:r>
        <w:rPr>
          <w:spacing w:val="15"/>
          <w:vertAlign w:val="baseline"/>
        </w:rPr>
        <w:t> </w:t>
      </w:r>
      <w:r>
        <w:rPr>
          <w:vertAlign w:val="baseline"/>
        </w:rPr>
        <w:t>15</w:t>
      </w:r>
    </w:p>
    <w:p>
      <w:pPr>
        <w:pStyle w:val="ListParagraph"/>
        <w:numPr>
          <w:ilvl w:val="0"/>
          <w:numId w:val="21"/>
        </w:numPr>
        <w:tabs>
          <w:tab w:pos="398" w:val="left" w:leader="none"/>
        </w:tabs>
        <w:spacing w:line="480" w:lineRule="auto" w:before="0" w:after="0"/>
        <w:ind w:left="100" w:right="119" w:firstLine="0"/>
        <w:jc w:val="both"/>
        <w:rPr>
          <w:sz w:val="20"/>
        </w:rPr>
      </w:pPr>
      <w:r>
        <w:rPr>
          <w:sz w:val="20"/>
        </w:rPr>
        <w:t>of the FoI Act, subject to a public interest override.</w:t>
      </w:r>
      <w:r>
        <w:rPr>
          <w:sz w:val="20"/>
          <w:vertAlign w:val="superscript"/>
        </w:rPr>
        <w:t>354</w:t>
      </w:r>
      <w:r>
        <w:rPr>
          <w:sz w:val="20"/>
          <w:vertAlign w:val="baseline"/>
        </w:rPr>
        <w:t> Article 4(2) of Regulation (EC) No 1049/2001, provides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disclosure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undermine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interest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 unless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overriding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disclosure.</w:t>
      </w:r>
      <w:r>
        <w:rPr>
          <w:sz w:val="20"/>
          <w:vertAlign w:val="superscript"/>
        </w:rPr>
        <w:t>355</w:t>
      </w:r>
    </w:p>
    <w:p>
      <w:pPr>
        <w:pStyle w:val="BodyText"/>
        <w:spacing w:line="480" w:lineRule="auto"/>
        <w:ind w:left="100" w:right="114" w:firstLine="360"/>
        <w:jc w:val="both"/>
      </w:pPr>
      <w:r>
        <w:rPr/>
        <w:t>The meaning of “Public Interest” and likely circumstances under which the “Public Interest Test” may be</w:t>
      </w:r>
      <w:r>
        <w:rPr>
          <w:spacing w:val="1"/>
        </w:rPr>
        <w:t> </w:t>
      </w:r>
      <w:r>
        <w:rPr/>
        <w:t>invoked have already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under Chapter</w:t>
      </w:r>
      <w:r>
        <w:rPr>
          <w:spacing w:val="1"/>
        </w:rPr>
        <w:t> </w:t>
      </w:r>
      <w:r>
        <w:rPr/>
        <w:t>two 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403" w:val="left" w:leader="none"/>
        </w:tabs>
        <w:spacing w:line="240" w:lineRule="auto" w:before="0" w:after="0"/>
        <w:ind w:left="402" w:right="0" w:hanging="303"/>
        <w:jc w:val="both"/>
        <w:rPr>
          <w:sz w:val="20"/>
        </w:rPr>
      </w:pPr>
      <w:r>
        <w:rPr>
          <w:sz w:val="20"/>
        </w:rPr>
        <w:t>EXEMPTIONS</w:t>
      </w:r>
      <w:r>
        <w:rPr>
          <w:spacing w:val="-2"/>
          <w:sz w:val="20"/>
        </w:rPr>
        <w:t> </w:t>
      </w:r>
      <w:r>
        <w:rPr>
          <w:sz w:val="20"/>
        </w:rPr>
        <w:t>SUBJECT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Exemptions which are subject to the public interest test can be categorized in two, namely: injury based and</w:t>
      </w:r>
      <w:r>
        <w:rPr>
          <w:spacing w:val="-47"/>
        </w:rPr>
        <w:t> </w:t>
      </w:r>
      <w:r>
        <w:rPr/>
        <w:t>non-injury based exemptions. The injury-based exemptions are exemptions in which disclosure “may,” or “could</w:t>
      </w:r>
      <w:r>
        <w:rPr>
          <w:spacing w:val="1"/>
        </w:rPr>
        <w:t> </w:t>
      </w:r>
      <w:r>
        <w:rPr/>
        <w:t>reasonably be expected to” or “would” cause injury or harm or an interference of the specified purpose of the</w:t>
      </w:r>
      <w:r>
        <w:rPr>
          <w:spacing w:val="1"/>
        </w:rPr>
        <w:t> </w:t>
      </w:r>
      <w:r>
        <w:rPr/>
        <w:t>exemption, for example, injury to the conduct of international affairs and defence or interference with pending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proceedings.</w:t>
      </w:r>
      <w:r>
        <w:rPr>
          <w:vertAlign w:val="superscript"/>
        </w:rPr>
        <w:t>356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79913pt;width:144.020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349</w:t>
      </w:r>
      <w:r>
        <w:rPr>
          <w:vertAlign w:val="baseline"/>
        </w:rPr>
        <w:t>S.16,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/>
      </w:pPr>
      <w:r>
        <w:rPr>
          <w:vertAlign w:val="superscript"/>
        </w:rPr>
        <w:t>350</w:t>
      </w:r>
      <w:r>
        <w:rPr>
          <w:vertAlign w:val="baseline"/>
        </w:rPr>
        <w:t>S.17,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spacing w:line="217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351</w:t>
      </w:r>
      <w:r>
        <w:rPr>
          <w:i/>
          <w:sz w:val="20"/>
          <w:vertAlign w:val="baseline"/>
        </w:rPr>
        <w:t>Claude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Reyes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Chile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Inter-American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Rights,Judgment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Sept.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line="139" w:lineRule="auto" w:before="28"/>
        <w:ind w:left="100" w:right="0" w:firstLine="0"/>
        <w:jc w:val="left"/>
        <w:rPr>
          <w:sz w:val="20"/>
        </w:rPr>
      </w:pPr>
      <w:r>
        <w:rPr>
          <w:sz w:val="13"/>
        </w:rPr>
        <w:t>352</w:t>
      </w:r>
      <w:r>
        <w:rPr>
          <w:position w:val="-8"/>
          <w:sz w:val="20"/>
        </w:rPr>
        <w:t>Id.</w:t>
      </w:r>
    </w:p>
    <w:p>
      <w:pPr>
        <w:pStyle w:val="BodyText"/>
        <w:spacing w:before="57"/>
        <w:ind w:left="100"/>
      </w:pPr>
      <w:r>
        <w:rPr>
          <w:vertAlign w:val="superscript"/>
        </w:rPr>
        <w:t>353</w:t>
      </w:r>
      <w:r>
        <w:rPr>
          <w:spacing w:val="-2"/>
          <w:vertAlign w:val="baseline"/>
        </w:rPr>
        <w:t> 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S.15,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 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disclosure.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354</w:t>
      </w:r>
      <w:r>
        <w:rPr>
          <w:spacing w:val="-2"/>
          <w:vertAlign w:val="baseline"/>
        </w:rPr>
        <w:t> </w:t>
      </w:r>
      <w:r>
        <w:rPr>
          <w:vertAlign w:val="baseline"/>
        </w:rPr>
        <w:t>S. 15</w:t>
      </w:r>
      <w:r>
        <w:rPr>
          <w:spacing w:val="-1"/>
          <w:vertAlign w:val="baseline"/>
        </w:rPr>
        <w:t> </w:t>
      </w:r>
      <w:r>
        <w:rPr>
          <w:vertAlign w:val="baseline"/>
        </w:rPr>
        <w:t>(4),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 w:right="128"/>
      </w:pPr>
      <w:r>
        <w:rPr>
          <w:vertAlign w:val="superscript"/>
        </w:rPr>
        <w:t>355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(EC)</w:t>
      </w:r>
      <w:r>
        <w:rPr>
          <w:spacing w:val="2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1049/2001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99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5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99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99"/>
          <w:vertAlign w:val="baseline"/>
        </w:rPr>
        <w:t> </w:t>
      </w:r>
      <w:r>
        <w:rPr>
          <w:vertAlign w:val="baseline"/>
        </w:rPr>
        <w:t>30</w:t>
      </w:r>
      <w:r>
        <w:rPr>
          <w:spacing w:val="53"/>
          <w:vertAlign w:val="baseline"/>
        </w:rPr>
        <w:t> </w:t>
      </w:r>
      <w:r>
        <w:rPr>
          <w:vertAlign w:val="baseline"/>
        </w:rPr>
        <w:t>May</w:t>
      </w:r>
      <w:r>
        <w:rPr>
          <w:spacing w:val="97"/>
          <w:vertAlign w:val="baseline"/>
        </w:rPr>
        <w:t> </w:t>
      </w:r>
      <w:r>
        <w:rPr>
          <w:vertAlign w:val="baseline"/>
        </w:rPr>
        <w:t>2001</w:t>
      </w:r>
      <w:r>
        <w:rPr>
          <w:spacing w:val="-47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 European</w:t>
      </w:r>
      <w:r>
        <w:rPr>
          <w:spacing w:val="-2"/>
          <w:vertAlign w:val="baseline"/>
        </w:rPr>
        <w:t> </w:t>
      </w:r>
      <w:r>
        <w:rPr>
          <w:vertAlign w:val="baseline"/>
        </w:rPr>
        <w:t>Parliament,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Commission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OJ 2001 L</w:t>
      </w:r>
      <w:r>
        <w:rPr>
          <w:spacing w:val="-3"/>
          <w:vertAlign w:val="baseline"/>
        </w:rPr>
        <w:t> </w:t>
      </w:r>
      <w:r>
        <w:rPr>
          <w:vertAlign w:val="baseline"/>
        </w:rPr>
        <w:t>145,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43].</w:t>
      </w:r>
    </w:p>
    <w:p>
      <w:pPr>
        <w:pStyle w:val="BodyText"/>
        <w:spacing w:line="267" w:lineRule="exact"/>
        <w:ind w:left="100"/>
      </w:pPr>
      <w:r>
        <w:rPr>
          <w:position w:val="11"/>
          <w:sz w:val="16"/>
        </w:rPr>
        <w:t>356</w:t>
      </w:r>
      <w:r>
        <w:rPr/>
        <w:t>See,</w:t>
      </w:r>
      <w:r>
        <w:rPr>
          <w:spacing w:val="-1"/>
        </w:rPr>
        <w:t> </w:t>
      </w:r>
      <w:r>
        <w:rPr/>
        <w:t>the FoI</w:t>
      </w:r>
      <w:r>
        <w:rPr>
          <w:spacing w:val="-2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Chapter 3,</w:t>
      </w:r>
      <w:r>
        <w:rPr>
          <w:spacing w:val="-2"/>
        </w:rPr>
        <w:t> </w:t>
      </w:r>
      <w:r>
        <w:rPr/>
        <w:t>p.24.</w:t>
      </w:r>
    </w:p>
    <w:p>
      <w:pPr>
        <w:spacing w:after="0" w:line="267" w:lineRule="exact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18" w:firstLine="360"/>
        <w:jc w:val="both"/>
      </w:pPr>
      <w:r>
        <w:rPr/>
        <w:t>The injury need not be substantial but it must be genuine and its likelihood should be decided on a case-by-case</w:t>
      </w:r>
      <w:r>
        <w:rPr>
          <w:spacing w:val="1"/>
        </w:rPr>
        <w:t> </w:t>
      </w:r>
      <w:r>
        <w:rPr/>
        <w:t>basis.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injury</w:t>
      </w:r>
      <w:r>
        <w:rPr>
          <w:spacing w:val="-4"/>
        </w:rPr>
        <w:t> </w:t>
      </w:r>
      <w:r>
        <w:rPr/>
        <w:t>test: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480" w:lineRule="auto" w:before="0" w:after="0"/>
        <w:ind w:left="820" w:right="130" w:hanging="360"/>
        <w:jc w:val="both"/>
        <w:rPr>
          <w:sz w:val="20"/>
        </w:rPr>
      </w:pPr>
      <w:r>
        <w:rPr>
          <w:sz w:val="20"/>
        </w:rPr>
        <w:t>public institutions are expected to demonstrate that there is a causal relationship (or implied link) between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potential</w:t>
      </w:r>
      <w:r>
        <w:rPr>
          <w:spacing w:val="-1"/>
          <w:sz w:val="20"/>
        </w:rPr>
        <w:t> </w:t>
      </w:r>
      <w:r>
        <w:rPr>
          <w:sz w:val="20"/>
        </w:rPr>
        <w:t>disclosure and</w:t>
      </w:r>
      <w:r>
        <w:rPr>
          <w:spacing w:val="1"/>
          <w:sz w:val="20"/>
        </w:rPr>
        <w:t> </w:t>
      </w:r>
      <w:r>
        <w:rPr>
          <w:sz w:val="20"/>
        </w:rPr>
        <w:t>the specified injury;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480" w:lineRule="auto" w:before="0" w:after="0"/>
        <w:ind w:left="820" w:right="130" w:hanging="360"/>
        <w:jc w:val="both"/>
        <w:rPr>
          <w:sz w:val="20"/>
        </w:rPr>
      </w:pPr>
      <w:r>
        <w:rPr>
          <w:sz w:val="20"/>
        </w:rPr>
        <w:t>public institutions cannot be expected to prove exactly what would happen on disclosure and do not have to</w:t>
      </w:r>
      <w:r>
        <w:rPr>
          <w:spacing w:val="-47"/>
          <w:sz w:val="20"/>
        </w:rPr>
        <w:t> </w:t>
      </w:r>
      <w:r>
        <w:rPr>
          <w:sz w:val="20"/>
        </w:rPr>
        <w:t>prove that injury would occur beyond any doubt. However, public institutions should not put forward an</w:t>
      </w:r>
      <w:r>
        <w:rPr>
          <w:spacing w:val="1"/>
          <w:sz w:val="20"/>
        </w:rPr>
        <w:t> </w:t>
      </w:r>
      <w:r>
        <w:rPr>
          <w:sz w:val="20"/>
        </w:rPr>
        <w:t>unsupported speculation</w:t>
      </w:r>
      <w:r>
        <w:rPr>
          <w:spacing w:val="-1"/>
          <w:sz w:val="20"/>
        </w:rPr>
        <w:t> </w:t>
      </w:r>
      <w:r>
        <w:rPr>
          <w:sz w:val="20"/>
        </w:rPr>
        <w:t>or opinion,</w:t>
      </w: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480" w:lineRule="auto" w:before="0" w:after="0"/>
        <w:ind w:left="820" w:right="128" w:hanging="360"/>
        <w:jc w:val="both"/>
        <w:rPr>
          <w:sz w:val="20"/>
        </w:rPr>
      </w:pPr>
      <w:r>
        <w:rPr>
          <w:sz w:val="20"/>
        </w:rPr>
        <w:t>public institutions must be able to provide some evidence as a basis for their decision on whether or not to</w:t>
      </w:r>
      <w:r>
        <w:rPr>
          <w:spacing w:val="1"/>
          <w:sz w:val="20"/>
        </w:rPr>
        <w:t> </w:t>
      </w:r>
      <w:r>
        <w:rPr>
          <w:sz w:val="20"/>
        </w:rPr>
        <w:t>grant</w:t>
      </w:r>
      <w:r>
        <w:rPr>
          <w:spacing w:val="-2"/>
          <w:sz w:val="20"/>
        </w:rPr>
        <w:t> </w:t>
      </w:r>
      <w:r>
        <w:rPr>
          <w:sz w:val="20"/>
        </w:rPr>
        <w:t>a request</w:t>
      </w:r>
      <w:r>
        <w:rPr>
          <w:spacing w:val="-1"/>
          <w:sz w:val="20"/>
        </w:rPr>
        <w:t> </w:t>
      </w:r>
      <w:r>
        <w:rPr>
          <w:sz w:val="20"/>
        </w:rPr>
        <w:t>or application.</w:t>
      </w:r>
      <w:r>
        <w:rPr>
          <w:sz w:val="20"/>
          <w:vertAlign w:val="superscript"/>
        </w:rPr>
        <w:t>357</w:t>
      </w:r>
    </w:p>
    <w:p>
      <w:pPr>
        <w:pStyle w:val="BodyText"/>
        <w:spacing w:line="480" w:lineRule="auto"/>
        <w:ind w:left="100" w:right="123" w:firstLine="360"/>
        <w:jc w:val="both"/>
      </w:pPr>
      <w:r>
        <w:rPr/>
        <w:t>The evidential 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 institution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 injury</w:t>
      </w:r>
      <w:r>
        <w:rPr>
          <w:spacing w:val="1"/>
        </w:rPr>
        <w:t> </w:t>
      </w:r>
      <w:r>
        <w:rPr/>
        <w:t>“may”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“reasonably expected” or “would” be occasioned respectively.The actual test of injury depends on the fact thatin all</w:t>
      </w:r>
      <w:r>
        <w:rPr>
          <w:spacing w:val="1"/>
        </w:rPr>
        <w:t> </w:t>
      </w:r>
      <w:r>
        <w:rPr/>
        <w:t>the circumstances of the case, the public interest in disclosing the information clearly outweighs whatever injury the</w:t>
      </w:r>
      <w:r>
        <w:rPr>
          <w:spacing w:val="1"/>
        </w:rPr>
        <w:t> </w:t>
      </w:r>
      <w:r>
        <w:rPr/>
        <w:t>disclosure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cause.</w:t>
      </w:r>
      <w:r>
        <w:rPr>
          <w:vertAlign w:val="superscript"/>
        </w:rPr>
        <w:t>358</w:t>
      </w:r>
    </w:p>
    <w:p>
      <w:pPr>
        <w:pStyle w:val="BodyText"/>
        <w:spacing w:line="480" w:lineRule="auto"/>
        <w:ind w:left="100" w:right="126" w:firstLine="360"/>
        <w:jc w:val="both"/>
      </w:pPr>
      <w:r>
        <w:rPr/>
        <w:t>The non-injury based exemptions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 injury but the public interest test also applies to these exemptions.</w:t>
      </w:r>
      <w:r>
        <w:rPr>
          <w:spacing w:val="1"/>
        </w:rPr>
        <w:t> </w:t>
      </w:r>
      <w:r>
        <w:rPr/>
        <w:t>The outcome will depend on whether the public interest in confidentiality outweighs the public interest in disclosure</w:t>
      </w:r>
      <w:r>
        <w:rPr>
          <w:spacing w:val="-47"/>
        </w:rPr>
        <w:t> </w:t>
      </w:r>
      <w:r>
        <w:rPr/>
        <w:t>of the requested information, for example, exemption of trade secrets, commercial and financial information and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bids</w:t>
      </w:r>
      <w:r>
        <w:rPr>
          <w:spacing w:val="-1"/>
        </w:rPr>
        <w:t> </w:t>
      </w:r>
      <w:r>
        <w:rPr/>
        <w:t>or proposals.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0" w:after="0"/>
        <w:ind w:left="552" w:right="0" w:hanging="453"/>
        <w:jc w:val="left"/>
      </w:pPr>
      <w:r>
        <w:rPr/>
        <w:t>Exemption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Affairs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Defense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250" w:val="left" w:leader="none"/>
        </w:tabs>
        <w:spacing w:line="480" w:lineRule="auto" w:before="0" w:after="0"/>
        <w:ind w:left="100" w:right="132" w:firstLine="719"/>
        <w:jc w:val="left"/>
        <w:rPr>
          <w:sz w:val="20"/>
        </w:rPr>
      </w:pP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FoI</w:t>
      </w:r>
      <w:r>
        <w:rPr>
          <w:spacing w:val="14"/>
          <w:sz w:val="20"/>
        </w:rPr>
        <w:t> </w:t>
      </w:r>
      <w:r>
        <w:rPr>
          <w:sz w:val="20"/>
        </w:rPr>
        <w:t>Act</w:t>
      </w:r>
      <w:r>
        <w:rPr>
          <w:spacing w:val="15"/>
          <w:sz w:val="20"/>
        </w:rPr>
        <w:t> </w:t>
      </w:r>
      <w:r>
        <w:rPr>
          <w:sz w:val="20"/>
        </w:rPr>
        <w:t>exempts</w:t>
      </w:r>
      <w:r>
        <w:rPr>
          <w:spacing w:val="16"/>
          <w:sz w:val="20"/>
        </w:rPr>
        <w:t> </w:t>
      </w:r>
      <w:r>
        <w:rPr>
          <w:sz w:val="20"/>
        </w:rPr>
        <w:t>information</w:t>
      </w:r>
      <w:r>
        <w:rPr>
          <w:spacing w:val="12"/>
          <w:sz w:val="20"/>
        </w:rPr>
        <w:t> </w:t>
      </w:r>
      <w:r>
        <w:rPr>
          <w:sz w:val="20"/>
        </w:rPr>
        <w:t>that</w:t>
      </w:r>
      <w:r>
        <w:rPr>
          <w:spacing w:val="17"/>
          <w:sz w:val="20"/>
        </w:rPr>
        <w:t> </w:t>
      </w:r>
      <w:r>
        <w:rPr>
          <w:sz w:val="20"/>
        </w:rPr>
        <w:t>may</w:t>
      </w:r>
      <w:r>
        <w:rPr>
          <w:spacing w:val="11"/>
          <w:sz w:val="20"/>
        </w:rPr>
        <w:t> </w:t>
      </w:r>
      <w:r>
        <w:rPr>
          <w:sz w:val="20"/>
        </w:rPr>
        <w:t>be</w:t>
      </w:r>
      <w:r>
        <w:rPr>
          <w:spacing w:val="14"/>
          <w:sz w:val="20"/>
        </w:rPr>
        <w:t> </w:t>
      </w:r>
      <w:r>
        <w:rPr>
          <w:sz w:val="20"/>
        </w:rPr>
        <w:t>injurious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conduct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international</w:t>
      </w:r>
      <w:r>
        <w:rPr>
          <w:spacing w:val="14"/>
          <w:sz w:val="20"/>
        </w:rPr>
        <w:t> </w:t>
      </w:r>
      <w:r>
        <w:rPr>
          <w:sz w:val="20"/>
        </w:rPr>
        <w:t>affairs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defense of</w:t>
      </w:r>
      <w:r>
        <w:rPr>
          <w:spacing w:val="-2"/>
          <w:sz w:val="20"/>
        </w:rPr>
        <w:t> </w:t>
      </w:r>
      <w:r>
        <w:rPr>
          <w:sz w:val="20"/>
        </w:rPr>
        <w:t>the Federal Republic of</w:t>
      </w:r>
      <w:r>
        <w:rPr>
          <w:spacing w:val="-2"/>
          <w:sz w:val="20"/>
        </w:rPr>
        <w:t> </w:t>
      </w:r>
      <w:r>
        <w:rPr>
          <w:sz w:val="20"/>
        </w:rPr>
        <w:t>Nigeria (FRN).</w:t>
      </w:r>
      <w:r>
        <w:rPr>
          <w:sz w:val="20"/>
          <w:vertAlign w:val="superscript"/>
        </w:rPr>
        <w:t>359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5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Information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Injurious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conduct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Affairs.</w:t>
      </w:r>
      <w:r>
        <w:rPr>
          <w:i/>
          <w:sz w:val="20"/>
          <w:vertAlign w:val="superscript"/>
        </w:rPr>
        <w:t>360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18" w:firstLine="360"/>
        <w:jc w:val="both"/>
      </w:pPr>
      <w:r>
        <w:rPr/>
        <w:t>Some public institutions carryout functions that may affect the conduct of international affairs of the Federal</w:t>
      </w:r>
      <w:r>
        <w:rPr>
          <w:spacing w:val="1"/>
        </w:rPr>
        <w:t> </w:t>
      </w:r>
      <w:r>
        <w:rPr/>
        <w:t>Republic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Nigeria;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example,</w:t>
      </w:r>
      <w:r>
        <w:rPr>
          <w:spacing w:val="32"/>
        </w:rPr>
        <w:t> </w:t>
      </w:r>
      <w:r>
        <w:rPr/>
        <w:t>Federal</w:t>
      </w:r>
      <w:r>
        <w:rPr>
          <w:spacing w:val="32"/>
        </w:rPr>
        <w:t> </w:t>
      </w:r>
      <w:r>
        <w:rPr/>
        <w:t>Ministries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Foreign</w:t>
      </w:r>
      <w:r>
        <w:rPr>
          <w:spacing w:val="33"/>
        </w:rPr>
        <w:t> </w:t>
      </w:r>
      <w:r>
        <w:rPr/>
        <w:t>Affairs,</w:t>
      </w:r>
      <w:r>
        <w:rPr>
          <w:spacing w:val="32"/>
        </w:rPr>
        <w:t> </w:t>
      </w:r>
      <w:r>
        <w:rPr/>
        <w:t>Justice,</w:t>
      </w:r>
      <w:r>
        <w:rPr>
          <w:spacing w:val="32"/>
        </w:rPr>
        <w:t> </w:t>
      </w:r>
      <w:r>
        <w:rPr/>
        <w:t>Trade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Investment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53954pt;width:144.020pt;height:.48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8"/>
        <w:ind w:left="100"/>
        <w:jc w:val="both"/>
      </w:pPr>
      <w:r>
        <w:rPr>
          <w:rFonts w:ascii="Cambria"/>
          <w:position w:val="6"/>
          <w:sz w:val="16"/>
        </w:rPr>
        <w:t>357</w:t>
      </w:r>
      <w:r>
        <w:rPr/>
        <w:t>theFoI</w:t>
      </w:r>
      <w:r>
        <w:rPr>
          <w:spacing w:val="-2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p.24.</w:t>
      </w:r>
    </w:p>
    <w:p>
      <w:pPr>
        <w:pStyle w:val="BodyText"/>
        <w:spacing w:line="223" w:lineRule="auto" w:before="18"/>
        <w:ind w:left="100" w:right="4702"/>
        <w:jc w:val="both"/>
      </w:pPr>
      <w:r>
        <w:rPr>
          <w:vertAlign w:val="superscript"/>
        </w:rPr>
        <w:t>358</w:t>
      </w:r>
      <w:r>
        <w:rPr>
          <w:vertAlign w:val="baseline"/>
        </w:rPr>
        <w:t>See, S. 11(1) and (2), Freedom of Information Act, 2011.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359</w:t>
      </w:r>
      <w:r>
        <w:rPr>
          <w:vertAlign w:val="baseline"/>
        </w:rPr>
        <w:t>See, S. 11(1) and (2), Freedom of Information Act, 2011.</w:t>
      </w:r>
      <w:r>
        <w:rPr>
          <w:spacing w:val="-47"/>
          <w:vertAlign w:val="baseline"/>
        </w:rPr>
        <w:t> </w:t>
      </w:r>
      <w:r>
        <w:rPr>
          <w:sz w:val="13"/>
          <w:vertAlign w:val="baseline"/>
        </w:rPr>
        <w:t>360</w:t>
      </w:r>
      <w:r>
        <w:rPr>
          <w:position w:val="-8"/>
          <w:vertAlign w:val="baseline"/>
        </w:rPr>
        <w:t>Id.</w:t>
      </w:r>
    </w:p>
    <w:p>
      <w:pPr>
        <w:spacing w:after="0" w:line="223" w:lineRule="auto"/>
        <w:jc w:val="both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06"/>
      </w:pPr>
      <w:r>
        <w:rPr/>
        <w:t>Economic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Crimes</w:t>
      </w:r>
      <w:r>
        <w:rPr>
          <w:spacing w:val="5"/>
        </w:rPr>
        <w:t> </w:t>
      </w:r>
      <w:r>
        <w:rPr/>
        <w:t>Commission.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cover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wide</w:t>
      </w:r>
      <w:r>
        <w:rPr>
          <w:spacing w:val="6"/>
        </w:rPr>
        <w:t> </w:t>
      </w:r>
      <w:r>
        <w:rPr/>
        <w:t>range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issues,</w:t>
      </w:r>
      <w:r>
        <w:rPr>
          <w:spacing w:val="6"/>
        </w:rPr>
        <w:t> </w:t>
      </w:r>
      <w:r>
        <w:rPr/>
        <w:t>such</w:t>
      </w:r>
      <w:r>
        <w:rPr>
          <w:spacing w:val="-47"/>
        </w:rPr>
        <w:t> </w:t>
      </w:r>
      <w:r>
        <w:rPr/>
        <w:t>as –</w:t>
      </w:r>
    </w:p>
    <w:p>
      <w:pPr>
        <w:pStyle w:val="ListParagraph"/>
        <w:numPr>
          <w:ilvl w:val="4"/>
          <w:numId w:val="22"/>
        </w:numPr>
        <w:tabs>
          <w:tab w:pos="821" w:val="left" w:leader="none"/>
        </w:tabs>
        <w:spacing w:line="225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Diplomatic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consular</w:t>
      </w:r>
      <w:r>
        <w:rPr>
          <w:spacing w:val="1"/>
          <w:sz w:val="20"/>
        </w:rPr>
        <w:t> </w:t>
      </w:r>
      <w:r>
        <w:rPr>
          <w:sz w:val="20"/>
        </w:rPr>
        <w:t>matters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countries.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2"/>
        </w:numPr>
        <w:tabs>
          <w:tab w:pos="821" w:val="left" w:leader="none"/>
        </w:tabs>
        <w:spacing w:line="480" w:lineRule="auto" w:before="0" w:after="0"/>
        <w:ind w:left="820" w:right="131" w:hanging="360"/>
        <w:jc w:val="both"/>
        <w:rPr>
          <w:sz w:val="20"/>
        </w:rPr>
      </w:pPr>
      <w:r>
        <w:rPr>
          <w:sz w:val="20"/>
        </w:rPr>
        <w:t>Nigeria‟s policy and strategic positioning in relation to other states or international organizations like the</w:t>
      </w:r>
      <w:r>
        <w:rPr>
          <w:spacing w:val="1"/>
          <w:sz w:val="20"/>
        </w:rPr>
        <w:t> </w:t>
      </w:r>
      <w:r>
        <w:rPr>
          <w:sz w:val="20"/>
        </w:rPr>
        <w:t>United Nations, ECOWAS, etc.</w:t>
      </w:r>
    </w:p>
    <w:p>
      <w:pPr>
        <w:pStyle w:val="ListParagraph"/>
        <w:numPr>
          <w:ilvl w:val="4"/>
          <w:numId w:val="22"/>
        </w:numPr>
        <w:tabs>
          <w:tab w:pos="871" w:val="left" w:leader="none"/>
        </w:tabs>
        <w:spacing w:line="229" w:lineRule="exact" w:before="0" w:after="0"/>
        <w:ind w:left="870" w:right="0" w:hanging="41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5"/>
          <w:sz w:val="20"/>
        </w:rPr>
        <w:t> </w:t>
      </w:r>
      <w:r>
        <w:rPr>
          <w:sz w:val="20"/>
        </w:rPr>
        <w:t>trade</w:t>
      </w:r>
      <w:r>
        <w:rPr>
          <w:spacing w:val="-3"/>
          <w:sz w:val="20"/>
        </w:rPr>
        <w:t> </w:t>
      </w:r>
      <w:r>
        <w:rPr>
          <w:sz w:val="20"/>
        </w:rPr>
        <w:t>partnerships.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871" w:val="left" w:leader="none"/>
        </w:tabs>
        <w:spacing w:line="240" w:lineRule="auto" w:before="1" w:after="0"/>
        <w:ind w:left="870" w:right="0" w:hanging="411"/>
        <w:jc w:val="left"/>
        <w:rPr>
          <w:sz w:val="20"/>
        </w:rPr>
      </w:pP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visits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Heads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and Foreign</w:t>
      </w:r>
      <w:r>
        <w:rPr>
          <w:spacing w:val="-3"/>
          <w:sz w:val="20"/>
        </w:rPr>
        <w:t> </w:t>
      </w:r>
      <w:r>
        <w:rPr>
          <w:sz w:val="20"/>
        </w:rPr>
        <w:t>Ministers/Secretaries.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funding</w:t>
      </w:r>
      <w:r>
        <w:rPr>
          <w:spacing w:val="-1"/>
          <w:sz w:val="20"/>
        </w:rPr>
        <w:t> </w:t>
      </w:r>
      <w:r>
        <w:rPr>
          <w:sz w:val="20"/>
        </w:rPr>
        <w:t>matters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IMF,</w:t>
      </w:r>
      <w:r>
        <w:rPr>
          <w:spacing w:val="-3"/>
          <w:sz w:val="20"/>
        </w:rPr>
        <w:t> </w:t>
      </w:r>
      <w:r>
        <w:rPr>
          <w:sz w:val="20"/>
        </w:rPr>
        <w:t>World</w:t>
      </w:r>
      <w:r>
        <w:rPr>
          <w:spacing w:val="-1"/>
          <w:sz w:val="20"/>
        </w:rPr>
        <w:t> </w:t>
      </w:r>
      <w:r>
        <w:rPr>
          <w:sz w:val="20"/>
        </w:rPr>
        <w:t>Bank,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so</w:t>
      </w:r>
      <w:r>
        <w:rPr>
          <w:spacing w:val="-1"/>
          <w:sz w:val="20"/>
        </w:rPr>
        <w:t> </w:t>
      </w:r>
      <w:r>
        <w:rPr>
          <w:sz w:val="20"/>
        </w:rPr>
        <w:t>on,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4"/>
          <w:numId w:val="2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Cases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courts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tribunals.</w:t>
      </w:r>
      <w:r>
        <w:rPr>
          <w:sz w:val="20"/>
          <w:vertAlign w:val="superscript"/>
        </w:rPr>
        <w:t>361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/>
        <w:t>The</w:t>
      </w:r>
      <w:r>
        <w:rPr>
          <w:spacing w:val="-2"/>
        </w:rPr>
        <w:t> </w:t>
      </w:r>
      <w:r>
        <w:rPr/>
        <w:t>FoIGuidelines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exempt</w:t>
      </w:r>
      <w:r>
        <w:rPr>
          <w:spacing w:val="-3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it must</w:t>
      </w:r>
      <w:r>
        <w:rPr>
          <w:spacing w:val="-3"/>
        </w:rPr>
        <w:t> </w:t>
      </w:r>
      <w:r>
        <w:rPr/>
        <w:t>resolve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issues: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relate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conduct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affairs.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nature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injury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harm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considered,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480" w:lineRule="auto" w:before="0" w:after="0"/>
        <w:ind w:left="820" w:right="119" w:hanging="360"/>
        <w:jc w:val="both"/>
        <w:rPr>
          <w:sz w:val="20"/>
        </w:rPr>
      </w:pPr>
      <w:r>
        <w:rPr>
          <w:sz w:val="20"/>
        </w:rPr>
        <w:t>the public institution must demonstrate the harm to be caused, e.g. if the government holds an unfavourable</w:t>
      </w:r>
      <w:r>
        <w:rPr>
          <w:spacing w:val="-47"/>
          <w:sz w:val="20"/>
        </w:rPr>
        <w:t> </w:t>
      </w:r>
      <w:r>
        <w:rPr>
          <w:sz w:val="20"/>
        </w:rPr>
        <w:t>assessment of the political situation of the foreign country or disclosure could lead to attacks of Nigerians</w:t>
      </w:r>
      <w:r>
        <w:rPr>
          <w:spacing w:val="1"/>
          <w:sz w:val="20"/>
        </w:rPr>
        <w:t> </w:t>
      </w:r>
      <w:r>
        <w:rPr>
          <w:sz w:val="20"/>
        </w:rPr>
        <w:t>resident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foreign</w:t>
      </w:r>
      <w:r>
        <w:rPr>
          <w:spacing w:val="-1"/>
          <w:sz w:val="20"/>
        </w:rPr>
        <w:t> </w:t>
      </w:r>
      <w:r>
        <w:rPr>
          <w:sz w:val="20"/>
        </w:rPr>
        <w:t>country.</w:t>
      </w:r>
      <w:r>
        <w:rPr>
          <w:sz w:val="20"/>
          <w:vertAlign w:val="superscript"/>
        </w:rPr>
        <w:t>362</w:t>
      </w:r>
    </w:p>
    <w:p>
      <w:pPr>
        <w:pStyle w:val="BodyText"/>
        <w:spacing w:line="480" w:lineRule="auto" w:before="1"/>
        <w:ind w:left="100" w:right="115" w:firstLine="360"/>
        <w:jc w:val="both"/>
      </w:pPr>
      <w:r>
        <w:rPr/>
        <w:t>Thereafter, the public institution should proceed to apply the public interest test on a case-by-case basis, for</w:t>
      </w:r>
      <w:r>
        <w:rPr>
          <w:spacing w:val="1"/>
        </w:rPr>
        <w:t> </w:t>
      </w:r>
      <w:r>
        <w:rPr/>
        <w:t>example, in a FoI request to the Ministry of Aviation for information regarding negotiations with 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landing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surcharges;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premature</w:t>
      </w:r>
      <w:r>
        <w:rPr>
          <w:spacing w:val="-47"/>
        </w:rPr>
        <w:t> </w:t>
      </w:r>
      <w:r>
        <w:rPr/>
        <w:t>disclosure might harm the outcome of the negotiations and damage relations between both countries. On the other</w:t>
      </w:r>
      <w:r>
        <w:rPr>
          <w:spacing w:val="1"/>
        </w:rPr>
        <w:t> </w:t>
      </w:r>
      <w:r>
        <w:rPr/>
        <w:t>hand, it might be argued that the Nigerian public has an interest in knowing whether the bilateral agreements would</w:t>
      </w:r>
      <w:r>
        <w:rPr>
          <w:spacing w:val="1"/>
        </w:rPr>
        <w:t> </w:t>
      </w:r>
      <w:r>
        <w:rPr/>
        <w:t>bring benefits to the country as claimed. The Ministry of Aviation would therefore have to weigh the harm alongside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 interest</w:t>
      </w:r>
      <w:r>
        <w:rPr>
          <w:spacing w:val="-2"/>
        </w:rPr>
        <w:t> </w:t>
      </w:r>
      <w:r>
        <w:rPr/>
        <w:t>before deciding</w:t>
      </w:r>
      <w:r>
        <w:rPr>
          <w:spacing w:val="-1"/>
        </w:rPr>
        <w:t> </w:t>
      </w:r>
      <w:r>
        <w:rPr/>
        <w:t>on whether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2"/>
        </w:rPr>
        <w:t> </w:t>
      </w:r>
      <w:r>
        <w:rPr/>
        <w:t>the exemption.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4.3.1.2.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Information Injurious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to 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Defense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Federal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Republic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</w:t>
      </w:r>
      <w:r>
        <w:rPr>
          <w:i/>
          <w:sz w:val="20"/>
          <w:vertAlign w:val="superscript"/>
        </w:rPr>
        <w:t>363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rect style="position:absolute;margin-left:72.024002pt;margin-top:10.92295pt;width:144.020pt;height:.4799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</w:pPr>
      <w:r>
        <w:rPr>
          <w:vertAlign w:val="superscript"/>
        </w:rPr>
        <w:t>361</w:t>
      </w:r>
      <w:r>
        <w:rPr>
          <w:spacing w:val="-1"/>
          <w:vertAlign w:val="baseline"/>
        </w:rPr>
        <w:t> </w:t>
      </w:r>
      <w:r>
        <w:rPr>
          <w:vertAlign w:val="baseline"/>
        </w:rPr>
        <w:t>See, the 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 chapter 5, p.</w:t>
      </w:r>
      <w:r>
        <w:rPr>
          <w:spacing w:val="-3"/>
          <w:vertAlign w:val="baseline"/>
        </w:rPr>
        <w:t> </w:t>
      </w:r>
      <w:r>
        <w:rPr>
          <w:vertAlign w:val="baseline"/>
        </w:rPr>
        <w:t>23.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362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5,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23.</w:t>
      </w:r>
    </w:p>
    <w:p>
      <w:pPr>
        <w:pStyle w:val="BodyText"/>
        <w:spacing w:before="1"/>
        <w:ind w:left="100"/>
      </w:pPr>
      <w:r>
        <w:rPr>
          <w:vertAlign w:val="superscript"/>
        </w:rPr>
        <w:t>363</w:t>
      </w:r>
      <w:r>
        <w:rPr>
          <w:vertAlign w:val="baseline"/>
        </w:rPr>
        <w:t>S.11(1),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100" w:right="125" w:firstLine="719"/>
        <w:jc w:val="both"/>
      </w:pPr>
      <w:r>
        <w:rPr/>
        <w:t>The FoIGuidelines provide that this exemption is not for defense information but for information which</w:t>
      </w:r>
      <w:r>
        <w:rPr>
          <w:spacing w:val="1"/>
        </w:rPr>
        <w:t> </w:t>
      </w:r>
      <w:r>
        <w:rPr/>
        <w:t>disclosure may harm the defense of the Federal Republic of Nigeria,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information about</w:t>
      </w:r>
      <w:r>
        <w:rPr>
          <w:spacing w:val="50"/>
        </w:rPr>
        <w:t> </w:t>
      </w:r>
      <w:r>
        <w:rPr/>
        <w:t>weaponry,</w:t>
      </w:r>
      <w:r>
        <w:rPr>
          <w:spacing w:val="1"/>
        </w:rPr>
        <w:t> </w:t>
      </w:r>
      <w:r>
        <w:rPr/>
        <w:t>troop</w:t>
      </w:r>
      <w:r>
        <w:rPr>
          <w:spacing w:val="-2"/>
        </w:rPr>
        <w:t> </w:t>
      </w:r>
      <w:r>
        <w:rPr/>
        <w:t>deployments, communication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state of</w:t>
      </w:r>
      <w:r>
        <w:rPr>
          <w:spacing w:val="-3"/>
        </w:rPr>
        <w:t> </w:t>
      </w:r>
      <w:r>
        <w:rPr/>
        <w:t>alert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armed</w:t>
      </w:r>
      <w:r>
        <w:rPr>
          <w:spacing w:val="3"/>
        </w:rPr>
        <w:t> </w:t>
      </w:r>
      <w:r>
        <w:rPr/>
        <w:t>forces.</w:t>
      </w:r>
      <w:r>
        <w:rPr>
          <w:vertAlign w:val="superscript"/>
        </w:rPr>
        <w:t>364</w:t>
      </w:r>
    </w:p>
    <w:p>
      <w:pPr>
        <w:pStyle w:val="BodyText"/>
        <w:spacing w:line="480" w:lineRule="auto"/>
        <w:ind w:left="100" w:right="123" w:firstLine="719"/>
        <w:jc w:val="both"/>
      </w:pPr>
      <w:r>
        <w:rPr/>
        <w:t>Complex legal analysis is</w:t>
      </w:r>
      <w:r>
        <w:rPr>
          <w:spacing w:val="1"/>
        </w:rPr>
        <w:t> </w:t>
      </w:r>
      <w:r>
        <w:rPr/>
        <w:t>not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 that exemptions should</w:t>
      </w:r>
      <w:r>
        <w:rPr>
          <w:spacing w:val="1"/>
        </w:rPr>
        <w:t> </w:t>
      </w:r>
      <w:r>
        <w:rPr/>
        <w:t>be 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disclosure of the information</w:t>
      </w:r>
      <w:r>
        <w:rPr>
          <w:spacing w:val="50"/>
        </w:rPr>
        <w:t> </w:t>
      </w:r>
      <w:r>
        <w:rPr/>
        <w:t>would pose a risk of harm; this is simply common sense. For example, the armed</w:t>
      </w:r>
      <w:r>
        <w:rPr>
          <w:spacing w:val="1"/>
        </w:rPr>
        <w:t> </w:t>
      </w:r>
      <w:r>
        <w:rPr/>
        <w:t>forces hold a lot of information that is tangential to their operations, for example relating to purchases of food or</w:t>
      </w:r>
      <w:r>
        <w:rPr>
          <w:spacing w:val="1"/>
        </w:rPr>
        <w:t> </w:t>
      </w:r>
      <w:r>
        <w:rPr/>
        <w:t>pens. It is clearly not legitimate to deny access to this information on the basis that it simply relates to defence</w:t>
      </w:r>
      <w:r>
        <w:rPr>
          <w:spacing w:val="1"/>
        </w:rPr>
        <w:t> </w:t>
      </w:r>
      <w:r>
        <w:rPr/>
        <w:t>spending,</w:t>
      </w:r>
      <w:r>
        <w:rPr>
          <w:spacing w:val="-1"/>
        </w:rPr>
        <w:t> </w:t>
      </w:r>
      <w:r>
        <w:rPr/>
        <w:t>since disclosure</w:t>
      </w:r>
      <w:r>
        <w:rPr>
          <w:spacing w:val="3"/>
        </w:rPr>
        <w:t> </w:t>
      </w:r>
      <w:r>
        <w:rPr/>
        <w:t>would not</w:t>
      </w:r>
      <w:r>
        <w:rPr>
          <w:spacing w:val="-1"/>
        </w:rPr>
        <w:t> </w:t>
      </w:r>
      <w:r>
        <w:rPr/>
        <w:t>harm</w:t>
      </w:r>
      <w:r>
        <w:rPr>
          <w:spacing w:val="-2"/>
        </w:rPr>
        <w:t> </w:t>
      </w:r>
      <w:r>
        <w:rPr/>
        <w:t>a defence interest.</w:t>
      </w:r>
    </w:p>
    <w:p>
      <w:pPr>
        <w:pStyle w:val="BodyText"/>
        <w:spacing w:line="480" w:lineRule="auto"/>
        <w:ind w:left="100" w:right="125" w:firstLine="719"/>
        <w:jc w:val="right"/>
      </w:pPr>
      <w:r>
        <w:rPr/>
        <w:t>Another</w:t>
      </w:r>
      <w:r>
        <w:rPr>
          <w:spacing w:val="18"/>
        </w:rPr>
        <w:t> </w:t>
      </w:r>
      <w:r>
        <w:rPr/>
        <w:t>example</w:t>
      </w:r>
      <w:r>
        <w:rPr>
          <w:spacing w:val="21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sensitive</w:t>
      </w:r>
      <w:r>
        <w:rPr>
          <w:spacing w:val="21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exposed</w:t>
      </w:r>
      <w:r>
        <w:rPr>
          <w:spacing w:val="20"/>
        </w:rPr>
        <w:t> </w:t>
      </w:r>
      <w:r>
        <w:rPr/>
        <w:t>corruption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armed</w:t>
      </w:r>
      <w:r>
        <w:rPr>
          <w:spacing w:val="20"/>
        </w:rPr>
        <w:t> </w:t>
      </w:r>
      <w:r>
        <w:rPr/>
        <w:t>forces.</w:t>
      </w:r>
      <w:r>
        <w:rPr>
          <w:spacing w:val="-47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disclosure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first sight appear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weaken</w:t>
      </w:r>
      <w:r>
        <w:rPr>
          <w:spacing w:val="2"/>
        </w:rPr>
        <w:t> </w:t>
      </w:r>
      <w:r>
        <w:rPr/>
        <w:t>national defence,</w:t>
      </w:r>
      <w:r>
        <w:rPr>
          <w:spacing w:val="-1"/>
        </w:rPr>
        <w:t> </w:t>
      </w:r>
      <w:r>
        <w:rPr/>
        <w:t>eliminating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armed</w:t>
      </w:r>
      <w:r>
        <w:rPr>
          <w:spacing w:val="4"/>
        </w:rPr>
        <w:t> </w:t>
      </w:r>
      <w:r>
        <w:rPr/>
        <w:t>forces</w:t>
      </w:r>
      <w:r>
        <w:rPr>
          <w:spacing w:val="-47"/>
        </w:rPr>
        <w:t> </w:t>
      </w:r>
      <w:r>
        <w:rPr/>
        <w:t>may,</w:t>
      </w:r>
      <w:r>
        <w:rPr>
          <w:spacing w:val="10"/>
        </w:rPr>
        <w:t> </w:t>
      </w:r>
      <w:r>
        <w:rPr/>
        <w:t>over</w:t>
      </w:r>
      <w:r>
        <w:rPr>
          <w:spacing w:val="11"/>
        </w:rPr>
        <w:t> </w:t>
      </w:r>
      <w:r>
        <w:rPr/>
        <w:t>time,</w:t>
      </w:r>
      <w:r>
        <w:rPr>
          <w:spacing w:val="10"/>
        </w:rPr>
        <w:t> </w:t>
      </w:r>
      <w:r>
        <w:rPr/>
        <w:t>actually</w:t>
      </w:r>
      <w:r>
        <w:rPr>
          <w:spacing w:val="8"/>
        </w:rPr>
        <w:t> </w:t>
      </w:r>
      <w:r>
        <w:rPr/>
        <w:t>strengthen</w:t>
      </w:r>
      <w:r>
        <w:rPr>
          <w:spacing w:val="8"/>
        </w:rPr>
        <w:t> </w:t>
      </w:r>
      <w:r>
        <w:rPr/>
        <w:t>it.</w:t>
      </w:r>
      <w:r>
        <w:rPr>
          <w:spacing w:val="10"/>
        </w:rPr>
        <w:t> </w:t>
      </w:r>
      <w:r>
        <w:rPr/>
        <w:t>Thus,</w:t>
      </w:r>
      <w:r>
        <w:rPr>
          <w:spacing w:val="10"/>
        </w:rPr>
        <w:t> </w:t>
      </w:r>
      <w:r>
        <w:rPr/>
        <w:t>even</w:t>
      </w:r>
      <w:r>
        <w:rPr>
          <w:spacing w:val="9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which</w:t>
      </w:r>
      <w:r>
        <w:rPr>
          <w:spacing w:val="8"/>
        </w:rPr>
        <w:t> </w:t>
      </w:r>
      <w:r>
        <w:rPr/>
        <w:t>disclosure</w:t>
      </w:r>
      <w:r>
        <w:rPr>
          <w:spacing w:val="12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injurious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conduct</w:t>
      </w:r>
      <w:r>
        <w:rPr>
          <w:spacing w:val="10"/>
        </w:rPr>
        <w:t> </w:t>
      </w:r>
      <w:r>
        <w:rPr/>
        <w:t>of</w:t>
      </w:r>
      <w:r>
        <w:rPr>
          <w:spacing w:val="-47"/>
        </w:rPr>
        <w:t> </w:t>
      </w:r>
      <w:r>
        <w:rPr/>
        <w:t>international affairs and the defense of the FRN must be disclosed if, on the balance, the public interest favours it.</w:t>
      </w:r>
      <w:r>
        <w:rPr>
          <w:vertAlign w:val="superscript"/>
        </w:rPr>
        <w:t>365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Leander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Sweden</w:t>
      </w:r>
      <w:r>
        <w:rPr>
          <w:i/>
          <w:vertAlign w:val="superscript"/>
        </w:rPr>
        <w:t>366</w:t>
      </w:r>
      <w:r>
        <w:rPr>
          <w:vertAlign w:val="baseline"/>
        </w:rPr>
        <w:t>decided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(ECHR),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applicant</w:t>
      </w:r>
    </w:p>
    <w:p>
      <w:pPr>
        <w:pStyle w:val="BodyText"/>
        <w:spacing w:line="480" w:lineRule="auto"/>
        <w:ind w:left="100" w:right="118"/>
        <w:jc w:val="both"/>
      </w:pPr>
      <w:r>
        <w:rPr/>
        <w:t>was dismissed from a job with the Swedish government on national security grounds, but was refused access to</w:t>
      </w:r>
      <w:r>
        <w:rPr>
          <w:spacing w:val="1"/>
        </w:rPr>
        <w:t> </w:t>
      </w:r>
      <w:r>
        <w:rPr/>
        <w:t>information about his private life, held in a secret police register, which had provided the basis for his dismissal. The</w:t>
      </w:r>
      <w:r>
        <w:rPr>
          <w:spacing w:val="-47"/>
        </w:rPr>
        <w:t> </w:t>
      </w:r>
      <w:r>
        <w:rPr/>
        <w:t>court held that the storage and use of the information, coupled with a refusal to allow the applicant an opportunity to</w:t>
      </w:r>
      <w:r>
        <w:rPr>
          <w:spacing w:val="-47"/>
        </w:rPr>
        <w:t> </w:t>
      </w:r>
      <w:r>
        <w:rPr/>
        <w:t>refute it, was an interference with his right to respect for private life. The interference was, however, justified as</w:t>
      </w:r>
      <w:r>
        <w:rPr>
          <w:spacing w:val="1"/>
        </w:rPr>
        <w:t> </w:t>
      </w:r>
      <w:r>
        <w:rPr/>
        <w:t>necessary to protect Sweden‟s national security. It is interesting to note that it ultimately transpired that Leander was</w:t>
      </w:r>
      <w:r>
        <w:rPr>
          <w:spacing w:val="-47"/>
        </w:rPr>
        <w:t> </w:t>
      </w:r>
      <w:r>
        <w:rPr/>
        <w:t>in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fired for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beliefs,</w:t>
      </w:r>
      <w:r>
        <w:rPr>
          <w:spacing w:val="-1"/>
        </w:rPr>
        <w:t> </w:t>
      </w:r>
      <w:r>
        <w:rPr/>
        <w:t>and he</w:t>
      </w:r>
      <w:r>
        <w:rPr>
          <w:spacing w:val="2"/>
        </w:rPr>
        <w:t> </w:t>
      </w:r>
      <w:r>
        <w:rPr/>
        <w:t>was</w:t>
      </w:r>
      <w:r>
        <w:rPr>
          <w:spacing w:val="-2"/>
        </w:rPr>
        <w:t> </w:t>
      </w:r>
      <w:r>
        <w:rPr/>
        <w:t>offered an</w:t>
      </w:r>
      <w:r>
        <w:rPr>
          <w:spacing w:val="-2"/>
        </w:rPr>
        <w:t> </w:t>
      </w:r>
      <w:r>
        <w:rPr/>
        <w:t>apology</w:t>
      </w:r>
      <w:r>
        <w:rPr>
          <w:spacing w:val="-5"/>
        </w:rPr>
        <w:t> </w:t>
      </w:r>
      <w:r>
        <w:rPr/>
        <w:t>and compensation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Swedish government.</w:t>
      </w:r>
    </w:p>
    <w:p>
      <w:pPr>
        <w:pStyle w:val="BodyText"/>
        <w:spacing w:line="480" w:lineRule="auto" w:before="1"/>
        <w:ind w:left="100" w:right="127" w:firstLine="719"/>
        <w:jc w:val="both"/>
      </w:pPr>
      <w:r>
        <w:rPr/>
        <w:t>In </w:t>
      </w:r>
      <w:r>
        <w:rPr>
          <w:i/>
        </w:rPr>
        <w:t>Roche v. United Kingdom</w:t>
      </w:r>
      <w:r>
        <w:rPr>
          <w:i/>
          <w:vertAlign w:val="superscript"/>
        </w:rPr>
        <w:t>367</w:t>
      </w:r>
      <w:r>
        <w:rPr>
          <w:vertAlign w:val="baseline"/>
        </w:rPr>
        <w:t>, which involved claims of medical problems resulting from military testing,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ECHR, regarding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fair hearing,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applicable.</w:t>
      </w:r>
      <w:r>
        <w:rPr>
          <w:vertAlign w:val="superscript"/>
        </w:rPr>
        <w:t>368</w:t>
      </w:r>
    </w:p>
    <w:p>
      <w:pPr>
        <w:pStyle w:val="BodyText"/>
        <w:spacing w:line="480" w:lineRule="auto" w:before="1"/>
        <w:ind w:left="100" w:right="124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SdruženiJihoÐeskéMatky v. Czech Republic</w:t>
      </w:r>
      <w:r>
        <w:rPr/>
        <w:t>,</w:t>
      </w:r>
      <w:r>
        <w:rPr>
          <w:vertAlign w:val="superscript"/>
        </w:rPr>
        <w:t>369</w:t>
      </w:r>
      <w:r>
        <w:rPr>
          <w:vertAlign w:val="baseline"/>
        </w:rPr>
        <w:t> the ECHR held that a refusal to provide access to information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1"/>
          <w:vertAlign w:val="baseline"/>
        </w:rPr>
        <w:t> </w:t>
      </w:r>
      <w:r>
        <w:rPr>
          <w:vertAlign w:val="baseline"/>
        </w:rPr>
        <w:t>10(2)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ECHR.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7872pt;width:144.020pt;height:.4799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364</w:t>
      </w:r>
      <w:r>
        <w:rPr>
          <w:vertAlign w:val="baseline"/>
        </w:rPr>
        <w:t>FoIGuidelines,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5,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24.</w:t>
      </w:r>
    </w:p>
    <w:p>
      <w:pPr>
        <w:pStyle w:val="BodyText"/>
        <w:spacing w:before="1"/>
        <w:ind w:left="100"/>
      </w:pPr>
      <w:r>
        <w:rPr>
          <w:vertAlign w:val="superscript"/>
        </w:rPr>
        <w:t>365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S.11(1)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(2),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 w:right="8767"/>
      </w:pPr>
      <w:r>
        <w:rPr>
          <w:spacing w:val="-1"/>
          <w:vertAlign w:val="superscript"/>
        </w:rPr>
        <w:t>366</w:t>
      </w:r>
      <w:r>
        <w:rPr>
          <w:spacing w:val="-1"/>
          <w:vertAlign w:val="baseline"/>
        </w:rPr>
        <w:t>Supra.</w:t>
      </w:r>
    </w:p>
    <w:p>
      <w:pPr>
        <w:pStyle w:val="BodyText"/>
        <w:ind w:left="100" w:right="8767"/>
      </w:pPr>
      <w:r>
        <w:rPr>
          <w:spacing w:val="-1"/>
          <w:vertAlign w:val="superscript"/>
        </w:rPr>
        <w:t>367</w:t>
      </w:r>
      <w:r>
        <w:rPr>
          <w:spacing w:val="-1"/>
          <w:vertAlign w:val="baseline"/>
        </w:rPr>
        <w:t>Supra.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368</w:t>
      </w:r>
      <w:r>
        <w:rPr>
          <w:vertAlign w:val="baseline"/>
        </w:rPr>
        <w:t>Id.,</w:t>
      </w:r>
      <w:r>
        <w:rPr>
          <w:spacing w:val="-2"/>
          <w:vertAlign w:val="baseline"/>
        </w:rPr>
        <w:t> </w:t>
      </w:r>
      <w:r>
        <w:rPr>
          <w:vertAlign w:val="baseline"/>
        </w:rPr>
        <w:t>para.</w:t>
      </w:r>
      <w:r>
        <w:rPr>
          <w:spacing w:val="-1"/>
          <w:vertAlign w:val="baseline"/>
        </w:rPr>
        <w:t> </w:t>
      </w:r>
      <w:r>
        <w:rPr>
          <w:vertAlign w:val="baseline"/>
        </w:rPr>
        <w:t>125.</w:t>
      </w:r>
    </w:p>
    <w:p>
      <w:pPr>
        <w:pStyle w:val="BodyText"/>
        <w:ind w:left="100"/>
      </w:pPr>
      <w:r>
        <w:rPr>
          <w:vertAlign w:val="superscript"/>
        </w:rPr>
        <w:t>369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No. 19101/03.Decision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-4"/>
          <w:vertAlign w:val="baseline"/>
        </w:rPr>
        <w:t> </w:t>
      </w:r>
      <w:r>
        <w:rPr>
          <w:vertAlign w:val="baseline"/>
        </w:rPr>
        <w:t>2006.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/>
      </w:pPr>
      <w:r>
        <w:rPr/>
        <w:t>Article</w:t>
      </w:r>
      <w:r>
        <w:rPr>
          <w:spacing w:val="10"/>
        </w:rPr>
        <w:t> </w:t>
      </w:r>
      <w:r>
        <w:rPr/>
        <w:t>10(2)</w:t>
      </w:r>
      <w:r>
        <w:rPr>
          <w:spacing w:val="12"/>
        </w:rPr>
        <w:t> </w:t>
      </w:r>
      <w:r>
        <w:rPr/>
        <w:t>analysis,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court</w:t>
      </w:r>
      <w:r>
        <w:rPr>
          <w:spacing w:val="11"/>
        </w:rPr>
        <w:t> </w:t>
      </w:r>
      <w:r>
        <w:rPr/>
        <w:t>referred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various</w:t>
      </w:r>
      <w:r>
        <w:rPr>
          <w:spacing w:val="12"/>
        </w:rPr>
        <w:t> </w:t>
      </w:r>
      <w:r>
        <w:rPr/>
        <w:t>factors,</w:t>
      </w:r>
      <w:r>
        <w:rPr>
          <w:spacing w:val="11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security,</w:t>
      </w:r>
      <w:r>
        <w:rPr>
          <w:spacing w:val="11"/>
        </w:rPr>
        <w:t> </w:t>
      </w:r>
      <w:r>
        <w:rPr/>
        <w:t>contractual</w:t>
      </w:r>
      <w:r>
        <w:rPr>
          <w:spacing w:val="11"/>
        </w:rPr>
        <w:t> </w:t>
      </w:r>
      <w:r>
        <w:rPr/>
        <w:t>obligations</w:t>
      </w:r>
      <w:r>
        <w:rPr>
          <w:spacing w:val="10"/>
        </w:rPr>
        <w:t> </w:t>
      </w:r>
      <w:r>
        <w:rPr/>
        <w:t>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economic confidentiality.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0" w:after="0"/>
        <w:ind w:left="552" w:right="0" w:hanging="453"/>
        <w:jc w:val="both"/>
      </w:pPr>
      <w:r>
        <w:rPr/>
        <w:t>Exemption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Law Enforcement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Investigation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233" w:val="left" w:leader="none"/>
        </w:tabs>
        <w:spacing w:line="480" w:lineRule="auto" w:before="0" w:after="0"/>
        <w:ind w:left="100" w:right="129" w:firstLine="719"/>
        <w:jc w:val="both"/>
        <w:rPr>
          <w:sz w:val="20"/>
        </w:rPr>
      </w:pPr>
      <w:r>
        <w:rPr>
          <w:sz w:val="20"/>
        </w:rPr>
        <w:t>of the Freedom of Information Act, 2011 provides that a public institution may deny an application for</w:t>
      </w:r>
      <w:r>
        <w:rPr>
          <w:spacing w:val="-47"/>
          <w:sz w:val="20"/>
        </w:rPr>
        <w:t> </w:t>
      </w:r>
      <w:r>
        <w:rPr>
          <w:sz w:val="20"/>
        </w:rPr>
        <w:t>certain categories of information relating to investigation and law enforcement proceedings only to the extent that</w:t>
      </w:r>
      <w:r>
        <w:rPr>
          <w:spacing w:val="1"/>
          <w:sz w:val="20"/>
        </w:rPr>
        <w:t> </w:t>
      </w:r>
      <w:r>
        <w:rPr>
          <w:sz w:val="20"/>
        </w:rPr>
        <w:t>disclosure</w:t>
      </w:r>
      <w:r>
        <w:rPr>
          <w:spacing w:val="2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–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480" w:lineRule="auto" w:before="0" w:after="0"/>
        <w:ind w:left="1180" w:right="126" w:hanging="360"/>
        <w:jc w:val="both"/>
        <w:rPr>
          <w:sz w:val="20"/>
        </w:rPr>
      </w:pPr>
      <w:r>
        <w:rPr>
          <w:sz w:val="20"/>
        </w:rPr>
        <w:t>interfere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pending,</w:t>
      </w:r>
      <w:r>
        <w:rPr>
          <w:spacing w:val="1"/>
          <w:sz w:val="20"/>
        </w:rPr>
        <w:t> </w:t>
      </w:r>
      <w:r>
        <w:rPr>
          <w:sz w:val="20"/>
        </w:rPr>
        <w:t>actual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reasonably</w:t>
      </w:r>
      <w:r>
        <w:rPr>
          <w:spacing w:val="1"/>
          <w:sz w:val="20"/>
        </w:rPr>
        <w:t> </w:t>
      </w:r>
      <w:r>
        <w:rPr>
          <w:sz w:val="20"/>
        </w:rPr>
        <w:t>contemplated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1"/>
          <w:sz w:val="20"/>
        </w:rPr>
        <w:t> </w:t>
      </w:r>
      <w:r>
        <w:rPr>
          <w:sz w:val="20"/>
        </w:rPr>
        <w:t>enforcement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administrative</w:t>
      </w:r>
      <w:r>
        <w:rPr>
          <w:spacing w:val="1"/>
          <w:sz w:val="20"/>
        </w:rPr>
        <w:t> </w:t>
      </w:r>
      <w:r>
        <w:rPr>
          <w:sz w:val="20"/>
        </w:rPr>
        <w:t>proceedings;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0"/>
        </w:rPr>
      </w:pPr>
      <w:r>
        <w:rPr>
          <w:sz w:val="20"/>
        </w:rPr>
        <w:t>deprive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person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fair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impartial hearing;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0"/>
        </w:rPr>
      </w:pPr>
      <w:r>
        <w:rPr>
          <w:sz w:val="20"/>
        </w:rPr>
        <w:t>unavoidably</w:t>
      </w:r>
      <w:r>
        <w:rPr>
          <w:spacing w:val="-6"/>
          <w:sz w:val="20"/>
        </w:rPr>
        <w:t> </w:t>
      </w:r>
      <w:r>
        <w:rPr>
          <w:sz w:val="20"/>
        </w:rPr>
        <w:t>disclose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identity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confidential</w:t>
      </w:r>
      <w:r>
        <w:rPr>
          <w:spacing w:val="-3"/>
          <w:sz w:val="20"/>
        </w:rPr>
        <w:t> </w:t>
      </w:r>
      <w:r>
        <w:rPr>
          <w:sz w:val="20"/>
        </w:rPr>
        <w:t>source;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constitute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invasion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privacy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S.15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Act;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obstruct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ongoing</w:t>
      </w:r>
      <w:r>
        <w:rPr>
          <w:spacing w:val="-3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investigation,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reasonably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expected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injurious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penal</w:t>
      </w:r>
      <w:r>
        <w:rPr>
          <w:spacing w:val="-2"/>
          <w:sz w:val="20"/>
        </w:rPr>
        <w:t> </w:t>
      </w:r>
      <w:r>
        <w:rPr>
          <w:sz w:val="20"/>
        </w:rPr>
        <w:t>institutions.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86"/>
        <w:ind w:left="100" w:right="118" w:firstLine="719"/>
        <w:jc w:val="both"/>
      </w:pPr>
      <w:r>
        <w:rPr/>
        <w:t>The FoIGuidelines provide an illustration in this connection.</w:t>
      </w:r>
      <w:r>
        <w:rPr>
          <w:vertAlign w:val="superscript"/>
        </w:rPr>
        <w:t>370</w:t>
      </w:r>
      <w:r>
        <w:rPr>
          <w:vertAlign w:val="baseline"/>
        </w:rPr>
        <w:t> An application is received by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to disclose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a particular investigation. The police may consider</w:t>
      </w:r>
      <w:r>
        <w:rPr>
          <w:spacing w:val="50"/>
          <w:vertAlign w:val="baseline"/>
        </w:rPr>
        <w:t> </w:t>
      </w:r>
      <w:r>
        <w:rPr>
          <w:vertAlign w:val="baseline"/>
        </w:rPr>
        <w:t>that the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interfere with an actual investigation by revealing the identity of a confidential source. However, the risk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 with the investigation must be weight against the public interest in openness and accountability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 debate 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policing.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(NDLEA)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disclosure of technical data relating to equipments deployed by the NDLEA at the NnamdiAzikiwe International</w:t>
      </w:r>
      <w:r>
        <w:rPr>
          <w:spacing w:val="1"/>
        </w:rPr>
        <w:t> </w:t>
      </w:r>
      <w:r>
        <w:rPr/>
        <w:t>Airport or information about the operatives deployed in the airport can be reasonably expected to facilitate drug</w:t>
      </w:r>
      <w:r>
        <w:rPr>
          <w:spacing w:val="1"/>
        </w:rPr>
        <w:t> </w:t>
      </w:r>
      <w:r>
        <w:rPr/>
        <w:t>smuggling using the airport. However, the risk of assistance being given to drug smugglers must be weight against</w:t>
      </w:r>
      <w:r>
        <w:rPr>
          <w:spacing w:val="1"/>
        </w:rPr>
        <w:t> </w:t>
      </w:r>
      <w:r>
        <w:rPr/>
        <w:t>the general public interest in openness and increasing public participation in matters of public policy such as crime</w:t>
      </w:r>
      <w:r>
        <w:rPr>
          <w:spacing w:val="1"/>
        </w:rPr>
        <w:t> </w:t>
      </w:r>
      <w:r>
        <w:rPr/>
        <w:t>prevention.</w:t>
      </w:r>
      <w:r>
        <w:rPr>
          <w:vertAlign w:val="superscript"/>
        </w:rPr>
        <w:t>371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1809pt;width:144.020pt;height:.48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370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3,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1"/>
          <w:vertAlign w:val="baseline"/>
        </w:rPr>
        <w:t> </w:t>
      </w:r>
      <w:r>
        <w:rPr>
          <w:vertAlign w:val="baseline"/>
        </w:rPr>
        <w:t>16.</w:t>
      </w:r>
    </w:p>
    <w:p>
      <w:pPr>
        <w:pStyle w:val="BodyText"/>
        <w:ind w:left="100"/>
      </w:pPr>
      <w:r>
        <w:rPr>
          <w:vertAlign w:val="superscript"/>
        </w:rPr>
        <w:t>371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FoI</w:t>
      </w:r>
      <w:r>
        <w:rPr>
          <w:spacing w:val="-2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 3,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2"/>
          <w:vertAlign w:val="baseline"/>
        </w:rPr>
        <w:t> </w:t>
      </w:r>
      <w:r>
        <w:rPr>
          <w:vertAlign w:val="baseline"/>
        </w:rPr>
        <w:t>16.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numPr>
          <w:ilvl w:val="2"/>
          <w:numId w:val="22"/>
        </w:numPr>
        <w:tabs>
          <w:tab w:pos="821" w:val="left" w:leader="none"/>
        </w:tabs>
        <w:spacing w:line="240" w:lineRule="auto" w:before="120" w:after="0"/>
        <w:ind w:left="820" w:right="0" w:hanging="721"/>
        <w:jc w:val="both"/>
      </w:pPr>
      <w:r>
        <w:rPr/>
        <w:t>Exemption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Information</w:t>
      </w:r>
      <w:r>
        <w:rPr>
          <w:vertAlign w:val="superscript"/>
        </w:rPr>
        <w:t>372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/>
        <w:ind w:left="100" w:right="126" w:firstLine="719"/>
        <w:jc w:val="both"/>
      </w:pPr>
      <w:r>
        <w:rPr/>
        <w:t>Under S.14 of the FoI Act, a public institution must deny an application that contains certain personal</w:t>
      </w:r>
      <w:r>
        <w:rPr>
          <w:spacing w:val="1"/>
        </w:rPr>
        <w:t> </w:t>
      </w:r>
      <w:r>
        <w:rPr/>
        <w:t>information except the individual to whom the information relates consents to its disclosure or the information is</w:t>
      </w:r>
      <w:r>
        <w:rPr>
          <w:spacing w:val="1"/>
        </w:rPr>
        <w:t> </w:t>
      </w:r>
      <w:r>
        <w:rPr/>
        <w:t>publicly available.</w:t>
      </w:r>
      <w:r>
        <w:rPr>
          <w:vertAlign w:val="superscript"/>
        </w:rPr>
        <w:t>373</w:t>
      </w:r>
      <w:r>
        <w:rPr>
          <w:vertAlign w:val="baseline"/>
        </w:rPr>
        <w:t>   The FoIGuidelines recommends that the following issues should be resolved in 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privacy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public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disclosure</w:t>
      </w:r>
      <w:r>
        <w:rPr>
          <w:vertAlign w:val="superscript"/>
        </w:rPr>
        <w:t>374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6"/>
        </w:numPr>
        <w:tabs>
          <w:tab w:pos="752" w:val="left" w:leader="none"/>
        </w:tabs>
        <w:spacing w:line="240" w:lineRule="auto" w:before="184" w:after="0"/>
        <w:ind w:left="751" w:right="0" w:hanging="652"/>
        <w:jc w:val="both"/>
        <w:rPr>
          <w:i/>
          <w:sz w:val="20"/>
        </w:rPr>
      </w:pPr>
      <w:r>
        <w:rPr>
          <w:i/>
          <w:sz w:val="20"/>
        </w:rPr>
        <w:t>Fairness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Individual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00" w:right="126" w:firstLine="719"/>
        <w:jc w:val="both"/>
      </w:pPr>
      <w:r>
        <w:rPr/>
        <w:t>This relates to possible negative effect of disclosure e.g. disclosure of the home addresses and private</w:t>
      </w:r>
      <w:r>
        <w:rPr>
          <w:spacing w:val="1"/>
        </w:rPr>
        <w:t> </w:t>
      </w:r>
      <w:r>
        <w:rPr/>
        <w:t>telephone numbers of intelligence officers may put them (and their families) at risk of terrorist attacks and should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disclosed. Other reasonable considerations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fairness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4"/>
          <w:numId w:val="26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0"/>
        </w:rPr>
      </w:pPr>
      <w:r>
        <w:rPr>
          <w:sz w:val="20"/>
        </w:rPr>
        <w:t>reasonable expectations of the individual e.g. where the individual provided the information on the</w:t>
      </w:r>
      <w:r>
        <w:rPr>
          <w:spacing w:val="1"/>
          <w:sz w:val="20"/>
        </w:rPr>
        <w:t> </w:t>
      </w:r>
      <w:r>
        <w:rPr>
          <w:sz w:val="20"/>
        </w:rPr>
        <w:t>understanding that the public institution will not disclose the information.In the case of </w:t>
      </w:r>
      <w:r>
        <w:rPr>
          <w:i/>
          <w:sz w:val="20"/>
        </w:rPr>
        <w:t>Odièvre v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France</w:t>
      </w:r>
      <w:r>
        <w:rPr>
          <w:sz w:val="20"/>
          <w:vertAlign w:val="superscript"/>
        </w:rPr>
        <w:t>375</w:t>
      </w:r>
      <w:r>
        <w:rPr>
          <w:sz w:val="20"/>
          <w:vertAlign w:val="baseline"/>
        </w:rPr>
        <w:t>, an applicant requested for access to information about his natural mother. The 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of Human Rights accepted that this was covered by the right to private life, as guaranteed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 8, but held that the refusal by the French authorities to provide the information represented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appropriate balance between the interests of the applicant and the interests of her mother, who had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expressly sought to keep her identity secret.</w:t>
      </w:r>
      <w:r>
        <w:rPr>
          <w:sz w:val="20"/>
          <w:vertAlign w:val="superscript"/>
        </w:rPr>
        <w:t>376</w:t>
      </w:r>
      <w:r>
        <w:rPr>
          <w:sz w:val="20"/>
          <w:vertAlign w:val="baseline"/>
        </w:rPr>
        <w:t>Similarly, In a decision of a New Zealand Ombudsman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relating to the </w:t>
      </w:r>
      <w:r>
        <w:rPr>
          <w:i/>
          <w:sz w:val="20"/>
          <w:vertAlign w:val="baseline"/>
        </w:rPr>
        <w:t>Marine Accident Report,</w:t>
      </w:r>
      <w:r>
        <w:rPr>
          <w:sz w:val="20"/>
          <w:vertAlign w:val="superscript"/>
        </w:rPr>
        <w:t>377</w:t>
      </w:r>
      <w:r>
        <w:rPr>
          <w:sz w:val="20"/>
          <w:vertAlign w:val="baseline"/>
        </w:rPr>
        <w:t> the New Zealand Maritime Safety Authority was asked for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copy of an investigation report into a fatal boating accident. It consulted the victims‟ widows who both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expressed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desire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information not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made public. The Ombudsman acknowledged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 was a privacy interest which should be protected. However, he formed the view that there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publicinterest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release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information,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informationwould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0"/>
        <w:ind w:left="100"/>
      </w:pPr>
      <w:r>
        <w:rPr>
          <w:vertAlign w:val="superscript"/>
        </w:rPr>
        <w:t>372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14(1)</w:t>
      </w:r>
      <w:r>
        <w:rPr>
          <w:spacing w:val="-2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(3),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373</w:t>
      </w:r>
      <w:r>
        <w:rPr>
          <w:vertAlign w:val="baseline"/>
        </w:rPr>
        <w:t>See,S.</w:t>
      </w:r>
      <w:r>
        <w:rPr>
          <w:spacing w:val="-2"/>
          <w:vertAlign w:val="baseline"/>
        </w:rPr>
        <w:t> </w:t>
      </w:r>
      <w:r>
        <w:rPr>
          <w:vertAlign w:val="baseline"/>
        </w:rPr>
        <w:t>14,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/>
      </w:pPr>
      <w:r>
        <w:rPr>
          <w:vertAlign w:val="superscript"/>
        </w:rPr>
        <w:t>374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 7,</w:t>
      </w:r>
      <w:r>
        <w:rPr>
          <w:spacing w:val="-2"/>
          <w:vertAlign w:val="baseline"/>
        </w:rPr>
        <w:t> </w:t>
      </w:r>
      <w:r>
        <w:rPr>
          <w:vertAlign w:val="baseline"/>
        </w:rPr>
        <w:t>p. 31.</w:t>
      </w:r>
    </w:p>
    <w:p>
      <w:pPr>
        <w:pStyle w:val="BodyText"/>
        <w:spacing w:before="1"/>
        <w:ind w:left="100" w:right="8227"/>
      </w:pPr>
      <w:r>
        <w:rPr>
          <w:vertAlign w:val="superscript"/>
        </w:rPr>
        <w:t>375</w:t>
      </w:r>
      <w:r>
        <w:rPr>
          <w:vertAlign w:val="baseline"/>
        </w:rPr>
        <w:t>Supra.</w:t>
      </w:r>
      <w:r>
        <w:rPr>
          <w:spacing w:val="1"/>
          <w:vertAlign w:val="baseline"/>
        </w:rPr>
        <w:t> </w:t>
      </w:r>
      <w:r>
        <w:rPr>
          <w:vertAlign w:val="superscript"/>
        </w:rPr>
        <w:t>376</w:t>
      </w:r>
      <w:r>
        <w:rPr>
          <w:vertAlign w:val="baseline"/>
        </w:rPr>
        <w:t>Paras.</w:t>
      </w:r>
      <w:r>
        <w:rPr>
          <w:spacing w:val="-12"/>
          <w:vertAlign w:val="baseline"/>
        </w:rPr>
        <w:t> </w:t>
      </w:r>
      <w:r>
        <w:rPr>
          <w:vertAlign w:val="baseline"/>
        </w:rPr>
        <w:t>44-49.</w:t>
      </w:r>
    </w:p>
    <w:p>
      <w:pPr>
        <w:pStyle w:val="BodyText"/>
        <w:spacing w:line="228" w:lineRule="exact"/>
        <w:ind w:left="100"/>
      </w:pPr>
      <w:r>
        <w:rPr>
          <w:vertAlign w:val="superscript"/>
        </w:rPr>
        <w:t>377</w:t>
      </w:r>
      <w:r>
        <w:rPr>
          <w:vertAlign w:val="baseline"/>
        </w:rPr>
        <w:t>Ombudsman</w:t>
      </w:r>
      <w:r>
        <w:rPr>
          <w:spacing w:val="-3"/>
          <w:vertAlign w:val="baseline"/>
        </w:rPr>
        <w:t> </w:t>
      </w:r>
      <w:r>
        <w:rPr>
          <w:vertAlign w:val="baseline"/>
        </w:rPr>
        <w:t>(NZ)</w:t>
      </w:r>
      <w:r>
        <w:rPr>
          <w:spacing w:val="-2"/>
          <w:vertAlign w:val="baseline"/>
        </w:rPr>
        <w:t> </w:t>
      </w:r>
      <w:r>
        <w:rPr>
          <w:vertAlign w:val="baseline"/>
        </w:rPr>
        <w:t>Quarterly</w:t>
      </w:r>
      <w:r>
        <w:rPr>
          <w:spacing w:val="-3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</w:t>
      </w:r>
      <w:r>
        <w:rPr>
          <w:spacing w:val="-2"/>
          <w:vertAlign w:val="baseline"/>
        </w:rPr>
        <w:t> </w:t>
      </w:r>
      <w:r>
        <w:rPr>
          <w:vertAlign w:val="baseline"/>
        </w:rPr>
        <w:t>2.ISSN</w:t>
      </w:r>
      <w:r>
        <w:rPr>
          <w:spacing w:val="-3"/>
          <w:vertAlign w:val="baseline"/>
        </w:rPr>
        <w:t> </w:t>
      </w:r>
      <w:r>
        <w:rPr>
          <w:vertAlign w:val="baseline"/>
        </w:rPr>
        <w:t>1173-4736.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1995.</w:t>
      </w:r>
    </w:p>
    <w:p>
      <w:pPr>
        <w:spacing w:after="0" w:line="228" w:lineRule="exact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2" w:lineRule="auto" w:before="73"/>
        <w:ind w:left="1180"/>
      </w:pPr>
      <w:r>
        <w:rPr/>
        <w:t>the</w:t>
      </w:r>
      <w:r>
        <w:rPr>
          <w:spacing w:val="12"/>
        </w:rPr>
        <w:t> </w:t>
      </w:r>
      <w:r>
        <w:rPr/>
        <w:t>prevention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boating</w:t>
      </w:r>
      <w:r>
        <w:rPr>
          <w:spacing w:val="11"/>
        </w:rPr>
        <w:t> </w:t>
      </w:r>
      <w:r>
        <w:rPr/>
        <w:t>accidents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future.</w:t>
      </w:r>
      <w:r>
        <w:rPr>
          <w:spacing w:val="13"/>
        </w:rPr>
        <w:t> </w:t>
      </w:r>
      <w:r>
        <w:rPr/>
        <w:t>Inthis</w:t>
      </w:r>
      <w:r>
        <w:rPr>
          <w:spacing w:val="11"/>
        </w:rPr>
        <w:t> </w:t>
      </w:r>
      <w:r>
        <w:rPr/>
        <w:t>case,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Ombudsman</w:t>
      </w:r>
      <w:r>
        <w:rPr>
          <w:spacing w:val="12"/>
        </w:rPr>
        <w:t> </w:t>
      </w:r>
      <w:r>
        <w:rPr/>
        <w:t>decided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public</w:t>
      </w:r>
      <w:r>
        <w:rPr>
          <w:spacing w:val="-4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release</w:t>
      </w:r>
      <w:r>
        <w:rPr>
          <w:spacing w:val="2"/>
        </w:rPr>
        <w:t> </w:t>
      </w:r>
      <w:r>
        <w:rPr/>
        <w:t>wasstronger</w:t>
      </w:r>
      <w:r>
        <w:rPr>
          <w:spacing w:val="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privacy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withholding.</w:t>
      </w:r>
    </w:p>
    <w:p>
      <w:pPr>
        <w:pStyle w:val="ListParagraph"/>
        <w:numPr>
          <w:ilvl w:val="4"/>
          <w:numId w:val="26"/>
        </w:numPr>
        <w:tabs>
          <w:tab w:pos="1181" w:val="left" w:leader="none"/>
        </w:tabs>
        <w:spacing w:line="225" w:lineRule="exact" w:before="0" w:after="0"/>
        <w:ind w:left="1180" w:right="0" w:hanging="361"/>
        <w:jc w:val="left"/>
        <w:rPr>
          <w:sz w:val="20"/>
        </w:rPr>
      </w:pPr>
      <w:r>
        <w:rPr>
          <w:sz w:val="20"/>
        </w:rPr>
        <w:t>certain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e.g.</w:t>
      </w:r>
      <w:r>
        <w:rPr>
          <w:spacing w:val="-2"/>
          <w:sz w:val="20"/>
        </w:rPr>
        <w:t> </w:t>
      </w:r>
      <w:r>
        <w:rPr>
          <w:sz w:val="20"/>
        </w:rPr>
        <w:t>internal</w:t>
      </w:r>
      <w:r>
        <w:rPr>
          <w:spacing w:val="-2"/>
          <w:sz w:val="20"/>
        </w:rPr>
        <w:t> </w:t>
      </w:r>
      <w:r>
        <w:rPr>
          <w:sz w:val="20"/>
        </w:rPr>
        <w:t>disciplinary</w:t>
      </w:r>
      <w:r>
        <w:rPr>
          <w:spacing w:val="-3"/>
          <w:sz w:val="20"/>
        </w:rPr>
        <w:t> </w:t>
      </w:r>
      <w:r>
        <w:rPr>
          <w:sz w:val="20"/>
        </w:rPr>
        <w:t>matters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reasonably</w:t>
      </w:r>
      <w:r>
        <w:rPr>
          <w:spacing w:val="-6"/>
          <w:sz w:val="20"/>
        </w:rPr>
        <w:t> </w:t>
      </w:r>
      <w:r>
        <w:rPr>
          <w:sz w:val="20"/>
        </w:rPr>
        <w:t>expected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released.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3" w:firstLine="719"/>
        <w:jc w:val="both"/>
      </w:pPr>
      <w:r>
        <w:rPr/>
        <w:t>Also, whistleblowers who provide information on corruption within a public institution would not normally</w:t>
      </w:r>
      <w:r>
        <w:rPr>
          <w:spacing w:val="-47"/>
        </w:rPr>
        <w:t> </w:t>
      </w:r>
      <w:r>
        <w:rPr/>
        <w:t>expect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to the person</w:t>
      </w:r>
      <w:r>
        <w:rPr>
          <w:spacing w:val="1"/>
        </w:rPr>
        <w:t> </w:t>
      </w:r>
      <w:r>
        <w:rPr/>
        <w:t>who allegedly</w:t>
      </w:r>
      <w:r>
        <w:rPr>
          <w:spacing w:val="-4"/>
        </w:rPr>
        <w:t> </w:t>
      </w:r>
      <w:r>
        <w:rPr/>
        <w:t>committed the corrupt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27"/>
        </w:numPr>
        <w:tabs>
          <w:tab w:pos="752" w:val="left" w:leader="none"/>
        </w:tabs>
        <w:spacing w:line="240" w:lineRule="auto" w:before="0" w:after="0"/>
        <w:ind w:left="751" w:right="0" w:hanging="652"/>
        <w:jc w:val="left"/>
        <w:rPr>
          <w:i/>
          <w:sz w:val="20"/>
        </w:rPr>
      </w:pPr>
      <w:r>
        <w:rPr>
          <w:i/>
          <w:sz w:val="20"/>
        </w:rPr>
        <w:t>Private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v. Public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Individual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5" w:firstLine="719"/>
        <w:jc w:val="both"/>
      </w:pPr>
      <w:r>
        <w:rPr/>
        <w:t>It is generally accepted that, individuals who perform public functions, hold elective office or spend public</w:t>
      </w:r>
      <w:r>
        <w:rPr>
          <w:spacing w:val="1"/>
        </w:rPr>
        <w:t> </w:t>
      </w:r>
      <w:r>
        <w:rPr/>
        <w:t>funds should have the expectation that their public actions will be subject to closer scrutiny than would be the case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 lives.</w:t>
      </w:r>
      <w:r>
        <w:rPr>
          <w:vertAlign w:val="superscript"/>
        </w:rPr>
        <w:t>378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7"/>
        </w:numPr>
        <w:tabs>
          <w:tab w:pos="702" w:val="left" w:leader="none"/>
        </w:tabs>
        <w:spacing w:line="240" w:lineRule="auto" w:before="0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Press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Articles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00" w:right="117" w:firstLine="719"/>
        <w:jc w:val="both"/>
      </w:pPr>
      <w:r>
        <w:rPr/>
        <w:t>In considering whether information is publicly available, it may not be fair to disclose information in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mischievous,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substantiated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on</w:t>
      </w:r>
      <w:r>
        <w:rPr>
          <w:spacing w:val="-47"/>
        </w:rPr>
        <w:t> </w:t>
      </w:r>
      <w:r>
        <w:rPr/>
        <w:t>whether the information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publicly</w:t>
      </w:r>
      <w:r>
        <w:rPr>
          <w:spacing w:val="-4"/>
        </w:rPr>
        <w:t> </w:t>
      </w:r>
      <w:r>
        <w:rPr/>
        <w:t>available.</w:t>
      </w:r>
      <w:r>
        <w:rPr>
          <w:vertAlign w:val="superscript"/>
        </w:rPr>
        <w:t>379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7"/>
        </w:numPr>
        <w:tabs>
          <w:tab w:pos="702" w:val="left" w:leader="none"/>
        </w:tabs>
        <w:spacing w:line="240" w:lineRule="auto" w:before="183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Discretion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7" w:firstLine="719"/>
        <w:jc w:val="both"/>
      </w:pPr>
      <w:r>
        <w:rPr/>
        <w:t>Under S.14, there is no discretion to disclose. Therefore, a public institution must withhold the information</w:t>
      </w:r>
      <w:r>
        <w:rPr>
          <w:spacing w:val="1"/>
        </w:rPr>
        <w:t> </w:t>
      </w:r>
      <w:r>
        <w:rPr/>
        <w:t>once</w:t>
      </w:r>
      <w:r>
        <w:rPr>
          <w:spacing w:val="-1"/>
        </w:rPr>
        <w:t> </w:t>
      </w:r>
      <w:r>
        <w:rPr/>
        <w:t>the information is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public interest</w:t>
      </w:r>
      <w:r>
        <w:rPr>
          <w:spacing w:val="-1"/>
        </w:rPr>
        <w:t> </w:t>
      </w:r>
      <w:r>
        <w:rPr/>
        <w:t>override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apply.</w:t>
      </w:r>
      <w:r>
        <w:rPr>
          <w:vertAlign w:val="superscript"/>
        </w:rPr>
        <w:t>380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 the case of </w:t>
      </w:r>
      <w:r>
        <w:rPr>
          <w:i/>
        </w:rPr>
        <w:t>Sîrbu&amp;Ors. v. Maldova</w:t>
      </w:r>
      <w:r>
        <w:rPr>
          <w:vertAlign w:val="superscript"/>
        </w:rPr>
        <w:t>381</w:t>
      </w:r>
      <w:r>
        <w:rPr>
          <w:vertAlign w:val="baseline"/>
        </w:rPr>
        <w:t> the request to access information was really secondary to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about a failure of the State to apply a domestic ruling to the effect that the applicants were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back-pay. The domestic „Decision‟ upon which the entitlement to back-pay was based had been classified as</w:t>
      </w:r>
      <w:r>
        <w:rPr>
          <w:spacing w:val="-47"/>
          <w:vertAlign w:val="baseline"/>
        </w:rPr>
        <w:t> </w:t>
      </w:r>
      <w:r>
        <w:rPr>
          <w:vertAlign w:val="baseline"/>
        </w:rPr>
        <w:t>secret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34"/>
          <w:vertAlign w:val="baseline"/>
        </w:rPr>
        <w:t> </w:t>
      </w:r>
      <w:r>
        <w:rPr>
          <w:vertAlign w:val="baseline"/>
        </w:rPr>
        <w:t>were</w:t>
      </w:r>
      <w:r>
        <w:rPr>
          <w:spacing w:val="34"/>
          <w:vertAlign w:val="baseline"/>
        </w:rPr>
        <w:t> </w:t>
      </w:r>
      <w:r>
        <w:rPr>
          <w:vertAlign w:val="baseline"/>
        </w:rPr>
        <w:t>denied</w:t>
      </w:r>
      <w:r>
        <w:rPr>
          <w:spacing w:val="3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it.</w:t>
      </w:r>
      <w:r>
        <w:rPr>
          <w:spacing w:val="34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this,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4"/>
          <w:vertAlign w:val="baseline"/>
        </w:rPr>
        <w:t> </w:t>
      </w:r>
      <w:r>
        <w:rPr>
          <w:vertAlign w:val="baseline"/>
        </w:rPr>
        <w:t>court</w:t>
      </w:r>
      <w:r>
        <w:rPr>
          <w:spacing w:val="33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35"/>
          <w:vertAlign w:val="baseline"/>
        </w:rPr>
        <w:t> </w:t>
      </w:r>
      <w:r>
        <w:rPr>
          <w:vertAlign w:val="baseline"/>
        </w:rPr>
        <w:t>each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3"/>
        <w:ind w:left="100"/>
      </w:pPr>
      <w:r>
        <w:rPr>
          <w:vertAlign w:val="superscript"/>
        </w:rPr>
        <w:t>378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7,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31.</w:t>
      </w:r>
    </w:p>
    <w:p>
      <w:pPr>
        <w:pStyle w:val="BodyText"/>
        <w:spacing w:line="216" w:lineRule="exact"/>
        <w:ind w:left="100"/>
      </w:pPr>
      <w:r>
        <w:rPr>
          <w:vertAlign w:val="superscript"/>
        </w:rPr>
        <w:t>379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2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7,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31.</w:t>
      </w:r>
    </w:p>
    <w:p>
      <w:pPr>
        <w:spacing w:line="136" w:lineRule="auto" w:before="27"/>
        <w:ind w:left="100" w:right="0" w:firstLine="0"/>
        <w:jc w:val="left"/>
        <w:rPr>
          <w:sz w:val="20"/>
        </w:rPr>
      </w:pPr>
      <w:r>
        <w:rPr>
          <w:sz w:val="13"/>
        </w:rPr>
        <w:t>380</w:t>
      </w:r>
      <w:r>
        <w:rPr>
          <w:position w:val="-8"/>
          <w:sz w:val="20"/>
        </w:rPr>
        <w:t>Id.</w:t>
      </w:r>
    </w:p>
    <w:p>
      <w:pPr>
        <w:pStyle w:val="BodyText"/>
        <w:spacing w:before="57"/>
        <w:ind w:left="100"/>
      </w:pPr>
      <w:r>
        <w:rPr>
          <w:vertAlign w:val="superscript"/>
        </w:rPr>
        <w:t>381</w:t>
      </w:r>
      <w:r>
        <w:rPr>
          <w:vertAlign w:val="baseline"/>
        </w:rPr>
        <w:t>Supra.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30"/>
        <w:jc w:val="both"/>
      </w:pPr>
      <w:r>
        <w:rPr/>
        <w:t>applicants the back-pay due to them, but the government simply refused to provide it, resulting in a fairly obvious</w:t>
      </w:r>
      <w:r>
        <w:rPr>
          <w:spacing w:val="1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Article 6,</w:t>
      </w:r>
      <w:r>
        <w:rPr>
          <w:spacing w:val="-1"/>
        </w:rPr>
        <w:t> </w:t>
      </w:r>
      <w:r>
        <w:rPr/>
        <w:t>guaranteeing</w:t>
      </w:r>
      <w:r>
        <w:rPr>
          <w:spacing w:val="-1"/>
        </w:rPr>
        <w:t> </w:t>
      </w:r>
      <w:r>
        <w:rPr/>
        <w:t>the right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 fair and</w:t>
      </w:r>
      <w:r>
        <w:rPr>
          <w:spacing w:val="1"/>
        </w:rPr>
        <w:t> </w:t>
      </w:r>
      <w:r>
        <w:rPr/>
        <w:t>public hearing.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 another case, information was sought about the dismissal of the Chairman of the Victorian Gaming</w:t>
      </w:r>
      <w:r>
        <w:rPr>
          <w:spacing w:val="1"/>
        </w:rPr>
        <w:t> </w:t>
      </w:r>
      <w:r>
        <w:rPr/>
        <w:t>Commission</w:t>
      </w:r>
      <w:r>
        <w:rPr>
          <w:b/>
          <w:i/>
          <w:vertAlign w:val="superscript"/>
        </w:rPr>
        <w:t>382</w:t>
      </w:r>
      <w:r>
        <w:rPr>
          <w:vertAlign w:val="baseline"/>
        </w:rPr>
        <w:t>, who had been criticized by the government while in opposition. The Tribunal found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exempt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-1"/>
          <w:vertAlign w:val="baseline"/>
        </w:rPr>
        <w:t> </w:t>
      </w:r>
      <w:r>
        <w:rPr>
          <w:vertAlign w:val="baseline"/>
        </w:rPr>
        <w:t>grounds,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820" w:right="844"/>
        <w:jc w:val="both"/>
      </w:pPr>
      <w:r>
        <w:rPr/>
        <w:t>Whilst accepting thatdetails of the financial impact on [the individual] and of his financialaffairs</w:t>
      </w:r>
      <w:r>
        <w:rPr>
          <w:spacing w:val="1"/>
        </w:rPr>
        <w:t> </w:t>
      </w:r>
      <w:r>
        <w:rPr/>
        <w:t>generally, were protected...the Tribunal also held that the public isentitled to know the amount an</w:t>
      </w:r>
      <w:r>
        <w:rPr>
          <w:spacing w:val="1"/>
        </w:rPr>
        <w:t> </w:t>
      </w:r>
      <w:r>
        <w:rPr/>
        <w:t>individual is paid from public funds uponthe termination of her/his employment or removal from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terms</w:t>
      </w:r>
      <w:r>
        <w:rPr>
          <w:spacing w:val="1"/>
        </w:rPr>
        <w:t> </w:t>
      </w:r>
      <w:r>
        <w:rPr/>
        <w:t>andconditions,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any,</w:t>
      </w:r>
      <w:r>
        <w:rPr>
          <w:spacing w:val="2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made.</w:t>
      </w:r>
      <w:r>
        <w:rPr>
          <w:vertAlign w:val="superscript"/>
        </w:rPr>
        <w:t>383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100" w:right="122" w:firstLine="719"/>
        <w:jc w:val="both"/>
      </w:pPr>
      <w:r>
        <w:rPr/>
        <w:t>In </w:t>
      </w:r>
      <w:r>
        <w:rPr>
          <w:i/>
        </w:rPr>
        <w:t>Gaskin v, the United Kingdom</w:t>
      </w:r>
      <w:r>
        <w:rPr/>
        <w:t>,</w:t>
      </w:r>
      <w:r>
        <w:rPr>
          <w:vertAlign w:val="superscript"/>
        </w:rPr>
        <w:t>384</w:t>
      </w:r>
      <w:r>
        <w:rPr>
          <w:vertAlign w:val="baseline"/>
        </w:rPr>
        <w:t> the applicant, who as a child had been under the care of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in the United Kingdom, had applied for but was refused access to case records about him held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The European Court of Human Rights held that the applicant had a right to receive information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had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information.</w:t>
      </w:r>
    </w:p>
    <w:p>
      <w:pPr>
        <w:pStyle w:val="BodyText"/>
        <w:spacing w:line="480" w:lineRule="auto"/>
        <w:ind w:left="100" w:right="132" w:firstLine="719"/>
        <w:jc w:val="both"/>
      </w:pPr>
      <w:r>
        <w:rPr/>
        <w:t>Significantly, this placed a positive obligation on the government to establish an independent authority to</w:t>
      </w:r>
      <w:r>
        <w:rPr>
          <w:spacing w:val="1"/>
        </w:rPr>
        <w:t> </w:t>
      </w:r>
      <w:r>
        <w:rPr/>
        <w:t>decide whether access should be granted if a third party contributor was not available or withheld consent for the</w:t>
      </w:r>
      <w:r>
        <w:rPr>
          <w:spacing w:val="1"/>
        </w:rPr>
        <w:t> </w:t>
      </w:r>
      <w:r>
        <w:rPr/>
        <w:t>disclosure. Since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had not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applicant‟s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had been</w:t>
      </w:r>
      <w:r>
        <w:rPr>
          <w:spacing w:val="-2"/>
        </w:rPr>
        <w:t> </w:t>
      </w:r>
      <w:r>
        <w:rPr/>
        <w:t>breached.</w:t>
      </w:r>
      <w:r>
        <w:rPr>
          <w:vertAlign w:val="superscript"/>
        </w:rPr>
        <w:t>385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In</w:t>
      </w:r>
      <w:r>
        <w:rPr>
          <w:spacing w:val="18"/>
        </w:rPr>
        <w:t> </w:t>
      </w:r>
      <w:r>
        <w:rPr>
          <w:i/>
        </w:rPr>
        <w:t>Guerra</w:t>
      </w:r>
      <w:r>
        <w:rPr>
          <w:i/>
          <w:spacing w:val="20"/>
        </w:rPr>
        <w:t> </w:t>
      </w:r>
      <w:r>
        <w:rPr>
          <w:i/>
        </w:rPr>
        <w:t>and</w:t>
      </w:r>
      <w:r>
        <w:rPr>
          <w:i/>
          <w:spacing w:val="20"/>
        </w:rPr>
        <w:t> </w:t>
      </w:r>
      <w:r>
        <w:rPr>
          <w:i/>
        </w:rPr>
        <w:t>Ors</w:t>
      </w:r>
      <w:r>
        <w:rPr>
          <w:i/>
          <w:spacing w:val="18"/>
        </w:rPr>
        <w:t> </w:t>
      </w:r>
      <w:r>
        <w:rPr>
          <w:i/>
        </w:rPr>
        <w:t>v.</w:t>
      </w:r>
      <w:r>
        <w:rPr>
          <w:i/>
          <w:spacing w:val="20"/>
        </w:rPr>
        <w:t> </w:t>
      </w:r>
      <w:r>
        <w:rPr>
          <w:i/>
        </w:rPr>
        <w:t>Italy</w:t>
      </w:r>
      <w:r>
        <w:rPr>
          <w:vertAlign w:val="superscript"/>
        </w:rPr>
        <w:t>386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applicants,</w:t>
      </w:r>
      <w:r>
        <w:rPr>
          <w:spacing w:val="22"/>
          <w:vertAlign w:val="baseline"/>
        </w:rPr>
        <w:t> </w:t>
      </w:r>
      <w:r>
        <w:rPr>
          <w:vertAlign w:val="baseline"/>
        </w:rPr>
        <w:t>who</w:t>
      </w:r>
      <w:r>
        <w:rPr>
          <w:spacing w:val="20"/>
          <w:vertAlign w:val="baseline"/>
        </w:rPr>
        <w:t> </w:t>
      </w:r>
      <w:r>
        <w:rPr>
          <w:vertAlign w:val="baseline"/>
        </w:rPr>
        <w:t>lived</w:t>
      </w:r>
      <w:r>
        <w:rPr>
          <w:spacing w:val="21"/>
          <w:vertAlign w:val="baseline"/>
        </w:rPr>
        <w:t> </w:t>
      </w:r>
      <w:r>
        <w:rPr>
          <w:vertAlign w:val="baseline"/>
        </w:rPr>
        <w:t>near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“high</w:t>
      </w:r>
      <w:r>
        <w:rPr>
          <w:spacing w:val="17"/>
          <w:vertAlign w:val="baseline"/>
        </w:rPr>
        <w:t> </w:t>
      </w:r>
      <w:r>
        <w:rPr>
          <w:vertAlign w:val="baseline"/>
        </w:rPr>
        <w:t>risk”</w:t>
      </w:r>
      <w:r>
        <w:rPr>
          <w:spacing w:val="20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22"/>
          <w:vertAlign w:val="baseline"/>
        </w:rPr>
        <w:t> </w:t>
      </w:r>
      <w:r>
        <w:rPr>
          <w:vertAlign w:val="baseline"/>
        </w:rPr>
        <w:t>factory,</w:t>
      </w:r>
      <w:r>
        <w:rPr>
          <w:spacing w:val="20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-48"/>
          <w:vertAlign w:val="baseline"/>
        </w:rPr>
        <w:t> </w:t>
      </w:r>
      <w:r>
        <w:rPr>
          <w:vertAlign w:val="baseline"/>
        </w:rPr>
        <w:t>that the local authorities in Italy had failed to provide them with information about the risks of pollution and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1"/>
          <w:vertAlign w:val="baseline"/>
        </w:rPr>
        <w:t> </w:t>
      </w:r>
      <w:r>
        <w:rPr>
          <w:vertAlign w:val="baseline"/>
        </w:rPr>
        <w:t>in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5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may affect individuals‟ well-being and prevent them from enjoying their homes, thereby interfering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right to private and family life. As a result, the Italian authorities had a positive obligation to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 with the information necessary to assess the risks of living in a town near a high risk chemical factory.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applicants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 was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 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387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1866pt;width:144.020pt;height:.4799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995" w:firstLine="0"/>
        <w:jc w:val="left"/>
        <w:rPr>
          <w:sz w:val="20"/>
        </w:rPr>
      </w:pPr>
      <w:r>
        <w:rPr>
          <w:sz w:val="20"/>
          <w:vertAlign w:val="superscript"/>
        </w:rPr>
        <w:t>382</w:t>
      </w:r>
      <w:r>
        <w:rPr>
          <w:i/>
          <w:sz w:val="20"/>
          <w:vertAlign w:val="baseline"/>
        </w:rPr>
        <w:t>Lamont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Arts,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Sport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sz w:val="20"/>
          <w:vertAlign w:val="baseline"/>
        </w:rPr>
        <w:t>(No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93/7380),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59, page 79,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383</w:t>
      </w:r>
      <w:r>
        <w:rPr>
          <w:i/>
          <w:sz w:val="20"/>
          <w:vertAlign w:val="baseline"/>
        </w:rPr>
        <w:t>Lamont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Department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Arts,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Sport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Tourism</w:t>
      </w:r>
      <w:r>
        <w:rPr>
          <w:sz w:val="20"/>
          <w:vertAlign w:val="baseline"/>
        </w:rPr>
        <w:t>(Supra).</w:t>
      </w:r>
    </w:p>
    <w:p>
      <w:pPr>
        <w:pStyle w:val="BodyText"/>
        <w:ind w:left="100"/>
      </w:pPr>
      <w:r>
        <w:rPr>
          <w:vertAlign w:val="superscript"/>
        </w:rPr>
        <w:t>384</w:t>
      </w:r>
      <w:r>
        <w:rPr>
          <w:vertAlign w:val="baseline"/>
        </w:rPr>
        <w:t>Supra.</w:t>
      </w:r>
    </w:p>
    <w:p>
      <w:pPr>
        <w:spacing w:line="229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385</w:t>
      </w:r>
      <w:r>
        <w:rPr>
          <w:i/>
          <w:sz w:val="20"/>
          <w:vertAlign w:val="baseline"/>
        </w:rPr>
        <w:t>Gaskin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v,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Kingdom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386</w:t>
      </w:r>
      <w:r>
        <w:rPr>
          <w:spacing w:val="-2"/>
          <w:vertAlign w:val="baseline"/>
        </w:rPr>
        <w:t> </w:t>
      </w:r>
      <w:r>
        <w:rPr>
          <w:vertAlign w:val="baseline"/>
        </w:rPr>
        <w:t>Supra</w:t>
      </w:r>
    </w:p>
    <w:p>
      <w:pPr>
        <w:pStyle w:val="BodyText"/>
        <w:ind w:left="100"/>
      </w:pPr>
      <w:r>
        <w:rPr>
          <w:vertAlign w:val="superscript"/>
        </w:rPr>
        <w:t>387</w:t>
      </w:r>
      <w:r>
        <w:rPr>
          <w:vertAlign w:val="baseline"/>
        </w:rPr>
        <w:t>Para.</w:t>
      </w:r>
      <w:r>
        <w:rPr>
          <w:spacing w:val="-2"/>
          <w:vertAlign w:val="baseline"/>
        </w:rPr>
        <w:t> </w:t>
      </w:r>
      <w:r>
        <w:rPr>
          <w:vertAlign w:val="baseline"/>
        </w:rPr>
        <w:t>60.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3" w:firstLine="719"/>
        <w:jc w:val="both"/>
      </w:pPr>
      <w:r>
        <w:rPr/>
        <w:t>The decision was particularly significant as it appears that the State did not actually hold the information</w:t>
      </w:r>
      <w:r>
        <w:rPr>
          <w:spacing w:val="1"/>
        </w:rPr>
        <w:t> </w:t>
      </w:r>
      <w:r>
        <w:rPr/>
        <w:t>requested,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 go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and collect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0" w:after="0"/>
        <w:ind w:left="552" w:right="0" w:hanging="453"/>
        <w:jc w:val="both"/>
      </w:pPr>
      <w:r>
        <w:rPr/>
        <w:t>Exemption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1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Secrets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Information</w:t>
      </w:r>
      <w:r>
        <w:rPr>
          <w:vertAlign w:val="superscript"/>
        </w:rPr>
        <w:t>388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77" w:lineRule="auto"/>
        <w:ind w:left="100" w:right="112" w:firstLine="540"/>
      </w:pPr>
      <w:r>
        <w:rPr/>
        <w:t>S.15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FoI</w:t>
      </w:r>
      <w:r>
        <w:rPr>
          <w:spacing w:val="49"/>
        </w:rPr>
        <w:t> </w:t>
      </w:r>
      <w:r>
        <w:rPr/>
        <w:t>Act</w:t>
      </w:r>
      <w:r>
        <w:rPr>
          <w:spacing w:val="2"/>
        </w:rPr>
        <w:t> </w:t>
      </w:r>
      <w:r>
        <w:rPr/>
        <w:t>exempts</w:t>
      </w:r>
      <w:r>
        <w:rPr>
          <w:spacing w:val="45"/>
        </w:rPr>
        <w:t> </w:t>
      </w:r>
      <w:r>
        <w:rPr/>
        <w:t>third</w:t>
      </w:r>
      <w:r>
        <w:rPr>
          <w:spacing w:val="48"/>
        </w:rPr>
        <w:t> </w:t>
      </w:r>
      <w:r>
        <w:rPr/>
        <w:t>party</w:t>
      </w:r>
      <w:r>
        <w:rPr>
          <w:spacing w:val="42"/>
        </w:rPr>
        <w:t> </w:t>
      </w:r>
      <w:r>
        <w:rPr/>
        <w:t>information</w:t>
      </w:r>
      <w:r>
        <w:rPr>
          <w:spacing w:val="46"/>
        </w:rPr>
        <w:t> </w:t>
      </w:r>
      <w:r>
        <w:rPr/>
        <w:t>containing</w:t>
      </w:r>
      <w:r>
        <w:rPr>
          <w:spacing w:val="47"/>
        </w:rPr>
        <w:t> </w:t>
      </w:r>
      <w:r>
        <w:rPr/>
        <w:t>trade</w:t>
      </w:r>
      <w:r>
        <w:rPr>
          <w:spacing w:val="47"/>
        </w:rPr>
        <w:t> </w:t>
      </w:r>
      <w:r>
        <w:rPr/>
        <w:t>secret,</w:t>
      </w:r>
      <w:r>
        <w:rPr>
          <w:spacing w:val="46"/>
        </w:rPr>
        <w:t> </w:t>
      </w:r>
      <w:r>
        <w:rPr/>
        <w:t>commercial</w:t>
      </w:r>
      <w:r>
        <w:rPr>
          <w:spacing w:val="46"/>
        </w:rPr>
        <w:t> </w:t>
      </w:r>
      <w:r>
        <w:rPr/>
        <w:t>and  financial</w:t>
      </w:r>
      <w:r>
        <w:rPr>
          <w:spacing w:val="-47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bid</w:t>
      </w:r>
      <w:r>
        <w:rPr>
          <w:spacing w:val="1"/>
        </w:rPr>
        <w:t> </w:t>
      </w:r>
      <w:r>
        <w:rPr/>
        <w:t>or proposal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disclosure.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0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Trade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Secrets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00" w:right="128" w:firstLine="719"/>
        <w:jc w:val="both"/>
      </w:pPr>
      <w:r>
        <w:rPr/>
        <w:t>TheFoI Act does not define trade secret; however, the term has a fairly wide meaning and will cover things</w:t>
      </w:r>
      <w:r>
        <w:rPr>
          <w:spacing w:val="1"/>
        </w:rPr>
        <w:t> </w:t>
      </w:r>
      <w:r>
        <w:rPr/>
        <w:t>like</w:t>
      </w:r>
      <w:r>
        <w:rPr>
          <w:spacing w:val="-3"/>
        </w:rPr>
        <w:t> </w:t>
      </w:r>
      <w:r>
        <w:rPr/>
        <w:t>(i)</w:t>
      </w:r>
      <w:r>
        <w:rPr>
          <w:spacing w:val="-3"/>
        </w:rPr>
        <w:t> </w:t>
      </w:r>
      <w:r>
        <w:rPr/>
        <w:t>secret</w:t>
      </w:r>
      <w:r>
        <w:rPr>
          <w:spacing w:val="-1"/>
        </w:rPr>
        <w:t> </w:t>
      </w:r>
      <w:r>
        <w:rPr/>
        <w:t>formulae</w:t>
      </w:r>
      <w:r>
        <w:rPr>
          <w:spacing w:val="-3"/>
        </w:rPr>
        <w:t> </w:t>
      </w:r>
      <w:r>
        <w:rPr/>
        <w:t>recipes,</w:t>
      </w:r>
      <w:r>
        <w:rPr>
          <w:spacing w:val="-3"/>
        </w:rPr>
        <w:t> </w:t>
      </w:r>
      <w:r>
        <w:rPr/>
        <w:t>(ii)</w:t>
      </w:r>
      <w:r>
        <w:rPr>
          <w:spacing w:val="-3"/>
        </w:rPr>
        <w:t> </w:t>
      </w:r>
      <w:r>
        <w:rPr/>
        <w:t>names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and goods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buy,</w:t>
      </w:r>
      <w:r>
        <w:rPr>
          <w:spacing w:val="-3"/>
        </w:rPr>
        <w:t> </w:t>
      </w:r>
      <w:r>
        <w:rPr/>
        <w:t>(iii)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company‟s</w:t>
      </w:r>
      <w:r>
        <w:rPr>
          <w:spacing w:val="-4"/>
        </w:rPr>
        <w:t> </w:t>
      </w:r>
      <w:r>
        <w:rPr/>
        <w:t>pricing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not</w:t>
      </w:r>
      <w:r>
        <w:rPr>
          <w:spacing w:val="-47"/>
        </w:rPr>
        <w:t> </w:t>
      </w:r>
      <w:r>
        <w:rPr/>
        <w:t>generally 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the</w:t>
      </w:r>
      <w:r>
        <w:rPr>
          <w:spacing w:val="3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 trading</w:t>
      </w:r>
      <w:r>
        <w:rPr>
          <w:spacing w:val="-1"/>
        </w:rPr>
        <w:t> </w:t>
      </w:r>
      <w:r>
        <w:rPr/>
        <w:t>advantage.</w:t>
      </w:r>
      <w:r>
        <w:rPr>
          <w:vertAlign w:val="superscript"/>
        </w:rPr>
        <w:t>389</w:t>
      </w:r>
    </w:p>
    <w:p>
      <w:pPr>
        <w:pStyle w:val="BodyText"/>
        <w:spacing w:line="480" w:lineRule="auto" w:before="1"/>
        <w:ind w:left="100" w:right="127" w:firstLine="719"/>
        <w:jc w:val="both"/>
      </w:pPr>
      <w:r>
        <w:rPr/>
        <w:t>TheFoI Guidelinesprovide that for trade secret to be exempted, it must have the essential elements of being</w:t>
      </w:r>
      <w:r>
        <w:rPr>
          <w:spacing w:val="1"/>
        </w:rPr>
        <w:t> </w:t>
      </w:r>
      <w:r>
        <w:rPr/>
        <w:t>proprietary,</w:t>
      </w:r>
      <w:r>
        <w:rPr>
          <w:spacing w:val="-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confidential.</w:t>
      </w:r>
      <w:r>
        <w:rPr>
          <w:vertAlign w:val="superscript"/>
        </w:rPr>
        <w:t>390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0" w:after="0"/>
        <w:ind w:left="701" w:right="0" w:hanging="602"/>
        <w:jc w:val="both"/>
        <w:rPr>
          <w:i/>
          <w:sz w:val="20"/>
        </w:rPr>
      </w:pPr>
      <w:r>
        <w:rPr>
          <w:i/>
          <w:sz w:val="20"/>
        </w:rPr>
        <w:t>Commercial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Information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6" w:firstLine="719"/>
        <w:jc w:val="both"/>
      </w:pPr>
      <w:r>
        <w:rPr/>
        <w:t>Commercial and financial information is generally held for the purpose of financing, budgeting, exploiting</w:t>
      </w:r>
      <w:r>
        <w:rPr>
          <w:spacing w:val="1"/>
        </w:rPr>
        <w:t> </w:t>
      </w:r>
      <w:r>
        <w:rPr/>
        <w:t>of business opportunities, advertising and statutory or regulatory compliance covering a broad range of information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statements, advertising</w:t>
      </w:r>
      <w:r>
        <w:rPr>
          <w:spacing w:val="-1"/>
        </w:rPr>
        <w:t> </w:t>
      </w:r>
      <w:r>
        <w:rPr/>
        <w:t>budgets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line="480" w:lineRule="auto"/>
        <w:ind w:left="100" w:right="127" w:firstLine="719"/>
        <w:jc w:val="both"/>
      </w:pPr>
      <w:r>
        <w:rPr/>
        <w:t>The FoIGuidelines provide that commercial and financial information must also have the essential elements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proprietary, privileged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exempt.</w:t>
      </w:r>
      <w:r>
        <w:rPr>
          <w:vertAlign w:val="superscript"/>
        </w:rPr>
        <w:t>391</w:t>
      </w:r>
    </w:p>
    <w:p>
      <w:pPr>
        <w:pStyle w:val="BodyText"/>
        <w:spacing w:line="480" w:lineRule="auto"/>
        <w:ind w:left="100" w:right="120" w:firstLine="719"/>
        <w:jc w:val="both"/>
      </w:pPr>
      <w:r>
        <w:rPr/>
        <w:t>It is advisable for a public institution to consult with athird party before disclosure.</w:t>
      </w:r>
      <w:r>
        <w:rPr>
          <w:spacing w:val="1"/>
        </w:rPr>
        <w:t> </w:t>
      </w:r>
      <w:r>
        <w:rPr/>
        <w:t>In view of time</w:t>
      </w:r>
      <w:r>
        <w:rPr>
          <w:spacing w:val="1"/>
        </w:rPr>
        <w:t> </w:t>
      </w:r>
      <w:r>
        <w:rPr/>
        <w:t>constraints that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from consultation, the public institution</w:t>
      </w:r>
      <w:r>
        <w:rPr>
          <w:spacing w:val="1"/>
        </w:rPr>
        <w:t> </w:t>
      </w:r>
      <w:r>
        <w:rPr/>
        <w:t>may invoke</w:t>
      </w:r>
      <w:r>
        <w:rPr>
          <w:spacing w:val="1"/>
        </w:rPr>
        <w:t> </w:t>
      </w:r>
      <w:r>
        <w:rPr/>
        <w:t>S.6</w:t>
      </w:r>
      <w:r>
        <w:rPr>
          <w:spacing w:val="50"/>
        </w:rPr>
        <w:t> </w:t>
      </w:r>
      <w:r>
        <w:rPr/>
        <w:t>of the FoI Act to extend the 7</w:t>
      </w:r>
      <w:r>
        <w:rPr>
          <w:spacing w:val="1"/>
        </w:rPr>
        <w:t> </w:t>
      </w:r>
      <w:r>
        <w:rPr/>
        <w:t>day</w:t>
      </w:r>
      <w:r>
        <w:rPr>
          <w:spacing w:val="13"/>
        </w:rPr>
        <w:t> </w:t>
      </w:r>
      <w:r>
        <w:rPr/>
        <w:t>statutory</w:t>
      </w:r>
      <w:r>
        <w:rPr>
          <w:spacing w:val="13"/>
        </w:rPr>
        <w:t> </w:t>
      </w:r>
      <w:r>
        <w:rPr/>
        <w:t>timeline.</w:t>
      </w:r>
      <w:r>
        <w:rPr>
          <w:spacing w:val="17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FoIGuidelines</w:t>
      </w:r>
      <w:r>
        <w:rPr>
          <w:spacing w:val="16"/>
        </w:rPr>
        <w:t> </w:t>
      </w:r>
      <w:r>
        <w:rPr/>
        <w:t>provide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failure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third</w:t>
      </w:r>
      <w:r>
        <w:rPr>
          <w:spacing w:val="17"/>
        </w:rPr>
        <w:t> </w:t>
      </w:r>
      <w:r>
        <w:rPr/>
        <w:t>party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respond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consultation</w:t>
      </w:r>
    </w:p>
    <w:p>
      <w:pPr>
        <w:pStyle w:val="BodyText"/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284618pt;width:144.020pt;height:.48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388</w:t>
      </w:r>
      <w:r>
        <w:rPr>
          <w:vertAlign w:val="baseline"/>
        </w:rPr>
        <w:t>S.15(1)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(4),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23"/>
        <w:ind w:left="100"/>
      </w:pPr>
      <w:r>
        <w:rPr>
          <w:rFonts w:ascii="Cambria"/>
          <w:position w:val="6"/>
          <w:sz w:val="16"/>
        </w:rPr>
        <w:t>389</w:t>
      </w:r>
      <w:r>
        <w:rPr>
          <w:rFonts w:ascii="Cambria"/>
          <w:spacing w:val="13"/>
          <w:position w:val="6"/>
          <w:sz w:val="16"/>
        </w:rPr>
        <w:t> </w:t>
      </w:r>
      <w:r>
        <w:rPr/>
        <w:t>FoI Guidelines,</w:t>
      </w:r>
      <w:r>
        <w:rPr>
          <w:spacing w:val="-1"/>
        </w:rPr>
        <w:t> </w:t>
      </w:r>
      <w:r>
        <w:rPr/>
        <w:t>chapter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p.</w:t>
      </w:r>
      <w:r>
        <w:rPr>
          <w:spacing w:val="-3"/>
        </w:rPr>
        <w:t> </w:t>
      </w:r>
      <w:r>
        <w:rPr/>
        <w:t>34.</w:t>
      </w:r>
    </w:p>
    <w:p>
      <w:pPr>
        <w:pStyle w:val="BodyText"/>
        <w:spacing w:before="3"/>
        <w:ind w:left="100"/>
      </w:pPr>
      <w:r>
        <w:rPr>
          <w:vertAlign w:val="superscript"/>
        </w:rPr>
        <w:t>390</w:t>
      </w:r>
      <w:r>
        <w:rPr>
          <w:vertAlign w:val="baseline"/>
        </w:rPr>
        <w:t>Ibid.</w:t>
      </w:r>
    </w:p>
    <w:p>
      <w:pPr>
        <w:pStyle w:val="BodyText"/>
        <w:ind w:left="100"/>
      </w:pPr>
      <w:r>
        <w:rPr>
          <w:vertAlign w:val="superscript"/>
        </w:rPr>
        <w:t>391</w:t>
      </w:r>
      <w:r>
        <w:rPr>
          <w:vertAlign w:val="baseline"/>
        </w:rPr>
        <w:t>FoI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8,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34.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26"/>
        <w:jc w:val="both"/>
      </w:pPr>
      <w:r>
        <w:rPr/>
        <w:t>does not remove the obligation to respond</w:t>
      </w:r>
      <w:r>
        <w:rPr>
          <w:spacing w:val="1"/>
        </w:rPr>
        <w:t> </w:t>
      </w:r>
      <w:r>
        <w:rPr/>
        <w:t>within the statutory timeline and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decision as to</w:t>
      </w:r>
      <w:r>
        <w:rPr>
          <w:spacing w:val="50"/>
        </w:rPr>
        <w:t> </w:t>
      </w:r>
      <w:r>
        <w:rPr/>
        <w:t>whether or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the exemption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responsibility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public institution.</w:t>
      </w:r>
      <w:r>
        <w:rPr>
          <w:vertAlign w:val="superscript"/>
        </w:rPr>
        <w:t>392</w:t>
      </w:r>
    </w:p>
    <w:p>
      <w:pPr>
        <w:pStyle w:val="BodyText"/>
        <w:spacing w:line="480" w:lineRule="auto"/>
        <w:ind w:left="100" w:right="116" w:firstLine="719"/>
        <w:jc w:val="both"/>
      </w:pPr>
      <w:r>
        <w:rPr/>
        <w:t>In the US case of </w:t>
      </w:r>
      <w:r>
        <w:rPr>
          <w:i/>
        </w:rPr>
        <w:t>Teich v. Food &amp; Drug Administration (the Cancer Test Results) </w:t>
      </w:r>
      <w:r>
        <w:rPr>
          <w:i/>
          <w:vertAlign w:val="superscript"/>
        </w:rPr>
        <w:t>393</w:t>
      </w:r>
      <w:r>
        <w:rPr>
          <w:vertAlign w:val="baseline"/>
        </w:rPr>
        <w:t>, A consumer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for animal safety studies carried out by the manufacturer of silicone gel breast implants, which indicated a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carcinogenic effect in animals. They also asked for details of consumer complaints to the manufacturer.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confidentiality. The court concluded that the commercial value of the information was negligible, partly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were carried out 20 years previously and would be of limited value to a competitor now seeking approval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rival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product. 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ind w:left="820" w:right="842"/>
        <w:jc w:val="both"/>
      </w:pPr>
      <w:r>
        <w:rPr/>
        <w:t>disclosure of the positive tests, whichdemonstrate that a product poses a danger when used in a</w:t>
      </w:r>
      <w:r>
        <w:rPr>
          <w:spacing w:val="1"/>
        </w:rPr>
        <w:t> </w:t>
      </w:r>
      <w:r>
        <w:rPr/>
        <w:t>certain manner, isunquestionably in the public interest. To argue that this type of information</w:t>
      </w:r>
      <w:r>
        <w:rPr>
          <w:spacing w:val="1"/>
        </w:rPr>
        <w:t> </w:t>
      </w:r>
      <w:r>
        <w:rPr/>
        <w:t>isconfidential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commercialbenefits</w:t>
      </w:r>
      <w:r>
        <w:rPr>
          <w:spacing w:val="1"/>
        </w:rPr>
        <w:t> </w:t>
      </w:r>
      <w:r>
        <w:rPr/>
        <w:t>Dow</w:t>
      </w:r>
      <w:r>
        <w:rPr>
          <w:spacing w:val="1"/>
        </w:rPr>
        <w:t> </w:t>
      </w:r>
      <w:r>
        <w:rPr/>
        <w:t>Corning may get from having independently discovered certain risks, other manufacturers be</w:t>
      </w:r>
      <w:r>
        <w:rPr>
          <w:spacing w:val="1"/>
        </w:rPr>
        <w:t> </w:t>
      </w:r>
      <w:r>
        <w:rPr/>
        <w:t>permitted to blindly put out potentially damaging products. Certainly, Dow Corning, as a good</w:t>
      </w:r>
      <w:r>
        <w:rPr>
          <w:spacing w:val="1"/>
        </w:rPr>
        <w:t> </w:t>
      </w:r>
      <w:r>
        <w:rPr/>
        <w:t>citizen, would not risk the public health in this manner. The benefit of releasing this type of</w:t>
      </w:r>
      <w:r>
        <w:rPr>
          <w:spacing w:val="1"/>
        </w:rPr>
        <w:t> </w:t>
      </w:r>
      <w:r>
        <w:rPr/>
        <w:t>information far outstrips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negligible competitive</w:t>
      </w:r>
      <w:r>
        <w:rPr>
          <w:spacing w:val="-1"/>
        </w:rPr>
        <w:t> </w:t>
      </w:r>
      <w:r>
        <w:rPr/>
        <w:t>harm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defendants</w:t>
      </w:r>
      <w:r>
        <w:rPr>
          <w:spacing w:val="-1"/>
        </w:rPr>
        <w:t> </w:t>
      </w:r>
      <w:r>
        <w:rPr/>
        <w:t>allege.</w:t>
      </w:r>
      <w:r>
        <w:rPr>
          <w:vertAlign w:val="superscript"/>
        </w:rPr>
        <w:t>394</w:t>
      </w:r>
    </w:p>
    <w:p>
      <w:pPr>
        <w:pStyle w:val="BodyText"/>
        <w:rPr>
          <w:sz w:val="24"/>
        </w:rPr>
      </w:pPr>
    </w:p>
    <w:p>
      <w:pPr>
        <w:spacing w:line="480" w:lineRule="auto" w:before="180"/>
        <w:ind w:left="100" w:right="119" w:firstLine="719"/>
        <w:jc w:val="both"/>
        <w:rPr>
          <w:sz w:val="20"/>
        </w:rPr>
      </w:pPr>
      <w:r>
        <w:rPr>
          <w:sz w:val="20"/>
        </w:rPr>
        <w:t>In the Australian case of </w:t>
      </w:r>
      <w:r>
        <w:rPr>
          <w:i/>
          <w:sz w:val="20"/>
        </w:rPr>
        <w:t>Thwaites and Department of Health &amp; Community Services,</w:t>
      </w:r>
      <w:r>
        <w:rPr>
          <w:i/>
          <w:sz w:val="20"/>
          <w:vertAlign w:val="superscript"/>
        </w:rPr>
        <w:t>395</w:t>
      </w:r>
      <w:r>
        <w:rPr>
          <w:sz w:val="20"/>
          <w:vertAlign w:val="baseline"/>
        </w:rPr>
        <w:t>certain documents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relating to the contract for an inquiry into the operation of an Ambulance Service were held to be exempt under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Victoria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FoI Act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grounds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commercially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confidentiality.</w:t>
      </w:r>
    </w:p>
    <w:p>
      <w:pPr>
        <w:pStyle w:val="BodyText"/>
        <w:spacing w:line="480" w:lineRule="auto"/>
        <w:ind w:left="100" w:right="125" w:firstLine="719"/>
        <w:jc w:val="both"/>
      </w:pPr>
      <w:r>
        <w:rPr/>
        <w:t>The Tribunal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disclosure.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judgment –</w:t>
      </w:r>
    </w:p>
    <w:p>
      <w:pPr>
        <w:pStyle w:val="BodyText"/>
        <w:spacing w:before="2"/>
        <w:ind w:left="820" w:right="844"/>
        <w:jc w:val="both"/>
      </w:pPr>
      <w:r>
        <w:rPr/>
        <w:t>there was a public interest in accountable government, and in theamount of money spent out of</w:t>
      </w:r>
      <w:r>
        <w:rPr>
          <w:spacing w:val="1"/>
        </w:rPr>
        <w:t> </w:t>
      </w:r>
      <w:r>
        <w:rPr/>
        <w:t>public funds. The Tribunal found that...due totime constraints, the contract for the consultancy was</w:t>
      </w:r>
      <w:r>
        <w:rPr>
          <w:spacing w:val="-47"/>
        </w:rPr>
        <w:t> </w:t>
      </w:r>
      <w:r>
        <w:rPr/>
        <w:t>awarded without anyprocess of tendering or seeking of expressions of interest. This meant that</w:t>
      </w:r>
      <w:r>
        <w:rPr>
          <w:spacing w:val="1"/>
        </w:rPr>
        <w:t> </w:t>
      </w:r>
      <w:r>
        <w:rPr/>
        <w:t>thecontract was awarded in a manner inconsistent with the Government‟s owncontracting out</w:t>
      </w:r>
      <w:r>
        <w:rPr>
          <w:spacing w:val="1"/>
        </w:rPr>
        <w:t> </w:t>
      </w:r>
      <w:r>
        <w:rPr/>
        <w:t>guidelines, which increased the public interest in thedisclosure of the commercial terms of the</w:t>
      </w:r>
      <w:r>
        <w:rPr>
          <w:spacing w:val="1"/>
        </w:rPr>
        <w:t> </w:t>
      </w:r>
      <w:r>
        <w:rPr/>
        <w:t>consultancy.</w:t>
      </w:r>
      <w:r>
        <w:rPr>
          <w:vertAlign w:val="superscript"/>
        </w:rPr>
        <w:t>396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3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Contract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Bid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Proposal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77" w:lineRule="auto"/>
        <w:ind w:left="100" w:right="125" w:firstLine="719"/>
        <w:jc w:val="both"/>
      </w:pPr>
      <w:r>
        <w:rPr/>
        <w:t>Documents which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bids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and should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if</w:t>
      </w:r>
      <w:r>
        <w:rPr>
          <w:spacing w:val="-48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11"/>
        </w:rPr>
        <w:t> </w:t>
      </w:r>
      <w:r>
        <w:rPr/>
        <w:t>third</w:t>
      </w:r>
      <w:r>
        <w:rPr>
          <w:spacing w:val="11"/>
        </w:rPr>
        <w:t> </w:t>
      </w:r>
      <w:r>
        <w:rPr/>
        <w:t>party</w:t>
      </w:r>
      <w:r>
        <w:rPr>
          <w:spacing w:val="7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(subject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interest</w:t>
      </w:r>
      <w:r>
        <w:rPr>
          <w:spacing w:val="10"/>
        </w:rPr>
        <w:t> </w:t>
      </w:r>
      <w:r>
        <w:rPr/>
        <w:t>test).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price</w:t>
      </w:r>
      <w:r>
        <w:rPr>
          <w:spacing w:val="11"/>
        </w:rPr>
        <w:t> </w:t>
      </w:r>
      <w:r>
        <w:rPr/>
        <w:t>submitted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contractor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39"/>
        <w:ind w:left="100" w:right="0" w:firstLine="0"/>
        <w:jc w:val="left"/>
        <w:rPr>
          <w:sz w:val="20"/>
        </w:rPr>
      </w:pPr>
      <w:r>
        <w:rPr>
          <w:sz w:val="13"/>
        </w:rPr>
        <w:t>392</w:t>
      </w:r>
      <w:r>
        <w:rPr>
          <w:position w:val="-8"/>
          <w:sz w:val="20"/>
        </w:rPr>
        <w:t>Id.</w:t>
      </w:r>
    </w:p>
    <w:p>
      <w:pPr>
        <w:pStyle w:val="BodyText"/>
        <w:spacing w:before="2"/>
        <w:ind w:left="100"/>
        <w:rPr>
          <w:i/>
        </w:rPr>
      </w:pPr>
      <w:r>
        <w:rPr>
          <w:vertAlign w:val="superscript"/>
        </w:rPr>
        <w:t>393</w:t>
      </w:r>
      <w:r>
        <w:rPr>
          <w:vertAlign w:val="baseline"/>
        </w:rPr>
        <w:t>751 F.</w:t>
      </w:r>
      <w:r>
        <w:rPr>
          <w:spacing w:val="-1"/>
          <w:vertAlign w:val="baseline"/>
        </w:rPr>
        <w:t> </w:t>
      </w:r>
      <w:r>
        <w:rPr>
          <w:vertAlign w:val="baseline"/>
        </w:rPr>
        <w:t>Supp.</w:t>
      </w:r>
      <w:r>
        <w:rPr>
          <w:spacing w:val="-1"/>
          <w:vertAlign w:val="baseline"/>
        </w:rPr>
        <w:t> </w:t>
      </w:r>
      <w:r>
        <w:rPr>
          <w:vertAlign w:val="baseline"/>
        </w:rPr>
        <w:t>243</w:t>
      </w:r>
      <w:r>
        <w:rPr>
          <w:spacing w:val="-2"/>
          <w:vertAlign w:val="baseline"/>
        </w:rPr>
        <w:t> </w:t>
      </w:r>
      <w:r>
        <w:rPr>
          <w:vertAlign w:val="baseline"/>
        </w:rPr>
        <w:t>(D.D.C.</w:t>
      </w:r>
      <w:r>
        <w:rPr>
          <w:spacing w:val="-1"/>
          <w:vertAlign w:val="baseline"/>
        </w:rPr>
        <w:t> </w:t>
      </w:r>
      <w:r>
        <w:rPr>
          <w:vertAlign w:val="baseline"/>
        </w:rPr>
        <w:t>1990)</w:t>
      </w:r>
      <w:r>
        <w:rPr>
          <w:spacing w:val="-1"/>
          <w:vertAlign w:val="baseline"/>
        </w:rPr>
        <w:t> </w:t>
      </w:r>
      <w:r>
        <w:rPr>
          <w:vertAlign w:val="baseline"/>
        </w:rPr>
        <w:t>243-255129</w:t>
      </w:r>
      <w:r>
        <w:rPr>
          <w:i/>
          <w:vertAlign w:val="baseline"/>
        </w:rPr>
        <w:t>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394</w:t>
      </w:r>
      <w:r>
        <w:rPr>
          <w:i/>
          <w:sz w:val="20"/>
          <w:vertAlign w:val="baseline"/>
        </w:rPr>
        <w:t>Teich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Food 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Drug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395</w:t>
      </w:r>
      <w:r>
        <w:rPr>
          <w:vertAlign w:val="baseline"/>
        </w:rPr>
        <w:t>(No</w:t>
      </w:r>
      <w:r>
        <w:rPr>
          <w:spacing w:val="1"/>
          <w:vertAlign w:val="baseline"/>
        </w:rPr>
        <w:t> </w:t>
      </w:r>
      <w:r>
        <w:rPr>
          <w:vertAlign w:val="baseline"/>
        </w:rPr>
        <w:t>95/025696),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in: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68,</w:t>
      </w:r>
      <w:r>
        <w:rPr>
          <w:spacing w:val="-1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1997,</w:t>
      </w:r>
      <w:r>
        <w:rPr>
          <w:spacing w:val="-2"/>
          <w:vertAlign w:val="baseline"/>
        </w:rPr>
        <w:t> </w:t>
      </w:r>
      <w:r>
        <w:rPr>
          <w:vertAlign w:val="baseline"/>
        </w:rPr>
        <w:t>43-44/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396</w:t>
      </w:r>
      <w:r>
        <w:rPr>
          <w:i/>
          <w:sz w:val="20"/>
          <w:vertAlign w:val="baseline"/>
        </w:rPr>
        <w:t>Thwaites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Department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2" w:lineRule="auto" w:before="73"/>
        <w:ind w:left="100" w:right="131"/>
        <w:jc w:val="both"/>
      </w:pPr>
      <w:r>
        <w:rPr/>
        <w:t>be more commercially sensitive during a bidding process and less sensitive when all bids have been formally opened</w:t>
      </w:r>
      <w:r>
        <w:rPr>
          <w:spacing w:val="-48"/>
        </w:rPr>
        <w:t> </w:t>
      </w:r>
      <w:r>
        <w:rPr/>
        <w:t>to all bidders</w:t>
      </w:r>
      <w:r>
        <w:rPr>
          <w:spacing w:val="-1"/>
        </w:rPr>
        <w:t> </w:t>
      </w:r>
      <w:r>
        <w:rPr/>
        <w:t>or after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 the contract.</w:t>
      </w:r>
    </w:p>
    <w:p>
      <w:pPr>
        <w:spacing w:line="480" w:lineRule="auto" w:before="0"/>
        <w:ind w:left="100" w:right="118" w:firstLine="719"/>
        <w:jc w:val="both"/>
        <w:rPr>
          <w:sz w:val="20"/>
        </w:rPr>
      </w:pPr>
      <w:r>
        <w:rPr>
          <w:sz w:val="20"/>
        </w:rPr>
        <w:t>In the Victorian case of </w:t>
      </w:r>
      <w:r>
        <w:rPr>
          <w:i/>
          <w:sz w:val="20"/>
        </w:rPr>
        <w:t>Mildenhall and Vic Roads (popularly known as Management Buy-Out of a Public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Corporation),</w:t>
      </w:r>
      <w:r>
        <w:rPr>
          <w:i/>
          <w:sz w:val="20"/>
          <w:vertAlign w:val="superscript"/>
        </w:rPr>
        <w:t>397</w:t>
      </w:r>
      <w:r>
        <w:rPr>
          <w:sz w:val="20"/>
          <w:vertAlign w:val="baseline"/>
        </w:rPr>
        <w:t>a public body in the state of Victoria providing mobile road maintenance equipment was privatized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sold to a management buy-out. Some documents relating to the sale were exempt on the grounds that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revealed tactics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future negotiations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were commercially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confidential.</w:t>
      </w:r>
    </w:p>
    <w:p>
      <w:pPr>
        <w:pStyle w:val="BodyText"/>
        <w:spacing w:line="480" w:lineRule="auto"/>
        <w:ind w:left="100" w:right="118" w:firstLine="719"/>
        <w:jc w:val="both"/>
        <w:rPr>
          <w:i/>
        </w:rPr>
      </w:pPr>
      <w:r>
        <w:rPr/>
        <w:t>However, because the enterprise had been sold to a group of employees who had been coordinating the</w:t>
      </w:r>
      <w:r>
        <w:rPr>
          <w:spacing w:val="1"/>
        </w:rPr>
        <w:t> </w:t>
      </w:r>
      <w:r>
        <w:rPr/>
        <w:t>information supplied to other prospective tenderers, the Tribunal ordered disclosure. The Tribunal did not make a</w:t>
      </w:r>
      <w:r>
        <w:rPr>
          <w:spacing w:val="1"/>
        </w:rPr>
        <w:t> </w:t>
      </w:r>
      <w:r>
        <w:rPr/>
        <w:t>finding of impropriety but held that in the circumstances the public interest required access to some of the exempt</w:t>
      </w:r>
      <w:r>
        <w:rPr>
          <w:spacing w:val="1"/>
        </w:rPr>
        <w:t> </w:t>
      </w:r>
      <w:r>
        <w:rPr/>
        <w:t>documents.</w:t>
      </w:r>
      <w:r>
        <w:rPr>
          <w:i/>
          <w:vertAlign w:val="superscript"/>
        </w:rPr>
        <w:t>398</w:t>
      </w:r>
    </w:p>
    <w:p>
      <w:pPr>
        <w:pStyle w:val="BodyText"/>
        <w:spacing w:line="477" w:lineRule="auto"/>
        <w:ind w:left="100" w:right="130" w:firstLine="719"/>
        <w:jc w:val="both"/>
      </w:pPr>
      <w:r>
        <w:rPr/>
        <w:t>There are instances where contracts may have confidentiality clauses and may reveal possible injury to a</w:t>
      </w:r>
      <w:r>
        <w:rPr>
          <w:spacing w:val="1"/>
        </w:rPr>
        <w:t> </w:t>
      </w:r>
      <w:r>
        <w:rPr/>
        <w:t>contractor.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 clauses</w:t>
      </w:r>
      <w:r>
        <w:rPr>
          <w:spacing w:val="-2"/>
        </w:rPr>
        <w:t> </w:t>
      </w:r>
      <w:r>
        <w:rPr/>
        <w:t>are carefully</w:t>
      </w:r>
      <w:r>
        <w:rPr>
          <w:spacing w:val="-5"/>
        </w:rPr>
        <w:t> </w:t>
      </w:r>
      <w:r>
        <w:rPr/>
        <w:t>evaluated and</w:t>
      </w:r>
      <w:r>
        <w:rPr>
          <w:spacing w:val="1"/>
        </w:rPr>
        <w:t> </w:t>
      </w:r>
      <w:r>
        <w:rPr/>
        <w:t>prudent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advice.</w:t>
      </w:r>
      <w:r>
        <w:rPr>
          <w:vertAlign w:val="superscript"/>
        </w:rPr>
        <w:t>399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189" w:after="0"/>
        <w:ind w:left="552" w:right="0" w:hanging="453"/>
        <w:jc w:val="left"/>
      </w:pPr>
      <w:r>
        <w:rPr/>
        <w:t>Exemption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5"/>
        </w:rPr>
        <w:t> </w:t>
      </w:r>
      <w:r>
        <w:rPr/>
        <w:t>Records</w:t>
      </w:r>
      <w:r>
        <w:rPr>
          <w:vertAlign w:val="superscript"/>
        </w:rPr>
        <w:t>400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820"/>
      </w:pPr>
      <w:r>
        <w:rPr/>
        <w:t>S.19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FoI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contains</w:t>
      </w:r>
      <w:r>
        <w:rPr>
          <w:spacing w:val="-3"/>
        </w:rPr>
        <w:t> </w:t>
      </w:r>
      <w:r>
        <w:rPr/>
        <w:t>several</w:t>
      </w:r>
      <w:r>
        <w:rPr>
          <w:spacing w:val="-2"/>
        </w:rPr>
        <w:t> </w:t>
      </w:r>
      <w:r>
        <w:rPr/>
        <w:t>exemptions which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4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Test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Questions,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Scoring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Keys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Examination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Data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30" w:firstLine="719"/>
        <w:jc w:val="both"/>
      </w:pPr>
      <w:r>
        <w:rPr/>
        <w:t>The purpose of this exemption is to ensure that the assessment of students and applicants for a license or</w:t>
      </w:r>
      <w:r>
        <w:rPr>
          <w:spacing w:val="1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atmosphere that</w:t>
      </w:r>
      <w:r>
        <w:rPr>
          <w:spacing w:val="1"/>
        </w:rPr>
        <w:t> </w:t>
      </w:r>
      <w:r>
        <w:rPr/>
        <w:t>guarantees</w:t>
      </w:r>
      <w:r>
        <w:rPr>
          <w:spacing w:val="-1"/>
        </w:rPr>
        <w:t> </w:t>
      </w:r>
      <w:r>
        <w:rPr/>
        <w:t>fairness</w:t>
      </w:r>
      <w:r>
        <w:rPr>
          <w:spacing w:val="-1"/>
        </w:rPr>
        <w:t> </w:t>
      </w:r>
      <w:r>
        <w:rPr/>
        <w:t>and impartiality.</w:t>
      </w:r>
      <w:r>
        <w:rPr>
          <w:vertAlign w:val="superscript"/>
        </w:rPr>
        <w:t>401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4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Architects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Plans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Buildings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00" w:right="121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FCTA,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architects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engineers because it would enable people to freely copy designs thereby infringing: the professional skills and</w:t>
      </w:r>
      <w:r>
        <w:rPr>
          <w:spacing w:val="1"/>
        </w:rPr>
        <w:t> </w:t>
      </w:r>
      <w:r>
        <w:rPr/>
        <w:t>ingenuity</w:t>
      </w:r>
      <w:r>
        <w:rPr>
          <w:spacing w:val="16"/>
        </w:rPr>
        <w:t> </w:t>
      </w:r>
      <w:r>
        <w:rPr/>
        <w:t>utilized;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architects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engineers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adequately</w:t>
      </w:r>
      <w:r>
        <w:rPr>
          <w:spacing w:val="12"/>
        </w:rPr>
        <w:t> </w:t>
      </w:r>
      <w:r>
        <w:rPr/>
        <w:t>remunerated,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may</w:t>
      </w:r>
      <w:r>
        <w:rPr>
          <w:spacing w:val="13"/>
        </w:rPr>
        <w:t> </w:t>
      </w:r>
      <w:r>
        <w:rPr/>
        <w:t>have</w:t>
      </w:r>
      <w:r>
        <w:rPr>
          <w:spacing w:val="16"/>
        </w:rPr>
        <w:t> </w:t>
      </w:r>
      <w:r>
        <w:rPr/>
        <w:t>public</w:t>
      </w:r>
      <w:r>
        <w:rPr>
          <w:spacing w:val="17"/>
        </w:rPr>
        <w:t> </w:t>
      </w:r>
      <w:r>
        <w:rPr/>
        <w:t>safety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1396pt;width:144.020pt;height:.4800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397</w:t>
      </w:r>
      <w:r>
        <w:rPr>
          <w:vertAlign w:val="baseline"/>
        </w:rPr>
        <w:t>(1996)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VAR</w:t>
      </w:r>
      <w:r>
        <w:rPr>
          <w:spacing w:val="-1"/>
          <w:vertAlign w:val="baseline"/>
        </w:rPr>
        <w:t> </w:t>
      </w:r>
      <w:r>
        <w:rPr>
          <w:vertAlign w:val="baseline"/>
        </w:rPr>
        <w:t>362, reported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Review, 67, February</w:t>
      </w:r>
      <w:r>
        <w:rPr>
          <w:spacing w:val="-4"/>
          <w:vertAlign w:val="baseline"/>
        </w:rPr>
        <w:t> </w:t>
      </w:r>
      <w:r>
        <w:rPr>
          <w:vertAlign w:val="baseline"/>
        </w:rPr>
        <w:t>1997, 9-10.</w:t>
      </w:r>
    </w:p>
    <w:p>
      <w:pPr>
        <w:pStyle w:val="BodyText"/>
        <w:spacing w:before="1"/>
        <w:ind w:left="100"/>
      </w:pPr>
      <w:r>
        <w:rPr>
          <w:vertAlign w:val="superscript"/>
        </w:rPr>
        <w:t>398</w:t>
      </w:r>
      <w:r>
        <w:rPr>
          <w:vertAlign w:val="baseline"/>
        </w:rPr>
        <w:t>Supra.</w:t>
      </w:r>
    </w:p>
    <w:p>
      <w:pPr>
        <w:spacing w:before="0"/>
        <w:ind w:left="100" w:right="5465" w:firstLine="0"/>
        <w:jc w:val="left"/>
        <w:rPr>
          <w:sz w:val="20"/>
        </w:rPr>
      </w:pPr>
      <w:r>
        <w:rPr>
          <w:sz w:val="20"/>
          <w:vertAlign w:val="superscript"/>
        </w:rPr>
        <w:t>399</w:t>
      </w:r>
      <w:r>
        <w:rPr>
          <w:i/>
          <w:sz w:val="20"/>
          <w:vertAlign w:val="baseline"/>
        </w:rPr>
        <w:t>Mildenhall and Vic Roads</w:t>
      </w:r>
      <w:r>
        <w:rPr>
          <w:sz w:val="20"/>
          <w:vertAlign w:val="baseline"/>
        </w:rPr>
        <w:t>case (Supra).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400</w:t>
      </w:r>
      <w:r>
        <w:rPr>
          <w:sz w:val="20"/>
          <w:vertAlign w:val="baseline"/>
        </w:rPr>
        <w:t>S.19(1) (2), Freedom of Information Act, 2011.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401</w:t>
      </w:r>
      <w:r>
        <w:rPr>
          <w:sz w:val="20"/>
          <w:vertAlign w:val="baseline"/>
        </w:rPr>
        <w:t>S.19(1)(a),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Id.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2240" w:h="15840"/>
          <w:pgMar w:footer="976" w:header="0" w:top="1360" w:bottom="1160" w:left="1340" w:right="1320"/>
        </w:sectPr>
      </w:pPr>
    </w:p>
    <w:p>
      <w:pPr>
        <w:pStyle w:val="BodyText"/>
        <w:spacing w:line="482" w:lineRule="auto" w:before="73"/>
        <w:ind w:left="100" w:right="112"/>
      </w:pPr>
      <w:r>
        <w:rPr/>
        <w:t>implications</w:t>
      </w:r>
      <w:r>
        <w:rPr>
          <w:spacing w:val="6"/>
        </w:rPr>
        <w:t> </w:t>
      </w:r>
      <w:r>
        <w:rPr/>
        <w:t>because</w:t>
      </w:r>
      <w:r>
        <w:rPr>
          <w:spacing w:val="10"/>
        </w:rPr>
        <w:t> </w:t>
      </w:r>
      <w:r>
        <w:rPr/>
        <w:t>while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design</w:t>
      </w:r>
      <w:r>
        <w:rPr>
          <w:spacing w:val="5"/>
        </w:rPr>
        <w:t> </w:t>
      </w:r>
      <w:r>
        <w:rPr/>
        <w:t>plan</w:t>
      </w:r>
      <w:r>
        <w:rPr>
          <w:spacing w:val="9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8"/>
        </w:rPr>
        <w:t> </w:t>
      </w:r>
      <w:r>
        <w:rPr/>
        <w:t>suitable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area,</w:t>
      </w:r>
      <w:r>
        <w:rPr>
          <w:spacing w:val="8"/>
        </w:rPr>
        <w:t> </w:t>
      </w:r>
      <w:r>
        <w:rPr/>
        <w:t>its</w:t>
      </w:r>
      <w:r>
        <w:rPr>
          <w:spacing w:val="6"/>
        </w:rPr>
        <w:t> </w:t>
      </w:r>
      <w:r>
        <w:rPr/>
        <w:t>mindless</w:t>
      </w:r>
      <w:r>
        <w:rPr>
          <w:spacing w:val="6"/>
        </w:rPr>
        <w:t> </w:t>
      </w:r>
      <w:r>
        <w:rPr/>
        <w:t>reproduction</w:t>
      </w:r>
      <w:r>
        <w:rPr>
          <w:spacing w:val="8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dangerous</w:t>
      </w:r>
      <w:r>
        <w:rPr>
          <w:spacing w:val="-47"/>
        </w:rPr>
        <w:t> </w:t>
      </w:r>
      <w:r>
        <w:rPr/>
        <w:t>if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another</w:t>
      </w:r>
      <w:r>
        <w:rPr>
          <w:spacing w:val="1"/>
        </w:rPr>
        <w:t> </w:t>
      </w:r>
      <w:r>
        <w:rPr/>
        <w:t>area.</w:t>
      </w:r>
      <w:r>
        <w:rPr>
          <w:vertAlign w:val="superscript"/>
        </w:rPr>
        <w:t>402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0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Architects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Plans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Buildings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8" w:firstLine="719"/>
        <w:jc w:val="both"/>
      </w:pPr>
      <w:r>
        <w:rPr/>
        <w:t>It is also presumed that disclosure of design plans of public buildings may have security implications as it</w:t>
      </w:r>
      <w:r>
        <w:rPr>
          <w:spacing w:val="1"/>
        </w:rPr>
        <w:t> </w:t>
      </w:r>
      <w:r>
        <w:rPr/>
        <w:t>can be utilized by terrorists, criminals and facilitate espionage by intelligence agents of foreign countries. However,</w:t>
      </w:r>
      <w:r>
        <w:rPr>
          <w:spacing w:val="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allowed</w:t>
      </w:r>
      <w:r>
        <w:rPr>
          <w:spacing w:val="4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risk.</w:t>
      </w:r>
      <w:r>
        <w:rPr>
          <w:vertAlign w:val="superscript"/>
        </w:rPr>
        <w:t>403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3"/>
          <w:numId w:val="22"/>
        </w:numPr>
        <w:tabs>
          <w:tab w:pos="702" w:val="left" w:leader="none"/>
        </w:tabs>
        <w:spacing w:line="240" w:lineRule="auto" w:before="183" w:after="0"/>
        <w:ind w:left="701" w:right="0" w:hanging="602"/>
        <w:jc w:val="left"/>
        <w:rPr>
          <w:i/>
          <w:sz w:val="20"/>
        </w:rPr>
      </w:pPr>
      <w:r>
        <w:rPr>
          <w:i/>
          <w:sz w:val="20"/>
        </w:rPr>
        <w:t>Library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Circulation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other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Records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0" w:right="121" w:firstLine="631"/>
        <w:jc w:val="both"/>
      </w:pPr>
      <w:r>
        <w:rPr/>
        <w:t>This exemption prevents identification of library users with specific materials. The purpose is to provide an</w:t>
      </w:r>
      <w:r>
        <w:rPr>
          <w:spacing w:val="1"/>
        </w:rPr>
        <w:t> </w:t>
      </w:r>
      <w:r>
        <w:rPr/>
        <w:t>atmosphere where the public can freely satisfy their quest for knowledge with</w:t>
      </w:r>
      <w:r>
        <w:rPr>
          <w:spacing w:val="50"/>
        </w:rPr>
        <w:t> </w:t>
      </w:r>
      <w:r>
        <w:rPr/>
        <w:t>the full expectation that their choice</w:t>
      </w:r>
      <w:r>
        <w:rPr>
          <w:spacing w:val="1"/>
        </w:rPr>
        <w:t> </w:t>
      </w:r>
      <w:r>
        <w:rPr/>
        <w:t>of publication, books, reading or research material would not be used to discriminate against them or harm them in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way.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731" w:val="left" w:leader="none"/>
          <w:tab w:pos="732" w:val="left" w:leader="none"/>
        </w:tabs>
        <w:spacing w:line="240" w:lineRule="auto" w:before="161" w:after="0"/>
        <w:ind w:left="731" w:right="0" w:hanging="632"/>
        <w:jc w:val="left"/>
        <w:rPr>
          <w:sz w:val="20"/>
        </w:rPr>
      </w:pPr>
      <w:r>
        <w:rPr>
          <w:sz w:val="20"/>
        </w:rPr>
        <w:t>ABSOLUTE</w:t>
      </w:r>
      <w:r>
        <w:rPr>
          <w:spacing w:val="-2"/>
          <w:sz w:val="20"/>
        </w:rPr>
        <w:t> </w:t>
      </w:r>
      <w:r>
        <w:rPr>
          <w:sz w:val="20"/>
        </w:rPr>
        <w:t>EXEMPTIONS –</w:t>
      </w:r>
      <w:r>
        <w:rPr>
          <w:spacing w:val="-1"/>
          <w:sz w:val="20"/>
        </w:rPr>
        <w:t> </w:t>
      </w:r>
      <w:r>
        <w:rPr>
          <w:sz w:val="20"/>
        </w:rPr>
        <w:t>EXEMPTIONS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25" w:firstLine="631"/>
        <w:jc w:val="both"/>
      </w:pPr>
      <w:r>
        <w:rPr/>
        <w:t>In applications involving absolute exemptions, there will be no need for public institutions to consider if</w:t>
      </w:r>
      <w:r>
        <w:rPr>
          <w:spacing w:val="1"/>
        </w:rPr>
        <w:t> </w:t>
      </w:r>
      <w:r>
        <w:rPr/>
        <w:t>there would be injury or a stronger public interest in favour of disclosure. This is because absolute exemptions are</w:t>
      </w:r>
      <w:r>
        <w:rPr>
          <w:spacing w:val="1"/>
        </w:rPr>
        <w:t> </w:t>
      </w:r>
      <w:r>
        <w:rPr/>
        <w:t>presumed to contain an in-built prejudice test in that the public interest for information falling within the absolute</w:t>
      </w:r>
      <w:r>
        <w:rPr>
          <w:spacing w:val="1"/>
        </w:rPr>
        <w:t> </w:t>
      </w:r>
      <w:r>
        <w:rPr/>
        <w:t>exemptions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0" w:after="0"/>
        <w:ind w:left="552" w:right="0" w:hanging="453"/>
        <w:jc w:val="left"/>
      </w:pPr>
      <w:r>
        <w:rPr/>
        <w:t>Exemption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Privileges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233" w:val="left" w:leader="none"/>
        </w:tabs>
        <w:spacing w:line="482" w:lineRule="auto" w:before="0" w:after="0"/>
        <w:ind w:left="100" w:right="119" w:firstLine="719"/>
        <w:jc w:val="left"/>
        <w:rPr>
          <w:sz w:val="20"/>
        </w:rPr>
      </w:pPr>
      <w:r>
        <w:rPr>
          <w:sz w:val="20"/>
        </w:rPr>
        <w:t>of the FoI Act provides that a public institution may deny an application for information that is subject</w:t>
      </w:r>
      <w:r>
        <w:rPr>
          <w:spacing w:val="-47"/>
          <w:sz w:val="20"/>
        </w:rPr>
        <w:t> </w:t>
      </w:r>
      <w:r>
        <w:rPr>
          <w:sz w:val="20"/>
        </w:rPr>
        <w:t>to the following</w:t>
      </w:r>
      <w:r>
        <w:rPr>
          <w:spacing w:val="-1"/>
          <w:sz w:val="20"/>
        </w:rPr>
        <w:t> </w:t>
      </w:r>
      <w:r>
        <w:rPr>
          <w:sz w:val="20"/>
        </w:rPr>
        <w:t>privileges</w:t>
      </w:r>
      <w:r>
        <w:rPr>
          <w:spacing w:val="2"/>
          <w:sz w:val="20"/>
        </w:rPr>
        <w:t> </w:t>
      </w:r>
      <w:r>
        <w:rPr>
          <w:sz w:val="20"/>
        </w:rPr>
        <w:t>–</w:t>
      </w: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228" w:lineRule="exact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Legal</w:t>
      </w:r>
      <w:r>
        <w:rPr>
          <w:spacing w:val="-3"/>
          <w:sz w:val="20"/>
        </w:rPr>
        <w:t> </w:t>
      </w:r>
      <w:r>
        <w:rPr>
          <w:sz w:val="20"/>
        </w:rPr>
        <w:t>practitioner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client</w:t>
      </w:r>
      <w:r>
        <w:rPr>
          <w:spacing w:val="-4"/>
          <w:sz w:val="20"/>
        </w:rPr>
        <w:t> </w:t>
      </w:r>
      <w:r>
        <w:rPr>
          <w:sz w:val="20"/>
        </w:rPr>
        <w:t>privilege;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workers-</w:t>
      </w:r>
      <w:r>
        <w:rPr>
          <w:spacing w:val="-4"/>
          <w:sz w:val="20"/>
        </w:rPr>
        <w:t> </w:t>
      </w:r>
      <w:r>
        <w:rPr>
          <w:sz w:val="20"/>
        </w:rPr>
        <w:t>client</w:t>
      </w:r>
      <w:r>
        <w:rPr>
          <w:spacing w:val="-3"/>
          <w:sz w:val="20"/>
        </w:rPr>
        <w:t> </w:t>
      </w:r>
      <w:r>
        <w:rPr>
          <w:sz w:val="20"/>
        </w:rPr>
        <w:t>privilege;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0"/>
        </w:rPr>
      </w:pPr>
      <w:r>
        <w:rPr>
          <w:sz w:val="20"/>
        </w:rPr>
        <w:t>Journalism</w:t>
      </w:r>
      <w:r>
        <w:rPr>
          <w:spacing w:val="-5"/>
          <w:sz w:val="20"/>
        </w:rPr>
        <w:t> </w:t>
      </w:r>
      <w:r>
        <w:rPr>
          <w:sz w:val="20"/>
        </w:rPr>
        <w:t>confidentiality</w:t>
      </w:r>
      <w:r>
        <w:rPr>
          <w:spacing w:val="-7"/>
          <w:sz w:val="20"/>
        </w:rPr>
        <w:t> </w:t>
      </w:r>
      <w:r>
        <w:rPr>
          <w:sz w:val="20"/>
        </w:rPr>
        <w:t>privilege,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6438pt;width:144.020pt;height:.4800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402</w:t>
      </w:r>
      <w:r>
        <w:rPr>
          <w:vertAlign w:val="baseline"/>
        </w:rPr>
        <w:t>S.19(1)(b), 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ind w:left="100"/>
      </w:pPr>
      <w:r>
        <w:rPr>
          <w:vertAlign w:val="superscript"/>
        </w:rPr>
        <w:t>403</w:t>
      </w:r>
      <w:r>
        <w:rPr>
          <w:vertAlign w:val="baseline"/>
        </w:rPr>
        <w:t>S.19(1)(c), Id.</w:t>
      </w:r>
    </w:p>
    <w:p>
      <w:pPr>
        <w:spacing w:after="0"/>
        <w:sectPr>
          <w:footerReference w:type="default" r:id="rId67"/>
          <w:pgSz w:w="12240" w:h="15840"/>
          <w:pgMar w:footer="976" w:header="0" w:top="1360" w:bottom="1160" w:left="1340" w:right="1320"/>
          <w:pgNumType w:start="107"/>
        </w:sectPr>
      </w:pP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240" w:lineRule="auto" w:before="93" w:after="0"/>
        <w:ind w:left="1540" w:right="0" w:hanging="361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 professional</w:t>
      </w:r>
      <w:r>
        <w:rPr>
          <w:spacing w:val="-1"/>
          <w:sz w:val="20"/>
        </w:rPr>
        <w:t> </w:t>
      </w:r>
      <w:r>
        <w:rPr>
          <w:sz w:val="20"/>
        </w:rPr>
        <w:t>privilege</w:t>
      </w:r>
      <w:r>
        <w:rPr>
          <w:spacing w:val="-1"/>
          <w:sz w:val="20"/>
        </w:rPr>
        <w:t> </w:t>
      </w:r>
      <w:r>
        <w:rPr>
          <w:sz w:val="20"/>
        </w:rPr>
        <w:t>conferred by</w:t>
      </w:r>
      <w:r>
        <w:rPr>
          <w:spacing w:val="-5"/>
          <w:sz w:val="20"/>
        </w:rPr>
        <w:t> </w:t>
      </w:r>
      <w:r>
        <w:rPr>
          <w:sz w:val="20"/>
        </w:rPr>
        <w:t>an Act.</w:t>
      </w:r>
      <w:r>
        <w:rPr>
          <w:sz w:val="20"/>
          <w:vertAlign w:val="superscript"/>
        </w:rPr>
        <w:t>404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142" w:after="0"/>
        <w:ind w:left="552" w:right="0" w:hanging="453"/>
        <w:jc w:val="both"/>
      </w:pPr>
      <w:r>
        <w:rPr/>
        <w:t>Exemption</w:t>
      </w:r>
      <w:r>
        <w:rPr>
          <w:spacing w:val="-3"/>
        </w:rPr>
        <w:t> </w:t>
      </w:r>
      <w:r>
        <w:rPr/>
        <w:t>of Course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28"/>
        </w:numPr>
        <w:tabs>
          <w:tab w:pos="1250" w:val="left" w:leader="none"/>
        </w:tabs>
        <w:spacing w:line="480" w:lineRule="auto" w:before="0" w:after="0"/>
        <w:ind w:left="100" w:right="126" w:firstLine="719"/>
        <w:jc w:val="both"/>
        <w:rPr>
          <w:sz w:val="20"/>
        </w:rPr>
      </w:pPr>
      <w:r>
        <w:rPr>
          <w:sz w:val="20"/>
        </w:rPr>
        <w:t>of the FoI Act exempts information which contains course or research materials prepared by faculty</w:t>
      </w:r>
      <w:r>
        <w:rPr>
          <w:spacing w:val="1"/>
          <w:sz w:val="20"/>
        </w:rPr>
        <w:t> </w:t>
      </w:r>
      <w:r>
        <w:rPr>
          <w:sz w:val="20"/>
        </w:rPr>
        <w:t>members. Course material include any academic material prepared in furtherance of a curriculum offered by an</w:t>
      </w:r>
      <w:r>
        <w:rPr>
          <w:spacing w:val="1"/>
          <w:sz w:val="20"/>
        </w:rPr>
        <w:t> </w:t>
      </w:r>
      <w:r>
        <w:rPr>
          <w:sz w:val="20"/>
        </w:rPr>
        <w:t>institution of higher learning</w:t>
      </w:r>
      <w:r>
        <w:rPr>
          <w:spacing w:val="1"/>
          <w:sz w:val="20"/>
        </w:rPr>
        <w:t> </w:t>
      </w:r>
      <w:r>
        <w:rPr>
          <w:sz w:val="20"/>
        </w:rPr>
        <w:t>while research materials connotes records produced from a systematic academic</w:t>
      </w:r>
      <w:r>
        <w:rPr>
          <w:spacing w:val="1"/>
          <w:sz w:val="20"/>
        </w:rPr>
        <w:t> </w:t>
      </w:r>
      <w:r>
        <w:rPr>
          <w:sz w:val="20"/>
        </w:rPr>
        <w:t>investigation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establish</w:t>
      </w:r>
      <w:r>
        <w:rPr>
          <w:spacing w:val="-2"/>
          <w:sz w:val="20"/>
        </w:rPr>
        <w:t> </w:t>
      </w:r>
      <w:r>
        <w:rPr>
          <w:sz w:val="20"/>
        </w:rPr>
        <w:t>facts, solve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existing</w:t>
      </w:r>
      <w:r>
        <w:rPr>
          <w:spacing w:val="-1"/>
          <w:sz w:val="20"/>
        </w:rPr>
        <w:t> </w:t>
      </w:r>
      <w:r>
        <w:rPr>
          <w:sz w:val="20"/>
        </w:rPr>
        <w:t>problems,</w:t>
      </w:r>
      <w:r>
        <w:rPr>
          <w:spacing w:val="-1"/>
          <w:sz w:val="20"/>
        </w:rPr>
        <w:t> </w:t>
      </w:r>
      <w:r>
        <w:rPr>
          <w:sz w:val="20"/>
        </w:rPr>
        <w:t>prove new</w:t>
      </w:r>
      <w:r>
        <w:rPr>
          <w:spacing w:val="-3"/>
          <w:sz w:val="20"/>
        </w:rPr>
        <w:t> </w:t>
      </w:r>
      <w:r>
        <w:rPr>
          <w:sz w:val="20"/>
        </w:rPr>
        <w:t>ideas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develop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theories.</w:t>
      </w:r>
      <w:r>
        <w:rPr>
          <w:sz w:val="20"/>
          <w:vertAlign w:val="superscript"/>
        </w:rPr>
        <w:t>405</w:t>
      </w:r>
    </w:p>
    <w:p>
      <w:pPr>
        <w:pStyle w:val="BodyText"/>
        <w:spacing w:line="480" w:lineRule="auto" w:before="1"/>
        <w:ind w:left="100" w:right="121" w:firstLine="719"/>
        <w:jc w:val="both"/>
      </w:pPr>
      <w:r>
        <w:rPr/>
        <w:t>The purpose of this exemption is to protect academic integrity and the pursuit of academic and professional</w:t>
      </w:r>
      <w:r>
        <w:rPr>
          <w:spacing w:val="-47"/>
        </w:rPr>
        <w:t> </w:t>
      </w:r>
      <w:r>
        <w:rPr/>
        <w:t>excellence for lecturers by carving out a research space for lecturers to contribute to the knowledge base of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406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403" w:val="left" w:leader="none"/>
        </w:tabs>
        <w:spacing w:line="240" w:lineRule="auto" w:before="183" w:after="0"/>
        <w:ind w:left="402" w:right="0" w:hanging="303"/>
        <w:jc w:val="both"/>
        <w:rPr>
          <w:sz w:val="20"/>
        </w:rPr>
      </w:pP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INCONSISTENT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FREEDOM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ACT</w:t>
      </w:r>
    </w:p>
    <w:p>
      <w:pPr>
        <w:pStyle w:val="BodyText"/>
        <w:spacing w:before="11"/>
        <w:rPr>
          <w:sz w:val="19"/>
        </w:rPr>
      </w:pPr>
    </w:p>
    <w:p>
      <w:pPr>
        <w:spacing w:line="480" w:lineRule="auto" w:before="0"/>
        <w:ind w:left="100" w:right="116" w:firstLine="719"/>
        <w:jc w:val="both"/>
        <w:rPr>
          <w:sz w:val="24"/>
        </w:rPr>
      </w:pPr>
      <w:r>
        <w:rPr>
          <w:sz w:val="24"/>
        </w:rPr>
        <w:t>Prior to the passage of the FoI Act, virtually all government information in Nigeria is</w:t>
      </w:r>
      <w:r>
        <w:rPr>
          <w:spacing w:val="1"/>
          <w:sz w:val="24"/>
        </w:rPr>
        <w:t> </w:t>
      </w:r>
      <w:r>
        <w:rPr>
          <w:sz w:val="24"/>
        </w:rPr>
        <w:t>classified as top secret. This veil of secrecy makes it difficult to get information from a state</w:t>
      </w:r>
      <w:r>
        <w:rPr>
          <w:spacing w:val="1"/>
          <w:sz w:val="24"/>
        </w:rPr>
        <w:t> </w:t>
      </w:r>
      <w:r>
        <w:rPr>
          <w:sz w:val="24"/>
        </w:rPr>
        <w:t>agency.The existence of some laws on the statute books, which are inconsistent with the FoI Act,</w:t>
      </w:r>
      <w:r>
        <w:rPr>
          <w:spacing w:val="-57"/>
          <w:sz w:val="24"/>
        </w:rPr>
        <w:t> </w:t>
      </w:r>
      <w:r>
        <w:rPr>
          <w:sz w:val="24"/>
        </w:rPr>
        <w:t>for example, the Official Secrets Act, the Legislative Houses (Powers and Privileges) Act, the</w:t>
      </w:r>
      <w:r>
        <w:rPr>
          <w:spacing w:val="1"/>
          <w:sz w:val="24"/>
        </w:rPr>
        <w:t> </w:t>
      </w:r>
      <w:r>
        <w:rPr>
          <w:sz w:val="24"/>
        </w:rPr>
        <w:t>Evidence Act, the Oaths Act and the Criminal Code formed a basis for public officers to refuse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public‟s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information.</w:t>
      </w:r>
      <w:r>
        <w:rPr>
          <w:sz w:val="24"/>
          <w:vertAlign w:val="superscript"/>
        </w:rPr>
        <w:t>407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0" w:after="0"/>
        <w:ind w:left="552" w:right="0" w:hanging="453"/>
        <w:jc w:val="both"/>
      </w:pPr>
      <w:r>
        <w:rPr/>
        <w:t>The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Secrets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(OSA)</w:t>
      </w:r>
      <w:r>
        <w:rPr>
          <w:vertAlign w:val="superscript"/>
        </w:rPr>
        <w:t>408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/>
        <w:ind w:left="261" w:right="128" w:firstLine="559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classification</w:t>
      </w:r>
      <w:r>
        <w:rPr>
          <w:spacing w:val="3"/>
        </w:rPr>
        <w:t> </w:t>
      </w:r>
      <w:r>
        <w:rPr/>
        <w:t>system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usually</w:t>
      </w:r>
      <w:r>
        <w:rPr>
          <w:spacing w:val="48"/>
        </w:rPr>
        <w:t> </w:t>
      </w:r>
      <w:r>
        <w:rPr/>
        <w:t>designed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organise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records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documents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their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51884pt;width:144.020pt;height:.48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404</w:t>
      </w:r>
      <w:r>
        <w:rPr>
          <w:vertAlign w:val="baseline"/>
        </w:rPr>
        <w:t>See.</w:t>
      </w:r>
      <w:r>
        <w:rPr>
          <w:spacing w:val="-2"/>
          <w:vertAlign w:val="baseline"/>
        </w:rPr>
        <w:t> </w:t>
      </w:r>
      <w:r>
        <w:rPr>
          <w:vertAlign w:val="baseline"/>
        </w:rPr>
        <w:t>S.16(a) to</w:t>
      </w:r>
      <w:r>
        <w:rPr>
          <w:spacing w:val="-3"/>
          <w:vertAlign w:val="baseline"/>
        </w:rPr>
        <w:t> </w:t>
      </w:r>
      <w:r>
        <w:rPr>
          <w:vertAlign w:val="baseline"/>
        </w:rPr>
        <w:t>(b),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405</w:t>
      </w:r>
      <w:r>
        <w:rPr>
          <w:vertAlign w:val="baseline"/>
        </w:rPr>
        <w:t>S.17,</w:t>
      </w:r>
      <w:r>
        <w:rPr>
          <w:spacing w:val="-2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406</w:t>
      </w:r>
      <w:r>
        <w:rPr>
          <w:vertAlign w:val="baseline"/>
        </w:rPr>
        <w:t>FoIGuidelines,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 10,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3"/>
          <w:vertAlign w:val="baseline"/>
        </w:rPr>
        <w:t> </w:t>
      </w:r>
      <w:r>
        <w:rPr>
          <w:vertAlign w:val="baseline"/>
        </w:rPr>
        <w:t>39.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407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Ngabirano,</w:t>
      </w:r>
      <w:r>
        <w:rPr>
          <w:spacing w:val="-2"/>
          <w:vertAlign w:val="baseline"/>
        </w:rPr>
        <w:t> </w:t>
      </w:r>
      <w:r>
        <w:rPr>
          <w:vertAlign w:val="baseline"/>
        </w:rPr>
        <w:t>D.,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Uganda.</w:t>
      </w:r>
    </w:p>
    <w:p>
      <w:pPr>
        <w:pStyle w:val="BodyText"/>
        <w:ind w:left="100"/>
      </w:pPr>
      <w:r>
        <w:rPr>
          <w:vertAlign w:val="superscript"/>
        </w:rPr>
        <w:t>408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O3,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 2010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2" w:lineRule="auto" w:before="93"/>
        <w:ind w:left="261" w:right="118"/>
        <w:jc w:val="both"/>
      </w:pPr>
      <w:r>
        <w:rPr/>
        <w:t>sensitivity in relation to national security. The OSA criminalizes disclosure of information,</w:t>
      </w:r>
      <w:r>
        <w:rPr>
          <w:vertAlign w:val="superscript"/>
        </w:rPr>
        <w:t>409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anyone who</w:t>
      </w:r>
      <w:r>
        <w:rPr>
          <w:spacing w:val="-48"/>
          <w:vertAlign w:val="baseline"/>
        </w:rPr>
        <w:t> </w:t>
      </w:r>
      <w:r>
        <w:rPr>
          <w:vertAlign w:val="baseline"/>
        </w:rPr>
        <w:t>transmits,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obtains, reproduces,</w:t>
      </w:r>
      <w:r>
        <w:rPr>
          <w:spacing w:val="-1"/>
          <w:vertAlign w:val="baseline"/>
        </w:rPr>
        <w:t> </w:t>
      </w:r>
      <w:r>
        <w:rPr>
          <w:vertAlign w:val="baseline"/>
        </w:rPr>
        <w:t>or retains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“classified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matter” guilty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offense.</w:t>
      </w:r>
    </w:p>
    <w:p>
      <w:pPr>
        <w:pStyle w:val="BodyText"/>
        <w:spacing w:line="480" w:lineRule="auto"/>
        <w:ind w:left="261" w:right="123" w:firstLine="559"/>
        <w:jc w:val="both"/>
      </w:pPr>
      <w:r>
        <w:rPr/>
        <w:t>However, the FoI Act has to a large extent dispensed</w:t>
      </w:r>
      <w:r>
        <w:rPr>
          <w:spacing w:val="1"/>
        </w:rPr>
        <w:t> </w:t>
      </w:r>
      <w:r>
        <w:rPr/>
        <w:t>with the OSA as far as it concerns access to</w:t>
      </w:r>
      <w:r>
        <w:rPr>
          <w:spacing w:val="1"/>
        </w:rPr>
        <w:t> </w:t>
      </w:r>
      <w:r>
        <w:rPr/>
        <w:t>information and provides that nothing contained in the OSA shall prejudicially affect any public officer who,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authorization,</w:t>
      </w:r>
      <w:r>
        <w:rPr>
          <w:spacing w:val="-1"/>
        </w:rPr>
        <w:t> </w:t>
      </w:r>
      <w:r>
        <w:rPr/>
        <w:t>discloses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person, information which</w:t>
      </w:r>
      <w:r>
        <w:rPr>
          <w:spacing w:val="-2"/>
        </w:rPr>
        <w:t> </w:t>
      </w:r>
      <w:r>
        <w:rPr/>
        <w:t>he reasonably</w:t>
      </w:r>
      <w:r>
        <w:rPr>
          <w:spacing w:val="-5"/>
        </w:rPr>
        <w:t> </w:t>
      </w:r>
      <w:r>
        <w:rPr/>
        <w:t>believes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5"/>
        </w:rPr>
        <w:t> </w:t>
      </w:r>
      <w:r>
        <w:rPr/>
        <w:t>–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violation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regulation;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0"/>
        </w:rPr>
      </w:pPr>
      <w:r>
        <w:rPr>
          <w:sz w:val="20"/>
        </w:rPr>
        <w:t>mismanagement,</w:t>
      </w:r>
      <w:r>
        <w:rPr>
          <w:spacing w:val="-1"/>
          <w:sz w:val="20"/>
        </w:rPr>
        <w:t> </w:t>
      </w:r>
      <w:r>
        <w:rPr>
          <w:sz w:val="20"/>
        </w:rPr>
        <w:t>gross</w:t>
      </w:r>
      <w:r>
        <w:rPr>
          <w:spacing w:val="-1"/>
          <w:sz w:val="20"/>
        </w:rPr>
        <w:t> </w:t>
      </w:r>
      <w:r>
        <w:rPr>
          <w:sz w:val="20"/>
        </w:rPr>
        <w:t>waste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funds,</w:t>
      </w:r>
      <w:r>
        <w:rPr>
          <w:spacing w:val="-1"/>
          <w:sz w:val="20"/>
        </w:rPr>
        <w:t> </w:t>
      </w:r>
      <w:r>
        <w:rPr>
          <w:sz w:val="20"/>
        </w:rPr>
        <w:t>fraud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abuse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authority,</w:t>
      </w:r>
      <w:r>
        <w:rPr>
          <w:spacing w:val="-3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0" w:after="0"/>
        <w:ind w:left="1540" w:right="128" w:hanging="360"/>
        <w:jc w:val="both"/>
        <w:rPr>
          <w:sz w:val="20"/>
        </w:rPr>
      </w:pPr>
      <w:r>
        <w:rPr>
          <w:sz w:val="20"/>
        </w:rPr>
        <w:t>a substantial and specific danger to public health or safety notwithstanding that such information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disclosed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 the provision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Act.</w:t>
      </w:r>
      <w:r>
        <w:rPr>
          <w:sz w:val="20"/>
          <w:vertAlign w:val="superscript"/>
        </w:rPr>
        <w:t>410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100" w:right="121" w:firstLine="719"/>
        <w:jc w:val="both"/>
      </w:pPr>
      <w:r>
        <w:rPr/>
        <w:t>The FoI Act also provides that no civil or criminal proceeding shall lie against any person receiving the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or further</w:t>
      </w:r>
      <w:r>
        <w:rPr>
          <w:spacing w:val="1"/>
        </w:rPr>
        <w:t> </w:t>
      </w:r>
      <w:r>
        <w:rPr/>
        <w:t>disclosing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411</w:t>
      </w:r>
    </w:p>
    <w:p>
      <w:pPr>
        <w:pStyle w:val="BodyText"/>
        <w:spacing w:line="480" w:lineRule="auto" w:before="2"/>
        <w:ind w:left="261" w:right="118" w:firstLine="559"/>
        <w:jc w:val="both"/>
      </w:pPr>
      <w:r>
        <w:rPr/>
        <w:t>While the</w:t>
      </w:r>
      <w:r>
        <w:rPr>
          <w:spacing w:val="1"/>
        </w:rPr>
        <w:t> </w:t>
      </w:r>
      <w:r>
        <w:rPr/>
        <w:t>FOIA dispenses</w:t>
      </w:r>
      <w:r>
        <w:rPr>
          <w:spacing w:val="1"/>
        </w:rPr>
        <w:t> </w:t>
      </w:r>
      <w:r>
        <w:rPr/>
        <w:t>with the OSA 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 it concerns access to</w:t>
      </w:r>
      <w:r>
        <w:rPr>
          <w:spacing w:val="1"/>
        </w:rPr>
        <w:t> </w:t>
      </w:r>
      <w:r>
        <w:rPr/>
        <w:t>information, the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classification under the OSA remains operational in Nigeria‟s public service. The OSA defines classified matter to</w:t>
      </w:r>
      <w:r>
        <w:rPr>
          <w:spacing w:val="-47"/>
        </w:rPr>
        <w:t> </w:t>
      </w:r>
      <w:r>
        <w:rPr/>
        <w:t>mean</w:t>
      </w:r>
      <w:r>
        <w:rPr>
          <w:spacing w:val="-2"/>
        </w:rPr>
        <w:t> </w:t>
      </w:r>
      <w:r>
        <w:rPr/>
        <w:t>–</w:t>
      </w:r>
    </w:p>
    <w:p>
      <w:pPr>
        <w:pStyle w:val="BodyText"/>
        <w:ind w:left="820" w:right="850"/>
        <w:jc w:val="both"/>
      </w:pPr>
      <w:r>
        <w:rPr/>
        <w:t>any information or thing which, under any system of security classification, from time to time, in</w:t>
      </w:r>
      <w:r>
        <w:rPr>
          <w:spacing w:val="1"/>
        </w:rPr>
        <w:t> </w:t>
      </w:r>
      <w:r>
        <w:rPr/>
        <w:t>use by or by any branch of the government, is not to be disclosed to the public and of which the</w:t>
      </w:r>
      <w:r>
        <w:rPr>
          <w:spacing w:val="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prejudicial to</w:t>
      </w:r>
      <w:r>
        <w:rPr>
          <w:spacing w:val="1"/>
        </w:rPr>
        <w:t> </w:t>
      </w:r>
      <w:r>
        <w:rPr/>
        <w:t>the security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  <w:r>
        <w:rPr>
          <w:vertAlign w:val="superscript"/>
        </w:rPr>
        <w:t>412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4"/>
        <w:ind w:left="100" w:right="123" w:firstLine="719"/>
        <w:jc w:val="both"/>
      </w:pPr>
      <w:r>
        <w:rPr/>
        <w:t>The definition of classified matter under the OSA is unnecessarily broad and gives the government a</w:t>
      </w:r>
      <w:r>
        <w:rPr>
          <w:spacing w:val="1"/>
        </w:rPr>
        <w:t> </w:t>
      </w:r>
      <w:r>
        <w:rPr/>
        <w:t>potentially unlimited authority to classify any record or information in its possession as classified matter thereby</w:t>
      </w:r>
      <w:r>
        <w:rPr>
          <w:spacing w:val="1"/>
        </w:rPr>
        <w:t> </w:t>
      </w:r>
      <w:r>
        <w:rPr/>
        <w:t>limiting access to the information. The vague, circuitous definition is advantageous in a system that seeks to limit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-5"/>
        </w:rPr>
        <w:t> </w:t>
      </w:r>
      <w:r>
        <w:rPr/>
        <w:t>governance.</w:t>
      </w:r>
    </w:p>
    <w:p>
      <w:pPr>
        <w:pStyle w:val="BodyText"/>
        <w:spacing w:line="480" w:lineRule="auto"/>
        <w:ind w:left="100" w:right="119" w:firstLine="719"/>
        <w:jc w:val="both"/>
      </w:pPr>
      <w:r>
        <w:rPr/>
        <w:t>Further it appears that even the system of classification is itself secret and there is no objective way of</w:t>
      </w:r>
      <w:r>
        <w:rPr>
          <w:spacing w:val="1"/>
        </w:rPr>
        <w:t> </w:t>
      </w:r>
      <w:r>
        <w:rPr/>
        <w:t>determining whether a record asserted to be secret is in fact such. This allows for considerable arbitrariness and</w:t>
      </w:r>
      <w:r>
        <w:rPr>
          <w:spacing w:val="1"/>
        </w:rPr>
        <w:t> </w:t>
      </w:r>
      <w:r>
        <w:rPr/>
        <w:t>despotism in the management of access to official information. By contrast, the letter and spirit of the FOIA</w:t>
      </w:r>
      <w:r>
        <w:rPr>
          <w:spacing w:val="1"/>
        </w:rPr>
        <w:t> </w:t>
      </w:r>
      <w:r>
        <w:rPr/>
        <w:t>advocates for open and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government. The current</w:t>
      </w:r>
      <w:r>
        <w:rPr>
          <w:spacing w:val="1"/>
        </w:rPr>
        <w:t> </w:t>
      </w:r>
      <w:r>
        <w:rPr/>
        <w:t>classification system is a clear</w:t>
      </w:r>
      <w:r>
        <w:rPr>
          <w:spacing w:val="50"/>
        </w:rPr>
        <w:t> </w:t>
      </w:r>
      <w:r>
        <w:rPr/>
        <w:t>hindrance to achieving</w:t>
      </w:r>
      <w:r>
        <w:rPr>
          <w:spacing w:val="1"/>
        </w:rPr>
        <w:t> </w:t>
      </w:r>
      <w:r>
        <w:rPr/>
        <w:t>this.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8965pt;width:144.020pt;height:.4799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409</w:t>
      </w:r>
      <w:r>
        <w:rPr>
          <w:spacing w:val="-1"/>
          <w:vertAlign w:val="baseline"/>
        </w:rPr>
        <w:t> </w:t>
      </w:r>
      <w:r>
        <w:rPr>
          <w:vertAlign w:val="baseline"/>
        </w:rPr>
        <w:t>S. 1,Id.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410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27(2),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411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27(3), Id.</w:t>
      </w:r>
    </w:p>
    <w:p>
      <w:pPr>
        <w:pStyle w:val="BodyText"/>
        <w:ind w:left="100"/>
      </w:pPr>
      <w:r>
        <w:rPr>
          <w:vertAlign w:val="superscript"/>
        </w:rPr>
        <w:t>412</w:t>
      </w:r>
      <w:r>
        <w:rPr>
          <w:vertAlign w:val="baseline"/>
        </w:rPr>
        <w:t>S.9,</w:t>
      </w:r>
      <w:r>
        <w:rPr>
          <w:spacing w:val="-1"/>
          <w:vertAlign w:val="baseline"/>
        </w:rPr>
        <w:t> </w:t>
      </w:r>
      <w:r>
        <w:rPr>
          <w:vertAlign w:val="baseline"/>
        </w:rPr>
        <w:t>Supra.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  <w:spacing w:line="480" w:lineRule="auto" w:before="73"/>
        <w:ind w:left="100" w:right="123" w:firstLine="719"/>
        <w:jc w:val="both"/>
      </w:pPr>
      <w:r>
        <w:rPr/>
        <w:t>Notwithstanding the above, it is heart-warming that the FoI Act states that the fact that any information in</w:t>
      </w:r>
      <w:r>
        <w:rPr>
          <w:spacing w:val="1"/>
        </w:rPr>
        <w:t> </w:t>
      </w:r>
      <w:r>
        <w:rPr/>
        <w:t>the custody of a public institution is kept under security classification or is classified document within the meaning</w:t>
      </w:r>
      <w:r>
        <w:rPr>
          <w:spacing w:val="1"/>
        </w:rPr>
        <w:t> </w:t>
      </w:r>
      <w:r>
        <w:rPr/>
        <w:t>of the OSA does not preclude it from disclosure except the information falls under any of the exemptions provided</w:t>
      </w:r>
      <w:r>
        <w:rPr>
          <w:spacing w:val="1"/>
        </w:rPr>
        <w:t> </w:t>
      </w:r>
      <w:r>
        <w:rPr/>
        <w:t>under the</w:t>
      </w:r>
      <w:r>
        <w:rPr>
          <w:spacing w:val="3"/>
        </w:rPr>
        <w:t> </w:t>
      </w:r>
      <w:r>
        <w:rPr/>
        <w:t>FoI Act.</w:t>
      </w:r>
      <w:r>
        <w:rPr>
          <w:vertAlign w:val="superscript"/>
        </w:rPr>
        <w:t>413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184" w:after="0"/>
        <w:ind w:left="552" w:right="0" w:hanging="453"/>
        <w:jc w:val="left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Act</w:t>
      </w:r>
      <w:r>
        <w:rPr>
          <w:b w:val="0"/>
          <w:vertAlign w:val="superscript"/>
        </w:rPr>
        <w:t>414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5" w:firstLine="280"/>
        <w:jc w:val="both"/>
      </w:pPr>
      <w:r>
        <w:rPr/>
        <w:t>The Evidence Act is the main source of law of evidence in Nigeria. The National Assembly has repealed the old</w:t>
      </w:r>
      <w:r>
        <w:rPr>
          <w:spacing w:val="1"/>
        </w:rPr>
        <w:t> </w:t>
      </w:r>
      <w:r>
        <w:rPr/>
        <w:t>Evidence Act</w:t>
      </w:r>
      <w:r>
        <w:rPr>
          <w:vertAlign w:val="superscript"/>
        </w:rPr>
        <w:t>415</w:t>
      </w:r>
      <w:r>
        <w:rPr>
          <w:vertAlign w:val="baseline"/>
        </w:rPr>
        <w:t>in the year 2011 and enacted a new Evidence Act, which applies to all judicial proceedings in or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Republic 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416</w:t>
      </w:r>
    </w:p>
    <w:p>
      <w:pPr>
        <w:pStyle w:val="BodyText"/>
        <w:spacing w:line="480" w:lineRule="auto"/>
        <w:ind w:left="100" w:right="129" w:firstLine="719"/>
        <w:jc w:val="both"/>
      </w:pPr>
      <w:r>
        <w:rPr/>
        <w:t>In the main, the Evidence Act lays down principles underlying proof of matters of law and fact in courts of</w:t>
      </w:r>
      <w:r>
        <w:rPr>
          <w:spacing w:val="1"/>
        </w:rPr>
        <w:t> </w:t>
      </w:r>
      <w:r>
        <w:rPr/>
        <w:t>law. The courts may where necessary, resort to the common law or any relevant statute to supplement the provisions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417</w:t>
      </w:r>
    </w:p>
    <w:p>
      <w:pPr>
        <w:pStyle w:val="BodyText"/>
        <w:spacing w:line="477" w:lineRule="auto"/>
        <w:ind w:left="100" w:right="120" w:firstLine="719"/>
        <w:jc w:val="both"/>
      </w:pPr>
      <w:r>
        <w:rPr/>
        <w:t>However, some</w:t>
      </w:r>
      <w:r>
        <w:rPr>
          <w:spacing w:val="1"/>
        </w:rPr>
        <w:t> </w:t>
      </w:r>
      <w:r>
        <w:rPr/>
        <w:t>of the provisions of the 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have</w:t>
      </w:r>
      <w:r>
        <w:rPr>
          <w:spacing w:val="50"/>
        </w:rPr>
        <w:t> </w:t>
      </w:r>
      <w:r>
        <w:rPr/>
        <w:t>far-reaching consequences on the right of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For example, the</w:t>
      </w:r>
      <w:r>
        <w:rPr>
          <w:spacing w:val="-1"/>
        </w:rPr>
        <w:t> </w:t>
      </w:r>
      <w:r>
        <w:rPr/>
        <w:t>Evidence</w:t>
      </w:r>
      <w:r>
        <w:rPr>
          <w:spacing w:val="3"/>
        </w:rPr>
        <w:t> </w:t>
      </w:r>
      <w:r>
        <w:rPr/>
        <w:t>Acthas</w:t>
      </w:r>
      <w:r>
        <w:rPr>
          <w:spacing w:val="-1"/>
        </w:rPr>
        <w:t> </w:t>
      </w:r>
      <w:r>
        <w:rPr/>
        <w:t>provided that</w:t>
      </w:r>
      <w:r>
        <w:rPr>
          <w:spacing w:val="7"/>
        </w:rPr>
        <w:t> </w:t>
      </w:r>
      <w:r>
        <w:rPr/>
        <w:t>-</w:t>
      </w:r>
    </w:p>
    <w:p>
      <w:pPr>
        <w:pStyle w:val="BodyText"/>
        <w:spacing w:before="4"/>
        <w:ind w:left="820" w:right="837"/>
        <w:jc w:val="both"/>
      </w:pPr>
      <w:r>
        <w:rPr/>
        <w:t>Subject to any directions of the President in any particular case, or of the Governor where the</w:t>
      </w:r>
      <w:r>
        <w:rPr>
          <w:spacing w:val="1"/>
        </w:rPr>
        <w:t> </w:t>
      </w:r>
      <w:r>
        <w:rPr/>
        <w:t>records are in the custody of a state, </w:t>
      </w:r>
      <w:r>
        <w:rPr>
          <w:u w:val="single"/>
        </w:rPr>
        <w:t>no one shall be permitted to produce any unpublished official</w:t>
      </w:r>
      <w:r>
        <w:rPr>
          <w:spacing w:val="1"/>
        </w:rPr>
        <w:t> </w:t>
      </w:r>
      <w:r>
        <w:rPr>
          <w:u w:val="single"/>
        </w:rPr>
        <w:t>records relating to affairs of state, or to give any evidence derived therefrom</w:t>
      </w:r>
      <w:r>
        <w:rPr/>
        <w:t>, except with the</w:t>
      </w:r>
      <w:r>
        <w:rPr>
          <w:spacing w:val="1"/>
        </w:rPr>
        <w:t> </w:t>
      </w:r>
      <w:r>
        <w:rPr/>
        <w:t>permission of the officer or the head of department concerned, who shall </w:t>
      </w:r>
      <w:r>
        <w:rPr>
          <w:u w:val="single"/>
        </w:rPr>
        <w:t>give or withhold such</w:t>
      </w:r>
      <w:r>
        <w:rPr>
          <w:spacing w:val="1"/>
        </w:rPr>
        <w:t> </w:t>
      </w:r>
      <w:r>
        <w:rPr>
          <w:u w:val="single"/>
        </w:rPr>
        <w:t>permission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2"/>
          <w:u w:val="single"/>
        </w:rPr>
        <w:t> </w:t>
      </w:r>
      <w:r>
        <w:rPr>
          <w:u w:val="single"/>
        </w:rPr>
        <w:t>he thinks</w:t>
      </w:r>
      <w:r>
        <w:rPr>
          <w:spacing w:val="2"/>
          <w:u w:val="single"/>
        </w:rPr>
        <w:t> </w:t>
      </w:r>
      <w:r>
        <w:rPr>
          <w:u w:val="single"/>
        </w:rPr>
        <w:t>fit.</w:t>
      </w:r>
      <w:r>
        <w:rPr>
          <w:vertAlign w:val="superscript"/>
        </w:rPr>
        <w:t>418</w:t>
      </w:r>
      <w:r>
        <w:rPr>
          <w:vertAlign w:val="baseline"/>
        </w:rPr>
        <w:t>(Emphasis</w:t>
      </w:r>
      <w:r>
        <w:rPr>
          <w:spacing w:val="-1"/>
          <w:vertAlign w:val="baseline"/>
        </w:rPr>
        <w:t> </w:t>
      </w:r>
      <w:r>
        <w:rPr>
          <w:vertAlign w:val="baseline"/>
        </w:rPr>
        <w:t>supplied)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We are of the view that this provision unjustly limits access to public by empowering the officer or head of</w:t>
      </w:r>
      <w:r>
        <w:rPr>
          <w:spacing w:val="1"/>
        </w:rPr>
        <w:t> </w:t>
      </w:r>
      <w:r>
        <w:rPr/>
        <w:t>department to give or withhold access to unpublished records under his control, as he thinks fit; and there is no</w:t>
      </w:r>
      <w:r>
        <w:rPr>
          <w:spacing w:val="1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 him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state reasons</w:t>
      </w:r>
      <w:r>
        <w:rPr>
          <w:spacing w:val="1"/>
        </w:rPr>
        <w:t> </w:t>
      </w:r>
      <w:r>
        <w:rPr/>
        <w:t>for his</w:t>
      </w:r>
      <w:r>
        <w:rPr>
          <w:spacing w:val="-1"/>
        </w:rPr>
        <w:t> </w:t>
      </w:r>
      <w:r>
        <w:rPr/>
        <w:t>refusal.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To</w:t>
      </w:r>
      <w:r>
        <w:rPr>
          <w:spacing w:val="4"/>
        </w:rPr>
        <w:t> </w:t>
      </w:r>
      <w:r>
        <w:rPr/>
        <w:t>cure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mischief,</w:t>
      </w:r>
      <w:r>
        <w:rPr>
          <w:spacing w:val="5"/>
        </w:rPr>
        <w:t> </w:t>
      </w:r>
      <w:r>
        <w:rPr/>
        <w:t>theFoI</w:t>
      </w:r>
      <w:r>
        <w:rPr>
          <w:spacing w:val="6"/>
        </w:rPr>
        <w:t> </w:t>
      </w:r>
      <w:r>
        <w:rPr/>
        <w:t>Act</w:t>
      </w:r>
      <w:r>
        <w:rPr>
          <w:spacing w:val="6"/>
        </w:rPr>
        <w:t> </w:t>
      </w:r>
      <w:r>
        <w:rPr/>
        <w:t>confers</w:t>
      </w:r>
      <w:r>
        <w:rPr>
          <w:spacing w:val="6"/>
        </w:rPr>
        <w:t> </w:t>
      </w:r>
      <w:r>
        <w:rPr/>
        <w:t>power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courts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examine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control</w:t>
      </w:r>
      <w:r>
        <w:rPr>
          <w:spacing w:val="3"/>
        </w:rPr>
        <w:t> </w:t>
      </w:r>
      <w:r>
        <w:rPr/>
        <w:t>of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public institution</w:t>
      </w:r>
      <w:r>
        <w:rPr>
          <w:spacing w:val="1"/>
        </w:rPr>
        <w:t> </w:t>
      </w:r>
      <w:r>
        <w:rPr/>
        <w:t>notwithstanding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419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4141pt;width:144.020pt;height:.4799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29" w:lineRule="exact" w:before="55"/>
        <w:ind w:left="100"/>
        <w:jc w:val="both"/>
      </w:pPr>
      <w:r>
        <w:rPr>
          <w:vertAlign w:val="superscript"/>
        </w:rPr>
        <w:t>413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28(1),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  <w:jc w:val="both"/>
      </w:pPr>
      <w:r>
        <w:rPr>
          <w:vertAlign w:val="superscript"/>
        </w:rPr>
        <w:t>414</w:t>
      </w:r>
      <w:r>
        <w:rPr>
          <w:vertAlign w:val="baseline"/>
        </w:rPr>
        <w:t>Evidence Act,</w:t>
      </w:r>
      <w:r>
        <w:rPr>
          <w:spacing w:val="-3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  <w:jc w:val="both"/>
      </w:pPr>
      <w:r>
        <w:rPr>
          <w:vertAlign w:val="superscript"/>
        </w:rPr>
        <w:t>415</w:t>
      </w:r>
      <w:r>
        <w:rPr>
          <w:spacing w:val="-1"/>
          <w:vertAlign w:val="baseline"/>
        </w:rPr>
        <w:t> </w:t>
      </w:r>
      <w:r>
        <w:rPr>
          <w:vertAlign w:val="baseline"/>
        </w:rPr>
        <w:t>Ibid.</w:t>
      </w:r>
    </w:p>
    <w:p>
      <w:pPr>
        <w:pStyle w:val="BodyText"/>
        <w:ind w:left="100" w:right="116"/>
        <w:jc w:val="both"/>
      </w:pPr>
      <w:r>
        <w:rPr>
          <w:vertAlign w:val="superscript"/>
        </w:rPr>
        <w:t>416</w:t>
      </w:r>
      <w:r>
        <w:rPr>
          <w:vertAlign w:val="baseline"/>
        </w:rPr>
        <w:t>The Evidence Act, which was first passed in 1943 as the </w:t>
      </w:r>
      <w:r>
        <w:rPr>
          <w:i/>
          <w:vertAlign w:val="baseline"/>
        </w:rPr>
        <w:t>Evidence Ordinance</w:t>
      </w:r>
      <w:r>
        <w:rPr>
          <w:vertAlign w:val="baseline"/>
        </w:rPr>
        <w:t>, came into operation in 1945.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Act were taken from the Digest of the Law of Evidence of Sir James FitzeGerald Stephen.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1945,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applicable law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evidence 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English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417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S.3,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418</w:t>
      </w:r>
      <w:r>
        <w:rPr>
          <w:vertAlign w:val="baseline"/>
        </w:rPr>
        <w:t>S.</w:t>
      </w:r>
      <w:r>
        <w:rPr>
          <w:spacing w:val="-2"/>
          <w:vertAlign w:val="baseline"/>
        </w:rPr>
        <w:t> </w:t>
      </w:r>
      <w:r>
        <w:rPr>
          <w:vertAlign w:val="baseline"/>
        </w:rPr>
        <w:t>190,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before="1"/>
        <w:ind w:left="100"/>
      </w:pPr>
      <w:r>
        <w:rPr>
          <w:vertAlign w:val="superscript"/>
        </w:rPr>
        <w:t>419</w:t>
      </w:r>
      <w:r>
        <w:rPr>
          <w:vertAlign w:val="baseline"/>
        </w:rPr>
        <w:t>See, S.</w:t>
      </w:r>
      <w:r>
        <w:rPr>
          <w:spacing w:val="-1"/>
          <w:vertAlign w:val="baseline"/>
        </w:rPr>
        <w:t> </w:t>
      </w:r>
      <w:r>
        <w:rPr>
          <w:vertAlign w:val="baseline"/>
        </w:rPr>
        <w:t>22,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 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98" w:after="0"/>
        <w:ind w:left="552" w:right="0" w:hanging="453"/>
        <w:jc w:val="both"/>
      </w:pPr>
      <w:r>
        <w:rPr/>
        <w:t>The</w:t>
      </w:r>
      <w:r>
        <w:rPr>
          <w:spacing w:val="-2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Houses</w:t>
      </w:r>
      <w:r>
        <w:rPr>
          <w:spacing w:val="-2"/>
        </w:rPr>
        <w:t> </w:t>
      </w:r>
      <w:r>
        <w:rPr/>
        <w:t>(Powers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Privileges)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420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77" w:lineRule="auto"/>
        <w:ind w:left="100" w:right="120" w:firstLine="280"/>
        <w:jc w:val="both"/>
      </w:pPr>
      <w:r>
        <w:rPr/>
        <w:t>The Legislative Privileges Act confers certain powers, privileges and immunities on members of legislative</w:t>
      </w:r>
      <w:r>
        <w:rPr>
          <w:spacing w:val="1"/>
        </w:rPr>
        <w:t> </w:t>
      </w:r>
      <w:r>
        <w:rPr/>
        <w:t>houses.</w:t>
      </w:r>
      <w:r>
        <w:rPr>
          <w:vertAlign w:val="superscript"/>
        </w:rPr>
        <w:t>421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major provision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2"/>
          <w:vertAlign w:val="baseline"/>
        </w:rPr>
        <w:t> </w:t>
      </w:r>
      <w:r>
        <w:rPr>
          <w:vertAlign w:val="baseline"/>
        </w:rPr>
        <w:t>to 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S.23,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BodyText"/>
        <w:spacing w:before="4"/>
        <w:ind w:left="820" w:right="836"/>
        <w:jc w:val="both"/>
      </w:pPr>
      <w:r>
        <w:rPr/>
        <w:t>no evidence relating to certain matters by any member or officer of the house or any shorthand-</w:t>
      </w:r>
      <w:r>
        <w:rPr>
          <w:spacing w:val="1"/>
        </w:rPr>
        <w:t> </w:t>
      </w:r>
      <w:r>
        <w:rPr/>
        <w:t>writer employed to take minutes of any such evidence or proceedings or, by any person who was a</w:t>
      </w:r>
      <w:r>
        <w:rPr>
          <w:spacing w:val="-47"/>
        </w:rPr>
        <w:t> </w:t>
      </w:r>
      <w:r>
        <w:rPr/>
        <w:t>witness before the committee shall be admissible in any proceedings before a court or person</w:t>
      </w:r>
      <w:r>
        <w:rPr>
          <w:spacing w:val="1"/>
        </w:rPr>
        <w:t> </w:t>
      </w:r>
      <w:r>
        <w:rPr/>
        <w:t>authorized by law to take evidence unless the court or such last-mentioned person is satisfied that</w:t>
      </w:r>
      <w:r>
        <w:rPr>
          <w:spacing w:val="1"/>
        </w:rPr>
        <w:t> </w:t>
      </w:r>
      <w:r>
        <w:rPr/>
        <w:t>permission has been given by the president or speaker, as the case may be, of the house or the</w:t>
      </w:r>
      <w:r>
        <w:rPr>
          <w:spacing w:val="1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(as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require)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given.</w:t>
      </w:r>
    </w:p>
    <w:p>
      <w:pPr>
        <w:pStyle w:val="BodyText"/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evidence</w:t>
      </w:r>
      <w:r>
        <w:rPr>
          <w:spacing w:val="11"/>
        </w:rPr>
        <w:t> </w:t>
      </w:r>
      <w:r>
        <w:rPr/>
        <w:t>referred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above</w:t>
      </w:r>
      <w:r>
        <w:rPr>
          <w:spacing w:val="9"/>
        </w:rPr>
        <w:t> </w:t>
      </w:r>
      <w:r>
        <w:rPr/>
        <w:t>relates</w:t>
      </w:r>
      <w:r>
        <w:rPr>
          <w:spacing w:val="8"/>
        </w:rPr>
        <w:t> </w:t>
      </w:r>
      <w:r>
        <w:rPr/>
        <w:t>to:</w:t>
      </w:r>
      <w:r>
        <w:rPr>
          <w:spacing w:val="10"/>
        </w:rPr>
        <w:t> </w:t>
      </w:r>
      <w:r>
        <w:rPr/>
        <w:t>debates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other</w:t>
      </w:r>
      <w:r>
        <w:rPr>
          <w:spacing w:val="14"/>
        </w:rPr>
        <w:t> </w:t>
      </w:r>
      <w:r>
        <w:rPr/>
        <w:t>proceedings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legislative</w:t>
      </w:r>
      <w:r>
        <w:rPr>
          <w:spacing w:val="11"/>
        </w:rPr>
        <w:t> </w:t>
      </w:r>
      <w:r>
        <w:rPr/>
        <w:t>house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contents</w:t>
      </w:r>
      <w:r>
        <w:rPr>
          <w:spacing w:val="-48"/>
        </w:rPr>
        <w:t> </w:t>
      </w:r>
      <w:r>
        <w:rPr/>
        <w:t>of minutes of evidence taken or any documents laid before a committee of a legislative house or any proceedings or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before any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committee.</w:t>
      </w:r>
      <w:r>
        <w:rPr>
          <w:vertAlign w:val="superscript"/>
        </w:rPr>
        <w:t>422</w:t>
      </w:r>
    </w:p>
    <w:p>
      <w:pPr>
        <w:pStyle w:val="BodyText"/>
        <w:spacing w:line="480" w:lineRule="auto" w:before="1"/>
        <w:ind w:left="100" w:right="115" w:firstLine="719"/>
        <w:jc w:val="both"/>
      </w:pPr>
      <w:r>
        <w:rPr/>
        <w:t>S.23 of the Legislative Privileges</w:t>
      </w:r>
      <w:r>
        <w:rPr>
          <w:spacing w:val="1"/>
        </w:rPr>
        <w:t> </w:t>
      </w:r>
      <w:r>
        <w:rPr/>
        <w:t>Act therefore restricts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contents of</w:t>
      </w:r>
      <w:r>
        <w:rPr>
          <w:spacing w:val="1"/>
        </w:rPr>
        <w:t> </w:t>
      </w:r>
      <w:r>
        <w:rPr/>
        <w:t>documents laid before</w:t>
      </w:r>
      <w:r>
        <w:rPr>
          <w:spacing w:val="1"/>
        </w:rPr>
        <w:t> </w:t>
      </w:r>
      <w:r>
        <w:rPr/>
        <w:t>legislative houses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committees by subjecting access to</w:t>
      </w:r>
      <w:r>
        <w:rPr>
          <w:spacing w:val="1"/>
        </w:rPr>
        <w:t> </w:t>
      </w:r>
      <w:r>
        <w:rPr/>
        <w:t>such documents</w:t>
      </w:r>
      <w:r>
        <w:rPr>
          <w:spacing w:val="1"/>
        </w:rPr>
        <w:t> </w:t>
      </w:r>
      <w:r>
        <w:rPr/>
        <w:t>to the leave of the</w:t>
      </w:r>
      <w:r>
        <w:rPr>
          <w:spacing w:val="50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Speaker or Chairman of a committee of the house.</w:t>
      </w:r>
      <w:r>
        <w:rPr>
          <w:spacing w:val="1"/>
        </w:rPr>
        <w:t> </w:t>
      </w:r>
      <w:r>
        <w:rPr/>
        <w:t>Unfortunately, no specification has been made in respect of</w:t>
      </w:r>
      <w:r>
        <w:rPr>
          <w:spacing w:val="1"/>
        </w:rPr>
        <w:t> </w:t>
      </w:r>
      <w:r>
        <w:rPr/>
        <w:t>grounds for which the President, Speaker or Chairman may deny access. This power can therefore be subject to</w:t>
      </w:r>
      <w:r>
        <w:rPr>
          <w:spacing w:val="1"/>
        </w:rPr>
        <w:t> </w:t>
      </w:r>
      <w:r>
        <w:rPr/>
        <w:t>abuse, if</w:t>
      </w:r>
      <w:r>
        <w:rPr>
          <w:spacing w:val="-1"/>
        </w:rPr>
        <w:t> </w:t>
      </w:r>
      <w:r>
        <w:rPr/>
        <w:t>left</w:t>
      </w:r>
      <w:r>
        <w:rPr>
          <w:spacing w:val="2"/>
        </w:rPr>
        <w:t> </w:t>
      </w:r>
      <w:r>
        <w:rPr/>
        <w:t>untamed.</w:t>
      </w:r>
    </w:p>
    <w:p>
      <w:pPr>
        <w:pStyle w:val="BodyText"/>
        <w:spacing w:line="480" w:lineRule="auto"/>
        <w:ind w:left="10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has ruled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 in</w:t>
      </w:r>
      <w:r>
        <w:rPr>
          <w:spacing w:val="1"/>
        </w:rPr>
        <w:t> </w:t>
      </w:r>
      <w:r>
        <w:rPr>
          <w:i/>
        </w:rPr>
        <w:t>Zachary</w:t>
      </w:r>
      <w:r>
        <w:rPr>
          <w:i/>
          <w:spacing w:val="50"/>
        </w:rPr>
        <w:t> </w:t>
      </w:r>
      <w:r>
        <w:rPr>
          <w:i/>
        </w:rPr>
        <w:t>Olum&amp; Another v.</w:t>
      </w:r>
      <w:r>
        <w:rPr>
          <w:i/>
          <w:spacing w:val="1"/>
        </w:rPr>
        <w:t> </w:t>
      </w:r>
      <w:r>
        <w:rPr>
          <w:i/>
        </w:rPr>
        <w:t>Attorney General.</w:t>
      </w:r>
      <w:r>
        <w:rPr>
          <w:i/>
          <w:vertAlign w:val="superscript"/>
        </w:rPr>
        <w:t>423</w:t>
      </w:r>
      <w:r>
        <w:rPr>
          <w:vertAlign w:val="baseline"/>
        </w:rPr>
        <w:t>In this case the petitioners challenged the constitutionality of the Ugandan Referendum Act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ground that the law was passed without the requisite quorum. The petitioners sought to adduce as evidence 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hansard</w:t>
      </w:r>
      <w:r>
        <w:rPr>
          <w:vertAlign w:val="baseline"/>
        </w:rPr>
        <w:t>and video recordings of parliamentary proceedings but the respondents objected on the basis of S.15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Ugandan National Assembly (Powers and Privileges) Act, which provides that such evidence could only be adduced</w:t>
      </w:r>
      <w:r>
        <w:rPr>
          <w:spacing w:val="-47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leave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Speaker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Ugandan</w:t>
      </w:r>
      <w:r>
        <w:rPr>
          <w:spacing w:val="-1"/>
          <w:vertAlign w:val="baseline"/>
        </w:rPr>
        <w:t> </w:t>
      </w:r>
      <w:r>
        <w:rPr>
          <w:vertAlign w:val="baseline"/>
        </w:rPr>
        <w:t>parliament.</w:t>
      </w:r>
    </w:p>
    <w:p>
      <w:pPr>
        <w:pStyle w:val="BodyText"/>
        <w:spacing w:line="480" w:lineRule="auto"/>
        <w:ind w:left="100" w:right="12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S.15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access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under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Ugandan constitution stating thataccess to information without use would be empty.Accordingly, the court held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petitioners</w:t>
      </w:r>
      <w:r>
        <w:rPr>
          <w:spacing w:val="1"/>
        </w:rPr>
        <w:t> </w:t>
      </w:r>
      <w:r>
        <w:rPr/>
        <w:t>were entitled to</w:t>
      </w:r>
      <w:r>
        <w:rPr>
          <w:spacing w:val="3"/>
        </w:rPr>
        <w:t> </w:t>
      </w:r>
      <w:r>
        <w:rPr/>
        <w:t>adduce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hansard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 recordings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evidence.</w:t>
      </w:r>
      <w:r>
        <w:rPr>
          <w:vertAlign w:val="superscript"/>
        </w:rPr>
        <w:t>424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3719pt;width:144.020pt;height:.48004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420</w:t>
      </w:r>
      <w:r>
        <w:rPr>
          <w:spacing w:val="-1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L12,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</w:t>
      </w:r>
    </w:p>
    <w:p>
      <w:pPr>
        <w:pStyle w:val="BodyText"/>
        <w:spacing w:before="1"/>
        <w:ind w:left="100"/>
      </w:pPr>
      <w:r>
        <w:rPr>
          <w:vertAlign w:val="superscript"/>
        </w:rPr>
        <w:t>421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422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23,</w:t>
      </w:r>
      <w:r>
        <w:rPr>
          <w:spacing w:val="-1"/>
          <w:vertAlign w:val="baseline"/>
        </w:rPr>
        <w:t> </w:t>
      </w:r>
      <w:r>
        <w:rPr>
          <w:vertAlign w:val="baseline"/>
        </w:rPr>
        <w:t>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423</w:t>
      </w:r>
      <w:r>
        <w:rPr>
          <w:vertAlign w:val="baseline"/>
        </w:rPr>
        <w:t>Constitutional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No.7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1999,</w:t>
      </w:r>
      <w:r>
        <w:rPr>
          <w:spacing w:val="-2"/>
          <w:vertAlign w:val="baseline"/>
        </w:rPr>
        <w:t> </w:t>
      </w:r>
      <w:r>
        <w:rPr>
          <w:vertAlign w:val="baseline"/>
        </w:rPr>
        <w:t>Uganda</w:t>
      </w:r>
    </w:p>
    <w:p>
      <w:pPr>
        <w:pStyle w:val="BodyText"/>
        <w:ind w:left="100"/>
      </w:pPr>
      <w:r>
        <w:rPr>
          <w:vertAlign w:val="superscript"/>
        </w:rPr>
        <w:t>424</w:t>
      </w:r>
      <w:r>
        <w:rPr>
          <w:vertAlign w:val="baseline"/>
        </w:rPr>
        <w:t>See,</w:t>
      </w:r>
      <w:r>
        <w:rPr>
          <w:spacing w:val="-1"/>
          <w:vertAlign w:val="baseline"/>
        </w:rPr>
        <w:t> </w:t>
      </w:r>
      <w:r>
        <w:rPr>
          <w:vertAlign w:val="baseline"/>
        </w:rPr>
        <w:t>Ngabirano,</w:t>
      </w:r>
      <w:r>
        <w:rPr>
          <w:spacing w:val="-1"/>
          <w:vertAlign w:val="baseline"/>
        </w:rPr>
        <w:t> </w:t>
      </w:r>
      <w:r>
        <w:rPr>
          <w:vertAlign w:val="baseline"/>
        </w:rPr>
        <w:t>D.,</w:t>
      </w:r>
      <w:r>
        <w:rPr>
          <w:spacing w:val="-2"/>
          <w:vertAlign w:val="baseline"/>
        </w:rPr>
        <w:t> </w:t>
      </w:r>
      <w:r>
        <w:rPr>
          <w:vertAlign w:val="baseline"/>
        </w:rPr>
        <w:t>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</w:t>
      </w:r>
    </w:p>
    <w:p>
      <w:pPr>
        <w:spacing w:after="0"/>
        <w:sectPr>
          <w:pgSz w:w="12240" w:h="15840"/>
          <w:pgMar w:header="0" w:footer="976" w:top="1340" w:bottom="1160" w:left="13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2"/>
          <w:numId w:val="22"/>
        </w:numPr>
        <w:tabs>
          <w:tab w:pos="553" w:val="left" w:leader="none"/>
        </w:tabs>
        <w:spacing w:line="240" w:lineRule="auto" w:before="120" w:after="0"/>
        <w:ind w:left="552" w:right="0" w:hanging="453"/>
        <w:jc w:val="left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Oaths</w:t>
      </w:r>
      <w:r>
        <w:rPr>
          <w:spacing w:val="-2"/>
        </w:rPr>
        <w:t> </w:t>
      </w:r>
      <w:r>
        <w:rPr/>
        <w:t>Act</w:t>
      </w:r>
      <w:r>
        <w:rPr>
          <w:b w:val="0"/>
          <w:vertAlign w:val="superscript"/>
        </w:rPr>
        <w:t>425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Oaths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consolidating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oaths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affirmations in Nigeria and require persons appointed to an office set out in the second column of the Second</w:t>
      </w:r>
      <w:r>
        <w:rPr>
          <w:spacing w:val="1"/>
        </w:rPr>
        <w:t> </w:t>
      </w:r>
      <w:r>
        <w:rPr/>
        <w:t>Schedule to the Act to take the oath specified in the first column of the Schedule which shall be administered by the</w:t>
      </w:r>
      <w:r>
        <w:rPr>
          <w:spacing w:val="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third</w:t>
      </w:r>
      <w:r>
        <w:rPr>
          <w:spacing w:val="1"/>
        </w:rPr>
        <w:t> </w:t>
      </w:r>
      <w:r>
        <w:rPr/>
        <w:t>column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Schedule.</w:t>
      </w:r>
      <w:r>
        <w:rPr>
          <w:vertAlign w:val="superscript"/>
        </w:rPr>
        <w:t>426</w:t>
      </w:r>
    </w:p>
    <w:p>
      <w:pPr>
        <w:pStyle w:val="BodyText"/>
        <w:spacing w:line="480" w:lineRule="auto"/>
        <w:ind w:left="100" w:right="121" w:firstLine="719"/>
        <w:jc w:val="both"/>
      </w:pPr>
      <w:r>
        <w:rPr/>
        <w:t>Several oaths are provided under the Oaths Act; of importance to the right of access to information is the</w:t>
      </w:r>
      <w:r>
        <w:rPr>
          <w:spacing w:val="1"/>
        </w:rPr>
        <w:t> </w:t>
      </w:r>
      <w:r>
        <w:rPr/>
        <w:t>Oath of Secrecy which is sworn by all members of the civil service of the federation and such other persons</w:t>
      </w:r>
      <w:r>
        <w:rPr>
          <w:spacing w:val="1"/>
        </w:rPr>
        <w:t> </w:t>
      </w:r>
      <w:r>
        <w:rPr/>
        <w:t>executing official functions as the President may designate by notice in the Federal Gazette. The Oath of Secrecy is</w:t>
      </w:r>
      <w:r>
        <w:rPr>
          <w:spacing w:val="1"/>
        </w:rPr>
        <w:t> </w:t>
      </w:r>
      <w:r>
        <w:rPr/>
        <w:t>to be administered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Heads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Ministries</w:t>
      </w:r>
      <w:r>
        <w:rPr>
          <w:spacing w:val="-1"/>
        </w:rPr>
        <w:t> </w:t>
      </w:r>
      <w:r>
        <w:rPr/>
        <w:t>or persons</w:t>
      </w:r>
      <w:r>
        <w:rPr>
          <w:spacing w:val="-1"/>
        </w:rPr>
        <w:t> </w:t>
      </w:r>
      <w:r>
        <w:rPr/>
        <w:t>authorized by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The Oath of Secrecy specifically prohibits civil servants from sharing information which comes to their</w:t>
      </w:r>
      <w:r>
        <w:rPr>
          <w:spacing w:val="1"/>
        </w:rPr>
        <w:t> </w:t>
      </w:r>
      <w:r>
        <w:rPr/>
        <w:t>knowledge in the discharge of their official duties except as may be required for the discharge of their duties or as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 permitted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President. The Oath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Secrecy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quoted</w:t>
      </w:r>
      <w:r>
        <w:rPr>
          <w:spacing w:val="1"/>
        </w:rPr>
        <w:t> </w:t>
      </w:r>
      <w:r>
        <w:rPr/>
        <w:t>below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tabs>
          <w:tab w:pos="2434" w:val="left" w:leader="dot"/>
        </w:tabs>
        <w:ind w:left="820"/>
        <w:jc w:val="both"/>
      </w:pPr>
      <w:r>
        <w:rPr/>
        <w:t>I</w:t>
        <w:tab/>
        <w:t>swear that</w:t>
      </w:r>
      <w:r>
        <w:rPr>
          <w:spacing w:val="2"/>
        </w:rPr>
        <w:t> </w:t>
      </w:r>
      <w:r>
        <w:rPr/>
        <w:t>I will not directly</w:t>
      </w:r>
      <w:r>
        <w:rPr>
          <w:spacing w:val="-3"/>
        </w:rPr>
        <w:t> </w:t>
      </w:r>
      <w:r>
        <w:rPr/>
        <w:t>or indirectly</w:t>
      </w:r>
      <w:r>
        <w:rPr>
          <w:spacing w:val="-4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reveal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1"/>
        <w:ind w:left="820" w:right="845"/>
        <w:jc w:val="both"/>
      </w:pPr>
      <w:r>
        <w:rPr/>
        <w:t>any person which shall be brought under my consideration or shall come to my knowledge in the</w:t>
      </w:r>
      <w:r>
        <w:rPr>
          <w:spacing w:val="1"/>
        </w:rPr>
        <w:t> </w:t>
      </w:r>
      <w:r>
        <w:rPr/>
        <w:t>discharge of my official duties except as may be required for the discharge of my official duties or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 specially</w:t>
      </w:r>
      <w:r>
        <w:rPr>
          <w:spacing w:val="-4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President.</w:t>
      </w:r>
    </w:p>
    <w:p>
      <w:pPr>
        <w:pStyle w:val="BodyText"/>
        <w:spacing w:line="229" w:lineRule="exact"/>
        <w:ind w:left="820"/>
        <w:jc w:val="both"/>
      </w:pPr>
      <w:r>
        <w:rPr/>
        <w:t>So</w:t>
      </w:r>
      <w:r>
        <w:rPr>
          <w:spacing w:val="-2"/>
        </w:rPr>
        <w:t> </w:t>
      </w:r>
      <w:r>
        <w:rPr/>
        <w:t>help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God.</w:t>
      </w:r>
      <w:r>
        <w:rPr>
          <w:vertAlign w:val="superscript"/>
        </w:rPr>
        <w:t>427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85"/>
        <w:ind w:left="100" w:right="127" w:firstLine="719"/>
        <w:jc w:val="both"/>
      </w:pPr>
      <w:r>
        <w:rPr/>
        <w:t>We are of the view that the Oath of Secrecy conflicts with the letter and spirit of the FoI Act. Where the</w:t>
      </w:r>
      <w:r>
        <w:rPr>
          <w:spacing w:val="1"/>
        </w:rPr>
        <w:t> </w:t>
      </w:r>
      <w:r>
        <w:rPr/>
        <w:t>“disclosure takes precedence” principle not enshrined in the FoI Act, it would have been very difficult for a public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has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the Oath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Secrecy</w:t>
      </w:r>
      <w:r>
        <w:rPr>
          <w:spacing w:val="-4"/>
        </w:rPr>
        <w:t> </w:t>
      </w:r>
      <w:r>
        <w:rPr/>
        <w:t>to allow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information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ind w:left="100" w:firstLine="0"/>
        <w:jc w:val="left"/>
      </w:pPr>
      <w:r>
        <w:rPr/>
        <w:t>4</w:t>
      </w:r>
      <w:r>
        <w:rPr>
          <w:spacing w:val="-1"/>
        </w:rPr>
        <w:t> </w:t>
      </w:r>
      <w:r>
        <w:rPr/>
        <w:t>5.5 The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Code</w:t>
      </w:r>
      <w:r>
        <w:rPr>
          <w:vertAlign w:val="superscript"/>
        </w:rPr>
        <w:t>428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/>
        <w:ind w:left="100" w:firstLine="280"/>
      </w:pPr>
      <w:r>
        <w:rPr/>
        <w:pict>
          <v:rect style="position:absolute;margin-left:72.024002pt;margin-top:52.295959pt;width:144.020pt;height:.4799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5"/>
        </w:rPr>
        <w:t> </w:t>
      </w:r>
      <w:r>
        <w:rPr/>
        <w:t>Criminal</w:t>
      </w:r>
      <w:r>
        <w:rPr>
          <w:spacing w:val="15"/>
        </w:rPr>
        <w:t> </w:t>
      </w:r>
      <w:r>
        <w:rPr/>
        <w:t>Code</w:t>
      </w:r>
      <w:r>
        <w:rPr>
          <w:spacing w:val="15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any</w:t>
      </w:r>
      <w:r>
        <w:rPr>
          <w:spacing w:val="12"/>
        </w:rPr>
        <w:t> </w:t>
      </w:r>
      <w:r>
        <w:rPr/>
        <w:t>person</w:t>
      </w:r>
      <w:r>
        <w:rPr>
          <w:spacing w:val="16"/>
        </w:rPr>
        <w:t> </w:t>
      </w:r>
      <w:r>
        <w:rPr/>
        <w:t>who,</w:t>
      </w:r>
      <w:r>
        <w:rPr>
          <w:spacing w:val="15"/>
        </w:rPr>
        <w:t> </w:t>
      </w:r>
      <w:r>
        <w:rPr/>
        <w:t>being</w:t>
      </w:r>
      <w:r>
        <w:rPr>
          <w:spacing w:val="14"/>
        </w:rPr>
        <w:t> </w:t>
      </w:r>
      <w:r>
        <w:rPr/>
        <w:t>employed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17"/>
        </w:rPr>
        <w:t> </w:t>
      </w:r>
      <w:r>
        <w:rPr/>
        <w:t>service,</w:t>
      </w:r>
      <w:r>
        <w:rPr>
          <w:spacing w:val="16"/>
        </w:rPr>
        <w:t> </w:t>
      </w:r>
      <w:r>
        <w:rPr/>
        <w:t>publishes</w:t>
      </w:r>
      <w:r>
        <w:rPr>
          <w:spacing w:val="15"/>
        </w:rPr>
        <w:t> </w:t>
      </w:r>
      <w:r>
        <w:rPr/>
        <w:t>or</w:t>
      </w:r>
      <w:r>
        <w:rPr>
          <w:spacing w:val="-47"/>
        </w:rPr>
        <w:t> </w:t>
      </w:r>
      <w:r>
        <w:rPr/>
        <w:t>communicates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fact which</w:t>
      </w:r>
      <w:r>
        <w:rPr>
          <w:spacing w:val="-1"/>
        </w:rPr>
        <w:t> </w:t>
      </w:r>
      <w:r>
        <w:rPr/>
        <w:t>comes</w:t>
      </w:r>
      <w:r>
        <w:rPr>
          <w:spacing w:val="-3"/>
        </w:rPr>
        <w:t> </w:t>
      </w:r>
      <w:r>
        <w:rPr/>
        <w:t>to his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his</w:t>
      </w:r>
      <w:r>
        <w:rPr>
          <w:spacing w:val="-3"/>
        </w:rPr>
        <w:t> </w:t>
      </w:r>
      <w:r>
        <w:rPr/>
        <w:t>office,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duty</w:t>
      </w:r>
      <w:r>
        <w:rPr>
          <w:spacing w:val="-6"/>
        </w:rPr>
        <w:t> </w:t>
      </w:r>
      <w:r>
        <w:rPr/>
        <w:t>to</w:t>
      </w:r>
      <w:r>
        <w:rPr>
          <w:spacing w:val="9"/>
        </w:rPr>
        <w:t> </w:t>
      </w:r>
      <w:r>
        <w:rPr/>
        <w:t>keep</w:t>
      </w:r>
      <w:r>
        <w:rPr>
          <w:spacing w:val="-1"/>
        </w:rPr>
        <w:t> </w:t>
      </w:r>
      <w:r>
        <w:rPr/>
        <w:t>secret,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before="55"/>
        <w:ind w:left="100"/>
      </w:pPr>
      <w:r>
        <w:rPr>
          <w:vertAlign w:val="superscript"/>
        </w:rPr>
        <w:t>425</w:t>
      </w:r>
      <w:r>
        <w:rPr>
          <w:spacing w:val="-1"/>
          <w:vertAlign w:val="baseline"/>
        </w:rPr>
        <w:t> </w:t>
      </w:r>
      <w:r>
        <w:rPr>
          <w:vertAlign w:val="baseline"/>
        </w:rPr>
        <w:t>Cap. O1,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 2004.</w:t>
      </w:r>
    </w:p>
    <w:p>
      <w:pPr>
        <w:pStyle w:val="BodyText"/>
        <w:spacing w:line="229" w:lineRule="exact" w:before="1"/>
        <w:ind w:left="100"/>
      </w:pPr>
      <w:r>
        <w:rPr>
          <w:vertAlign w:val="superscript"/>
        </w:rPr>
        <w:t>426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2, Id.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427</w:t>
      </w:r>
      <w:r>
        <w:rPr>
          <w:spacing w:val="-3"/>
          <w:vertAlign w:val="baseline"/>
        </w:rPr>
        <w:t> </w:t>
      </w:r>
      <w:r>
        <w:rPr>
          <w:vertAlign w:val="baseline"/>
        </w:rPr>
        <w:t>See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 Schedule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Oaths Act.</w:t>
      </w:r>
    </w:p>
    <w:p>
      <w:pPr>
        <w:pStyle w:val="BodyText"/>
        <w:ind w:left="100"/>
      </w:pPr>
      <w:r>
        <w:rPr>
          <w:vertAlign w:val="superscript"/>
        </w:rPr>
        <w:t>428</w:t>
      </w:r>
      <w:r>
        <w:rPr>
          <w:spacing w:val="-1"/>
          <w:vertAlign w:val="baseline"/>
        </w:rPr>
        <w:t> 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C38, 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0" w:lineRule="auto" w:before="73"/>
        <w:ind w:left="100" w:right="127"/>
        <w:jc w:val="both"/>
      </w:pPr>
      <w:r>
        <w:rPr/>
        <w:t>any document which comes to his possession by virtue of his office and which it is his duty to keep secret, except to</w:t>
      </w:r>
      <w:r>
        <w:rPr>
          <w:spacing w:val="1"/>
        </w:rPr>
        <w:t> </w:t>
      </w:r>
      <w:r>
        <w:rPr/>
        <w:t>some person to whom he is bound to publish or communicate it, is guilty of a misdemeanor, and is liable to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 two</w:t>
      </w:r>
      <w:r>
        <w:rPr>
          <w:spacing w:val="3"/>
        </w:rPr>
        <w:t> </w:t>
      </w:r>
      <w:r>
        <w:rPr/>
        <w:t>years.</w:t>
      </w:r>
      <w:r>
        <w:rPr>
          <w:vertAlign w:val="superscript"/>
        </w:rPr>
        <w:t>429</w:t>
      </w:r>
    </w:p>
    <w:p>
      <w:pPr>
        <w:pStyle w:val="BodyText"/>
        <w:spacing w:line="480" w:lineRule="auto"/>
        <w:ind w:left="100" w:right="126" w:firstLine="719"/>
        <w:jc w:val="both"/>
      </w:pPr>
      <w:r>
        <w:rPr/>
        <w:t>However, the FoI Act provides that nothing contained in the Criminal Code shall prejudicially affect any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officer</w:t>
      </w:r>
      <w:r>
        <w:rPr>
          <w:spacing w:val="3"/>
        </w:rPr>
        <w:t> </w:t>
      </w:r>
      <w:r>
        <w:rPr/>
        <w:t>who</w:t>
      </w:r>
      <w:r>
        <w:rPr>
          <w:spacing w:val="1"/>
        </w:rPr>
        <w:t> </w:t>
      </w:r>
      <w:r>
        <w:rPr/>
        <w:t>discloses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person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authorization.</w:t>
      </w:r>
      <w:r>
        <w:rPr>
          <w:vertAlign w:val="superscript"/>
        </w:rPr>
        <w:t>430</w:t>
      </w:r>
    </w:p>
    <w:p>
      <w:pPr>
        <w:pStyle w:val="BodyText"/>
        <w:rPr>
          <w:sz w:val="24"/>
        </w:rPr>
      </w:pPr>
    </w:p>
    <w:p>
      <w:pPr>
        <w:pStyle w:val="Heading2"/>
        <w:spacing w:before="189"/>
        <w:ind w:left="100" w:firstLine="0"/>
      </w:pPr>
      <w:r>
        <w:rPr/>
        <w:t>4.5.6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Rules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/>
        <w:ind w:left="100" w:right="117" w:firstLine="719"/>
        <w:jc w:val="both"/>
      </w:pPr>
      <w:r>
        <w:rPr/>
        <w:t>By virtue of the FoI Act, the Federal Civil Service Rules and all government regulations which prohibit</w:t>
      </w:r>
      <w:r>
        <w:rPr>
          <w:spacing w:val="1"/>
        </w:rPr>
        <w:t> </w:t>
      </w:r>
      <w:r>
        <w:rPr/>
        <w:t>disclosure of publicly held information on the basis of the Official Secrets Act are now obsolete and in need of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There is the need to review the Service Rules to excise all rules that are in conflict with the pro-disclosure</w:t>
      </w:r>
      <w:r>
        <w:rPr>
          <w:spacing w:val="1"/>
        </w:rPr>
        <w:t> </w:t>
      </w:r>
      <w:r>
        <w:rPr/>
        <w:t>mandate of the FoIAct. The Head of Service of the Federation, who is primarily responsible for developing and</w:t>
      </w:r>
      <w:r>
        <w:rPr>
          <w:spacing w:val="1"/>
        </w:rPr>
        <w:t> </w:t>
      </w:r>
      <w:r>
        <w:rPr/>
        <w:t>ensuring compliance</w:t>
      </w:r>
      <w:r>
        <w:rPr>
          <w:spacing w:val="50"/>
        </w:rPr>
        <w:t> </w:t>
      </w:r>
      <w:r>
        <w:rPr/>
        <w:t>with the service and operational doctrines of the public service and should take responsibility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1887pt;width:144.020pt;height:.4800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429</w:t>
      </w:r>
      <w:r>
        <w:rPr>
          <w:vertAlign w:val="baseline"/>
        </w:rPr>
        <w:t>S.</w:t>
      </w:r>
      <w:r>
        <w:rPr>
          <w:spacing w:val="-3"/>
          <w:vertAlign w:val="baseline"/>
        </w:rPr>
        <w:t> </w:t>
      </w:r>
      <w:r>
        <w:rPr>
          <w:vertAlign w:val="baseline"/>
        </w:rPr>
        <w:t>97(1),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 Code</w:t>
      </w:r>
      <w:r>
        <w:rPr>
          <w:spacing w:val="-3"/>
          <w:vertAlign w:val="baseline"/>
        </w:rPr>
        <w:t> </w:t>
      </w:r>
      <w:r>
        <w:rPr>
          <w:vertAlign w:val="baseline"/>
        </w:rPr>
        <w:t>(Supra).</w:t>
      </w:r>
    </w:p>
    <w:p>
      <w:pPr>
        <w:pStyle w:val="BodyText"/>
        <w:ind w:left="100"/>
      </w:pPr>
      <w:r>
        <w:rPr>
          <w:vertAlign w:val="superscript"/>
        </w:rPr>
        <w:t>430</w:t>
      </w:r>
      <w:r>
        <w:rPr>
          <w:vertAlign w:val="baseline"/>
        </w:rPr>
        <w:t>S.27(2),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line="477" w:lineRule="auto" w:before="91"/>
        <w:ind w:left="3302" w:right="3318" w:firstLine="914"/>
        <w:jc w:val="left"/>
      </w:pPr>
      <w:r>
        <w:rPr/>
        <w:t>CHAPTER 5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403" w:val="left" w:leader="none"/>
        </w:tabs>
        <w:spacing w:line="240" w:lineRule="auto" w:before="0" w:after="0"/>
        <w:ind w:left="402" w:right="0" w:hanging="303"/>
        <w:jc w:val="left"/>
        <w:rPr>
          <w:sz w:val="20"/>
        </w:rPr>
      </w:pPr>
      <w:r>
        <w:rPr>
          <w:sz w:val="20"/>
        </w:rPr>
        <w:t>SUMMARY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00" w:right="115" w:firstLine="719"/>
        <w:jc w:val="both"/>
      </w:pPr>
      <w:r>
        <w:rPr/>
        <w:t>This work discussed the concept, meaning, origins, history and features of a Freedom of Information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were also been</w:t>
      </w:r>
      <w:r>
        <w:rPr>
          <w:spacing w:val="-1"/>
        </w:rPr>
        <w:t> </w:t>
      </w:r>
      <w:r>
        <w:rPr/>
        <w:t>examined.</w:t>
      </w:r>
    </w:p>
    <w:p>
      <w:pPr>
        <w:pStyle w:val="BodyText"/>
        <w:spacing w:line="480" w:lineRule="auto" w:before="1"/>
        <w:ind w:left="100" w:right="120" w:firstLine="719"/>
        <w:jc w:val="both"/>
      </w:pPr>
      <w:r>
        <w:rPr/>
        <w:t>An appraisal of the current Freedom of Information regime in Nigeria, which was introduced with the</w:t>
      </w:r>
      <w:r>
        <w:rPr>
          <w:spacing w:val="1"/>
        </w:rPr>
        <w:t> </w:t>
      </w:r>
      <w:r>
        <w:rPr/>
        <w:t>enactment of the Freedom of Information Act, 2011has been provided. We have shown how the right to information</w:t>
      </w:r>
      <w:r>
        <w:rPr>
          <w:spacing w:val="1"/>
        </w:rPr>
        <w:t> </w:t>
      </w:r>
      <w:r>
        <w:rPr/>
        <w:t>can be effectively utilised and enforced in Nigeria in the light of the clear provisions of the Freedom of Information</w:t>
      </w:r>
      <w:r>
        <w:rPr>
          <w:spacing w:val="1"/>
        </w:rPr>
        <w:t> </w:t>
      </w:r>
      <w:r>
        <w:rPr/>
        <w:t>Act, 2011.</w:t>
      </w:r>
    </w:p>
    <w:p>
      <w:pPr>
        <w:pStyle w:val="BodyText"/>
        <w:spacing w:line="480" w:lineRule="auto" w:before="1"/>
        <w:ind w:left="100" w:right="112" w:firstLine="719"/>
        <w:jc w:val="both"/>
      </w:pPr>
      <w:r>
        <w:rPr/>
        <w:t>Issues around</w:t>
      </w:r>
      <w:r>
        <w:rPr>
          <w:spacing w:val="1"/>
        </w:rPr>
        <w:t> </w:t>
      </w:r>
      <w:r>
        <w:rPr/>
        <w:t>implementation have been discussed</w:t>
      </w:r>
      <w:r>
        <w:rPr>
          <w:spacing w:val="1"/>
        </w:rPr>
        <w:t> </w:t>
      </w:r>
      <w:r>
        <w:rPr/>
        <w:t>in the light of the</w:t>
      </w:r>
      <w:r>
        <w:rPr>
          <w:spacing w:val="1"/>
        </w:rPr>
        <w:t> </w:t>
      </w:r>
      <w:r>
        <w:rPr/>
        <w:t>deep-rooted</w:t>
      </w:r>
      <w:r>
        <w:rPr>
          <w:spacing w:val="1"/>
        </w:rPr>
        <w:t> </w:t>
      </w:r>
      <w:r>
        <w:rPr/>
        <w:t>culture of secrecy</w:t>
      </w:r>
      <w:r>
        <w:rPr>
          <w:spacing w:val="1"/>
        </w:rPr>
        <w:t> </w:t>
      </w:r>
      <w:r>
        <w:rPr/>
        <w:t>prevailing in Nigerian government institutions due to longstanding practices and existence of some secrecy laws in</w:t>
      </w:r>
      <w:r>
        <w:rPr>
          <w:spacing w:val="1"/>
        </w:rPr>
        <w:t> </w:t>
      </w:r>
      <w:r>
        <w:rPr/>
        <w:t>the statutes books. We have stated that the success of the FoI Act will ultimately depend on changing the culture of</w:t>
      </w:r>
      <w:r>
        <w:rPr>
          <w:spacing w:val="1"/>
        </w:rPr>
        <w:t> </w:t>
      </w:r>
      <w:r>
        <w:rPr/>
        <w:t>secrecy</w:t>
      </w:r>
      <w:r>
        <w:rPr>
          <w:spacing w:val="-4"/>
        </w:rPr>
        <w:t> </w:t>
      </w:r>
      <w:r>
        <w:rPr/>
        <w:t>since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virtually</w:t>
      </w:r>
      <w:r>
        <w:rPr>
          <w:spacing w:val="-2"/>
        </w:rPr>
        <w:t> </w:t>
      </w:r>
      <w:r>
        <w:rPr/>
        <w:t>impossible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openness,</w:t>
      </w:r>
      <w:r>
        <w:rPr>
          <w:spacing w:val="-1"/>
        </w:rPr>
        <w:t> </w:t>
      </w:r>
      <w:r>
        <w:rPr/>
        <w:t>even with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-2"/>
        </w:rPr>
        <w:t> </w:t>
      </w:r>
      <w:r>
        <w:rPr/>
        <w:t>progressive legislation.</w:t>
      </w:r>
    </w:p>
    <w:p>
      <w:pPr>
        <w:pStyle w:val="BodyText"/>
        <w:spacing w:line="480" w:lineRule="auto"/>
        <w:ind w:left="100" w:right="118" w:firstLine="719"/>
        <w:jc w:val="both"/>
      </w:pPr>
      <w:r>
        <w:rPr/>
        <w:t>In this connection, the work highlighted certain statutory obligations imposed on public institutions in order</w:t>
      </w:r>
      <w:r>
        <w:rPr>
          <w:spacing w:val="-47"/>
        </w:rPr>
        <w:t> </w:t>
      </w:r>
      <w:r>
        <w:rPr/>
        <w:t>to make the right of access to information effective. These obligations include record keeping, pro-active publication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Investigations</w:t>
      </w:r>
      <w:r>
        <w:rPr>
          <w:vertAlign w:val="superscript"/>
        </w:rPr>
        <w:t>431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low priority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 Nigeria. Public officials and politicians often prefer to focus their energies on action and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the record keeping infrastructure required to support and sustain their work. But just as a 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constructed without an adequate architectural and engineering foundation may soon collapse, a government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 without an adequate information and records management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degenerate into chaos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 w:before="1"/>
        <w:ind w:left="100" w:right="118" w:firstLine="719"/>
        <w:jc w:val="both"/>
      </w:pPr>
      <w:r>
        <w:rPr/>
        <w:t>Certain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 exemptionshave</w:t>
      </w:r>
      <w:r>
        <w:rPr>
          <w:spacing w:val="1"/>
        </w:rPr>
        <w:t> </w:t>
      </w:r>
      <w:r>
        <w:rPr/>
        <w:t>been inserted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FoI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 information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disclosed if doing so would cause unjustifiable harm. Some of the exemptionsare subject to public interest testwhile</w:t>
      </w:r>
      <w:r>
        <w:rPr>
          <w:spacing w:val="1"/>
        </w:rPr>
        <w:t> </w:t>
      </w:r>
      <w:r>
        <w:rPr/>
        <w:t>few</w:t>
      </w:r>
      <w:r>
        <w:rPr>
          <w:spacing w:val="29"/>
        </w:rPr>
        <w:t> </w:t>
      </w:r>
      <w:r>
        <w:rPr/>
        <w:t>others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absolute</w:t>
      </w:r>
      <w:r>
        <w:rPr>
          <w:spacing w:val="33"/>
        </w:rPr>
        <w:t> </w:t>
      </w:r>
      <w:r>
        <w:rPr/>
        <w:t>exemptions.</w:t>
      </w:r>
      <w:r>
        <w:rPr>
          <w:spacing w:val="34"/>
        </w:rPr>
        <w:t> </w:t>
      </w:r>
      <w:r>
        <w:rPr/>
        <w:t>We</w:t>
      </w:r>
      <w:r>
        <w:rPr>
          <w:spacing w:val="33"/>
        </w:rPr>
        <w:t> </w:t>
      </w:r>
      <w:r>
        <w:rPr/>
        <w:t>have</w:t>
      </w:r>
      <w:r>
        <w:rPr>
          <w:spacing w:val="33"/>
        </w:rPr>
        <w:t> </w:t>
      </w:r>
      <w:r>
        <w:rPr/>
        <w:t>shown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exemptions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subject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interest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793002pt;width:144.020pt;height:.4799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431</w:t>
      </w:r>
      <w:r>
        <w:rPr>
          <w:vertAlign w:val="baseline"/>
        </w:rPr>
        <w:t>See,</w:t>
      </w:r>
      <w:r>
        <w:rPr>
          <w:spacing w:val="-3"/>
          <w:vertAlign w:val="baseline"/>
        </w:rPr>
        <w:t> </w:t>
      </w:r>
      <w:r>
        <w:rPr>
          <w:vertAlign w:val="baseline"/>
        </w:rPr>
        <w:t>FG</w:t>
      </w:r>
      <w:r>
        <w:rPr>
          <w:spacing w:val="-4"/>
          <w:vertAlign w:val="baseline"/>
        </w:rPr>
        <w:t> </w:t>
      </w:r>
      <w:r>
        <w:rPr>
          <w:vertAlign w:val="baseline"/>
        </w:rPr>
        <w:t>Snubs</w:t>
      </w:r>
      <w:r>
        <w:rPr>
          <w:spacing w:val="-3"/>
          <w:vertAlign w:val="baseline"/>
        </w:rPr>
        <w:t> </w:t>
      </w:r>
      <w:r>
        <w:rPr>
          <w:vertAlign w:val="baseline"/>
        </w:rPr>
        <w:t>„Open</w:t>
      </w:r>
      <w:r>
        <w:rPr>
          <w:spacing w:val="-4"/>
          <w:vertAlign w:val="baseline"/>
        </w:rPr>
        <w:t> </w:t>
      </w:r>
      <w:r>
        <w:rPr>
          <w:vertAlign w:val="baseline"/>
        </w:rPr>
        <w:t>Govt‟</w:t>
      </w:r>
      <w:r>
        <w:rPr>
          <w:spacing w:val="-5"/>
          <w:vertAlign w:val="baseline"/>
        </w:rPr>
        <w:t> </w:t>
      </w:r>
      <w:r>
        <w:rPr>
          <w:vertAlign w:val="baseline"/>
        </w:rPr>
        <w:t>Law,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Daily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Vol.</w:t>
      </w:r>
      <w:r>
        <w:rPr>
          <w:spacing w:val="-3"/>
          <w:vertAlign w:val="baseline"/>
        </w:rPr>
        <w:t> </w:t>
      </w:r>
      <w:r>
        <w:rPr>
          <w:vertAlign w:val="baseline"/>
        </w:rPr>
        <w:t>30,</w:t>
      </w:r>
      <w:r>
        <w:rPr>
          <w:spacing w:val="-4"/>
          <w:vertAlign w:val="baseline"/>
        </w:rPr>
        <w:t> </w:t>
      </w:r>
      <w:r>
        <w:rPr>
          <w:vertAlign w:val="baseline"/>
        </w:rPr>
        <w:t>No.</w:t>
      </w:r>
      <w:r>
        <w:rPr>
          <w:spacing w:val="-5"/>
          <w:vertAlign w:val="baseline"/>
        </w:rPr>
        <w:t> </w:t>
      </w:r>
      <w:r>
        <w:rPr>
          <w:vertAlign w:val="baseline"/>
        </w:rPr>
        <w:t>23,</w:t>
      </w:r>
      <w:r>
        <w:rPr>
          <w:spacing w:val="-3"/>
          <w:vertAlign w:val="baseline"/>
        </w:rPr>
        <w:t> </w:t>
      </w:r>
      <w:r>
        <w:rPr>
          <w:vertAlign w:val="baseline"/>
        </w:rPr>
        <w:t>Wednesday,</w:t>
      </w:r>
      <w:r>
        <w:rPr>
          <w:spacing w:val="-4"/>
          <w:vertAlign w:val="baseline"/>
        </w:rPr>
        <w:t> </w:t>
      </w:r>
      <w:r>
        <w:rPr>
          <w:vertAlign w:val="baseline"/>
        </w:rPr>
        <w:t>22</w:t>
      </w:r>
      <w:r>
        <w:rPr>
          <w:spacing w:val="-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5"/>
          <w:vertAlign w:val="baseline"/>
        </w:rPr>
        <w:t> </w:t>
      </w:r>
      <w:r>
        <w:rPr>
          <w:vertAlign w:val="baseline"/>
        </w:rPr>
        <w:t>2012,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4"/>
          <w:vertAlign w:val="baseline"/>
        </w:rPr>
        <w:t> </w:t>
      </w:r>
      <w:r>
        <w:rPr>
          <w:vertAlign w:val="baseline"/>
        </w:rPr>
        <w:t>1,</w:t>
      </w:r>
      <w:r>
        <w:rPr>
          <w:spacing w:val="-5"/>
          <w:vertAlign w:val="baseline"/>
        </w:rPr>
        <w:t> </w:t>
      </w:r>
      <w:r>
        <w:rPr>
          <w:vertAlign w:val="baseline"/>
        </w:rPr>
        <w:t>5.</w:t>
      </w:r>
    </w:p>
    <w:p>
      <w:pPr>
        <w:spacing w:after="0"/>
        <w:sectPr>
          <w:pgSz w:w="12240" w:h="15840"/>
          <w:pgMar w:header="0" w:footer="976" w:top="1500" w:bottom="1160" w:left="1340" w:right="1320"/>
        </w:sectPr>
      </w:pPr>
    </w:p>
    <w:p>
      <w:pPr>
        <w:pStyle w:val="BodyText"/>
        <w:spacing w:line="482" w:lineRule="auto" w:before="73"/>
        <w:ind w:left="100" w:right="127"/>
        <w:jc w:val="both"/>
      </w:pPr>
      <w:r>
        <w:rPr/>
        <w:t>override which means that information is still required to be disclosed where the public interest in disclosure</w:t>
      </w:r>
      <w:r>
        <w:rPr>
          <w:spacing w:val="1"/>
        </w:rPr>
        <w:t> </w:t>
      </w:r>
      <w:r>
        <w:rPr/>
        <w:t>overrides</w:t>
      </w:r>
      <w:r>
        <w:rPr>
          <w:spacing w:val="-2"/>
        </w:rPr>
        <w:t> </w:t>
      </w:r>
      <w:r>
        <w:rPr/>
        <w:t>the individual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or harm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non-disclosure.</w:t>
      </w:r>
    </w:p>
    <w:p>
      <w:pPr>
        <w:pStyle w:val="BodyText"/>
        <w:spacing w:line="480" w:lineRule="auto"/>
        <w:ind w:left="100" w:right="115" w:firstLine="719"/>
        <w:jc w:val="both"/>
      </w:pPr>
      <w:r>
        <w:rPr/>
        <w:t>Several secrecy laws existing in the statute books, such as, the Official Secrets Act,</w:t>
      </w:r>
      <w:r>
        <w:rPr>
          <w:vertAlign w:val="superscript"/>
        </w:rPr>
        <w:t>432</w:t>
      </w:r>
      <w:r>
        <w:rPr>
          <w:vertAlign w:val="baseline"/>
        </w:rPr>
        <w:t> the Criminal Code,</w:t>
      </w:r>
      <w:r>
        <w:rPr>
          <w:vertAlign w:val="superscript"/>
        </w:rPr>
        <w:t>433</w:t>
      </w:r>
      <w:r>
        <w:rPr>
          <w:spacing w:val="-47"/>
          <w:vertAlign w:val="baseline"/>
        </w:rPr>
        <w:t> </w:t>
      </w:r>
      <w:r>
        <w:rPr>
          <w:vertAlign w:val="baseline"/>
        </w:rPr>
        <w:t>the Legislative Houses (Powers and Privileges) Act,</w:t>
      </w:r>
      <w:r>
        <w:rPr>
          <w:vertAlign w:val="superscript"/>
        </w:rPr>
        <w:t>434</w:t>
      </w:r>
      <w:r>
        <w:rPr>
          <w:vertAlign w:val="baseline"/>
        </w:rPr>
        <w:t> the Evidence Act,</w:t>
      </w:r>
      <w:r>
        <w:rPr>
          <w:vertAlign w:val="superscript"/>
        </w:rPr>
        <w:t>435</w:t>
      </w:r>
      <w:r>
        <w:rPr>
          <w:vertAlign w:val="baseline"/>
        </w:rPr>
        <w:t> and the Oaths Act</w:t>
      </w:r>
      <w:r>
        <w:rPr>
          <w:vertAlign w:val="superscript"/>
        </w:rPr>
        <w:t>436</w:t>
      </w:r>
      <w:r>
        <w:rPr>
          <w:vertAlign w:val="baseline"/>
        </w:rPr>
        <w:t> were examined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light of the principle of “Disclosure Takes Precedence” enshrined in the FoI Act. We have shown that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FoI Act contains a comprehensive set of exemptions, there is no longer any need for the restrictions imposed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secrecy</w:t>
      </w:r>
      <w:r>
        <w:rPr>
          <w:spacing w:val="-5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/>
        <w:ind w:left="100" w:right="114" w:firstLine="719"/>
        <w:jc w:val="both"/>
      </w:pPr>
      <w:r>
        <w:rPr/>
        <w:t>Finally, this work has made several recommendations that will go a long way to promote a culture of</w:t>
      </w:r>
      <w:r>
        <w:rPr>
          <w:spacing w:val="1"/>
        </w:rPr>
        <w:t> </w:t>
      </w:r>
      <w:r>
        <w:rPr/>
        <w:t>openness and transparency thereby leading to accountability and transparency in government by conferring citizens</w:t>
      </w:r>
      <w:r>
        <w:rPr>
          <w:spacing w:val="1"/>
        </w:rPr>
        <w:t> </w:t>
      </w:r>
      <w:r>
        <w:rPr/>
        <w:t>with a legally enforceable right to obtain full and accurate information about the activities and decisions of their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48808pt;width:144.020pt;height:.48004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 w:right="5154"/>
      </w:pPr>
      <w:r>
        <w:rPr>
          <w:vertAlign w:val="superscript"/>
        </w:rPr>
        <w:t>432</w:t>
      </w:r>
      <w:r>
        <w:rPr>
          <w:vertAlign w:val="baseline"/>
        </w:rPr>
        <w:t>Cap. O3, Laws of the Federation of Nigeria, 2004.</w:t>
      </w:r>
      <w:r>
        <w:rPr>
          <w:spacing w:val="1"/>
          <w:vertAlign w:val="baseline"/>
        </w:rPr>
        <w:t> </w:t>
      </w:r>
      <w:r>
        <w:rPr>
          <w:vertAlign w:val="superscript"/>
        </w:rPr>
        <w:t>433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C38,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 2004.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434</w:t>
      </w:r>
      <w:r>
        <w:rPr>
          <w:vertAlign w:val="baseline"/>
        </w:rPr>
        <w:t>Cap. L12, Laws of the Federation of Nigeria, 2004.</w:t>
      </w:r>
      <w:r>
        <w:rPr>
          <w:spacing w:val="-47"/>
          <w:vertAlign w:val="baseline"/>
        </w:rPr>
        <w:t> </w:t>
      </w:r>
      <w:r>
        <w:rPr>
          <w:vertAlign w:val="superscript"/>
        </w:rPr>
        <w:t>435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Act, 2011.</w:t>
      </w:r>
    </w:p>
    <w:p>
      <w:pPr>
        <w:pStyle w:val="BodyText"/>
        <w:spacing w:line="229" w:lineRule="exact"/>
        <w:ind w:left="100"/>
      </w:pPr>
      <w:r>
        <w:rPr>
          <w:vertAlign w:val="superscript"/>
        </w:rPr>
        <w:t>436</w:t>
      </w:r>
      <w:r>
        <w:rPr>
          <w:vertAlign w:val="baseline"/>
        </w:rPr>
        <w:t>Cap.</w:t>
      </w:r>
      <w:r>
        <w:rPr>
          <w:spacing w:val="-1"/>
          <w:vertAlign w:val="baseline"/>
        </w:rPr>
        <w:t> </w:t>
      </w:r>
      <w:r>
        <w:rPr>
          <w:vertAlign w:val="baseline"/>
        </w:rPr>
        <w:t>O1,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 w:line="229" w:lineRule="exact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1"/>
          <w:numId w:val="31"/>
        </w:numPr>
        <w:tabs>
          <w:tab w:pos="403" w:val="left" w:leader="none"/>
        </w:tabs>
        <w:spacing w:line="240" w:lineRule="auto" w:before="73" w:after="0"/>
        <w:ind w:left="402" w:right="0" w:hanging="303"/>
        <w:jc w:val="left"/>
        <w:rPr>
          <w:sz w:val="20"/>
        </w:rPr>
      </w:pPr>
      <w:r>
        <w:rPr>
          <w:sz w:val="20"/>
        </w:rPr>
        <w:t>FINDINGS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OBSERVATIONS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observations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work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unearth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course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0"/>
      </w:pPr>
      <w:r>
        <w:rPr/>
        <w:t>research: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186" w:after="0"/>
        <w:ind w:left="820" w:right="118" w:hanging="360"/>
        <w:jc w:val="both"/>
        <w:rPr>
          <w:sz w:val="20"/>
        </w:rPr>
      </w:pPr>
      <w:r>
        <w:rPr>
          <w:sz w:val="20"/>
        </w:rPr>
        <w:t>Exemptions provisions: the FoI Act contains a number of exemptions inserted into the Act supposedly to</w:t>
      </w:r>
      <w:r>
        <w:rPr>
          <w:spacing w:val="1"/>
          <w:sz w:val="20"/>
        </w:rPr>
        <w:t> </w:t>
      </w:r>
      <w:r>
        <w:rPr>
          <w:sz w:val="20"/>
        </w:rPr>
        <w:t>make it a more realistic legislation. However, these exemptions need to be understood and given limited</w:t>
      </w:r>
      <w:r>
        <w:rPr>
          <w:spacing w:val="1"/>
          <w:sz w:val="20"/>
        </w:rPr>
        <w:t> </w:t>
      </w:r>
      <w:r>
        <w:rPr>
          <w:sz w:val="20"/>
        </w:rPr>
        <w:t>application and specific scope; otherwise, the objective for the passage of the FoI Actas a means of</w:t>
      </w:r>
      <w:r>
        <w:rPr>
          <w:spacing w:val="1"/>
          <w:sz w:val="20"/>
        </w:rPr>
        <w:t> </w:t>
      </w:r>
      <w:r>
        <w:rPr>
          <w:sz w:val="20"/>
        </w:rPr>
        <w:t>encouraging a more open and inclusive governance process may be defeated on grounds of the exemption</w:t>
      </w:r>
      <w:r>
        <w:rPr>
          <w:spacing w:val="1"/>
          <w:sz w:val="20"/>
        </w:rPr>
        <w:t> </w:t>
      </w:r>
      <w:r>
        <w:rPr>
          <w:sz w:val="20"/>
        </w:rPr>
        <w:t>provisions.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1" w:after="0"/>
        <w:ind w:left="820" w:right="115" w:hanging="360"/>
        <w:jc w:val="both"/>
        <w:rPr>
          <w:sz w:val="20"/>
        </w:rPr>
      </w:pPr>
      <w:r>
        <w:rPr>
          <w:sz w:val="20"/>
        </w:rPr>
        <w:t>Secrecy Laws: there are certain secrecy laws in the statute books, which are inconsistent with the express</w:t>
      </w:r>
      <w:r>
        <w:rPr>
          <w:spacing w:val="1"/>
          <w:sz w:val="20"/>
        </w:rPr>
        <w:t> </w:t>
      </w:r>
      <w:r>
        <w:rPr>
          <w:sz w:val="20"/>
        </w:rPr>
        <w:t>provisions of the FoI Act. These laws include: the Official Secrets Act,</w:t>
      </w:r>
      <w:r>
        <w:rPr>
          <w:sz w:val="20"/>
          <w:vertAlign w:val="superscript"/>
        </w:rPr>
        <w:t>437</w:t>
      </w:r>
      <w:r>
        <w:rPr>
          <w:sz w:val="20"/>
          <w:vertAlign w:val="baseline"/>
        </w:rPr>
        <w:t> the Legislative Houses (Powers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Privileges) Act,</w:t>
      </w:r>
      <w:r>
        <w:rPr>
          <w:sz w:val="20"/>
          <w:vertAlign w:val="superscript"/>
        </w:rPr>
        <w:t>438</w:t>
      </w:r>
      <w:r>
        <w:rPr>
          <w:sz w:val="20"/>
          <w:vertAlign w:val="baseline"/>
        </w:rPr>
        <w:t> the Evidence Act,</w:t>
      </w:r>
      <w:r>
        <w:rPr>
          <w:sz w:val="20"/>
          <w:vertAlign w:val="superscript"/>
        </w:rPr>
        <w:t>439</w:t>
      </w:r>
      <w:r>
        <w:rPr>
          <w:sz w:val="20"/>
          <w:vertAlign w:val="baseline"/>
        </w:rPr>
        <w:t> the Oaths Act,</w:t>
      </w:r>
      <w:r>
        <w:rPr>
          <w:sz w:val="20"/>
          <w:vertAlign w:val="superscript"/>
        </w:rPr>
        <w:t>440</w:t>
      </w:r>
      <w:r>
        <w:rPr>
          <w:sz w:val="20"/>
          <w:vertAlign w:val="baseline"/>
        </w:rPr>
        <w:t> the Criminal Code</w:t>
      </w:r>
      <w:r>
        <w:rPr>
          <w:sz w:val="20"/>
          <w:vertAlign w:val="superscript"/>
        </w:rPr>
        <w:t>441</w:t>
      </w:r>
      <w:r>
        <w:rPr>
          <w:sz w:val="20"/>
          <w:vertAlign w:val="baseline"/>
        </w:rPr>
        <w:t> and the Federal 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 rules.These laws formed a basis for public officers to refuse the public‟s access to information held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 public institutions. The provisions of the FoI Act need to be understood in a way that will balance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legitimate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interests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be protected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“secrecy”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0" w:after="0"/>
        <w:ind w:left="820" w:right="119" w:hanging="360"/>
        <w:jc w:val="both"/>
        <w:rPr>
          <w:sz w:val="20"/>
        </w:rPr>
      </w:pPr>
      <w:r>
        <w:rPr>
          <w:sz w:val="20"/>
        </w:rPr>
        <w:t>Enforcement Powers:</w:t>
      </w:r>
      <w:r>
        <w:rPr>
          <w:spacing w:val="1"/>
          <w:sz w:val="20"/>
        </w:rPr>
        <w:t> </w:t>
      </w:r>
      <w:r>
        <w:rPr>
          <w:sz w:val="20"/>
        </w:rPr>
        <w:t>the powers of the Attorney General of the Federation to ensure compliance with the</w:t>
      </w:r>
      <w:r>
        <w:rPr>
          <w:spacing w:val="1"/>
          <w:sz w:val="20"/>
        </w:rPr>
        <w:t> </w:t>
      </w:r>
      <w:r>
        <w:rPr>
          <w:sz w:val="20"/>
        </w:rPr>
        <w:t>provisions of the FoI Act are weak and ambiguous. There is no general power to make regulations for</w:t>
      </w:r>
      <w:r>
        <w:rPr>
          <w:spacing w:val="1"/>
          <w:sz w:val="20"/>
        </w:rPr>
        <w:t> </w:t>
      </w:r>
      <w:r>
        <w:rPr>
          <w:sz w:val="20"/>
        </w:rPr>
        <w:t>enforcement except to develop reporting and performance guidelines in connection with the reporting</w:t>
      </w:r>
      <w:r>
        <w:rPr>
          <w:spacing w:val="1"/>
          <w:sz w:val="20"/>
        </w:rPr>
        <w:t> </w:t>
      </w:r>
      <w:r>
        <w:rPr>
          <w:sz w:val="20"/>
        </w:rPr>
        <w:t>obligations under the Act. Thus, the Attorney General of the Federation cannot compel compliance with a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 prerogative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courts.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1" w:after="0"/>
        <w:ind w:left="820" w:right="121" w:hanging="360"/>
        <w:jc w:val="both"/>
        <w:rPr>
          <w:sz w:val="20"/>
        </w:rPr>
      </w:pPr>
      <w:r>
        <w:rPr>
          <w:sz w:val="20"/>
        </w:rPr>
        <w:t>Territorial Scope of Applicability of the FoI Act: a major point of debate concerning the Freedom of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33"/>
          <w:sz w:val="20"/>
        </w:rPr>
        <w:t> </w:t>
      </w:r>
      <w:r>
        <w:rPr>
          <w:sz w:val="20"/>
        </w:rPr>
        <w:t>Act</w:t>
      </w:r>
      <w:r>
        <w:rPr>
          <w:spacing w:val="33"/>
          <w:sz w:val="20"/>
        </w:rPr>
        <w:t> </w:t>
      </w:r>
      <w:r>
        <w:rPr>
          <w:sz w:val="20"/>
        </w:rPr>
        <w:t>is</w:t>
      </w:r>
      <w:r>
        <w:rPr>
          <w:spacing w:val="31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question</w:t>
      </w:r>
      <w:r>
        <w:rPr>
          <w:spacing w:val="30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its</w:t>
      </w:r>
      <w:r>
        <w:rPr>
          <w:spacing w:val="33"/>
          <w:sz w:val="20"/>
        </w:rPr>
        <w:t> </w:t>
      </w:r>
      <w:r>
        <w:rPr>
          <w:sz w:val="20"/>
        </w:rPr>
        <w:t>territorial</w:t>
      </w:r>
      <w:r>
        <w:rPr>
          <w:spacing w:val="32"/>
          <w:sz w:val="20"/>
        </w:rPr>
        <w:t> </w:t>
      </w:r>
      <w:r>
        <w:rPr>
          <w:sz w:val="20"/>
        </w:rPr>
        <w:t>scope</w:t>
      </w:r>
      <w:r>
        <w:rPr>
          <w:spacing w:val="35"/>
          <w:sz w:val="20"/>
        </w:rPr>
        <w:t> </w:t>
      </w:r>
      <w:r>
        <w:rPr>
          <w:sz w:val="20"/>
        </w:rPr>
        <w:t>with</w:t>
      </w:r>
      <w:r>
        <w:rPr>
          <w:spacing w:val="30"/>
          <w:sz w:val="20"/>
        </w:rPr>
        <w:t> </w:t>
      </w:r>
      <w:r>
        <w:rPr>
          <w:sz w:val="20"/>
        </w:rPr>
        <w:t>particular</w:t>
      </w:r>
      <w:r>
        <w:rPr>
          <w:spacing w:val="33"/>
          <w:sz w:val="20"/>
        </w:rPr>
        <w:t> </w:t>
      </w:r>
      <w:r>
        <w:rPr>
          <w:sz w:val="20"/>
        </w:rPr>
        <w:t>reference</w:t>
      </w:r>
      <w:r>
        <w:rPr>
          <w:spacing w:val="32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sz w:val="20"/>
        </w:rPr>
        <w:t>whether</w:t>
      </w:r>
      <w:r>
        <w:rPr>
          <w:spacing w:val="32"/>
          <w:sz w:val="20"/>
        </w:rPr>
        <w:t> </w:t>
      </w:r>
      <w:r>
        <w:rPr>
          <w:sz w:val="20"/>
        </w:rPr>
        <w:t>or</w:t>
      </w:r>
      <w:r>
        <w:rPr>
          <w:spacing w:val="33"/>
          <w:sz w:val="20"/>
        </w:rPr>
        <w:t> </w:t>
      </w:r>
      <w:r>
        <w:rPr>
          <w:sz w:val="20"/>
        </w:rPr>
        <w:t>not</w:t>
      </w:r>
      <w:r>
        <w:rPr>
          <w:spacing w:val="34"/>
          <w:sz w:val="20"/>
        </w:rPr>
        <w:t> </w:t>
      </w:r>
      <w:r>
        <w:rPr>
          <w:sz w:val="20"/>
        </w:rPr>
        <w:t>it</w:t>
      </w:r>
      <w:r>
        <w:rPr>
          <w:spacing w:val="31"/>
          <w:sz w:val="20"/>
        </w:rPr>
        <w:t> </w:t>
      </w:r>
      <w:r>
        <w:rPr>
          <w:sz w:val="20"/>
        </w:rPr>
        <w:t>is</w:t>
      </w: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7791pt;width:144.020pt;height:.48004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6" w:lineRule="auto" w:before="63"/>
        <w:ind w:left="100" w:right="0" w:firstLine="0"/>
        <w:jc w:val="left"/>
        <w:rPr>
          <w:sz w:val="20"/>
        </w:rPr>
      </w:pPr>
      <w:r>
        <w:rPr>
          <w:sz w:val="13"/>
        </w:rPr>
        <w:t>437</w:t>
      </w:r>
      <w:r>
        <w:rPr>
          <w:position w:val="-8"/>
          <w:sz w:val="20"/>
        </w:rPr>
        <w:t>Id.</w:t>
      </w:r>
    </w:p>
    <w:p>
      <w:pPr>
        <w:spacing w:line="156" w:lineRule="auto" w:before="56"/>
        <w:ind w:left="100" w:right="0" w:firstLine="0"/>
        <w:jc w:val="left"/>
        <w:rPr>
          <w:sz w:val="20"/>
        </w:rPr>
      </w:pPr>
      <w:r>
        <w:rPr>
          <w:sz w:val="13"/>
        </w:rPr>
        <w:t>438</w:t>
      </w:r>
      <w:r>
        <w:rPr>
          <w:position w:val="-8"/>
          <w:sz w:val="20"/>
        </w:rPr>
        <w:t>Id.</w:t>
      </w:r>
    </w:p>
    <w:p>
      <w:pPr>
        <w:spacing w:line="156" w:lineRule="auto" w:before="57"/>
        <w:ind w:left="100" w:right="0" w:firstLine="0"/>
        <w:jc w:val="left"/>
        <w:rPr>
          <w:sz w:val="20"/>
        </w:rPr>
      </w:pPr>
      <w:r>
        <w:rPr>
          <w:sz w:val="13"/>
        </w:rPr>
        <w:t>439</w:t>
      </w:r>
      <w:r>
        <w:rPr>
          <w:position w:val="-8"/>
          <w:sz w:val="20"/>
        </w:rPr>
        <w:t>Id.</w:t>
      </w:r>
    </w:p>
    <w:p>
      <w:pPr>
        <w:spacing w:line="156" w:lineRule="auto" w:before="53"/>
        <w:ind w:left="100" w:right="0" w:firstLine="0"/>
        <w:jc w:val="left"/>
        <w:rPr>
          <w:sz w:val="20"/>
        </w:rPr>
      </w:pPr>
      <w:r>
        <w:rPr>
          <w:sz w:val="13"/>
        </w:rPr>
        <w:t>440</w:t>
      </w:r>
      <w:r>
        <w:rPr>
          <w:position w:val="-8"/>
          <w:sz w:val="20"/>
        </w:rPr>
        <w:t>Id.</w:t>
      </w:r>
    </w:p>
    <w:p>
      <w:pPr>
        <w:spacing w:before="23"/>
        <w:ind w:left="100" w:right="0" w:firstLine="0"/>
        <w:jc w:val="left"/>
        <w:rPr>
          <w:sz w:val="20"/>
        </w:rPr>
      </w:pPr>
      <w:r>
        <w:rPr>
          <w:sz w:val="13"/>
        </w:rPr>
        <w:t>441</w:t>
      </w:r>
      <w:r>
        <w:rPr>
          <w:position w:val="-8"/>
          <w:sz w:val="20"/>
        </w:rPr>
        <w:t>Id.</w:t>
      </w:r>
    </w:p>
    <w:p>
      <w:pPr>
        <w:spacing w:after="0"/>
        <w:jc w:val="left"/>
        <w:rPr>
          <w:sz w:val="20"/>
        </w:rPr>
        <w:sectPr>
          <w:footerReference w:type="default" r:id="rId68"/>
          <w:pgSz w:w="12240" w:h="15840"/>
          <w:pgMar w:footer="976" w:header="0" w:top="1360" w:bottom="1160" w:left="1340" w:right="1320"/>
        </w:sectPr>
      </w:pPr>
    </w:p>
    <w:p>
      <w:pPr>
        <w:pStyle w:val="BodyText"/>
        <w:spacing w:line="482" w:lineRule="auto" w:before="73"/>
        <w:ind w:left="820" w:right="126"/>
        <w:jc w:val="both"/>
      </w:pPr>
      <w:r>
        <w:rPr/>
        <w:t>applicable to states. Some states have taken the matter out of the realm of speculation arguing that they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obliged to accede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public</w:t>
      </w:r>
      <w:r>
        <w:rPr>
          <w:spacing w:val="-1"/>
        </w:rPr>
        <w:t> </w:t>
      </w:r>
      <w:r>
        <w:rPr/>
        <w:t>records</w:t>
      </w:r>
      <w:r>
        <w:rPr>
          <w:spacing w:val="8"/>
        </w:rPr>
        <w:t> </w:t>
      </w:r>
      <w:r>
        <w:rPr/>
        <w:t>made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the</w:t>
      </w:r>
      <w:r>
        <w:rPr>
          <w:spacing w:val="2"/>
        </w:rPr>
        <w:t> </w:t>
      </w:r>
      <w:r>
        <w:rPr/>
        <w:t>FoI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0" w:after="0"/>
        <w:ind w:left="820" w:right="120" w:hanging="360"/>
        <w:jc w:val="both"/>
        <w:rPr>
          <w:sz w:val="20"/>
        </w:rPr>
      </w:pPr>
      <w:r>
        <w:rPr>
          <w:sz w:val="20"/>
        </w:rPr>
        <w:t>Applicability to Private Entities: one of the most important open questions concerns the extent to which the</w:t>
      </w:r>
      <w:r>
        <w:rPr>
          <w:spacing w:val="1"/>
          <w:sz w:val="20"/>
        </w:rPr>
        <w:t> </w:t>
      </w:r>
      <w:r>
        <w:rPr>
          <w:sz w:val="20"/>
        </w:rPr>
        <w:t>FoI Act applies to private entities. The question has become more significant owing to the growth in the</w:t>
      </w:r>
      <w:r>
        <w:rPr>
          <w:spacing w:val="1"/>
          <w:sz w:val="20"/>
        </w:rPr>
        <w:t> </w:t>
      </w:r>
      <w:r>
        <w:rPr>
          <w:sz w:val="20"/>
        </w:rPr>
        <w:t>number and kinds of services traditionally provided by government that are now being contracted to private</w:t>
      </w:r>
      <w:r>
        <w:rPr>
          <w:spacing w:val="-47"/>
          <w:sz w:val="20"/>
        </w:rPr>
        <w:t> </w:t>
      </w:r>
      <w:r>
        <w:rPr>
          <w:sz w:val="20"/>
        </w:rPr>
        <w:t>entities. As important as this is, the FoI Act did not clearly and properly define private entities that should</w:t>
      </w:r>
      <w:r>
        <w:rPr>
          <w:spacing w:val="1"/>
          <w:sz w:val="20"/>
        </w:rPr>
        <w:t> </w:t>
      </w:r>
      <w:r>
        <w:rPr>
          <w:sz w:val="20"/>
        </w:rPr>
        <w:t>comply 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Act.</w:t>
      </w:r>
    </w:p>
    <w:p>
      <w:pPr>
        <w:pStyle w:val="BodyText"/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0" w:after="0"/>
        <w:ind w:left="820" w:right="118" w:hanging="360"/>
        <w:jc w:val="both"/>
        <w:rPr>
          <w:sz w:val="20"/>
        </w:rPr>
      </w:pPr>
      <w:r>
        <w:rPr>
          <w:sz w:val="20"/>
        </w:rPr>
        <w:t>Compliance Issues: investigations</w:t>
      </w:r>
      <w:r>
        <w:rPr>
          <w:sz w:val="20"/>
          <w:vertAlign w:val="superscript"/>
        </w:rPr>
        <w:t>442</w:t>
      </w:r>
      <w:r>
        <w:rPr>
          <w:sz w:val="20"/>
          <w:vertAlign w:val="baseline"/>
        </w:rPr>
        <w:t>have revealed that public institutions are reluctant in complying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express provisions of the FoI Act. Apart from refusal to respond to FoI requests, public institutions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appear to be failing in complying with their record keeping, publication and reporting obligations imposed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upon them by the FoI Act. One of the biggest obstacles to accessing information in Nigeria is the poor 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records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kept. Officials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often 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what information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or, even if they 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know, cannot locate the particular record they are looking for. Public officials often prefer to focus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energies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rather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record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keeping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infrastructure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required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support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sustain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work. But just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 a building constructed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 adequate architectural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engineering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collapse,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adequate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records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deteriorate into chaos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corruption.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0" w:after="0"/>
        <w:ind w:left="820" w:right="116" w:hanging="360"/>
        <w:jc w:val="both"/>
        <w:rPr>
          <w:sz w:val="20"/>
        </w:rPr>
      </w:pPr>
      <w:r>
        <w:rPr>
          <w:sz w:val="20"/>
        </w:rPr>
        <w:t>Awareness Problem: nearly four years after the passage of the FoI Act, there still appears to be the problem</w:t>
      </w:r>
      <w:r>
        <w:rPr>
          <w:spacing w:val="1"/>
          <w:sz w:val="20"/>
        </w:rPr>
        <w:t> </w:t>
      </w:r>
      <w:r>
        <w:rPr>
          <w:sz w:val="20"/>
        </w:rPr>
        <w:t>of a lack of awareness or outright apathy on the part of ordinary Nigerians with respect to the fundamental</w:t>
      </w:r>
      <w:r>
        <w:rPr>
          <w:spacing w:val="1"/>
          <w:sz w:val="20"/>
        </w:rPr>
        <w:t> </w:t>
      </w:r>
      <w:r>
        <w:rPr>
          <w:sz w:val="20"/>
        </w:rPr>
        <w:t>provisions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FoI</w:t>
      </w:r>
      <w:r>
        <w:rPr>
          <w:spacing w:val="20"/>
          <w:sz w:val="20"/>
        </w:rPr>
        <w:t> </w:t>
      </w:r>
      <w:r>
        <w:rPr>
          <w:sz w:val="20"/>
        </w:rPr>
        <w:t>Act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20"/>
          <w:sz w:val="20"/>
        </w:rPr>
        <w:t> </w:t>
      </w:r>
      <w:r>
        <w:rPr>
          <w:sz w:val="20"/>
        </w:rPr>
        <w:t>how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right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access</w:t>
      </w:r>
      <w:r>
        <w:rPr>
          <w:spacing w:val="21"/>
          <w:sz w:val="20"/>
        </w:rPr>
        <w:t> </w:t>
      </w:r>
      <w:r>
        <w:rPr>
          <w:sz w:val="20"/>
        </w:rPr>
        <w:t>granted</w:t>
      </w:r>
      <w:r>
        <w:rPr>
          <w:spacing w:val="20"/>
          <w:sz w:val="20"/>
        </w:rPr>
        <w:t> </w:t>
      </w:r>
      <w:r>
        <w:rPr>
          <w:sz w:val="20"/>
        </w:rPr>
        <w:t>therein</w:t>
      </w:r>
      <w:r>
        <w:rPr>
          <w:spacing w:val="18"/>
          <w:sz w:val="20"/>
        </w:rPr>
        <w:t> </w:t>
      </w:r>
      <w:r>
        <w:rPr>
          <w:sz w:val="20"/>
        </w:rPr>
        <w:t>can</w:t>
      </w:r>
      <w:r>
        <w:rPr>
          <w:spacing w:val="18"/>
          <w:sz w:val="20"/>
        </w:rPr>
        <w:t> </w:t>
      </w:r>
      <w:r>
        <w:rPr>
          <w:sz w:val="20"/>
        </w:rPr>
        <w:t>be</w:t>
      </w:r>
      <w:r>
        <w:rPr>
          <w:spacing w:val="20"/>
          <w:sz w:val="20"/>
        </w:rPr>
        <w:t> </w:t>
      </w:r>
      <w:r>
        <w:rPr>
          <w:sz w:val="20"/>
        </w:rPr>
        <w:t>effectively</w:t>
      </w:r>
      <w:r>
        <w:rPr>
          <w:spacing w:val="18"/>
          <w:sz w:val="20"/>
        </w:rPr>
        <w:t> </w:t>
      </w:r>
      <w:r>
        <w:rPr>
          <w:sz w:val="20"/>
        </w:rPr>
        <w:t>utilized.</w:t>
      </w:r>
      <w:r>
        <w:rPr>
          <w:spacing w:val="20"/>
          <w:sz w:val="20"/>
        </w:rPr>
        <w:t> </w:t>
      </w:r>
      <w:r>
        <w:rPr>
          <w:sz w:val="20"/>
        </w:rPr>
        <w:t>This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-48"/>
          <w:sz w:val="20"/>
        </w:rPr>
        <w:t> </w:t>
      </w:r>
      <w:r>
        <w:rPr>
          <w:sz w:val="20"/>
        </w:rPr>
        <w:t>even the case among professional journalists, academics, legal practitioners and judges as shown in the</w:t>
      </w:r>
      <w:r>
        <w:rPr>
          <w:spacing w:val="1"/>
          <w:sz w:val="20"/>
        </w:rPr>
        <w:t> </w:t>
      </w:r>
      <w:r>
        <w:rPr>
          <w:sz w:val="20"/>
        </w:rPr>
        <w:t>recent decision of the Federal High Court in Paradigm Initiative Nigeria v. Dr. Reuben Abati.</w:t>
      </w:r>
      <w:r>
        <w:rPr>
          <w:sz w:val="20"/>
          <w:vertAlign w:val="superscript"/>
        </w:rPr>
        <w:t>443</w:t>
      </w:r>
      <w:r>
        <w:rPr>
          <w:sz w:val="20"/>
          <w:vertAlign w:val="baseline"/>
        </w:rPr>
        <w:t>Right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stated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mjor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stood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trainings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2689pt;width:144.020pt;height:.48004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</w:pPr>
      <w:r>
        <w:rPr>
          <w:vertAlign w:val="superscript"/>
        </w:rPr>
        <w:t>442</w:t>
      </w:r>
      <w:r>
        <w:rPr>
          <w:vertAlign w:val="baseline"/>
        </w:rPr>
        <w:t>See,</w:t>
      </w:r>
      <w:r>
        <w:rPr>
          <w:spacing w:val="-3"/>
          <w:vertAlign w:val="baseline"/>
        </w:rPr>
        <w:t> </w:t>
      </w:r>
      <w:r>
        <w:rPr>
          <w:vertAlign w:val="baseline"/>
        </w:rPr>
        <w:t>FG</w:t>
      </w:r>
      <w:r>
        <w:rPr>
          <w:spacing w:val="-5"/>
          <w:vertAlign w:val="baseline"/>
        </w:rPr>
        <w:t> </w:t>
      </w:r>
      <w:r>
        <w:rPr>
          <w:vertAlign w:val="baseline"/>
        </w:rPr>
        <w:t>Snubs</w:t>
      </w:r>
      <w:r>
        <w:rPr>
          <w:spacing w:val="-3"/>
          <w:vertAlign w:val="baseline"/>
        </w:rPr>
        <w:t> </w:t>
      </w:r>
      <w:r>
        <w:rPr>
          <w:vertAlign w:val="baseline"/>
        </w:rPr>
        <w:t>„Open</w:t>
      </w:r>
      <w:r>
        <w:rPr>
          <w:spacing w:val="-5"/>
          <w:vertAlign w:val="baseline"/>
        </w:rPr>
        <w:t> </w:t>
      </w:r>
      <w:r>
        <w:rPr>
          <w:vertAlign w:val="baseline"/>
        </w:rPr>
        <w:t>Govt‟</w:t>
      </w:r>
      <w:r>
        <w:rPr>
          <w:spacing w:val="-6"/>
          <w:vertAlign w:val="baseline"/>
        </w:rPr>
        <w:t> </w:t>
      </w:r>
      <w:r>
        <w:rPr>
          <w:vertAlign w:val="baseline"/>
        </w:rPr>
        <w:t>Law,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Daily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Vol.</w:t>
      </w:r>
      <w:r>
        <w:rPr>
          <w:spacing w:val="-4"/>
          <w:vertAlign w:val="baseline"/>
        </w:rPr>
        <w:t> </w:t>
      </w:r>
      <w:r>
        <w:rPr>
          <w:vertAlign w:val="baseline"/>
        </w:rPr>
        <w:t>30,</w:t>
      </w:r>
      <w:r>
        <w:rPr>
          <w:spacing w:val="-4"/>
          <w:vertAlign w:val="baseline"/>
        </w:rPr>
        <w:t> </w:t>
      </w:r>
      <w:r>
        <w:rPr>
          <w:vertAlign w:val="baseline"/>
        </w:rPr>
        <w:t>No.</w:t>
      </w:r>
      <w:r>
        <w:rPr>
          <w:spacing w:val="-6"/>
          <w:vertAlign w:val="baseline"/>
        </w:rPr>
        <w:t> </w:t>
      </w:r>
      <w:r>
        <w:rPr>
          <w:vertAlign w:val="baseline"/>
        </w:rPr>
        <w:t>23,</w:t>
      </w:r>
      <w:r>
        <w:rPr>
          <w:spacing w:val="-3"/>
          <w:vertAlign w:val="baseline"/>
        </w:rPr>
        <w:t> </w:t>
      </w:r>
      <w:r>
        <w:rPr>
          <w:vertAlign w:val="baseline"/>
        </w:rPr>
        <w:t>Wednesday,</w:t>
      </w:r>
      <w:r>
        <w:rPr>
          <w:spacing w:val="-4"/>
          <w:vertAlign w:val="baseline"/>
        </w:rPr>
        <w:t> </w:t>
      </w:r>
      <w:r>
        <w:rPr>
          <w:vertAlign w:val="baseline"/>
        </w:rPr>
        <w:t>22</w:t>
      </w:r>
      <w:r>
        <w:rPr>
          <w:spacing w:val="-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5"/>
          <w:vertAlign w:val="baseline"/>
        </w:rPr>
        <w:t> </w:t>
      </w:r>
      <w:r>
        <w:rPr>
          <w:vertAlign w:val="baseline"/>
        </w:rPr>
        <w:t>2012,</w:t>
      </w:r>
      <w:r>
        <w:rPr>
          <w:spacing w:val="-4"/>
          <w:vertAlign w:val="baseline"/>
        </w:rPr>
        <w:t> </w:t>
      </w:r>
      <w:r>
        <w:rPr>
          <w:vertAlign w:val="baseline"/>
        </w:rPr>
        <w:t>pp.</w:t>
      </w:r>
      <w:r>
        <w:rPr>
          <w:spacing w:val="-4"/>
          <w:vertAlign w:val="baseline"/>
        </w:rPr>
        <w:t> </w:t>
      </w:r>
      <w:r>
        <w:rPr>
          <w:vertAlign w:val="baseline"/>
        </w:rPr>
        <w:t>1,</w:t>
      </w:r>
      <w:r>
        <w:rPr>
          <w:spacing w:val="-5"/>
          <w:vertAlign w:val="baseline"/>
        </w:rPr>
        <w:t> </w:t>
      </w:r>
      <w:r>
        <w:rPr>
          <w:vertAlign w:val="baseline"/>
        </w:rPr>
        <w:t>5.</w:t>
      </w:r>
    </w:p>
    <w:p>
      <w:pPr>
        <w:pStyle w:val="BodyText"/>
        <w:ind w:left="100"/>
      </w:pPr>
      <w:r>
        <w:rPr>
          <w:vertAlign w:val="superscript"/>
        </w:rPr>
        <w:t>443</w:t>
      </w:r>
      <w:r>
        <w:rPr>
          <w:vertAlign w:val="baseline"/>
        </w:rPr>
        <w:t>FHC/ABJ/CS/402/2013</w:t>
      </w:r>
      <w:r>
        <w:rPr>
          <w:spacing w:val="-5"/>
          <w:vertAlign w:val="baseline"/>
        </w:rPr>
        <w:t> </w:t>
      </w:r>
      <w:r>
        <w:rPr>
          <w:vertAlign w:val="baseline"/>
        </w:rPr>
        <w:t>(Unreported).</w:t>
      </w:r>
    </w:p>
    <w:p>
      <w:pPr>
        <w:spacing w:after="0"/>
        <w:sectPr>
          <w:footerReference w:type="default" r:id="rId69"/>
          <w:pgSz w:w="12240" w:h="15840"/>
          <w:pgMar w:footer="976" w:header="0" w:top="1360" w:bottom="1160" w:left="1340" w:right="1320"/>
          <w:pgNumType w:start="117"/>
        </w:sectPr>
      </w:pPr>
    </w:p>
    <w:p>
      <w:pPr>
        <w:pStyle w:val="BodyText"/>
        <w:spacing w:line="482" w:lineRule="auto" w:before="73"/>
        <w:ind w:left="820" w:right="128"/>
        <w:jc w:val="both"/>
      </w:pPr>
      <w:r>
        <w:rPr/>
        <w:t>engagements with the Nigerian public is that a lot still needs to be done with regards to creating more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FoI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444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480" w:lineRule="auto" w:before="0" w:after="0"/>
        <w:ind w:left="820" w:right="120" w:hanging="360"/>
        <w:jc w:val="both"/>
        <w:rPr>
          <w:sz w:val="20"/>
        </w:rPr>
      </w:pPr>
      <w:r>
        <w:rPr>
          <w:sz w:val="20"/>
        </w:rPr>
        <w:t>Culture</w:t>
      </w:r>
      <w:r>
        <w:rPr>
          <w:spacing w:val="1"/>
          <w:sz w:val="20"/>
        </w:rPr>
        <w:t> </w:t>
      </w:r>
      <w:r>
        <w:rPr>
          <w:sz w:val="20"/>
        </w:rPr>
        <w:t>of Secrecy prevailing in Public</w:t>
      </w:r>
      <w:r>
        <w:rPr>
          <w:spacing w:val="1"/>
          <w:sz w:val="20"/>
        </w:rPr>
        <w:t> </w:t>
      </w:r>
      <w:r>
        <w:rPr>
          <w:sz w:val="20"/>
        </w:rPr>
        <w:t>Institutions: there</w:t>
      </w:r>
      <w:r>
        <w:rPr>
          <w:spacing w:val="1"/>
          <w:sz w:val="20"/>
        </w:rPr>
        <w:t> </w:t>
      </w:r>
      <w:r>
        <w:rPr>
          <w:sz w:val="20"/>
        </w:rPr>
        <w:t>is a</w:t>
      </w:r>
      <w:r>
        <w:rPr>
          <w:spacing w:val="1"/>
          <w:sz w:val="20"/>
        </w:rPr>
        <w:t> </w:t>
      </w:r>
      <w:r>
        <w:rPr>
          <w:sz w:val="20"/>
        </w:rPr>
        <w:t>deep-rooted</w:t>
      </w:r>
      <w:r>
        <w:rPr>
          <w:spacing w:val="1"/>
          <w:sz w:val="20"/>
        </w:rPr>
        <w:t> </w:t>
      </w:r>
      <w:r>
        <w:rPr>
          <w:sz w:val="20"/>
        </w:rPr>
        <w:t>culture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official</w:t>
      </w:r>
      <w:r>
        <w:rPr>
          <w:spacing w:val="50"/>
          <w:sz w:val="20"/>
        </w:rPr>
        <w:t> </w:t>
      </w:r>
      <w:r>
        <w:rPr>
          <w:sz w:val="20"/>
        </w:rPr>
        <w:t>secrecy,</w:t>
      </w:r>
      <w:r>
        <w:rPr>
          <w:spacing w:val="1"/>
          <w:sz w:val="20"/>
        </w:rPr>
        <w:t> </w:t>
      </w:r>
      <w:r>
        <w:rPr>
          <w:sz w:val="20"/>
        </w:rPr>
        <w:t>elitism and non-accountable government which was enshrined by the 29 years of military rule in Nigeria.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makes it</w:t>
      </w:r>
      <w:r>
        <w:rPr>
          <w:spacing w:val="1"/>
          <w:sz w:val="20"/>
        </w:rPr>
        <w:t> </w:t>
      </w:r>
      <w:r>
        <w:rPr>
          <w:sz w:val="20"/>
        </w:rPr>
        <w:t>very difficult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obtain publicly held</w:t>
      </w:r>
      <w:r>
        <w:rPr>
          <w:spacing w:val="1"/>
          <w:sz w:val="20"/>
        </w:rPr>
        <w:t> </w:t>
      </w:r>
      <w:r>
        <w:rPr>
          <w:sz w:val="20"/>
        </w:rPr>
        <w:t>information in Nigeria.</w:t>
      </w:r>
      <w:r>
        <w:rPr>
          <w:spacing w:val="1"/>
          <w:sz w:val="20"/>
        </w:rPr>
        <w:t> </w:t>
      </w:r>
      <w:r>
        <w:rPr>
          <w:sz w:val="20"/>
        </w:rPr>
        <w:t>Virtually all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Nigeria is classified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“top</w:t>
      </w:r>
      <w:r>
        <w:rPr>
          <w:spacing w:val="1"/>
          <w:sz w:val="20"/>
        </w:rPr>
        <w:t> </w:t>
      </w:r>
      <w:r>
        <w:rPr>
          <w:sz w:val="20"/>
        </w:rPr>
        <w:t>secret.” So</w:t>
      </w:r>
      <w:r>
        <w:rPr>
          <w:spacing w:val="1"/>
          <w:sz w:val="20"/>
        </w:rPr>
        <w:t> </w:t>
      </w:r>
      <w:r>
        <w:rPr>
          <w:sz w:val="20"/>
        </w:rPr>
        <w:t>impenetrable is the problem that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departments sometimes withhold information from each other under the guise of official secrecy. The</w:t>
      </w:r>
      <w:r>
        <w:rPr>
          <w:spacing w:val="1"/>
          <w:sz w:val="20"/>
        </w:rPr>
        <w:t> </w:t>
      </w:r>
      <w:r>
        <w:rPr>
          <w:sz w:val="20"/>
        </w:rPr>
        <w:t>resultant effect is that journalists and the general public are denied access to information that is critical for</w:t>
      </w:r>
      <w:r>
        <w:rPr>
          <w:spacing w:val="1"/>
          <w:sz w:val="20"/>
        </w:rPr>
        <w:t> </w:t>
      </w:r>
      <w:r>
        <w:rPr>
          <w:sz w:val="20"/>
        </w:rPr>
        <w:t>accurate reporting, and unraveling the web of corruption in Nigeria. Thus the mass media is constrained to</w:t>
      </w:r>
      <w:r>
        <w:rPr>
          <w:spacing w:val="1"/>
          <w:sz w:val="20"/>
        </w:rPr>
        <w:t> </w:t>
      </w:r>
      <w:r>
        <w:rPr>
          <w:sz w:val="20"/>
        </w:rPr>
        <w:t>resort</w:t>
      </w:r>
      <w:r>
        <w:rPr>
          <w:spacing w:val="-3"/>
          <w:sz w:val="20"/>
        </w:rPr>
        <w:t> </w:t>
      </w:r>
      <w:r>
        <w:rPr>
          <w:sz w:val="20"/>
        </w:rPr>
        <w:t>to speculations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subject,</w:t>
      </w:r>
      <w:r>
        <w:rPr>
          <w:spacing w:val="-1"/>
          <w:sz w:val="20"/>
        </w:rPr>
        <w:t> </w:t>
      </w:r>
      <w:r>
        <w:rPr>
          <w:sz w:val="20"/>
        </w:rPr>
        <w:t>where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could</w:t>
      </w:r>
      <w:r>
        <w:rPr>
          <w:spacing w:val="-1"/>
          <w:sz w:val="20"/>
        </w:rPr>
        <w:t> </w:t>
      </w:r>
      <w:r>
        <w:rPr>
          <w:sz w:val="20"/>
        </w:rPr>
        <w:t>otherwise</w:t>
      </w:r>
      <w:r>
        <w:rPr>
          <w:spacing w:val="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readily</w:t>
      </w:r>
      <w:r>
        <w:rPr>
          <w:spacing w:val="-6"/>
          <w:sz w:val="20"/>
        </w:rPr>
        <w:t> </w:t>
      </w:r>
      <w:r>
        <w:rPr>
          <w:sz w:val="20"/>
        </w:rPr>
        <w:t>available.</w:t>
      </w:r>
    </w:p>
    <w:p>
      <w:pPr>
        <w:pStyle w:val="BodyText"/>
      </w:pPr>
    </w:p>
    <w:p>
      <w:pPr>
        <w:pStyle w:val="ListParagraph"/>
        <w:numPr>
          <w:ilvl w:val="2"/>
          <w:numId w:val="3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FoI</w:t>
      </w:r>
      <w:r>
        <w:rPr>
          <w:spacing w:val="4"/>
          <w:sz w:val="20"/>
        </w:rPr>
        <w:t> </w:t>
      </w:r>
      <w:r>
        <w:rPr>
          <w:sz w:val="20"/>
        </w:rPr>
        <w:t>Act</w:t>
      </w:r>
      <w:r>
        <w:rPr>
          <w:spacing w:val="6"/>
          <w:sz w:val="20"/>
        </w:rPr>
        <w:t> </w:t>
      </w:r>
      <w:r>
        <w:rPr>
          <w:sz w:val="20"/>
        </w:rPr>
        <w:t>appears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silent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balancing</w:t>
      </w:r>
      <w:r>
        <w:rPr>
          <w:spacing w:val="4"/>
          <w:sz w:val="20"/>
        </w:rPr>
        <w:t> </w:t>
      </w:r>
      <w:r>
        <w:rPr>
          <w:sz w:val="20"/>
        </w:rPr>
        <w:t>commercial</w:t>
      </w:r>
      <w:r>
        <w:rPr>
          <w:spacing w:val="12"/>
          <w:sz w:val="20"/>
        </w:rPr>
        <w:t> </w:t>
      </w:r>
      <w:r>
        <w:rPr>
          <w:sz w:val="20"/>
        </w:rPr>
        <w:t>interests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respect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intellectual</w:t>
      </w:r>
      <w:r>
        <w:rPr>
          <w:spacing w:val="4"/>
          <w:sz w:val="20"/>
        </w:rPr>
        <w:t> </w:t>
      </w:r>
      <w:r>
        <w:rPr>
          <w:sz w:val="20"/>
        </w:rPr>
        <w:t>property law</w:t>
      </w:r>
    </w:p>
    <w:p>
      <w:pPr>
        <w:pStyle w:val="BodyText"/>
      </w:pPr>
    </w:p>
    <w:p>
      <w:pPr>
        <w:pStyle w:val="BodyText"/>
        <w:ind w:left="820"/>
      </w:pPr>
      <w:r>
        <w:rPr/>
        <w:t>i.e.</w:t>
      </w:r>
      <w:r>
        <w:rPr>
          <w:spacing w:val="-3"/>
        </w:rPr>
        <w:t> </w:t>
      </w:r>
      <w:r>
        <w:rPr/>
        <w:t>patents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copyrights,</w:t>
      </w:r>
      <w:r>
        <w:rPr>
          <w:spacing w:val="-3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law,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secrecy,</w:t>
      </w:r>
      <w:r>
        <w:rPr>
          <w:spacing w:val="-3"/>
        </w:rPr>
        <w:t> </w:t>
      </w:r>
      <w:r>
        <w:rPr/>
        <w:t>insider</w:t>
      </w:r>
      <w:r>
        <w:rPr>
          <w:spacing w:val="-1"/>
        </w:rPr>
        <w:t> </w:t>
      </w:r>
      <w:r>
        <w:rPr/>
        <w:t>trading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monopoly</w:t>
      </w:r>
      <w:r>
        <w:rPr>
          <w:spacing w:val="-7"/>
        </w:rPr>
        <w:t> </w:t>
      </w:r>
      <w:r>
        <w:rPr/>
        <w:t>laws.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1"/>
        </w:numPr>
        <w:tabs>
          <w:tab w:pos="403" w:val="left" w:leader="none"/>
        </w:tabs>
        <w:spacing w:line="240" w:lineRule="auto" w:before="184" w:after="0"/>
        <w:ind w:left="402" w:right="0" w:hanging="303"/>
        <w:jc w:val="left"/>
        <w:rPr>
          <w:sz w:val="20"/>
        </w:rPr>
      </w:pPr>
      <w:r>
        <w:rPr>
          <w:sz w:val="20"/>
        </w:rPr>
        <w:t>RECOMMENDATIONS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00" w:right="112" w:firstLine="719"/>
      </w:pP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represents</w:t>
      </w:r>
      <w:r>
        <w:rPr>
          <w:spacing w:val="10"/>
        </w:rPr>
        <w:t> </w:t>
      </w:r>
      <w:r>
        <w:rPr/>
        <w:t>our</w:t>
      </w:r>
      <w:r>
        <w:rPr>
          <w:spacing w:val="15"/>
        </w:rPr>
        <w:t> </w:t>
      </w:r>
      <w:r>
        <w:rPr/>
        <w:t>recommendations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enhance</w:t>
      </w:r>
      <w:r>
        <w:rPr>
          <w:spacing w:val="14"/>
        </w:rPr>
        <w:t> </w:t>
      </w:r>
      <w:r>
        <w:rPr/>
        <w:t>understanding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FoI Act: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1" w:after="0"/>
        <w:ind w:left="820" w:right="116" w:hanging="360"/>
        <w:jc w:val="both"/>
        <w:rPr>
          <w:sz w:val="20"/>
        </w:rPr>
      </w:pPr>
      <w:r>
        <w:rPr>
          <w:sz w:val="20"/>
        </w:rPr>
        <w:t>Public institutions and the courts, which are saddled with the power of judicial review under the FoI</w:t>
      </w:r>
      <w:r>
        <w:rPr>
          <w:spacing w:val="1"/>
          <w:sz w:val="20"/>
        </w:rPr>
        <w:t> </w:t>
      </w:r>
      <w:r>
        <w:rPr>
          <w:sz w:val="20"/>
        </w:rPr>
        <w:t>Actshould clearly and narrowly interpret</w:t>
      </w:r>
      <w:r>
        <w:rPr>
          <w:spacing w:val="1"/>
          <w:sz w:val="20"/>
        </w:rPr>
        <w:t> </w:t>
      </w:r>
      <w:r>
        <w:rPr>
          <w:sz w:val="20"/>
        </w:rPr>
        <w:t>the exemption provisions provided in the FoI Act</w:t>
      </w:r>
      <w:r>
        <w:rPr>
          <w:spacing w:val="50"/>
          <w:sz w:val="20"/>
        </w:rPr>
        <w:t> </w:t>
      </w:r>
      <w:r>
        <w:rPr>
          <w:sz w:val="20"/>
        </w:rPr>
        <w:t>and subject</w:t>
      </w:r>
      <w:r>
        <w:rPr>
          <w:spacing w:val="1"/>
          <w:sz w:val="20"/>
        </w:rPr>
        <w:t> </w:t>
      </w:r>
      <w:r>
        <w:rPr>
          <w:sz w:val="20"/>
        </w:rPr>
        <w:t>them to strict “harm” and “public interest” tests. This is because the effectiveness of the right to access</w:t>
      </w:r>
      <w:r>
        <w:rPr>
          <w:spacing w:val="1"/>
          <w:sz w:val="20"/>
        </w:rPr>
        <w:t> </w:t>
      </w:r>
      <w:r>
        <w:rPr>
          <w:sz w:val="20"/>
        </w:rPr>
        <w:t>information would be undermined if the exemptions are given excessively wide interpretation. Further, the</w:t>
      </w:r>
      <w:r>
        <w:rPr>
          <w:spacing w:val="1"/>
          <w:sz w:val="20"/>
        </w:rPr>
        <w:t> </w:t>
      </w:r>
      <w:r>
        <w:rPr>
          <w:sz w:val="20"/>
        </w:rPr>
        <w:t>exemptions should be interpreted in a way that makes them conform to the standards under international</w:t>
      </w:r>
      <w:r>
        <w:rPr>
          <w:spacing w:val="1"/>
          <w:sz w:val="20"/>
        </w:rPr>
        <w:t> </w:t>
      </w:r>
      <w:r>
        <w:rPr>
          <w:sz w:val="20"/>
        </w:rPr>
        <w:t>law. It is clear from various authoritative statements on the right to information discussed in the main work</w:t>
      </w:r>
      <w:r>
        <w:rPr>
          <w:spacing w:val="1"/>
          <w:sz w:val="20"/>
        </w:rPr>
        <w:t> </w:t>
      </w:r>
      <w:r>
        <w:rPr>
          <w:sz w:val="20"/>
        </w:rPr>
        <w:t>that it is not legitimate to refuse access to information simply because it relates to one of</w:t>
      </w:r>
      <w:r>
        <w:rPr>
          <w:spacing w:val="50"/>
          <w:sz w:val="20"/>
        </w:rPr>
        <w:t> </w:t>
      </w:r>
      <w:r>
        <w:rPr>
          <w:sz w:val="20"/>
        </w:rPr>
        <w:t>the exemptions;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harm</w:t>
      </w:r>
      <w:r>
        <w:rPr>
          <w:spacing w:val="-2"/>
          <w:sz w:val="20"/>
        </w:rPr>
        <w:t> </w:t>
      </w:r>
      <w:r>
        <w:rPr>
          <w:sz w:val="20"/>
        </w:rPr>
        <w:t>to the aim must</w:t>
      </w:r>
      <w:r>
        <w:rPr>
          <w:spacing w:val="-1"/>
          <w:sz w:val="20"/>
        </w:rPr>
        <w:t> </w:t>
      </w:r>
      <w:r>
        <w:rPr>
          <w:sz w:val="20"/>
        </w:rPr>
        <w:t>be greater than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public 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having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information.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12924pt;width:144.020pt;height:.4799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444</w:t>
      </w:r>
      <w:r>
        <w:rPr>
          <w:vertAlign w:val="baseline"/>
        </w:rPr>
        <w:t>Implementing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Act,</w:t>
      </w:r>
      <w:r>
        <w:rPr>
          <w:spacing w:val="-3"/>
          <w:vertAlign w:val="baseline"/>
        </w:rPr>
        <w:t> </w:t>
      </w:r>
      <w:r>
        <w:rPr>
          <w:vertAlign w:val="baseline"/>
        </w:rPr>
        <w:t>2011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Journey</w:t>
      </w:r>
      <w:r>
        <w:rPr>
          <w:spacing w:val="-6"/>
          <w:vertAlign w:val="baseline"/>
        </w:rPr>
        <w:t> </w:t>
      </w:r>
      <w:r>
        <w:rPr>
          <w:vertAlign w:val="baseline"/>
        </w:rPr>
        <w:t>So</w:t>
      </w:r>
      <w:r>
        <w:rPr>
          <w:spacing w:val="-3"/>
          <w:vertAlign w:val="baseline"/>
        </w:rPr>
        <w:t> </w:t>
      </w:r>
      <w:r>
        <w:rPr>
          <w:vertAlign w:val="baseline"/>
        </w:rPr>
        <w:t>Far,</w:t>
      </w:r>
      <w:r>
        <w:rPr>
          <w:spacing w:val="-3"/>
          <w:vertAlign w:val="baseline"/>
        </w:rPr>
        <w:t> </w:t>
      </w:r>
      <w:r>
        <w:rPr>
          <w:vertAlign w:val="baseline"/>
        </w:rPr>
        <w:t>op.</w:t>
      </w:r>
      <w:r>
        <w:rPr>
          <w:spacing w:val="-3"/>
          <w:vertAlign w:val="baseline"/>
        </w:rPr>
        <w:t> </w:t>
      </w:r>
      <w:r>
        <w:rPr>
          <w:vertAlign w:val="baseline"/>
        </w:rPr>
        <w:t>cit.</w:t>
      </w:r>
      <w:r>
        <w:rPr>
          <w:spacing w:val="-5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2.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73" w:after="0"/>
        <w:ind w:left="820" w:right="115" w:hanging="360"/>
        <w:jc w:val="both"/>
        <w:rPr>
          <w:sz w:val="20"/>
        </w:rPr>
      </w:pPr>
      <w:r>
        <w:rPr>
          <w:sz w:val="20"/>
        </w:rPr>
        <w:t>Overtime, a commitment should be made by the National Assembly to review the several secrecy laws in</w:t>
      </w:r>
      <w:r>
        <w:rPr>
          <w:spacing w:val="1"/>
          <w:sz w:val="20"/>
        </w:rPr>
        <w:t> </w:t>
      </w:r>
      <w:r>
        <w:rPr>
          <w:sz w:val="20"/>
        </w:rPr>
        <w:t>the statute books to bring them in line</w:t>
      </w:r>
      <w:r>
        <w:rPr>
          <w:spacing w:val="50"/>
          <w:sz w:val="20"/>
        </w:rPr>
        <w:t> </w:t>
      </w:r>
      <w:r>
        <w:rPr>
          <w:sz w:val="20"/>
        </w:rPr>
        <w:t>with the FoI Act. These secrecy laws include the Official Secrets</w:t>
      </w:r>
      <w:r>
        <w:rPr>
          <w:spacing w:val="1"/>
          <w:sz w:val="20"/>
        </w:rPr>
        <w:t> </w:t>
      </w:r>
      <w:r>
        <w:rPr>
          <w:sz w:val="20"/>
        </w:rPr>
        <w:t>Act, the Criminal Code, the Legislative Houses (Powers and Privileges) Act, the Evidence Act and the</w:t>
      </w:r>
      <w:r>
        <w:rPr>
          <w:spacing w:val="1"/>
          <w:sz w:val="20"/>
        </w:rPr>
        <w:t> </w:t>
      </w:r>
      <w:r>
        <w:rPr>
          <w:sz w:val="20"/>
        </w:rPr>
        <w:t>Oaths Act.Further, where potential conflicts between the provisions of the FoI Act and these secrecy laws</w:t>
      </w:r>
      <w:r>
        <w:rPr>
          <w:spacing w:val="1"/>
          <w:sz w:val="20"/>
        </w:rPr>
        <w:t> </w:t>
      </w:r>
      <w:r>
        <w:rPr>
          <w:sz w:val="20"/>
        </w:rPr>
        <w:t>cannot be resolved through interpretation, the provisions of the FoI Act should take precedence. We have</w:t>
      </w:r>
      <w:r>
        <w:rPr>
          <w:spacing w:val="1"/>
          <w:sz w:val="20"/>
        </w:rPr>
        <w:t> </w:t>
      </w:r>
      <w:r>
        <w:rPr>
          <w:sz w:val="20"/>
        </w:rPr>
        <w:t>shown that the “Disclosure Takes Precedence” principle is fully enshrined in the FoI Act; and the FoI Act</w:t>
      </w:r>
      <w:r>
        <w:rPr>
          <w:spacing w:val="1"/>
          <w:sz w:val="20"/>
        </w:rPr>
        <w:t> </w:t>
      </w:r>
      <w:r>
        <w:rPr>
          <w:sz w:val="20"/>
        </w:rPr>
        <w:t>contains a comprehensive set of exceptions which ensure that information will not be disclosed if doing so</w:t>
      </w:r>
      <w:r>
        <w:rPr>
          <w:spacing w:val="1"/>
          <w:sz w:val="20"/>
        </w:rPr>
        <w:t> </w:t>
      </w:r>
      <w:r>
        <w:rPr>
          <w:sz w:val="20"/>
        </w:rPr>
        <w:t>would cause unjustifiable harm and injury. Consequently, there is no need for denial of information on the</w:t>
      </w:r>
      <w:r>
        <w:rPr>
          <w:spacing w:val="1"/>
          <w:sz w:val="20"/>
        </w:rPr>
        <w:t> </w:t>
      </w:r>
      <w:r>
        <w:rPr>
          <w:sz w:val="20"/>
        </w:rPr>
        <w:t>ground of</w:t>
      </w:r>
      <w:r>
        <w:rPr>
          <w:spacing w:val="-2"/>
          <w:sz w:val="20"/>
        </w:rPr>
        <w:t> </w:t>
      </w:r>
      <w:r>
        <w:rPr>
          <w:sz w:val="20"/>
        </w:rPr>
        <w:t>the provisions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secrecy</w:t>
      </w:r>
      <w:r>
        <w:rPr>
          <w:spacing w:val="-4"/>
          <w:sz w:val="20"/>
        </w:rPr>
        <w:t> </w:t>
      </w:r>
      <w:r>
        <w:rPr>
          <w:sz w:val="20"/>
        </w:rPr>
        <w:t>laws.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820" w:right="117" w:hanging="360"/>
        <w:jc w:val="both"/>
        <w:rPr>
          <w:sz w:val="20"/>
        </w:rPr>
      </w:pPr>
      <w:r>
        <w:rPr>
          <w:sz w:val="20"/>
        </w:rPr>
        <w:t>Considering the time and cost of litigation in Nigeria, it is recommended that the powers of the AGF should</w:t>
      </w:r>
      <w:r>
        <w:rPr>
          <w:spacing w:val="-47"/>
          <w:sz w:val="20"/>
        </w:rPr>
        <w:t> </w:t>
      </w:r>
      <w:r>
        <w:rPr>
          <w:sz w:val="20"/>
        </w:rPr>
        <w:t>be strengthened or a special Ombudsman should be established to review refusals by public institutions and</w:t>
      </w:r>
      <w:r>
        <w:rPr>
          <w:spacing w:val="-47"/>
          <w:sz w:val="20"/>
        </w:rPr>
        <w:t> </w:t>
      </w:r>
      <w:r>
        <w:rPr>
          <w:sz w:val="20"/>
        </w:rPr>
        <w:t>direct or compel compliance in deserving cases. Of course, such powers should be subject to the overriding</w:t>
      </w:r>
      <w:r>
        <w:rPr>
          <w:spacing w:val="1"/>
          <w:sz w:val="20"/>
        </w:rPr>
        <w:t> </w:t>
      </w:r>
      <w:r>
        <w:rPr>
          <w:sz w:val="20"/>
        </w:rPr>
        <w:t>jurisdiction of courts of law. In the alternative, the statutory powers of certain government institutions like</w:t>
      </w:r>
      <w:r>
        <w:rPr>
          <w:spacing w:val="1"/>
          <w:sz w:val="20"/>
        </w:rPr>
        <w:t> </w:t>
      </w:r>
      <w:r>
        <w:rPr>
          <w:sz w:val="20"/>
        </w:rPr>
        <w:t>the Public Complaints Commission or the National Human Rights Commission should be expanded to</w:t>
      </w:r>
      <w:r>
        <w:rPr>
          <w:spacing w:val="1"/>
          <w:sz w:val="20"/>
        </w:rPr>
        <w:t> </w:t>
      </w:r>
      <w:r>
        <w:rPr>
          <w:sz w:val="20"/>
        </w:rPr>
        <w:t>enable</w:t>
      </w:r>
      <w:r>
        <w:rPr>
          <w:spacing w:val="-1"/>
          <w:sz w:val="20"/>
        </w:rPr>
        <w:t> </w:t>
      </w:r>
      <w:r>
        <w:rPr>
          <w:sz w:val="20"/>
        </w:rPr>
        <w:t>them</w:t>
      </w:r>
      <w:r>
        <w:rPr>
          <w:spacing w:val="-2"/>
          <w:sz w:val="20"/>
        </w:rPr>
        <w:t> </w:t>
      </w:r>
      <w:r>
        <w:rPr>
          <w:sz w:val="20"/>
        </w:rPr>
        <w:t>compel compliance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FoI Act.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820" w:right="118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amended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Fundamental Human Rights</w:t>
      </w:r>
      <w:r>
        <w:rPr>
          <w:spacing w:val="50"/>
          <w:sz w:val="20"/>
        </w:rPr>
        <w:t> </w:t>
      </w:r>
      <w:r>
        <w:rPr>
          <w:sz w:val="20"/>
        </w:rPr>
        <w:t>under Chapter 4 of the Constitution. Better still, S. 39 of the Constitution</w:t>
      </w:r>
      <w:r>
        <w:rPr>
          <w:spacing w:val="1"/>
          <w:sz w:val="20"/>
        </w:rPr>
        <w:t> </w:t>
      </w:r>
      <w:r>
        <w:rPr>
          <w:sz w:val="20"/>
        </w:rPr>
        <w:t>which guarantees the Right to Freedom of Expression should be amended to include a positive right of</w:t>
      </w:r>
      <w:r>
        <w:rPr>
          <w:spacing w:val="1"/>
          <w:sz w:val="20"/>
        </w:rPr>
        <w:t> </w:t>
      </w:r>
      <w:r>
        <w:rPr>
          <w:sz w:val="20"/>
        </w:rPr>
        <w:t>access to information containing the three elements of the overriding right to information, which are: (a) the</w:t>
      </w:r>
      <w:r>
        <w:rPr>
          <w:spacing w:val="-47"/>
          <w:sz w:val="20"/>
        </w:rPr>
        <w:t> </w:t>
      </w:r>
      <w:r>
        <w:rPr>
          <w:sz w:val="20"/>
        </w:rPr>
        <w:t>right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seek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receive</w:t>
      </w:r>
      <w:r>
        <w:rPr>
          <w:spacing w:val="8"/>
          <w:sz w:val="20"/>
        </w:rPr>
        <w:t> </w:t>
      </w:r>
      <w:r>
        <w:rPr>
          <w:sz w:val="20"/>
        </w:rPr>
        <w:t>(“atraerse”)</w:t>
      </w:r>
      <w:r>
        <w:rPr>
          <w:spacing w:val="8"/>
          <w:sz w:val="20"/>
        </w:rPr>
        <w:t> </w:t>
      </w:r>
      <w:r>
        <w:rPr>
          <w:sz w:val="20"/>
        </w:rPr>
        <w:t>information;</w:t>
      </w:r>
      <w:r>
        <w:rPr>
          <w:spacing w:val="10"/>
          <w:sz w:val="20"/>
        </w:rPr>
        <w:t> </w:t>
      </w:r>
      <w:r>
        <w:rPr>
          <w:sz w:val="20"/>
        </w:rPr>
        <w:t>(b)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right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inform,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(c)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right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9"/>
          <w:sz w:val="20"/>
        </w:rPr>
        <w:t> </w:t>
      </w:r>
      <w:r>
        <w:rPr>
          <w:sz w:val="20"/>
        </w:rPr>
        <w:t>be</w:t>
      </w:r>
      <w:r>
        <w:rPr>
          <w:spacing w:val="8"/>
          <w:sz w:val="20"/>
        </w:rPr>
        <w:t> </w:t>
      </w:r>
      <w:r>
        <w:rPr>
          <w:sz w:val="20"/>
        </w:rPr>
        <w:t>informed.</w:t>
      </w:r>
      <w:r>
        <w:rPr>
          <w:spacing w:val="-48"/>
          <w:sz w:val="20"/>
        </w:rPr>
        <w:t> </w:t>
      </w:r>
      <w:r>
        <w:rPr>
          <w:sz w:val="20"/>
        </w:rPr>
        <w:t>A justification for recognition of the right to information as</w:t>
      </w:r>
      <w:r>
        <w:rPr>
          <w:spacing w:val="50"/>
          <w:sz w:val="20"/>
        </w:rPr>
        <w:t> </w:t>
      </w:r>
      <w:r>
        <w:rPr>
          <w:sz w:val="20"/>
        </w:rPr>
        <w:t>a constitutional right rests on its significance</w:t>
      </w:r>
      <w:r>
        <w:rPr>
          <w:spacing w:val="1"/>
          <w:sz w:val="20"/>
        </w:rPr>
        <w:t> </w:t>
      </w:r>
      <w:r>
        <w:rPr>
          <w:sz w:val="20"/>
        </w:rPr>
        <w:t>for the proper conduct of a democratic regime. This right represents, in effect, an initial condition for the</w:t>
      </w:r>
      <w:r>
        <w:rPr>
          <w:spacing w:val="1"/>
          <w:sz w:val="20"/>
        </w:rPr>
        <w:t> </w:t>
      </w:r>
      <w:r>
        <w:rPr>
          <w:sz w:val="20"/>
        </w:rPr>
        <w:t>public‟s participation 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democratic</w:t>
      </w:r>
      <w:r>
        <w:rPr>
          <w:spacing w:val="1"/>
          <w:sz w:val="20"/>
        </w:rPr>
        <w:t> </w:t>
      </w:r>
      <w:r>
        <w:rPr>
          <w:sz w:val="20"/>
        </w:rPr>
        <w:t>game.</w:t>
      </w:r>
      <w:r>
        <w:rPr>
          <w:spacing w:val="1"/>
          <w:sz w:val="20"/>
        </w:rPr>
        <w:t> </w:t>
      </w:r>
      <w:r>
        <w:rPr>
          <w:sz w:val="20"/>
        </w:rPr>
        <w:t>Indeed,</w:t>
      </w:r>
      <w:r>
        <w:rPr>
          <w:spacing w:val="1"/>
          <w:sz w:val="20"/>
        </w:rPr>
        <w:t> </w:t>
      </w:r>
      <w:r>
        <w:rPr>
          <w:sz w:val="20"/>
        </w:rPr>
        <w:t>access to</w:t>
      </w:r>
      <w:r>
        <w:rPr>
          <w:spacing w:val="1"/>
          <w:sz w:val="20"/>
        </w:rPr>
        <w:t> </w:t>
      </w:r>
      <w:r>
        <w:rPr>
          <w:sz w:val="20"/>
        </w:rPr>
        <w:t>information is central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proper</w:t>
      </w:r>
      <w:r>
        <w:rPr>
          <w:spacing w:val="1"/>
          <w:sz w:val="20"/>
        </w:rPr>
        <w:t> </w:t>
      </w:r>
      <w:r>
        <w:rPr>
          <w:sz w:val="20"/>
        </w:rPr>
        <w:t>functioning of a democratic regime and many countries have included the right to information in their</w:t>
      </w:r>
      <w:r>
        <w:rPr>
          <w:spacing w:val="1"/>
          <w:sz w:val="20"/>
        </w:rPr>
        <w:t> </w:t>
      </w:r>
      <w:r>
        <w:rPr>
          <w:sz w:val="20"/>
        </w:rPr>
        <w:t>constitutions.</w:t>
      </w:r>
      <w:r>
        <w:rPr>
          <w:sz w:val="20"/>
          <w:vertAlign w:val="superscript"/>
        </w:rPr>
        <w:t>445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2669pt;width:144.020pt;height:.48004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3"/>
        <w:ind w:left="100"/>
        <w:rPr>
          <w:i/>
        </w:rPr>
      </w:pPr>
      <w:r>
        <w:rPr>
          <w:vertAlign w:val="superscript"/>
        </w:rPr>
        <w:t>445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few</w:t>
      </w:r>
      <w:r>
        <w:rPr>
          <w:spacing w:val="20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2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world</w:t>
      </w:r>
      <w:r>
        <w:rPr>
          <w:spacing w:val="23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Bulgaria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(1991</w:t>
      </w:r>
      <w:r>
        <w:rPr>
          <w:spacing w:val="23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26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4"/>
          <w:vertAlign w:val="baseline"/>
        </w:rPr>
        <w:t> </w:t>
      </w:r>
      <w:r>
        <w:rPr>
          <w:vertAlign w:val="baseline"/>
        </w:rPr>
        <w:t>41),</w:t>
      </w:r>
      <w:r>
        <w:rPr>
          <w:spacing w:val="29"/>
          <w:vertAlign w:val="baseline"/>
        </w:rPr>
        <w:t> </w:t>
      </w:r>
      <w:r>
        <w:rPr>
          <w:i/>
          <w:vertAlign w:val="baseline"/>
        </w:rPr>
        <w:t>Estonia</w:t>
      </w:r>
    </w:p>
    <w:p>
      <w:pPr>
        <w:pStyle w:val="BodyText"/>
        <w:ind w:left="100"/>
      </w:pPr>
      <w:r>
        <w:rPr/>
        <w:t>(1992</w:t>
      </w:r>
      <w:r>
        <w:rPr>
          <w:spacing w:val="15"/>
        </w:rPr>
        <w:t> </w:t>
      </w:r>
      <w:r>
        <w:rPr/>
        <w:t>Constitution,</w:t>
      </w:r>
      <w:r>
        <w:rPr>
          <w:spacing w:val="18"/>
        </w:rPr>
        <w:t> </w:t>
      </w:r>
      <w:r>
        <w:rPr/>
        <w:t>Article</w:t>
      </w:r>
      <w:r>
        <w:rPr>
          <w:spacing w:val="14"/>
        </w:rPr>
        <w:t> </w:t>
      </w:r>
      <w:r>
        <w:rPr/>
        <w:t>44),</w:t>
      </w:r>
      <w:r>
        <w:rPr>
          <w:spacing w:val="20"/>
        </w:rPr>
        <w:t> </w:t>
      </w:r>
      <w:r>
        <w:rPr>
          <w:i/>
        </w:rPr>
        <w:t>Hungary</w:t>
      </w:r>
      <w:r>
        <w:rPr>
          <w:i/>
          <w:spacing w:val="14"/>
        </w:rPr>
        <w:t> </w:t>
      </w:r>
      <w:r>
        <w:rPr/>
        <w:t>(1949</w:t>
      </w:r>
      <w:r>
        <w:rPr>
          <w:spacing w:val="15"/>
        </w:rPr>
        <w:t> </w:t>
      </w:r>
      <w:r>
        <w:rPr/>
        <w:t>Constitution,</w:t>
      </w:r>
      <w:r>
        <w:rPr>
          <w:spacing w:val="15"/>
        </w:rPr>
        <w:t> </w:t>
      </w:r>
      <w:r>
        <w:rPr/>
        <w:t>Article</w:t>
      </w:r>
      <w:r>
        <w:rPr>
          <w:spacing w:val="15"/>
        </w:rPr>
        <w:t> </w:t>
      </w:r>
      <w:r>
        <w:rPr/>
        <w:t>61(1)),</w:t>
      </w:r>
      <w:r>
        <w:rPr>
          <w:spacing w:val="17"/>
        </w:rPr>
        <w:t> </w:t>
      </w:r>
      <w:r>
        <w:rPr>
          <w:i/>
        </w:rPr>
        <w:t>Lithuania</w:t>
      </w:r>
      <w:r>
        <w:rPr>
          <w:i/>
          <w:spacing w:val="15"/>
        </w:rPr>
        <w:t> </w:t>
      </w:r>
      <w:r>
        <w:rPr/>
        <w:t>(1992</w:t>
      </w:r>
      <w:r>
        <w:rPr>
          <w:spacing w:val="16"/>
        </w:rPr>
        <w:t> </w:t>
      </w:r>
      <w:r>
        <w:rPr/>
        <w:t>Constitution,</w:t>
      </w:r>
      <w:r>
        <w:rPr>
          <w:spacing w:val="17"/>
        </w:rPr>
        <w:t> </w:t>
      </w:r>
      <w:r>
        <w:rPr/>
        <w:t>Article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164" w:after="0"/>
        <w:ind w:left="820" w:right="115" w:hanging="360"/>
        <w:jc w:val="both"/>
        <w:rPr>
          <w:sz w:val="20"/>
        </w:rPr>
      </w:pPr>
      <w:r>
        <w:rPr>
          <w:sz w:val="20"/>
        </w:rPr>
        <w:t>In line with the federal system of government practice in Nigeria, the FoI Act should apply only to public</w:t>
      </w:r>
      <w:r>
        <w:rPr>
          <w:spacing w:val="1"/>
          <w:sz w:val="20"/>
        </w:rPr>
        <w:t> </w:t>
      </w:r>
      <w:r>
        <w:rPr>
          <w:sz w:val="20"/>
        </w:rPr>
        <w:t>institutions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Capital</w:t>
      </w:r>
      <w:r>
        <w:rPr>
          <w:spacing w:val="1"/>
          <w:sz w:val="20"/>
        </w:rPr>
        <w:t> </w:t>
      </w:r>
      <w:r>
        <w:rPr>
          <w:sz w:val="20"/>
        </w:rPr>
        <w:t>Territory,</w:t>
      </w:r>
      <w:r>
        <w:rPr>
          <w:spacing w:val="1"/>
          <w:sz w:val="20"/>
        </w:rPr>
        <w:t> </w:t>
      </w:r>
      <w:r>
        <w:rPr>
          <w:sz w:val="20"/>
        </w:rPr>
        <w:t>Abuja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States.</w:t>
      </w:r>
      <w:r>
        <w:rPr>
          <w:spacing w:val="1"/>
          <w:sz w:val="20"/>
        </w:rPr>
        <w:t> </w:t>
      </w:r>
      <w:r>
        <w:rPr>
          <w:sz w:val="20"/>
        </w:rPr>
        <w:t>However, we strongly encourage the House of Assemblies of the 36 states to urgent re-enact or adopt the</w:t>
      </w:r>
      <w:r>
        <w:rPr>
          <w:spacing w:val="1"/>
          <w:sz w:val="20"/>
        </w:rPr>
        <w:t> </w:t>
      </w:r>
      <w:r>
        <w:rPr>
          <w:sz w:val="20"/>
        </w:rPr>
        <w:t>FoI Act with necessary adjustments based on the peculiar circumstances of the state so that the utilitarian</w:t>
      </w:r>
      <w:r>
        <w:rPr>
          <w:spacing w:val="1"/>
          <w:sz w:val="20"/>
        </w:rPr>
        <w:t> </w:t>
      </w:r>
      <w:r>
        <w:rPr>
          <w:sz w:val="20"/>
        </w:rPr>
        <w:t>benefits of open government and accountability under the FoI Act can be attained not only at the Federal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-2"/>
          <w:sz w:val="20"/>
        </w:rPr>
        <w:t> </w:t>
      </w:r>
      <w:r>
        <w:rPr>
          <w:sz w:val="20"/>
        </w:rPr>
        <w:t>but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 level of the states.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820" w:right="116" w:hanging="360"/>
        <w:jc w:val="both"/>
        <w:rPr>
          <w:sz w:val="20"/>
        </w:rPr>
      </w:pPr>
      <w:r>
        <w:rPr>
          <w:sz w:val="20"/>
        </w:rPr>
        <w:t>The FoI Act should be reviewed to specifically define the scope and application of the Act to private</w:t>
      </w:r>
      <w:r>
        <w:rPr>
          <w:spacing w:val="1"/>
          <w:sz w:val="20"/>
        </w:rPr>
        <w:t> </w:t>
      </w:r>
      <w:r>
        <w:rPr>
          <w:sz w:val="20"/>
        </w:rPr>
        <w:t>entities. This can be done</w:t>
      </w:r>
      <w:r>
        <w:rPr>
          <w:spacing w:val="1"/>
          <w:sz w:val="20"/>
        </w:rPr>
        <w:t> </w:t>
      </w:r>
      <w:r>
        <w:rPr>
          <w:sz w:val="20"/>
        </w:rPr>
        <w:t>for example, by prescribing a</w:t>
      </w:r>
      <w:r>
        <w:rPr>
          <w:spacing w:val="50"/>
          <w:sz w:val="20"/>
        </w:rPr>
        <w:t> </w:t>
      </w:r>
      <w:r>
        <w:rPr>
          <w:sz w:val="20"/>
        </w:rPr>
        <w:t>percentage limit of public</w:t>
      </w:r>
      <w:r>
        <w:rPr>
          <w:spacing w:val="50"/>
          <w:sz w:val="20"/>
        </w:rPr>
        <w:t> </w:t>
      </w:r>
      <w:r>
        <w:rPr>
          <w:sz w:val="20"/>
        </w:rPr>
        <w:t>funds that a private</w:t>
      </w:r>
      <w:r>
        <w:rPr>
          <w:spacing w:val="1"/>
          <w:sz w:val="20"/>
        </w:rPr>
        <w:t> </w:t>
      </w:r>
      <w:r>
        <w:rPr>
          <w:sz w:val="20"/>
        </w:rPr>
        <w:t>entity should receive as well as the purpose/utilization of the public funds by a private entity to make it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FoI</w:t>
      </w:r>
      <w:r>
        <w:rPr>
          <w:spacing w:val="2"/>
          <w:sz w:val="20"/>
        </w:rPr>
        <w:t> </w:t>
      </w:r>
      <w:r>
        <w:rPr>
          <w:sz w:val="20"/>
        </w:rPr>
        <w:t>Act.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820" w:right="120" w:hanging="360"/>
        <w:jc w:val="both"/>
        <w:rPr>
          <w:sz w:val="20"/>
        </w:rPr>
      </w:pPr>
      <w:r>
        <w:rPr>
          <w:sz w:val="20"/>
        </w:rPr>
        <w:t>Awareness is urgently required to create a shift in the mindset of public servants and institutions, to make</w:t>
      </w:r>
      <w:r>
        <w:rPr>
          <w:spacing w:val="1"/>
          <w:sz w:val="20"/>
        </w:rPr>
        <w:t> </w:t>
      </w:r>
      <w:r>
        <w:rPr>
          <w:sz w:val="20"/>
        </w:rPr>
        <w:t>them acknowledge the fact that they are bound by the FoI Act; and to ensure that the provisions of the Act</w:t>
      </w:r>
      <w:r>
        <w:rPr>
          <w:spacing w:val="1"/>
          <w:sz w:val="20"/>
        </w:rPr>
        <w:t> </w:t>
      </w:r>
      <w:r>
        <w:rPr>
          <w:sz w:val="20"/>
        </w:rPr>
        <w:t>underlie their daily decision making with regards to information management. A number of means of</w:t>
      </w:r>
      <w:r>
        <w:rPr>
          <w:spacing w:val="1"/>
          <w:sz w:val="20"/>
        </w:rPr>
        <w:t> </w:t>
      </w:r>
      <w:r>
        <w:rPr>
          <w:sz w:val="20"/>
        </w:rPr>
        <w:t>promoting openness within the government is hereby recommended, which are, training of public officials</w:t>
      </w:r>
      <w:r>
        <w:rPr>
          <w:spacing w:val="1"/>
          <w:sz w:val="20"/>
        </w:rPr>
        <w:t> </w:t>
      </w:r>
      <w:r>
        <w:rPr>
          <w:sz w:val="20"/>
        </w:rPr>
        <w:t>in respect of their obligations under the FoI Act, provision of incentives for good performers and exposing</w:t>
      </w:r>
      <w:r>
        <w:rPr>
          <w:spacing w:val="1"/>
          <w:sz w:val="20"/>
        </w:rPr>
        <w:t> </w:t>
      </w:r>
      <w:r>
        <w:rPr>
          <w:sz w:val="20"/>
        </w:rPr>
        <w:t>poor performers. Further Public institutions should be made to comply with their publication obligations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publication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simple,</w:t>
      </w:r>
      <w:r>
        <w:rPr>
          <w:spacing w:val="-1"/>
          <w:sz w:val="20"/>
        </w:rPr>
        <w:t> </w:t>
      </w:r>
      <w:r>
        <w:rPr>
          <w:sz w:val="20"/>
        </w:rPr>
        <w:t>accessible</w:t>
      </w:r>
      <w:r>
        <w:rPr>
          <w:spacing w:val="-1"/>
          <w:sz w:val="20"/>
        </w:rPr>
        <w:t> </w:t>
      </w:r>
      <w:r>
        <w:rPr>
          <w:sz w:val="20"/>
        </w:rPr>
        <w:t>guide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 lodge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information.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820" w:right="123" w:hanging="720"/>
        <w:jc w:val="both"/>
        <w:rPr>
          <w:sz w:val="20"/>
        </w:rPr>
      </w:pPr>
      <w:r>
        <w:rPr>
          <w:sz w:val="20"/>
        </w:rPr>
        <w:t>The FoI Act provides that an individual is not required to disclose any interest in the information requested</w:t>
      </w:r>
      <w:r>
        <w:rPr>
          <w:spacing w:val="1"/>
          <w:sz w:val="20"/>
        </w:rPr>
        <w:t> </w:t>
      </w:r>
      <w:r>
        <w:rPr>
          <w:sz w:val="20"/>
        </w:rPr>
        <w:t>and does not stipulate a particular form by which a public institution should comply with information. It is</w:t>
      </w:r>
      <w:r>
        <w:rPr>
          <w:spacing w:val="1"/>
          <w:sz w:val="20"/>
        </w:rPr>
        <w:t> </w:t>
      </w:r>
      <w:r>
        <w:rPr>
          <w:sz w:val="20"/>
        </w:rPr>
        <w:t>suggested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1"/>
          <w:sz w:val="20"/>
        </w:rPr>
        <w:t> </w:t>
      </w:r>
      <w:r>
        <w:rPr>
          <w:sz w:val="20"/>
        </w:rPr>
        <w:t>institution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comply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preference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long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reasonably</w:t>
      </w:r>
      <w:r>
        <w:rPr>
          <w:spacing w:val="11"/>
          <w:sz w:val="20"/>
        </w:rPr>
        <w:t> </w:t>
      </w:r>
      <w:r>
        <w:rPr>
          <w:sz w:val="20"/>
        </w:rPr>
        <w:t>practicable.</w:t>
      </w:r>
      <w:r>
        <w:rPr>
          <w:spacing w:val="15"/>
          <w:sz w:val="20"/>
        </w:rPr>
        <w:t> </w:t>
      </w:r>
      <w:r>
        <w:rPr>
          <w:sz w:val="20"/>
        </w:rPr>
        <w:t>If</w:t>
      </w:r>
      <w:r>
        <w:rPr>
          <w:spacing w:val="15"/>
          <w:sz w:val="20"/>
        </w:rPr>
        <w:t> </w:t>
      </w:r>
      <w:r>
        <w:rPr>
          <w:sz w:val="20"/>
        </w:rPr>
        <w:t>it</w:t>
      </w:r>
      <w:r>
        <w:rPr>
          <w:spacing w:val="14"/>
          <w:sz w:val="20"/>
        </w:rPr>
        <w:t> </w:t>
      </w:r>
      <w:r>
        <w:rPr>
          <w:sz w:val="20"/>
        </w:rPr>
        <w:t>is</w:t>
      </w:r>
      <w:r>
        <w:rPr>
          <w:spacing w:val="17"/>
          <w:sz w:val="20"/>
        </w:rPr>
        <w:t> </w:t>
      </w:r>
      <w:r>
        <w:rPr>
          <w:sz w:val="20"/>
        </w:rPr>
        <w:t>not</w:t>
      </w:r>
      <w:r>
        <w:rPr>
          <w:spacing w:val="14"/>
          <w:sz w:val="20"/>
        </w:rPr>
        <w:t> </w:t>
      </w:r>
      <w:r>
        <w:rPr>
          <w:sz w:val="20"/>
        </w:rPr>
        <w:t>practical,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example,</w:t>
      </w:r>
      <w:r>
        <w:rPr>
          <w:spacing w:val="15"/>
          <w:sz w:val="20"/>
        </w:rPr>
        <w:t> </w:t>
      </w:r>
      <w:r>
        <w:rPr>
          <w:sz w:val="20"/>
        </w:rPr>
        <w:t>because</w:t>
      </w:r>
      <w:r>
        <w:rPr>
          <w:spacing w:val="17"/>
          <w:sz w:val="20"/>
        </w:rPr>
        <w:t> </w:t>
      </w:r>
      <w:r>
        <w:rPr>
          <w:sz w:val="20"/>
        </w:rPr>
        <w:t>it</w:t>
      </w:r>
      <w:r>
        <w:rPr>
          <w:spacing w:val="17"/>
          <w:sz w:val="20"/>
        </w:rPr>
        <w:t> </w:t>
      </w:r>
      <w:r>
        <w:rPr>
          <w:sz w:val="20"/>
        </w:rPr>
        <w:t>would</w:t>
      </w:r>
      <w:r>
        <w:rPr>
          <w:spacing w:val="16"/>
          <w:sz w:val="20"/>
        </w:rPr>
        <w:t> </w:t>
      </w:r>
      <w:r>
        <w:rPr>
          <w:sz w:val="20"/>
        </w:rPr>
        <w:t>involve</w:t>
      </w:r>
      <w:r>
        <w:rPr>
          <w:spacing w:val="15"/>
          <w:sz w:val="20"/>
        </w:rPr>
        <w:t> </w:t>
      </w:r>
      <w:r>
        <w:rPr>
          <w:sz w:val="20"/>
        </w:rPr>
        <w:t>too</w:t>
      </w:r>
      <w:r>
        <w:rPr>
          <w:spacing w:val="18"/>
          <w:sz w:val="20"/>
        </w:rPr>
        <w:t> </w:t>
      </w:r>
      <w:r>
        <w:rPr>
          <w:sz w:val="20"/>
        </w:rPr>
        <w:t>much</w:t>
      </w:r>
      <w:r>
        <w:rPr>
          <w:spacing w:val="18"/>
          <w:sz w:val="20"/>
        </w:rPr>
        <w:t> </w:t>
      </w:r>
      <w:r>
        <w:rPr>
          <w:sz w:val="20"/>
        </w:rPr>
        <w:t>work</w:t>
      </w:r>
      <w:r>
        <w:rPr>
          <w:spacing w:val="13"/>
          <w:sz w:val="20"/>
        </w:rPr>
        <w:t> </w:t>
      </w:r>
      <w:r>
        <w:rPr>
          <w:sz w:val="20"/>
        </w:rPr>
        <w:t>,</w:t>
      </w:r>
      <w:r>
        <w:rPr>
          <w:spacing w:val="15"/>
          <w:sz w:val="20"/>
        </w:rPr>
        <w:t> </w:t>
      </w:r>
      <w:r>
        <w:rPr>
          <w:sz w:val="20"/>
        </w:rPr>
        <w:t>time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volume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materials,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institution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reasonable</w:t>
      </w:r>
      <w:r>
        <w:rPr>
          <w:spacing w:val="-3"/>
          <w:sz w:val="20"/>
        </w:rPr>
        <w:t> </w:t>
      </w:r>
      <w:r>
        <w:rPr>
          <w:sz w:val="20"/>
        </w:rPr>
        <w:t>form.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9825pt;width:468.1pt;height:.4799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114" w:firstLine="0"/>
        <w:jc w:val="both"/>
        <w:rPr>
          <w:sz w:val="20"/>
        </w:rPr>
      </w:pPr>
      <w:r>
        <w:rPr>
          <w:sz w:val="20"/>
        </w:rPr>
        <w:t>25(5)),</w:t>
      </w:r>
      <w:r>
        <w:rPr>
          <w:spacing w:val="1"/>
          <w:sz w:val="20"/>
        </w:rPr>
        <w:t> </w:t>
      </w:r>
      <w:r>
        <w:rPr>
          <w:i/>
          <w:sz w:val="20"/>
        </w:rPr>
        <w:t>Malawi</w:t>
      </w:r>
      <w:r>
        <w:rPr>
          <w:i/>
          <w:spacing w:val="1"/>
          <w:sz w:val="20"/>
        </w:rPr>
        <w:t> </w:t>
      </w:r>
      <w:r>
        <w:rPr>
          <w:sz w:val="20"/>
        </w:rPr>
        <w:t>(1994</w:t>
      </w:r>
      <w:r>
        <w:rPr>
          <w:spacing w:val="1"/>
          <w:sz w:val="20"/>
        </w:rPr>
        <w:t> </w:t>
      </w:r>
      <w:r>
        <w:rPr>
          <w:sz w:val="20"/>
        </w:rPr>
        <w:t>Constitution,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37),</w:t>
      </w:r>
      <w:r>
        <w:rPr>
          <w:spacing w:val="1"/>
          <w:sz w:val="20"/>
        </w:rPr>
        <w:t> </w:t>
      </w:r>
      <w:r>
        <w:rPr>
          <w:i/>
          <w:sz w:val="20"/>
        </w:rPr>
        <w:t>Mexico</w:t>
      </w:r>
      <w:r>
        <w:rPr>
          <w:i/>
          <w:spacing w:val="1"/>
          <w:sz w:val="20"/>
        </w:rPr>
        <w:t> </w:t>
      </w:r>
      <w:r>
        <w:rPr>
          <w:sz w:val="20"/>
        </w:rPr>
        <w:t>(1917</w:t>
      </w:r>
      <w:r>
        <w:rPr>
          <w:spacing w:val="1"/>
          <w:sz w:val="20"/>
        </w:rPr>
        <w:t> </w:t>
      </w:r>
      <w:r>
        <w:rPr>
          <w:sz w:val="20"/>
        </w:rPr>
        <w:t>Constitution,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6),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z w:val="20"/>
        </w:rPr>
        <w:t>Philippines</w:t>
      </w:r>
      <w:r>
        <w:rPr>
          <w:i/>
          <w:spacing w:val="1"/>
          <w:sz w:val="20"/>
        </w:rPr>
        <w:t> </w:t>
      </w:r>
      <w:r>
        <w:rPr>
          <w:sz w:val="20"/>
        </w:rPr>
        <w:t>(1987</w:t>
      </w:r>
      <w:r>
        <w:rPr>
          <w:spacing w:val="-47"/>
          <w:sz w:val="20"/>
        </w:rPr>
        <w:t> </w:t>
      </w:r>
      <w:r>
        <w:rPr>
          <w:sz w:val="20"/>
        </w:rPr>
        <w:t>Constitution, Article III(7)), </w:t>
      </w:r>
      <w:r>
        <w:rPr>
          <w:i/>
          <w:sz w:val="20"/>
        </w:rPr>
        <w:t>Poland </w:t>
      </w:r>
      <w:r>
        <w:rPr>
          <w:sz w:val="20"/>
        </w:rPr>
        <w:t>(1997 Constitution, Article 61), </w:t>
      </w:r>
      <w:r>
        <w:rPr>
          <w:i/>
          <w:sz w:val="20"/>
        </w:rPr>
        <w:t>Romania </w:t>
      </w:r>
      <w:r>
        <w:rPr>
          <w:sz w:val="20"/>
        </w:rPr>
        <w:t>(Constitution of 1991, Article 31),</w:t>
      </w:r>
      <w:r>
        <w:rPr>
          <w:spacing w:val="1"/>
          <w:sz w:val="20"/>
        </w:rPr>
        <w:t> </w:t>
      </w:r>
      <w:r>
        <w:rPr>
          <w:i/>
          <w:sz w:val="20"/>
        </w:rPr>
        <w:t>South Africa</w:t>
      </w:r>
      <w:r>
        <w:rPr>
          <w:i/>
          <w:spacing w:val="3"/>
          <w:sz w:val="20"/>
        </w:rPr>
        <w:t> </w:t>
      </w:r>
      <w:r>
        <w:rPr>
          <w:sz w:val="20"/>
        </w:rPr>
        <w:t>(1996 Constitution, S.32)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i/>
          <w:sz w:val="20"/>
        </w:rPr>
        <w:t>Thailand</w:t>
      </w:r>
      <w:r>
        <w:rPr>
          <w:i/>
          <w:spacing w:val="2"/>
          <w:sz w:val="20"/>
        </w:rPr>
        <w:t> </w:t>
      </w:r>
      <w:r>
        <w:rPr>
          <w:sz w:val="20"/>
        </w:rPr>
        <w:t>(2007</w:t>
      </w:r>
      <w:r>
        <w:rPr>
          <w:spacing w:val="-5"/>
          <w:sz w:val="20"/>
        </w:rPr>
        <w:t> </w:t>
      </w:r>
      <w:r>
        <w:rPr>
          <w:sz w:val="20"/>
        </w:rPr>
        <w:t>Constitution, S.56).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76" w:top="1500" w:bottom="1160" w:left="1340" w:right="1320"/>
        </w:sect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73" w:after="0"/>
        <w:ind w:left="911" w:right="117" w:hanging="452"/>
        <w:jc w:val="both"/>
        <w:rPr>
          <w:sz w:val="20"/>
        </w:rPr>
      </w:pPr>
      <w:r>
        <w:rPr>
          <w:sz w:val="20"/>
        </w:rPr>
        <w:t>The general public should also be sensitised and made aware of their rights under the FoI Act, and how to</w:t>
      </w:r>
      <w:r>
        <w:rPr>
          <w:spacing w:val="1"/>
          <w:sz w:val="20"/>
        </w:rPr>
        <w:t> </w:t>
      </w:r>
      <w:r>
        <w:rPr>
          <w:sz w:val="20"/>
        </w:rPr>
        <w:t>exercise the right if the goals of the FoI Act are to be realized. Public education and media campaigns are</w:t>
      </w:r>
      <w:r>
        <w:rPr>
          <w:spacing w:val="1"/>
          <w:sz w:val="20"/>
        </w:rPr>
        <w:t> </w:t>
      </w:r>
      <w:r>
        <w:rPr>
          <w:sz w:val="20"/>
        </w:rPr>
        <w:t>needed in this regard. Citizens want their government to be effective, honest, open and accountable. They</w:t>
      </w:r>
      <w:r>
        <w:rPr>
          <w:spacing w:val="1"/>
          <w:sz w:val="20"/>
        </w:rPr>
        <w:t> </w:t>
      </w:r>
      <w:r>
        <w:rPr>
          <w:sz w:val="20"/>
        </w:rPr>
        <w:t>want to access government services easily and to have full and accurate information about publicly funded</w:t>
      </w:r>
      <w:r>
        <w:rPr>
          <w:spacing w:val="-47"/>
          <w:sz w:val="20"/>
        </w:rPr>
        <w:t> </w:t>
      </w:r>
      <w:r>
        <w:rPr>
          <w:sz w:val="20"/>
        </w:rPr>
        <w:t>activities. And, for the most part, governments want to be efficient, effective, accountable and successful.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citizens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needs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met,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must</w:t>
      </w:r>
      <w:r>
        <w:rPr>
          <w:spacing w:val="1"/>
          <w:sz w:val="20"/>
        </w:rPr>
        <w:t> </w:t>
      </w:r>
      <w:r>
        <w:rPr>
          <w:sz w:val="20"/>
        </w:rPr>
        <w:t>participate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governance</w:t>
      </w:r>
      <w:r>
        <w:rPr>
          <w:spacing w:val="1"/>
          <w:sz w:val="20"/>
        </w:rPr>
        <w:t> </w:t>
      </w:r>
      <w:r>
        <w:rPr>
          <w:sz w:val="20"/>
        </w:rPr>
        <w:t>process,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47"/>
          <w:sz w:val="20"/>
        </w:rPr>
        <w:t> </w:t>
      </w:r>
      <w:r>
        <w:rPr>
          <w:sz w:val="20"/>
        </w:rPr>
        <w:t>governments are going to achieve public success, they must meet the needs of their citizens. Neither the</w:t>
      </w:r>
      <w:r>
        <w:rPr>
          <w:spacing w:val="1"/>
          <w:sz w:val="20"/>
        </w:rPr>
        <w:t> </w:t>
      </w:r>
      <w:r>
        <w:rPr>
          <w:sz w:val="20"/>
        </w:rPr>
        <w:t>government nor the governed</w:t>
      </w:r>
      <w:r>
        <w:rPr>
          <w:spacing w:val="50"/>
          <w:sz w:val="20"/>
        </w:rPr>
        <w:t> </w:t>
      </w:r>
      <w:r>
        <w:rPr>
          <w:sz w:val="20"/>
        </w:rPr>
        <w:t>can achieve these goals without the creation, protection and dissemination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reliable</w:t>
      </w:r>
      <w:r>
        <w:rPr>
          <w:spacing w:val="1"/>
          <w:sz w:val="20"/>
        </w:rPr>
        <w:t> </w:t>
      </w:r>
      <w:r>
        <w:rPr>
          <w:sz w:val="20"/>
        </w:rPr>
        <w:t>information.The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Orientation</w:t>
      </w:r>
      <w:r>
        <w:rPr>
          <w:spacing w:val="1"/>
          <w:sz w:val="20"/>
        </w:rPr>
        <w:t> </w:t>
      </w:r>
      <w:r>
        <w:rPr>
          <w:sz w:val="20"/>
        </w:rPr>
        <w:t>Agency,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Ministry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Information,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1"/>
          <w:sz w:val="20"/>
        </w:rPr>
        <w:t> </w:t>
      </w:r>
      <w:r>
        <w:rPr>
          <w:sz w:val="20"/>
        </w:rPr>
        <w:t>Ministry of Justice, government and private owned print and electronic media, civil organizations, and so</w:t>
      </w:r>
      <w:r>
        <w:rPr>
          <w:spacing w:val="1"/>
          <w:sz w:val="20"/>
        </w:rPr>
        <w:t> </w:t>
      </w:r>
      <w:r>
        <w:rPr>
          <w:sz w:val="20"/>
        </w:rPr>
        <w:t>on,</w:t>
      </w:r>
      <w:r>
        <w:rPr>
          <w:spacing w:val="-1"/>
          <w:sz w:val="20"/>
        </w:rPr>
        <w:t> </w:t>
      </w:r>
      <w:r>
        <w:rPr>
          <w:sz w:val="20"/>
        </w:rPr>
        <w:t>should take responsibility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regards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creating</w:t>
      </w:r>
      <w:r>
        <w:rPr>
          <w:spacing w:val="-2"/>
          <w:sz w:val="20"/>
        </w:rPr>
        <w:t> </w:t>
      </w:r>
      <w:r>
        <w:rPr>
          <w:sz w:val="20"/>
        </w:rPr>
        <w:t>awareness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FoI</w:t>
      </w:r>
      <w:r>
        <w:rPr>
          <w:spacing w:val="-1"/>
          <w:sz w:val="20"/>
        </w:rPr>
        <w:t> </w:t>
      </w:r>
      <w:r>
        <w:rPr>
          <w:sz w:val="20"/>
        </w:rPr>
        <w:t>Act.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77" w:lineRule="auto" w:before="0" w:after="0"/>
        <w:ind w:left="911" w:right="126" w:hanging="452"/>
        <w:jc w:val="both"/>
        <w:rPr>
          <w:sz w:val="20"/>
        </w:rPr>
      </w:pPr>
      <w:r>
        <w:rPr>
          <w:sz w:val="20"/>
        </w:rPr>
        <w:t>As a collary to the above, the National Orientation Agency should translate the FoI Act into local languages</w:t>
      </w:r>
      <w:r>
        <w:rPr>
          <w:spacing w:val="-48"/>
          <w:sz w:val="20"/>
        </w:rPr>
        <w:t> </w:t>
      </w:r>
      <w:r>
        <w:rPr>
          <w:sz w:val="20"/>
        </w:rPr>
        <w:t>to aid</w:t>
      </w:r>
      <w:r>
        <w:rPr>
          <w:spacing w:val="1"/>
          <w:sz w:val="20"/>
        </w:rPr>
        <w:t> </w:t>
      </w:r>
      <w:r>
        <w:rPr>
          <w:sz w:val="20"/>
        </w:rPr>
        <w:t>understanding.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1" w:after="0"/>
        <w:ind w:left="911" w:right="119" w:hanging="452"/>
        <w:jc w:val="both"/>
        <w:rPr>
          <w:sz w:val="20"/>
        </w:rPr>
      </w:pPr>
      <w:r>
        <w:rPr>
          <w:sz w:val="20"/>
        </w:rPr>
        <w:t>One of the biggest obstacles to accessing information in Nigeria is the poor state in which records are</w:t>
      </w:r>
      <w:r>
        <w:rPr>
          <w:spacing w:val="1"/>
          <w:sz w:val="20"/>
        </w:rPr>
        <w:t> </w:t>
      </w:r>
      <w:r>
        <w:rPr>
          <w:sz w:val="20"/>
        </w:rPr>
        <w:t>presently kept. Officials often do not know what information they have or, even if they do know, cannot</w:t>
      </w:r>
      <w:r>
        <w:rPr>
          <w:spacing w:val="1"/>
          <w:sz w:val="20"/>
        </w:rPr>
        <w:t> </w:t>
      </w:r>
      <w:r>
        <w:rPr>
          <w:sz w:val="20"/>
        </w:rPr>
        <w:t>locate records they are looking for. Better record management should be observed by public institutions in</w:t>
      </w:r>
      <w:r>
        <w:rPr>
          <w:spacing w:val="-47"/>
          <w:sz w:val="20"/>
        </w:rPr>
        <w:t> </w:t>
      </w:r>
      <w:r>
        <w:rPr>
          <w:sz w:val="20"/>
        </w:rPr>
        <w:t>line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FoI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1"/>
          <w:sz w:val="20"/>
        </w:rPr>
        <w:t> </w:t>
      </w:r>
      <w:r>
        <w:rPr>
          <w:sz w:val="20"/>
        </w:rPr>
        <w:t>record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important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50"/>
          <w:sz w:val="20"/>
        </w:rPr>
        <w:t> </w:t>
      </w:r>
      <w:r>
        <w:rPr>
          <w:sz w:val="20"/>
        </w:rPr>
        <w:t>efficient</w:t>
      </w:r>
      <w:r>
        <w:rPr>
          <w:spacing w:val="-47"/>
          <w:sz w:val="20"/>
        </w:rPr>
        <w:t> </w:t>
      </w:r>
      <w:r>
        <w:rPr>
          <w:sz w:val="20"/>
        </w:rPr>
        <w:t>Freedom of Information regime. Public institutions ought to realise that handling information is one of the</w:t>
      </w:r>
      <w:r>
        <w:rPr>
          <w:spacing w:val="1"/>
          <w:sz w:val="20"/>
        </w:rPr>
        <w:t> </w:t>
      </w: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functions</w:t>
      </w:r>
      <w:r>
        <w:rPr>
          <w:spacing w:val="-3"/>
          <w:sz w:val="20"/>
        </w:rPr>
        <w:t> </w:t>
      </w:r>
      <w:r>
        <w:rPr>
          <w:sz w:val="20"/>
        </w:rPr>
        <w:t>of modern</w:t>
      </w:r>
      <w:r>
        <w:rPr>
          <w:spacing w:val="-1"/>
          <w:sz w:val="20"/>
        </w:rPr>
        <w:t> </w:t>
      </w:r>
      <w:r>
        <w:rPr>
          <w:sz w:val="20"/>
        </w:rPr>
        <w:t>government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doing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well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crucial</w:t>
      </w:r>
      <w:r>
        <w:rPr>
          <w:spacing w:val="-2"/>
          <w:sz w:val="20"/>
        </w:rPr>
        <w:t> </w:t>
      </w:r>
      <w:r>
        <w:rPr>
          <w:sz w:val="20"/>
        </w:rPr>
        <w:t>to effective</w:t>
      </w:r>
      <w:r>
        <w:rPr>
          <w:spacing w:val="-2"/>
          <w:sz w:val="20"/>
        </w:rPr>
        <w:t> </w:t>
      </w:r>
      <w:r>
        <w:rPr>
          <w:sz w:val="20"/>
        </w:rPr>
        <w:t>public management.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system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5"/>
          <w:sz w:val="20"/>
        </w:rPr>
        <w:t> </w:t>
      </w:r>
      <w:r>
        <w:rPr>
          <w:sz w:val="20"/>
        </w:rPr>
        <w:t>under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Official</w:t>
      </w:r>
      <w:r>
        <w:rPr>
          <w:spacing w:val="4"/>
          <w:sz w:val="20"/>
        </w:rPr>
        <w:t> </w:t>
      </w:r>
      <w:r>
        <w:rPr>
          <w:sz w:val="20"/>
        </w:rPr>
        <w:t>Secrets</w:t>
      </w:r>
      <w:r>
        <w:rPr>
          <w:spacing w:val="7"/>
          <w:sz w:val="20"/>
        </w:rPr>
        <w:t> </w:t>
      </w:r>
      <w:r>
        <w:rPr>
          <w:sz w:val="20"/>
        </w:rPr>
        <w:t>Act</w:t>
      </w:r>
      <w:r>
        <w:rPr>
          <w:spacing w:val="4"/>
          <w:sz w:val="20"/>
        </w:rPr>
        <w:t> </w:t>
      </w:r>
      <w:r>
        <w:rPr>
          <w:sz w:val="20"/>
        </w:rPr>
        <w:t>remains</w:t>
      </w:r>
      <w:r>
        <w:rPr>
          <w:spacing w:val="2"/>
          <w:sz w:val="20"/>
        </w:rPr>
        <w:t> </w:t>
      </w:r>
      <w:r>
        <w:rPr>
          <w:sz w:val="20"/>
        </w:rPr>
        <w:t>operational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Nigeria‟s</w:t>
      </w:r>
      <w:r>
        <w:rPr>
          <w:spacing w:val="3"/>
          <w:sz w:val="20"/>
        </w:rPr>
        <w:t> </w:t>
      </w:r>
      <w:r>
        <w:rPr>
          <w:sz w:val="20"/>
        </w:rPr>
        <w:t>public</w:t>
      </w:r>
      <w:r>
        <w:rPr>
          <w:spacing w:val="3"/>
          <w:sz w:val="20"/>
        </w:rPr>
        <w:t> </w:t>
      </w:r>
      <w:r>
        <w:rPr>
          <w:sz w:val="20"/>
        </w:rPr>
        <w:t>service.</w:t>
      </w:r>
    </w:p>
    <w:p>
      <w:pPr>
        <w:pStyle w:val="BodyText"/>
      </w:pPr>
    </w:p>
    <w:p>
      <w:pPr>
        <w:pStyle w:val="BodyText"/>
        <w:spacing w:line="480" w:lineRule="auto" w:before="1"/>
        <w:ind w:left="820" w:right="122"/>
        <w:jc w:val="both"/>
      </w:pPr>
      <w:r>
        <w:rPr/>
        <w:t>As the institution responsible for determining all non-military classified matters concerning the internal</w:t>
      </w:r>
      <w:r>
        <w:rPr>
          <w:spacing w:val="1"/>
        </w:rPr>
        <w:t> </w:t>
      </w:r>
      <w:r>
        <w:rPr/>
        <w:t>security of Nigeria,</w:t>
      </w:r>
      <w:r>
        <w:rPr>
          <w:vertAlign w:val="superscript"/>
        </w:rPr>
        <w:t>446</w:t>
      </w:r>
      <w:r>
        <w:rPr>
          <w:vertAlign w:val="baseline"/>
        </w:rPr>
        <w:t> the State Security Service (SSS) oversees the development and maintenance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7"/>
          <w:vertAlign w:val="baseline"/>
        </w:rPr>
        <w:t> </w:t>
      </w:r>
      <w:r>
        <w:rPr>
          <w:vertAlign w:val="baseline"/>
        </w:rPr>
        <w:t>operable</w:t>
      </w:r>
      <w:r>
        <w:rPr>
          <w:spacing w:val="48"/>
          <w:vertAlign w:val="baseline"/>
        </w:rPr>
        <w:t> </w:t>
      </w:r>
      <w:r>
        <w:rPr>
          <w:vertAlign w:val="baseline"/>
        </w:rPr>
        <w:t>in  Nigeria.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9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Security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8051pt;width:144.020pt;height:.47998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Agencies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N74,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BodyText"/>
        <w:spacing w:line="480" w:lineRule="auto" w:before="73"/>
        <w:ind w:left="820" w:right="119"/>
        <w:jc w:val="both"/>
      </w:pPr>
      <w:r>
        <w:rPr/>
        <w:t>Adviser (NSA), as co-ordinator of the security agencies</w:t>
      </w:r>
      <w:r>
        <w:rPr>
          <w:spacing w:val="1"/>
        </w:rPr>
        <w:t> </w:t>
      </w:r>
      <w:r>
        <w:rPr/>
        <w:t>in Nigeria, to establish a clear classification</w:t>
      </w:r>
      <w:r>
        <w:rPr>
          <w:spacing w:val="1"/>
        </w:rPr>
        <w:t> </w:t>
      </w:r>
      <w:r>
        <w:rPr/>
        <w:t>structure that clearly compasses the parameters of an effective interplay between the right to information</w:t>
      </w:r>
      <w:r>
        <w:rPr>
          <w:spacing w:val="1"/>
        </w:rPr>
        <w:t> </w:t>
      </w:r>
      <w:r>
        <w:rPr/>
        <w:t>established by the FoI Act and national security. Towards supporting the effective implementation of the</w:t>
      </w:r>
      <w:r>
        <w:rPr>
          <w:spacing w:val="1"/>
        </w:rPr>
        <w:t> </w:t>
      </w:r>
      <w:r>
        <w:rPr/>
        <w:t>FoI Act, it will also be necessary to publicise the new classification system, and to educate public officers</w:t>
      </w:r>
      <w:r>
        <w:rPr>
          <w:spacing w:val="1"/>
        </w:rPr>
        <w:t> </w:t>
      </w:r>
      <w:r>
        <w:rPr/>
        <w:t>and staff of public institutions, as well as the general public to mitigate its possible misunderstanding or</w:t>
      </w:r>
      <w:r>
        <w:rPr>
          <w:spacing w:val="1"/>
        </w:rPr>
        <w:t> </w:t>
      </w:r>
      <w:r>
        <w:rPr/>
        <w:t>abuse.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1180" w:right="117" w:hanging="72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FoI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limits</w:t>
      </w:r>
      <w:r>
        <w:rPr>
          <w:spacing w:val="1"/>
          <w:sz w:val="20"/>
        </w:rPr>
        <w:t> </w:t>
      </w:r>
      <w:r>
        <w:rPr>
          <w:sz w:val="20"/>
        </w:rPr>
        <w:t>fees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standard</w:t>
      </w:r>
      <w:r>
        <w:rPr>
          <w:spacing w:val="1"/>
          <w:sz w:val="20"/>
        </w:rPr>
        <w:t> </w:t>
      </w:r>
      <w:r>
        <w:rPr>
          <w:sz w:val="20"/>
        </w:rPr>
        <w:t>charges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duplication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transcription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necessary.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47"/>
          <w:sz w:val="20"/>
        </w:rPr>
        <w:t> </w:t>
      </w:r>
      <w:r>
        <w:rPr>
          <w:sz w:val="20"/>
        </w:rPr>
        <w:t>suggested that a public institution may require an applicant to pay for the costs of putting information</w:t>
      </w:r>
      <w:r>
        <w:rPr>
          <w:spacing w:val="1"/>
          <w:sz w:val="20"/>
        </w:rPr>
        <w:t> </w:t>
      </w:r>
      <w:r>
        <w:rPr>
          <w:sz w:val="20"/>
        </w:rPr>
        <w:t>into his preferred form, if it is not already held in that way. It should tell the applicant what these costs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ask if the</w:t>
      </w:r>
      <w:r>
        <w:rPr>
          <w:spacing w:val="1"/>
          <w:sz w:val="20"/>
        </w:rPr>
        <w:t> </w:t>
      </w:r>
      <w:r>
        <w:rPr>
          <w:sz w:val="20"/>
        </w:rPr>
        <w:t>applicant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prepared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pay.</w:t>
      </w:r>
      <w:r>
        <w:rPr>
          <w:spacing w:val="1"/>
          <w:sz w:val="20"/>
        </w:rPr>
        <w:t> </w:t>
      </w:r>
      <w:r>
        <w:rPr>
          <w:sz w:val="20"/>
        </w:rPr>
        <w:t>In order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ensure</w:t>
      </w:r>
      <w:r>
        <w:rPr>
          <w:spacing w:val="1"/>
          <w:sz w:val="20"/>
        </w:rPr>
        <w:t> </w:t>
      </w:r>
      <w:r>
        <w:rPr>
          <w:sz w:val="20"/>
        </w:rPr>
        <w:t>consistency and</w:t>
      </w:r>
      <w:r>
        <w:rPr>
          <w:spacing w:val="1"/>
          <w:sz w:val="20"/>
        </w:rPr>
        <w:t> </w:t>
      </w:r>
      <w:r>
        <w:rPr>
          <w:sz w:val="20"/>
        </w:rPr>
        <w:t>accessibility, it is advised</w:t>
      </w:r>
      <w:r>
        <w:rPr>
          <w:spacing w:val="1"/>
          <w:sz w:val="20"/>
        </w:rPr>
        <w:t> </w:t>
      </w:r>
      <w:r>
        <w:rPr>
          <w:sz w:val="20"/>
        </w:rPr>
        <w:t>that a fee structure should be set by a central authority, like, the Head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Civil</w:t>
      </w:r>
      <w:r>
        <w:rPr>
          <w:spacing w:val="-2"/>
          <w:sz w:val="20"/>
        </w:rPr>
        <w:t> </w:t>
      </w:r>
      <w:r>
        <w:rPr>
          <w:sz w:val="20"/>
        </w:rPr>
        <w:t>Service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Federation, rather than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public institution</w:t>
      </w:r>
      <w:r>
        <w:rPr>
          <w:spacing w:val="-1"/>
          <w:sz w:val="20"/>
        </w:rPr>
        <w:t> </w:t>
      </w:r>
      <w:r>
        <w:rPr>
          <w:sz w:val="20"/>
        </w:rPr>
        <w:t>separately.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480" w:lineRule="auto" w:before="0" w:after="0"/>
        <w:ind w:left="1180" w:right="130" w:hanging="720"/>
        <w:jc w:val="both"/>
        <w:rPr>
          <w:sz w:val="20"/>
        </w:rPr>
      </w:pPr>
      <w:r>
        <w:rPr>
          <w:sz w:val="20"/>
        </w:rPr>
        <w:t>The FoI Guidelines should be reviewed to clearly provide for the protection of commercial interests around</w:t>
      </w:r>
      <w:r>
        <w:rPr>
          <w:spacing w:val="-47"/>
          <w:sz w:val="20"/>
        </w:rPr>
        <w:t> </w:t>
      </w:r>
      <w:r>
        <w:rPr>
          <w:sz w:val="20"/>
        </w:rPr>
        <w:t>issues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corporate</w:t>
      </w:r>
      <w:r>
        <w:rPr>
          <w:spacing w:val="-1"/>
          <w:sz w:val="20"/>
        </w:rPr>
        <w:t> </w:t>
      </w:r>
      <w:r>
        <w:rPr>
          <w:sz w:val="20"/>
        </w:rPr>
        <w:t>secrecy,</w:t>
      </w:r>
      <w:r>
        <w:rPr>
          <w:spacing w:val="-1"/>
          <w:sz w:val="20"/>
        </w:rPr>
        <w:t> </w:t>
      </w:r>
      <w:r>
        <w:rPr>
          <w:sz w:val="20"/>
        </w:rPr>
        <w:t>intellectual</w:t>
      </w:r>
      <w:r>
        <w:rPr>
          <w:spacing w:val="-1"/>
          <w:sz w:val="20"/>
        </w:rPr>
        <w:t> </w:t>
      </w:r>
      <w:r>
        <w:rPr>
          <w:sz w:val="20"/>
        </w:rPr>
        <w:t>property,</w:t>
      </w:r>
      <w:r>
        <w:rPr>
          <w:spacing w:val="-1"/>
          <w:sz w:val="20"/>
        </w:rPr>
        <w:t> </w:t>
      </w:r>
      <w:r>
        <w:rPr>
          <w:sz w:val="20"/>
        </w:rPr>
        <w:t>trademarks,</w:t>
      </w:r>
      <w:r>
        <w:rPr>
          <w:spacing w:val="-1"/>
          <w:sz w:val="20"/>
        </w:rPr>
        <w:t> </w:t>
      </w:r>
      <w:r>
        <w:rPr>
          <w:sz w:val="20"/>
        </w:rPr>
        <w:t>patents</w:t>
      </w:r>
      <w:r>
        <w:rPr>
          <w:spacing w:val="-1"/>
          <w:sz w:val="20"/>
        </w:rPr>
        <w:t> </w:t>
      </w:r>
      <w:r>
        <w:rPr>
          <w:sz w:val="20"/>
        </w:rPr>
        <w:t>and competition</w:t>
      </w:r>
      <w:r>
        <w:rPr>
          <w:spacing w:val="-2"/>
          <w:sz w:val="20"/>
        </w:rPr>
        <w:t> </w:t>
      </w:r>
      <w:r>
        <w:rPr>
          <w:sz w:val="20"/>
        </w:rPr>
        <w:t>laws.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2"/>
        </w:numPr>
        <w:tabs>
          <w:tab w:pos="912" w:val="left" w:leader="none"/>
        </w:tabs>
        <w:spacing w:line="480" w:lineRule="auto" w:before="0" w:after="0"/>
        <w:ind w:left="911" w:right="117" w:hanging="452"/>
        <w:jc w:val="both"/>
        <w:rPr>
          <w:sz w:val="20"/>
        </w:rPr>
      </w:pPr>
      <w:r>
        <w:rPr>
          <w:sz w:val="20"/>
        </w:rPr>
        <w:t>Finally,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recommended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Head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administrative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mainstreaming the provisions of the FoI Act into the operations of public institutions in line with the</w:t>
      </w:r>
      <w:r>
        <w:rPr>
          <w:spacing w:val="1"/>
          <w:sz w:val="20"/>
        </w:rPr>
        <w:t> </w:t>
      </w:r>
      <w:r>
        <w:rPr>
          <w:sz w:val="20"/>
        </w:rPr>
        <w:t>present</w:t>
      </w:r>
      <w:r>
        <w:rPr>
          <w:spacing w:val="-3"/>
          <w:sz w:val="20"/>
        </w:rPr>
        <w:t> </w:t>
      </w:r>
      <w:r>
        <w:rPr>
          <w:sz w:val="20"/>
        </w:rPr>
        <w:t>Freedom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regime.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specific measures</w:t>
      </w:r>
      <w:r>
        <w:rPr>
          <w:spacing w:val="-2"/>
          <w:sz w:val="20"/>
        </w:rPr>
        <w:t> </w:t>
      </w:r>
      <w:r>
        <w:rPr>
          <w:sz w:val="20"/>
        </w:rPr>
        <w:t>recommended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32"/>
        </w:numPr>
        <w:tabs>
          <w:tab w:pos="1541" w:val="left" w:leader="none"/>
        </w:tabs>
        <w:spacing w:line="480" w:lineRule="auto" w:before="1" w:after="0"/>
        <w:ind w:left="1180" w:right="116" w:firstLine="0"/>
        <w:jc w:val="both"/>
        <w:rPr>
          <w:sz w:val="20"/>
        </w:rPr>
      </w:pPr>
      <w:r>
        <w:rPr>
          <w:sz w:val="20"/>
        </w:rPr>
        <w:t>Review of the Civil Service</w:t>
      </w:r>
      <w:r>
        <w:rPr>
          <w:spacing w:val="1"/>
          <w:sz w:val="20"/>
        </w:rPr>
        <w:t> </w:t>
      </w:r>
      <w:r>
        <w:rPr>
          <w:sz w:val="20"/>
        </w:rPr>
        <w:t>Rules (CSRs) 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administrative directives governing the</w:t>
      </w:r>
      <w:r>
        <w:rPr>
          <w:spacing w:val="1"/>
          <w:sz w:val="20"/>
        </w:rPr>
        <w:t> </w:t>
      </w:r>
      <w:r>
        <w:rPr>
          <w:sz w:val="20"/>
        </w:rPr>
        <w:t>operations and transparency of the civil service and publishing a new set of CSRs compatible with the</w:t>
      </w:r>
      <w:r>
        <w:rPr>
          <w:spacing w:val="1"/>
          <w:sz w:val="20"/>
        </w:rPr>
        <w:t> </w:t>
      </w:r>
      <w:r>
        <w:rPr>
          <w:sz w:val="20"/>
        </w:rPr>
        <w:t>FoIAct; including effective compliance with the provisions of S.27 and 28 of the FoIAct in respect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protection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whistle-blowers.</w:t>
      </w:r>
    </w:p>
    <w:p>
      <w:pPr>
        <w:pStyle w:val="ListParagraph"/>
        <w:numPr>
          <w:ilvl w:val="1"/>
          <w:numId w:val="32"/>
        </w:numPr>
        <w:tabs>
          <w:tab w:pos="1541" w:val="left" w:leader="none"/>
        </w:tabs>
        <w:spacing w:line="480" w:lineRule="auto" w:before="1" w:after="0"/>
        <w:ind w:left="1180" w:right="114" w:firstLine="0"/>
        <w:jc w:val="both"/>
        <w:rPr>
          <w:sz w:val="20"/>
        </w:rPr>
      </w:pPr>
      <w:r>
        <w:rPr>
          <w:sz w:val="20"/>
        </w:rPr>
        <w:t>Develop</w:t>
      </w:r>
      <w:r>
        <w:rPr>
          <w:spacing w:val="45"/>
          <w:sz w:val="20"/>
        </w:rPr>
        <w:t> </w:t>
      </w:r>
      <w:r>
        <w:rPr>
          <w:sz w:val="20"/>
        </w:rPr>
        <w:t>protocols</w:t>
      </w:r>
      <w:r>
        <w:rPr>
          <w:spacing w:val="44"/>
          <w:sz w:val="20"/>
        </w:rPr>
        <w:t> </w:t>
      </w:r>
      <w:r>
        <w:rPr>
          <w:sz w:val="20"/>
        </w:rPr>
        <w:t>for</w:t>
      </w:r>
      <w:r>
        <w:rPr>
          <w:spacing w:val="45"/>
          <w:sz w:val="20"/>
        </w:rPr>
        <w:t> </w:t>
      </w:r>
      <w:r>
        <w:rPr>
          <w:sz w:val="20"/>
        </w:rPr>
        <w:t>proactive</w:t>
      </w:r>
      <w:r>
        <w:rPr>
          <w:spacing w:val="45"/>
          <w:sz w:val="20"/>
        </w:rPr>
        <w:t> </w:t>
      </w:r>
      <w:r>
        <w:rPr>
          <w:sz w:val="20"/>
        </w:rPr>
        <w:t>record</w:t>
      </w:r>
      <w:r>
        <w:rPr>
          <w:spacing w:val="46"/>
          <w:sz w:val="20"/>
        </w:rPr>
        <w:t> </w:t>
      </w:r>
      <w:r>
        <w:rPr>
          <w:sz w:val="20"/>
        </w:rPr>
        <w:t>management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44"/>
          <w:sz w:val="20"/>
        </w:rPr>
        <w:t> </w:t>
      </w:r>
      <w:r>
        <w:rPr>
          <w:sz w:val="20"/>
        </w:rPr>
        <w:t>keeping</w:t>
      </w:r>
      <w:r>
        <w:rPr>
          <w:spacing w:val="46"/>
          <w:sz w:val="20"/>
        </w:rPr>
        <w:t> </w:t>
      </w:r>
      <w:r>
        <w:rPr>
          <w:sz w:val="20"/>
        </w:rPr>
        <w:t>with</w:t>
      </w:r>
      <w:r>
        <w:rPr>
          <w:spacing w:val="44"/>
          <w:sz w:val="20"/>
        </w:rPr>
        <w:t> </w:t>
      </w: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legal</w:t>
      </w:r>
      <w:r>
        <w:rPr>
          <w:spacing w:val="45"/>
          <w:sz w:val="20"/>
        </w:rPr>
        <w:t> </w:t>
      </w:r>
      <w:r>
        <w:rPr>
          <w:sz w:val="20"/>
        </w:rPr>
        <w:t>obligations</w:t>
      </w:r>
      <w:r>
        <w:rPr>
          <w:spacing w:val="44"/>
          <w:sz w:val="20"/>
        </w:rPr>
        <w:t> </w:t>
      </w:r>
      <w:r>
        <w:rPr>
          <w:sz w:val="20"/>
        </w:rPr>
        <w:t>to</w:t>
      </w:r>
      <w:r>
        <w:rPr>
          <w:spacing w:val="-48"/>
          <w:sz w:val="20"/>
        </w:rPr>
        <w:t> </w:t>
      </w:r>
      <w:r>
        <w:rPr>
          <w:sz w:val="20"/>
        </w:rPr>
        <w:t>create, organize, and maintain records and information relating to the activities, operations, businesses,</w:t>
      </w:r>
      <w:r>
        <w:rPr>
          <w:spacing w:val="-47"/>
          <w:sz w:val="20"/>
        </w:rPr>
        <w:t> </w:t>
      </w:r>
      <w:r>
        <w:rPr>
          <w:sz w:val="20"/>
        </w:rPr>
        <w:t>personnel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other</w:t>
      </w:r>
      <w:r>
        <w:rPr>
          <w:spacing w:val="15"/>
          <w:sz w:val="20"/>
        </w:rPr>
        <w:t> </w:t>
      </w:r>
      <w:r>
        <w:rPr>
          <w:sz w:val="20"/>
        </w:rPr>
        <w:t>relevant</w:t>
      </w:r>
      <w:r>
        <w:rPr>
          <w:spacing w:val="14"/>
          <w:sz w:val="20"/>
        </w:rPr>
        <w:t> </w:t>
      </w:r>
      <w:r>
        <w:rPr>
          <w:sz w:val="20"/>
        </w:rPr>
        <w:t>information/records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public</w:t>
      </w:r>
      <w:r>
        <w:rPr>
          <w:spacing w:val="14"/>
          <w:sz w:val="20"/>
        </w:rPr>
        <w:t> </w:t>
      </w:r>
      <w:r>
        <w:rPr>
          <w:sz w:val="20"/>
        </w:rPr>
        <w:t>institution</w:t>
      </w:r>
      <w:r>
        <w:rPr>
          <w:spacing w:val="15"/>
          <w:sz w:val="20"/>
        </w:rPr>
        <w:t> </w:t>
      </w:r>
      <w:r>
        <w:rPr>
          <w:sz w:val="20"/>
        </w:rPr>
        <w:t>as</w:t>
      </w:r>
      <w:r>
        <w:rPr>
          <w:spacing w:val="14"/>
          <w:sz w:val="20"/>
        </w:rPr>
        <w:t> </w:t>
      </w:r>
      <w:r>
        <w:rPr>
          <w:sz w:val="20"/>
        </w:rPr>
        <w:t>envisaged</w:t>
      </w:r>
      <w:r>
        <w:rPr>
          <w:spacing w:val="15"/>
          <w:sz w:val="20"/>
        </w:rPr>
        <w:t> </w:t>
      </w:r>
      <w:r>
        <w:rPr>
          <w:sz w:val="20"/>
        </w:rPr>
        <w:t>under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S.</w:t>
      </w:r>
      <w:r>
        <w:rPr>
          <w:spacing w:val="15"/>
          <w:sz w:val="20"/>
        </w:rPr>
        <w:t> </w:t>
      </w:r>
      <w:r>
        <w:rPr>
          <w:sz w:val="20"/>
        </w:rPr>
        <w:t>2(1)-</w:t>
      </w:r>
    </w:p>
    <w:p>
      <w:pPr>
        <w:pStyle w:val="ListParagraph"/>
        <w:numPr>
          <w:ilvl w:val="0"/>
          <w:numId w:val="21"/>
        </w:numPr>
        <w:tabs>
          <w:tab w:pos="1466" w:val="left" w:leader="none"/>
        </w:tabs>
        <w:spacing w:line="240" w:lineRule="auto" w:before="0" w:after="0"/>
        <w:ind w:left="1465" w:right="0" w:hanging="286"/>
        <w:jc w:val="both"/>
        <w:rPr>
          <w:sz w:val="20"/>
        </w:rPr>
      </w:pP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9(1)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(2)</w:t>
      </w:r>
      <w:r>
        <w:rPr>
          <w:spacing w:val="-1"/>
          <w:sz w:val="20"/>
        </w:rPr>
        <w:t> </w:t>
      </w:r>
      <w:r>
        <w:rPr>
          <w:sz w:val="20"/>
        </w:rPr>
        <w:t>respectively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 FoIAct.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1"/>
          <w:numId w:val="32"/>
        </w:numPr>
        <w:tabs>
          <w:tab w:pos="1541" w:val="left" w:leader="none"/>
        </w:tabs>
        <w:spacing w:line="480" w:lineRule="auto" w:before="73" w:after="0"/>
        <w:ind w:left="1180" w:right="122" w:firstLine="0"/>
        <w:jc w:val="both"/>
        <w:rPr>
          <w:sz w:val="20"/>
        </w:rPr>
      </w:pPr>
      <w:r>
        <w:rPr>
          <w:sz w:val="20"/>
        </w:rPr>
        <w:t>Issue</w:t>
      </w:r>
      <w:r>
        <w:rPr>
          <w:spacing w:val="1"/>
          <w:sz w:val="20"/>
        </w:rPr>
        <w:t> </w:t>
      </w:r>
      <w:r>
        <w:rPr>
          <w:sz w:val="20"/>
        </w:rPr>
        <w:t>Service-wide</w:t>
      </w:r>
      <w:r>
        <w:rPr>
          <w:spacing w:val="1"/>
          <w:sz w:val="20"/>
        </w:rPr>
        <w:t> </w:t>
      </w:r>
      <w:r>
        <w:rPr>
          <w:sz w:val="20"/>
        </w:rPr>
        <w:t>rules</w:t>
      </w:r>
      <w:r>
        <w:rPr>
          <w:spacing w:val="1"/>
          <w:sz w:val="20"/>
        </w:rPr>
        <w:t> </w:t>
      </w:r>
      <w:r>
        <w:rPr>
          <w:sz w:val="20"/>
        </w:rPr>
        <w:t>specifically</w:t>
      </w:r>
      <w:r>
        <w:rPr>
          <w:spacing w:val="1"/>
          <w:sz w:val="20"/>
        </w:rPr>
        <w:t> </w:t>
      </w:r>
      <w:r>
        <w:rPr>
          <w:sz w:val="20"/>
        </w:rPr>
        <w:t>targeted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compliance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processes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dealing with request for access to information, including the timelines for responding to such requests</w:t>
      </w:r>
      <w:r>
        <w:rPr>
          <w:spacing w:val="1"/>
          <w:sz w:val="20"/>
        </w:rPr>
        <w:t> </w:t>
      </w:r>
      <w:r>
        <w:rPr>
          <w:sz w:val="20"/>
        </w:rPr>
        <w:t>as stipulated under S. 4 – 8 of the Act, and designation of staff members responsible for dealing with</w:t>
      </w:r>
      <w:r>
        <w:rPr>
          <w:spacing w:val="1"/>
          <w:sz w:val="20"/>
        </w:rPr>
        <w:t> </w:t>
      </w:r>
      <w:r>
        <w:rPr>
          <w:sz w:val="20"/>
        </w:rPr>
        <w:t>FoI</w:t>
      </w:r>
      <w:r>
        <w:rPr>
          <w:spacing w:val="3"/>
          <w:sz w:val="20"/>
        </w:rPr>
        <w:t> </w:t>
      </w:r>
      <w:r>
        <w:rPr>
          <w:sz w:val="20"/>
        </w:rPr>
        <w:t>requests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members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public,</w:t>
      </w:r>
      <w:r>
        <w:rPr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keeping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provisions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Sections</w:t>
      </w:r>
      <w:r>
        <w:rPr>
          <w:spacing w:val="2"/>
          <w:sz w:val="20"/>
        </w:rPr>
        <w:t> </w:t>
      </w:r>
      <w:r>
        <w:rPr>
          <w:sz w:val="20"/>
        </w:rPr>
        <w:t>2(f),</w:t>
      </w:r>
      <w:r>
        <w:rPr>
          <w:spacing w:val="3"/>
          <w:sz w:val="20"/>
        </w:rPr>
        <w:t> </w:t>
      </w:r>
      <w:r>
        <w:rPr>
          <w:sz w:val="20"/>
        </w:rPr>
        <w:t>3(4)</w:t>
      </w:r>
      <w:r>
        <w:rPr>
          <w:spacing w:val="3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29(1)</w:t>
      </w:r>
    </w:p>
    <w:p>
      <w:pPr>
        <w:pStyle w:val="BodyText"/>
        <w:spacing w:before="1"/>
        <w:ind w:left="1180"/>
        <w:jc w:val="both"/>
      </w:pPr>
      <w:r>
        <w:rPr/>
        <w:t>(f)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FoI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591" w:val="left" w:leader="none"/>
        </w:tabs>
        <w:spacing w:line="480" w:lineRule="auto" w:before="0" w:after="0"/>
        <w:ind w:left="1180" w:right="118" w:firstLine="0"/>
        <w:jc w:val="both"/>
        <w:rPr>
          <w:sz w:val="20"/>
        </w:rPr>
      </w:pPr>
      <w:r>
        <w:rPr>
          <w:sz w:val="20"/>
        </w:rPr>
        <w:t>Develop</w:t>
      </w:r>
      <w:r>
        <w:rPr>
          <w:spacing w:val="1"/>
          <w:sz w:val="20"/>
        </w:rPr>
        <w:t> </w:t>
      </w:r>
      <w:r>
        <w:rPr>
          <w:sz w:val="20"/>
        </w:rPr>
        <w:t>frameworks/guidelines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carefully</w:t>
      </w:r>
      <w:r>
        <w:rPr>
          <w:spacing w:val="1"/>
          <w:sz w:val="20"/>
        </w:rPr>
        <w:t> </w:t>
      </w:r>
      <w:r>
        <w:rPr>
          <w:sz w:val="20"/>
        </w:rPr>
        <w:t>applying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exemptions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FoI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1"/>
          <w:sz w:val="20"/>
        </w:rPr>
        <w:t> </w:t>
      </w:r>
      <w:r>
        <w:rPr>
          <w:sz w:val="20"/>
        </w:rPr>
        <w:t>especially as it relates to security and sensitive information in order to mitigate spill back effects that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arise from</w:t>
      </w:r>
      <w:r>
        <w:rPr>
          <w:spacing w:val="-2"/>
          <w:sz w:val="20"/>
        </w:rPr>
        <w:t> </w:t>
      </w:r>
      <w:r>
        <w:rPr>
          <w:sz w:val="20"/>
        </w:rPr>
        <w:t>unrestricted</w:t>
      </w:r>
      <w:r>
        <w:rPr>
          <w:spacing w:val="1"/>
          <w:sz w:val="20"/>
        </w:rPr>
        <w:t> </w:t>
      </w:r>
      <w:r>
        <w:rPr>
          <w:sz w:val="20"/>
        </w:rPr>
        <w:t>disclosures.</w:t>
      </w:r>
    </w:p>
    <w:p>
      <w:pPr>
        <w:pStyle w:val="ListParagraph"/>
        <w:numPr>
          <w:ilvl w:val="0"/>
          <w:numId w:val="33"/>
        </w:numPr>
        <w:tabs>
          <w:tab w:pos="1541" w:val="left" w:leader="none"/>
        </w:tabs>
        <w:spacing w:line="480" w:lineRule="auto" w:before="1" w:after="0"/>
        <w:ind w:left="1180" w:right="118" w:firstLine="0"/>
        <w:jc w:val="both"/>
        <w:rPr>
          <w:sz w:val="20"/>
        </w:rPr>
      </w:pPr>
      <w:r>
        <w:rPr>
          <w:sz w:val="20"/>
        </w:rPr>
        <w:t>Budgetfor and ensure adequate training and capacity building for staff members in all Ministries,</w:t>
      </w:r>
      <w:r>
        <w:rPr>
          <w:spacing w:val="1"/>
          <w:sz w:val="20"/>
        </w:rPr>
        <w:t> </w:t>
      </w:r>
      <w:r>
        <w:rPr>
          <w:sz w:val="20"/>
        </w:rPr>
        <w:t>Departments and Agencies of government on the FoIAct and their obligations under it, as required</w:t>
      </w:r>
      <w:r>
        <w:rPr>
          <w:spacing w:val="1"/>
          <w:sz w:val="20"/>
        </w:rPr>
        <w:t> </w:t>
      </w:r>
      <w:r>
        <w:rPr>
          <w:sz w:val="20"/>
        </w:rPr>
        <w:t>under S.13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FoI</w:t>
      </w:r>
      <w:r>
        <w:rPr>
          <w:spacing w:val="3"/>
          <w:sz w:val="20"/>
        </w:rPr>
        <w:t> </w:t>
      </w:r>
      <w:r>
        <w:rPr>
          <w:sz w:val="20"/>
        </w:rPr>
        <w:t>Act, and</w:t>
      </w:r>
    </w:p>
    <w:p>
      <w:pPr>
        <w:pStyle w:val="ListParagraph"/>
        <w:numPr>
          <w:ilvl w:val="0"/>
          <w:numId w:val="33"/>
        </w:numPr>
        <w:tabs>
          <w:tab w:pos="1541" w:val="left" w:leader="none"/>
        </w:tabs>
        <w:spacing w:line="480" w:lineRule="auto" w:before="0" w:after="0"/>
        <w:ind w:left="1180" w:right="117" w:firstLine="0"/>
        <w:jc w:val="both"/>
        <w:rPr>
          <w:sz w:val="20"/>
        </w:rPr>
      </w:pPr>
      <w:r>
        <w:rPr>
          <w:sz w:val="20"/>
        </w:rPr>
        <w:t>Design a sanctions regime that seeks to ensure that staff members of MDAs do not engage in any</w:t>
      </w:r>
      <w:r>
        <w:rPr>
          <w:spacing w:val="1"/>
          <w:sz w:val="20"/>
        </w:rPr>
        <w:t> </w:t>
      </w:r>
      <w:r>
        <w:rPr>
          <w:sz w:val="20"/>
        </w:rPr>
        <w:t>nefarious activities inimical to the successful implementation of the FoI Act and for which a specific</w:t>
      </w:r>
      <w:r>
        <w:rPr>
          <w:spacing w:val="1"/>
          <w:sz w:val="20"/>
        </w:rPr>
        <w:t> </w:t>
      </w:r>
      <w:r>
        <w:rPr>
          <w:sz w:val="20"/>
        </w:rPr>
        <w:t>regime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sanctions</w:t>
      </w:r>
      <w:r>
        <w:rPr>
          <w:spacing w:val="-2"/>
          <w:sz w:val="20"/>
        </w:rPr>
        <w:t> </w:t>
      </w:r>
      <w:r>
        <w:rPr>
          <w:sz w:val="20"/>
        </w:rPr>
        <w:t>have been clearly</w:t>
      </w:r>
      <w:r>
        <w:rPr>
          <w:spacing w:val="-4"/>
          <w:sz w:val="20"/>
        </w:rPr>
        <w:t> </w:t>
      </w:r>
      <w:r>
        <w:rPr>
          <w:sz w:val="20"/>
        </w:rPr>
        <w:t>provided under</w:t>
      </w:r>
      <w:r>
        <w:rPr>
          <w:spacing w:val="1"/>
          <w:sz w:val="20"/>
        </w:rPr>
        <w:t> </w:t>
      </w:r>
      <w:r>
        <w:rPr>
          <w:sz w:val="20"/>
        </w:rPr>
        <w:t>Sections</w:t>
      </w:r>
      <w:r>
        <w:rPr>
          <w:spacing w:val="-1"/>
          <w:sz w:val="20"/>
        </w:rPr>
        <w:t> </w:t>
      </w:r>
      <w:r>
        <w:rPr>
          <w:sz w:val="20"/>
        </w:rPr>
        <w:t>7(5)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10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Act.</w:t>
      </w:r>
      <w:r>
        <w:rPr>
          <w:sz w:val="20"/>
          <w:vertAlign w:val="superscript"/>
        </w:rPr>
        <w:t>447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13706pt;width:144.020pt;height:.4799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5"/>
        <w:ind w:left="100"/>
      </w:pPr>
      <w:r>
        <w:rPr>
          <w:vertAlign w:val="superscript"/>
        </w:rPr>
        <w:t>447</w:t>
      </w:r>
      <w:r>
        <w:rPr>
          <w:vertAlign w:val="baseline"/>
        </w:rPr>
        <w:t>See,</w:t>
      </w:r>
      <w:r>
        <w:rPr>
          <w:spacing w:val="-2"/>
          <w:vertAlign w:val="baseline"/>
        </w:rPr>
        <w:t> </w:t>
      </w:r>
      <w:r>
        <w:rPr>
          <w:vertAlign w:val="baseline"/>
        </w:rPr>
        <w:t>Odinkalu,</w:t>
      </w:r>
      <w:r>
        <w:rPr>
          <w:spacing w:val="-1"/>
          <w:vertAlign w:val="baseline"/>
        </w:rPr>
        <w:t> 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A.,</w:t>
      </w:r>
      <w:r>
        <w:rPr>
          <w:spacing w:val="-2"/>
          <w:vertAlign w:val="baseline"/>
        </w:rPr>
        <w:t> </w:t>
      </w:r>
      <w:r>
        <w:rPr>
          <w:vertAlign w:val="baseline"/>
        </w:rPr>
        <w:t>et</w:t>
      </w:r>
      <w:r>
        <w:rPr>
          <w:spacing w:val="-1"/>
          <w:vertAlign w:val="baseline"/>
        </w:rPr>
        <w:t> </w:t>
      </w:r>
      <w:r>
        <w:rPr>
          <w:vertAlign w:val="baseline"/>
        </w:rPr>
        <w:t>al. op.</w:t>
      </w:r>
      <w:r>
        <w:rPr>
          <w:spacing w:val="-1"/>
          <w:vertAlign w:val="baseline"/>
        </w:rPr>
        <w:t> </w:t>
      </w:r>
      <w:r>
        <w:rPr>
          <w:vertAlign w:val="baseline"/>
        </w:rPr>
        <w:t>cit.,</w:t>
      </w:r>
      <w:r>
        <w:rPr>
          <w:spacing w:val="-2"/>
          <w:vertAlign w:val="baseline"/>
        </w:rPr>
        <w:t> </w:t>
      </w:r>
      <w:r>
        <w:rPr>
          <w:vertAlign w:val="baseline"/>
        </w:rPr>
        <w:t>pages</w:t>
      </w:r>
      <w:r>
        <w:rPr>
          <w:spacing w:val="-1"/>
          <w:vertAlign w:val="baseline"/>
        </w:rPr>
        <w:t> </w:t>
      </w:r>
      <w:r>
        <w:rPr>
          <w:vertAlign w:val="baseline"/>
        </w:rPr>
        <w:t>11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13.</w:t>
      </w:r>
    </w:p>
    <w:p>
      <w:pPr>
        <w:spacing w:after="0"/>
        <w:sectPr>
          <w:pgSz w:w="12240" w:h="15840"/>
          <w:pgMar w:header="0" w:footer="976" w:top="1360" w:bottom="1160" w:left="1340" w:right="1320"/>
        </w:sectPr>
      </w:pPr>
    </w:p>
    <w:p>
      <w:pPr>
        <w:pStyle w:val="Heading1"/>
        <w:spacing w:before="79"/>
        <w:ind w:left="2981"/>
        <w:jc w:val="left"/>
      </w:pPr>
      <w:r>
        <w:rPr/>
        <w:t>BIBLOGRAPHY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00"/>
      </w:pPr>
      <w:r>
        <w:rPr/>
        <w:t>BOOK</w:t>
      </w:r>
      <w:r>
        <w:rPr>
          <w:spacing w:val="-3"/>
        </w:rPr>
        <w:t> </w:t>
      </w:r>
      <w:r>
        <w:rPr/>
        <w:t>REFERENCES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57" w:lineRule="auto" w:before="1" w:after="0"/>
        <w:ind w:left="820" w:right="119" w:hanging="360"/>
        <w:jc w:val="left"/>
        <w:rPr>
          <w:sz w:val="20"/>
        </w:rPr>
      </w:pPr>
      <w:r>
        <w:rPr>
          <w:sz w:val="20"/>
        </w:rPr>
        <w:t>Aboki,</w:t>
      </w:r>
      <w:r>
        <w:rPr>
          <w:spacing w:val="17"/>
          <w:sz w:val="20"/>
        </w:rPr>
        <w:t> </w:t>
      </w:r>
      <w:r>
        <w:rPr>
          <w:sz w:val="20"/>
        </w:rPr>
        <w:t>Y.</w:t>
      </w:r>
      <w:r>
        <w:rPr>
          <w:spacing w:val="16"/>
          <w:sz w:val="20"/>
        </w:rPr>
        <w:t> </w:t>
      </w:r>
      <w:r>
        <w:rPr>
          <w:i/>
          <w:sz w:val="20"/>
        </w:rPr>
        <w:t>Introduction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Legal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Methodology</w:t>
      </w:r>
      <w:r>
        <w:rPr>
          <w:sz w:val="20"/>
        </w:rPr>
        <w:t>.Tamaza</w:t>
      </w:r>
      <w:r>
        <w:rPr>
          <w:spacing w:val="15"/>
          <w:sz w:val="20"/>
        </w:rPr>
        <w:t> </w:t>
      </w:r>
      <w:r>
        <w:rPr>
          <w:sz w:val="20"/>
        </w:rPr>
        <w:t>Publishing</w:t>
      </w:r>
      <w:r>
        <w:rPr>
          <w:spacing w:val="17"/>
          <w:sz w:val="20"/>
        </w:rPr>
        <w:t> </w:t>
      </w:r>
      <w:r>
        <w:rPr>
          <w:sz w:val="20"/>
        </w:rPr>
        <w:t>Company</w:t>
      </w:r>
      <w:r>
        <w:rPr>
          <w:spacing w:val="16"/>
          <w:sz w:val="20"/>
        </w:rPr>
        <w:t> </w:t>
      </w:r>
      <w:r>
        <w:rPr>
          <w:sz w:val="20"/>
        </w:rPr>
        <w:t>Ltd,</w:t>
      </w:r>
      <w:r>
        <w:rPr>
          <w:spacing w:val="15"/>
          <w:sz w:val="20"/>
        </w:rPr>
        <w:t> </w:t>
      </w:r>
      <w:r>
        <w:rPr>
          <w:sz w:val="20"/>
        </w:rPr>
        <w:t>Wusasa,</w:t>
      </w:r>
      <w:r>
        <w:rPr>
          <w:spacing w:val="17"/>
          <w:sz w:val="20"/>
        </w:rPr>
        <w:t> </w:t>
      </w:r>
      <w:r>
        <w:rPr>
          <w:sz w:val="20"/>
        </w:rPr>
        <w:t>Zaria</w:t>
      </w:r>
      <w:r>
        <w:rPr>
          <w:spacing w:val="-47"/>
          <w:sz w:val="20"/>
        </w:rPr>
        <w:t> </w:t>
      </w:r>
      <w:r>
        <w:rPr>
          <w:sz w:val="20"/>
        </w:rPr>
        <w:t>(2009).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60" w:lineRule="auto" w:before="3" w:after="0"/>
        <w:ind w:left="820" w:right="122" w:hanging="360"/>
        <w:jc w:val="left"/>
        <w:rPr>
          <w:sz w:val="20"/>
        </w:rPr>
      </w:pPr>
      <w:r>
        <w:rPr>
          <w:i/>
          <w:sz w:val="20"/>
        </w:rPr>
        <w:t>Freedom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Act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Privacy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Act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Handbook</w:t>
      </w:r>
      <w:r>
        <w:rPr>
          <w:sz w:val="20"/>
        </w:rPr>
        <w:t>.</w:t>
      </w:r>
      <w:r>
        <w:rPr>
          <w:spacing w:val="4"/>
          <w:sz w:val="20"/>
        </w:rPr>
        <w:t> </w:t>
      </w:r>
      <w:r>
        <w:rPr>
          <w:sz w:val="20"/>
        </w:rPr>
        <w:t>Published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Federal</w:t>
      </w:r>
      <w:r>
        <w:rPr>
          <w:spacing w:val="6"/>
          <w:sz w:val="20"/>
        </w:rPr>
        <w:t> </w:t>
      </w:r>
      <w:r>
        <w:rPr>
          <w:sz w:val="20"/>
        </w:rPr>
        <w:t>Trade</w:t>
      </w:r>
      <w:r>
        <w:rPr>
          <w:spacing w:val="4"/>
          <w:sz w:val="20"/>
        </w:rPr>
        <w:t> </w:t>
      </w:r>
      <w:r>
        <w:rPr>
          <w:sz w:val="20"/>
        </w:rPr>
        <w:t>Commission,</w:t>
      </w:r>
      <w:r>
        <w:rPr>
          <w:spacing w:val="6"/>
          <w:sz w:val="20"/>
        </w:rPr>
        <w:t> </w:t>
      </w:r>
      <w:r>
        <w:rPr>
          <w:sz w:val="20"/>
        </w:rPr>
        <w:t>USA,</w:t>
      </w:r>
      <w:r>
        <w:rPr>
          <w:spacing w:val="-47"/>
          <w:sz w:val="20"/>
        </w:rPr>
        <w:t> </w:t>
      </w:r>
      <w:r>
        <w:rPr>
          <w:sz w:val="20"/>
        </w:rPr>
        <w:t>(2007).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0"/>
        </w:rPr>
      </w:pPr>
      <w:r>
        <w:rPr>
          <w:sz w:val="20"/>
        </w:rPr>
        <w:t>Huntington,</w:t>
      </w:r>
      <w:r>
        <w:rPr>
          <w:spacing w:val="-2"/>
          <w:sz w:val="20"/>
        </w:rPr>
        <w:t> </w:t>
      </w:r>
      <w:r>
        <w:rPr>
          <w:sz w:val="20"/>
        </w:rPr>
        <w:t>S.P.</w:t>
      </w:r>
      <w:r>
        <w:rPr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Third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Wave: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Democratization in 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Twentieth Century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(1991)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3 -</w:t>
      </w:r>
      <w:r>
        <w:rPr>
          <w:spacing w:val="-3"/>
          <w:sz w:val="20"/>
        </w:rPr>
        <w:t> </w:t>
      </w:r>
      <w:r>
        <w:rPr>
          <w:sz w:val="20"/>
        </w:rPr>
        <w:t>30.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62" w:lineRule="auto" w:before="114" w:after="0"/>
        <w:ind w:left="820" w:right="115" w:hanging="360"/>
        <w:jc w:val="left"/>
        <w:rPr>
          <w:sz w:val="20"/>
        </w:rPr>
      </w:pPr>
      <w:r>
        <w:rPr>
          <w:sz w:val="20"/>
        </w:rPr>
        <w:t>Katznelson,</w:t>
      </w:r>
      <w:r>
        <w:rPr>
          <w:spacing w:val="5"/>
          <w:sz w:val="20"/>
        </w:rPr>
        <w:t> </w:t>
      </w:r>
      <w:r>
        <w:rPr>
          <w:sz w:val="20"/>
        </w:rPr>
        <w:t>I.,</w:t>
      </w:r>
      <w:r>
        <w:rPr>
          <w:spacing w:val="6"/>
          <w:sz w:val="20"/>
        </w:rPr>
        <w:t> </w:t>
      </w:r>
      <w:r>
        <w:rPr>
          <w:sz w:val="20"/>
        </w:rPr>
        <w:t>et</w:t>
      </w:r>
      <w:r>
        <w:rPr>
          <w:spacing w:val="7"/>
          <w:sz w:val="20"/>
        </w:rPr>
        <w:t> </w:t>
      </w:r>
      <w:r>
        <w:rPr>
          <w:sz w:val="20"/>
        </w:rPr>
        <w:t>al.</w:t>
      </w:r>
      <w:r>
        <w:rPr>
          <w:spacing w:val="6"/>
          <w:sz w:val="20"/>
        </w:rPr>
        <w:t> </w:t>
      </w:r>
      <w:r>
        <w:rPr>
          <w:i/>
          <w:sz w:val="20"/>
        </w:rPr>
        <w:t>Structure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Configuration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Politics: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Rationality,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Culture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Structure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(1997</w:t>
      </w:r>
      <w:r>
        <w:rPr>
          <w:spacing w:val="1"/>
          <w:sz w:val="20"/>
        </w:rPr>
        <w:t> </w:t>
      </w:r>
      <w:r>
        <w:rPr>
          <w:sz w:val="20"/>
        </w:rPr>
        <w:t>Ed.)p.</w:t>
      </w:r>
      <w:r>
        <w:rPr>
          <w:spacing w:val="1"/>
          <w:sz w:val="20"/>
        </w:rPr>
        <w:t> </w:t>
      </w:r>
      <w:r>
        <w:rPr>
          <w:sz w:val="20"/>
        </w:rPr>
        <w:t>81-112.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360" w:lineRule="auto" w:before="0" w:after="0"/>
        <w:ind w:left="820" w:right="116" w:hanging="360"/>
        <w:jc w:val="left"/>
        <w:rPr>
          <w:sz w:val="20"/>
        </w:rPr>
      </w:pPr>
      <w:r>
        <w:rPr>
          <w:sz w:val="20"/>
        </w:rPr>
        <w:t>Kaufmann,</w:t>
      </w:r>
      <w:r>
        <w:rPr>
          <w:spacing w:val="5"/>
          <w:sz w:val="20"/>
        </w:rPr>
        <w:t> </w:t>
      </w:r>
      <w:r>
        <w:rPr>
          <w:sz w:val="20"/>
        </w:rPr>
        <w:t>D.,</w:t>
      </w:r>
      <w:r>
        <w:rPr>
          <w:spacing w:val="5"/>
          <w:sz w:val="20"/>
        </w:rPr>
        <w:t> </w:t>
      </w:r>
      <w:r>
        <w:rPr>
          <w:sz w:val="20"/>
        </w:rPr>
        <w:t>et</w:t>
      </w:r>
      <w:r>
        <w:rPr>
          <w:spacing w:val="6"/>
          <w:sz w:val="20"/>
        </w:rPr>
        <w:t> </w:t>
      </w:r>
      <w:r>
        <w:rPr>
          <w:sz w:val="20"/>
        </w:rPr>
        <w:t>al.</w:t>
      </w:r>
      <w:r>
        <w:rPr>
          <w:spacing w:val="9"/>
          <w:sz w:val="20"/>
        </w:rPr>
        <w:t> </w:t>
      </w:r>
      <w:r>
        <w:rPr>
          <w:i/>
          <w:sz w:val="20"/>
        </w:rPr>
        <w:t>Toward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Transparency: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Approaches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Markets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16 World</w:t>
      </w:r>
      <w:r>
        <w:rPr>
          <w:spacing w:val="1"/>
          <w:sz w:val="20"/>
        </w:rPr>
        <w:t> </w:t>
      </w:r>
      <w:r>
        <w:rPr>
          <w:sz w:val="20"/>
        </w:rPr>
        <w:t>Bank</w:t>
      </w:r>
      <w:r>
        <w:rPr>
          <w:spacing w:val="-1"/>
          <w:sz w:val="20"/>
        </w:rPr>
        <w:t> </w:t>
      </w:r>
      <w:r>
        <w:rPr>
          <w:sz w:val="20"/>
        </w:rPr>
        <w:t>Res</w:t>
      </w:r>
      <w:r>
        <w:rPr>
          <w:spacing w:val="-1"/>
          <w:sz w:val="20"/>
        </w:rPr>
        <w:t> </w:t>
      </w:r>
      <w:r>
        <w:rPr>
          <w:sz w:val="20"/>
        </w:rPr>
        <w:t>(2001).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29" w:lineRule="exact" w:before="0" w:after="0"/>
        <w:ind w:left="820" w:right="0" w:hanging="361"/>
        <w:jc w:val="left"/>
        <w:rPr>
          <w:sz w:val="20"/>
        </w:rPr>
      </w:pPr>
      <w:r>
        <w:rPr>
          <w:sz w:val="20"/>
        </w:rPr>
        <w:t>McDougal,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S.,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al.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World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Order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Yale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Princeton,</w:t>
      </w:r>
      <w:r>
        <w:rPr>
          <w:spacing w:val="-2"/>
          <w:sz w:val="20"/>
        </w:rPr>
        <w:t> </w:t>
      </w:r>
      <w:r>
        <w:rPr>
          <w:sz w:val="20"/>
        </w:rPr>
        <w:t>(1980).</w:t>
      </w:r>
    </w:p>
    <w:p>
      <w:pPr>
        <w:pStyle w:val="ListParagraph"/>
        <w:numPr>
          <w:ilvl w:val="0"/>
          <w:numId w:val="34"/>
        </w:numPr>
        <w:tabs>
          <w:tab w:pos="1001" w:val="left" w:leader="none"/>
        </w:tabs>
        <w:spacing w:line="360" w:lineRule="auto" w:before="112" w:after="0"/>
        <w:ind w:left="820" w:right="122" w:hanging="360"/>
        <w:jc w:val="left"/>
        <w:rPr>
          <w:sz w:val="20"/>
        </w:rPr>
      </w:pPr>
      <w:r>
        <w:rPr>
          <w:sz w:val="20"/>
        </w:rPr>
        <w:t>O‟Donnell,</w:t>
      </w:r>
      <w:r>
        <w:rPr>
          <w:spacing w:val="2"/>
          <w:sz w:val="20"/>
        </w:rPr>
        <w:t> </w:t>
      </w:r>
      <w:r>
        <w:rPr>
          <w:sz w:val="20"/>
        </w:rPr>
        <w:t>G.,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4"/>
          <w:sz w:val="20"/>
        </w:rPr>
        <w:t> </w:t>
      </w:r>
      <w:r>
        <w:rPr>
          <w:i/>
          <w:sz w:val="20"/>
        </w:rPr>
        <w:t>Transitions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Authoritarian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Rule: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Tentative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Conclusions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about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Uncertain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Democracies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Fourth</w:t>
      </w:r>
      <w:r>
        <w:rPr>
          <w:spacing w:val="-1"/>
          <w:sz w:val="20"/>
        </w:rPr>
        <w:t> </w:t>
      </w:r>
      <w:r>
        <w:rPr>
          <w:sz w:val="20"/>
        </w:rPr>
        <w:t>Edition,</w:t>
      </w:r>
      <w:r>
        <w:rPr>
          <w:spacing w:val="2"/>
          <w:sz w:val="20"/>
        </w:rPr>
        <w:t> </w:t>
      </w:r>
      <w:r>
        <w:rPr>
          <w:sz w:val="20"/>
        </w:rPr>
        <w:t>(1986).</w:t>
      </w:r>
    </w:p>
    <w:p>
      <w:pPr>
        <w:pStyle w:val="ListParagraph"/>
        <w:numPr>
          <w:ilvl w:val="0"/>
          <w:numId w:val="34"/>
        </w:numPr>
        <w:tabs>
          <w:tab w:pos="1001" w:val="left" w:leader="none"/>
        </w:tabs>
        <w:spacing w:line="357" w:lineRule="auto" w:before="2" w:after="0"/>
        <w:ind w:left="820" w:right="114" w:hanging="360"/>
        <w:jc w:val="left"/>
        <w:rPr>
          <w:sz w:val="20"/>
        </w:rPr>
      </w:pPr>
      <w:r>
        <w:rPr>
          <w:sz w:val="20"/>
        </w:rPr>
        <w:t>Roberts,</w:t>
      </w:r>
      <w:r>
        <w:rPr>
          <w:spacing w:val="27"/>
          <w:sz w:val="20"/>
        </w:rPr>
        <w:t> </w:t>
      </w:r>
      <w:r>
        <w:rPr>
          <w:sz w:val="20"/>
        </w:rPr>
        <w:t>A.</w:t>
      </w:r>
      <w:r>
        <w:rPr>
          <w:spacing w:val="30"/>
          <w:sz w:val="20"/>
        </w:rPr>
        <w:t> </w:t>
      </w:r>
      <w:r>
        <w:rPr>
          <w:i/>
          <w:sz w:val="20"/>
        </w:rPr>
        <w:t>Structural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Pluralism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Information</w:t>
      </w:r>
      <w:r>
        <w:rPr>
          <w:sz w:val="20"/>
        </w:rPr>
        <w:t>.</w:t>
      </w:r>
      <w:r>
        <w:rPr>
          <w:spacing w:val="28"/>
          <w:sz w:val="20"/>
        </w:rPr>
        <w:t> </w:t>
      </w:r>
      <w:r>
        <w:rPr>
          <w:sz w:val="20"/>
        </w:rPr>
        <w:t>University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5"/>
          <w:sz w:val="20"/>
        </w:rPr>
        <w:t> </w:t>
      </w:r>
      <w:r>
        <w:rPr>
          <w:sz w:val="20"/>
        </w:rPr>
        <w:t>Toronto</w:t>
      </w:r>
      <w:r>
        <w:rPr>
          <w:spacing w:val="30"/>
          <w:sz w:val="20"/>
        </w:rPr>
        <w:t> </w:t>
      </w:r>
      <w:r>
        <w:rPr>
          <w:sz w:val="20"/>
        </w:rPr>
        <w:t>Press,</w:t>
      </w:r>
      <w:r>
        <w:rPr>
          <w:spacing w:val="28"/>
          <w:sz w:val="20"/>
        </w:rPr>
        <w:t> </w:t>
      </w:r>
      <w:r>
        <w:rPr>
          <w:sz w:val="20"/>
        </w:rPr>
        <w:t>Toronto,</w:t>
      </w:r>
      <w:r>
        <w:rPr>
          <w:spacing w:val="-47"/>
          <w:sz w:val="20"/>
        </w:rPr>
        <w:t> </w:t>
      </w:r>
      <w:r>
        <w:rPr>
          <w:sz w:val="20"/>
        </w:rPr>
        <w:t>(2001).</w:t>
      </w:r>
    </w:p>
    <w:p>
      <w:pPr>
        <w:pStyle w:val="ListParagraph"/>
        <w:numPr>
          <w:ilvl w:val="0"/>
          <w:numId w:val="34"/>
        </w:numPr>
        <w:tabs>
          <w:tab w:pos="1000" w:val="left" w:leader="none"/>
          <w:tab w:pos="1001" w:val="left" w:leader="none"/>
        </w:tabs>
        <w:spacing w:line="360" w:lineRule="auto" w:before="3" w:after="0"/>
        <w:ind w:left="820" w:right="119" w:hanging="360"/>
        <w:jc w:val="left"/>
        <w:rPr>
          <w:sz w:val="20"/>
        </w:rPr>
      </w:pPr>
      <w:r>
        <w:rPr/>
        <w:tab/>
      </w:r>
      <w:r>
        <w:rPr>
          <w:i/>
          <w:sz w:val="20"/>
        </w:rPr>
        <w:t>Understanding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Act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(FOIA),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2011</w:t>
      </w:r>
      <w:r>
        <w:rPr>
          <w:i/>
          <w:spacing w:val="17"/>
          <w:sz w:val="20"/>
        </w:rPr>
        <w:t> </w:t>
      </w:r>
      <w:r>
        <w:rPr>
          <w:sz w:val="20"/>
        </w:rPr>
        <w:t>Series,</w:t>
      </w:r>
      <w:r>
        <w:rPr>
          <w:spacing w:val="7"/>
          <w:sz w:val="20"/>
        </w:rPr>
        <w:t> </w:t>
      </w:r>
      <w:r>
        <w:rPr>
          <w:sz w:val="20"/>
        </w:rPr>
        <w:t>10</w:t>
      </w:r>
      <w:r>
        <w:rPr>
          <w:spacing w:val="6"/>
          <w:sz w:val="20"/>
        </w:rPr>
        <w:t> </w:t>
      </w:r>
      <w:r>
        <w:rPr>
          <w:sz w:val="20"/>
        </w:rPr>
        <w:t>Salient</w:t>
      </w:r>
      <w:r>
        <w:rPr>
          <w:spacing w:val="7"/>
          <w:sz w:val="20"/>
        </w:rPr>
        <w:t> </w:t>
      </w:r>
      <w:r>
        <w:rPr>
          <w:sz w:val="20"/>
        </w:rPr>
        <w:t>Features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FOI</w:t>
      </w:r>
      <w:r>
        <w:rPr>
          <w:spacing w:val="8"/>
          <w:sz w:val="20"/>
        </w:rPr>
        <w:t> </w:t>
      </w:r>
      <w:r>
        <w:rPr>
          <w:sz w:val="20"/>
        </w:rPr>
        <w:t>Act</w:t>
      </w:r>
      <w:r>
        <w:rPr>
          <w:spacing w:val="-47"/>
          <w:sz w:val="20"/>
        </w:rPr>
        <w:t> </w:t>
      </w:r>
      <w:r>
        <w:rPr>
          <w:sz w:val="20"/>
        </w:rPr>
        <w:t>2011&amp;</w:t>
      </w:r>
      <w:r>
        <w:rPr>
          <w:spacing w:val="-3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Myths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FOI</w:t>
      </w:r>
      <w:r>
        <w:rPr>
          <w:spacing w:val="1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2011, published by</w:t>
      </w:r>
      <w:r>
        <w:rPr>
          <w:spacing w:val="-1"/>
          <w:sz w:val="20"/>
        </w:rPr>
        <w:t> </w:t>
      </w:r>
      <w:r>
        <w:rPr>
          <w:sz w:val="20"/>
        </w:rPr>
        <w:t>R2K, Abuja, Nigeria</w:t>
      </w:r>
    </w:p>
    <w:p>
      <w:pPr>
        <w:pStyle w:val="ListParagraph"/>
        <w:numPr>
          <w:ilvl w:val="0"/>
          <w:numId w:val="34"/>
        </w:numPr>
        <w:tabs>
          <w:tab w:pos="1000" w:val="left" w:leader="none"/>
          <w:tab w:pos="1001" w:val="left" w:leader="none"/>
        </w:tabs>
        <w:spacing w:line="240" w:lineRule="auto" w:before="2" w:after="0"/>
        <w:ind w:left="1000" w:right="0" w:hanging="541"/>
        <w:jc w:val="left"/>
        <w:rPr>
          <w:sz w:val="20"/>
        </w:rPr>
      </w:pPr>
      <w:r>
        <w:rPr>
          <w:i/>
          <w:sz w:val="20"/>
        </w:rPr>
        <w:t>Your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Know…An Introduction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Published by</w:t>
      </w:r>
      <w:r>
        <w:rPr>
          <w:spacing w:val="-5"/>
          <w:sz w:val="20"/>
        </w:rPr>
        <w:t> </w:t>
      </w:r>
      <w:r>
        <w:rPr>
          <w:sz w:val="20"/>
        </w:rPr>
        <w:t>Friends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Earth,</w:t>
      </w:r>
      <w:r>
        <w:rPr>
          <w:spacing w:val="1"/>
          <w:sz w:val="20"/>
        </w:rPr>
        <w:t> </w:t>
      </w:r>
      <w:r>
        <w:rPr>
          <w:sz w:val="20"/>
        </w:rPr>
        <w:t>London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UK,</w:t>
      </w:r>
      <w:r>
        <w:rPr>
          <w:spacing w:val="-1"/>
          <w:sz w:val="20"/>
        </w:rPr>
        <w:t> </w:t>
      </w:r>
      <w:r>
        <w:rPr>
          <w:sz w:val="20"/>
        </w:rPr>
        <w:t>May,</w:t>
      </w:r>
      <w:r>
        <w:rPr>
          <w:spacing w:val="-1"/>
          <w:sz w:val="20"/>
        </w:rPr>
        <w:t> </w:t>
      </w:r>
      <w:r>
        <w:rPr>
          <w:sz w:val="20"/>
        </w:rPr>
        <w:t>2008.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0"/>
        <w:ind w:left="100"/>
      </w:pPr>
      <w:r>
        <w:rPr/>
        <w:t>JOURNALS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348" w:lineRule="auto" w:before="0" w:after="0"/>
        <w:ind w:left="1540" w:right="118" w:hanging="720"/>
        <w:jc w:val="both"/>
        <w:rPr>
          <w:color w:val="201D1E"/>
          <w:sz w:val="24"/>
        </w:rPr>
      </w:pPr>
      <w:r>
        <w:rPr>
          <w:color w:val="201D1E"/>
          <w:sz w:val="22"/>
        </w:rPr>
        <w:t>Ackerman, J. M., and Sandoral- Ballesteros I. E. The Global Explosion of Freedom of</w:t>
      </w:r>
      <w:r>
        <w:rPr>
          <w:color w:val="201D1E"/>
          <w:spacing w:val="1"/>
          <w:sz w:val="22"/>
        </w:rPr>
        <w:t> </w:t>
      </w:r>
      <w:r>
        <w:rPr>
          <w:color w:val="201D1E"/>
          <w:sz w:val="22"/>
        </w:rPr>
        <w:t>Information</w:t>
      </w:r>
      <w:r>
        <w:rPr>
          <w:color w:val="201D1E"/>
          <w:spacing w:val="-1"/>
          <w:sz w:val="22"/>
        </w:rPr>
        <w:t> </w:t>
      </w:r>
      <w:r>
        <w:rPr>
          <w:color w:val="201D1E"/>
          <w:sz w:val="22"/>
        </w:rPr>
        <w:t>Laws.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(2006)</w:t>
      </w:r>
      <w:r>
        <w:rPr>
          <w:spacing w:val="-2"/>
          <w:sz w:val="24"/>
        </w:rPr>
        <w:t> </w:t>
      </w:r>
      <w:r>
        <w:rPr>
          <w:sz w:val="24"/>
        </w:rPr>
        <w:t>Vol. 58, No. 1.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360" w:lineRule="auto" w:before="17" w:after="0"/>
        <w:ind w:left="1540" w:right="114" w:hanging="720"/>
        <w:jc w:val="both"/>
        <w:rPr>
          <w:color w:val="201D1E"/>
          <w:sz w:val="24"/>
        </w:rPr>
      </w:pPr>
      <w:r>
        <w:rPr>
          <w:sz w:val="24"/>
        </w:rPr>
        <w:t>Amao, O., and Amaeshi, K. Galvanising Shareholders Activism: Prerequisite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sz w:val="24"/>
        </w:rPr>
        <w:t>Vol. 82, pages 119-130.</w:t>
      </w: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360" w:lineRule="auto" w:before="0" w:after="0"/>
        <w:ind w:left="1540" w:right="116" w:hanging="720"/>
        <w:jc w:val="both"/>
        <w:rPr>
          <w:color w:val="201D1E"/>
          <w:sz w:val="24"/>
        </w:rPr>
      </w:pPr>
      <w:r>
        <w:rPr>
          <w:sz w:val="24"/>
        </w:rPr>
        <w:t>Bovens, M. Information Rights: Citizenship in the Information Society.</w:t>
      </w:r>
      <w:r>
        <w:rPr>
          <w:i/>
          <w:sz w:val="24"/>
        </w:rPr>
        <w:t>10 J. Pol.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Pjil</w:t>
      </w:r>
      <w:r>
        <w:rPr>
          <w:sz w:val="24"/>
        </w:rPr>
        <w:t>. (2002)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1"/>
          <w:numId w:val="34"/>
        </w:numPr>
        <w:tabs>
          <w:tab w:pos="1541" w:val="left" w:leader="none"/>
        </w:tabs>
        <w:spacing w:line="360" w:lineRule="auto" w:before="73" w:after="0"/>
        <w:ind w:left="1540" w:right="156" w:hanging="720"/>
        <w:jc w:val="both"/>
        <w:rPr>
          <w:color w:val="201D1E"/>
          <w:sz w:val="20"/>
        </w:rPr>
      </w:pPr>
      <w:r>
        <w:rPr>
          <w:sz w:val="20"/>
        </w:rPr>
        <w:t>Hubbard P. Freedom of Information and Security Intelligence: An Economic Analysis in an</w:t>
      </w:r>
      <w:r>
        <w:rPr>
          <w:spacing w:val="1"/>
          <w:sz w:val="20"/>
        </w:rPr>
        <w:t> </w:t>
      </w:r>
      <w:r>
        <w:rPr>
          <w:sz w:val="20"/>
        </w:rPr>
        <w:t>Australian Context.</w:t>
      </w:r>
      <w:r>
        <w:rPr>
          <w:spacing w:val="2"/>
          <w:sz w:val="20"/>
        </w:rPr>
        <w:t> </w:t>
      </w:r>
      <w:r>
        <w:rPr>
          <w:i/>
          <w:sz w:val="20"/>
        </w:rPr>
        <w:t>Open Government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sz w:val="20"/>
        </w:rPr>
        <w:t>(2005),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Issue 3, p.</w:t>
      </w:r>
      <w:r>
        <w:rPr>
          <w:spacing w:val="-1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1"/>
          <w:numId w:val="3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color w:val="201D1E"/>
          <w:sz w:val="24"/>
        </w:rPr>
      </w:pPr>
      <w:r>
        <w:rPr>
          <w:sz w:val="24"/>
        </w:rPr>
        <w:t>Ombudsman</w:t>
      </w:r>
      <w:r>
        <w:rPr>
          <w:spacing w:val="-1"/>
          <w:sz w:val="24"/>
        </w:rPr>
        <w:t> </w:t>
      </w:r>
      <w:r>
        <w:rPr>
          <w:sz w:val="24"/>
        </w:rPr>
        <w:t>(NZ)</w:t>
      </w:r>
      <w:r>
        <w:rPr>
          <w:spacing w:val="-1"/>
          <w:sz w:val="24"/>
        </w:rPr>
        <w:t> </w:t>
      </w:r>
      <w:r>
        <w:rPr>
          <w:sz w:val="24"/>
        </w:rPr>
        <w:t>Quarterly</w:t>
      </w:r>
      <w:r>
        <w:rPr>
          <w:spacing w:val="-6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(1995)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"/>
      </w:pPr>
      <w:r>
        <w:rPr/>
        <w:t>ARTICLES/CONFERENCE</w:t>
      </w:r>
      <w:r>
        <w:rPr>
          <w:spacing w:val="-1"/>
        </w:rPr>
        <w:t> </w:t>
      </w:r>
      <w:r>
        <w:rPr/>
        <w:t>PAPERS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5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47" w:hanging="720"/>
        <w:jc w:val="both"/>
        <w:rPr>
          <w:sz w:val="20"/>
        </w:rPr>
      </w:pPr>
      <w:r>
        <w:rPr>
          <w:sz w:val="20"/>
        </w:rPr>
        <w:t>Implementing Nigeria‟s Freedom of Information Act 2011 – The Journey So Far. Published by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Know, Nigeria, 2012.</w:t>
      </w: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360" w:lineRule="auto" w:before="0" w:after="0"/>
        <w:ind w:left="1540" w:right="151" w:hanging="720"/>
        <w:jc w:val="both"/>
        <w:rPr>
          <w:sz w:val="20"/>
        </w:rPr>
      </w:pPr>
      <w:r>
        <w:rPr>
          <w:sz w:val="20"/>
        </w:rPr>
        <w:t>Mendel, T. The Right to Information and Citizenship. A Background Paper for a Conference on</w:t>
      </w:r>
      <w:r>
        <w:rPr>
          <w:spacing w:val="1"/>
          <w:sz w:val="20"/>
        </w:rPr>
        <w:t> </w:t>
      </w:r>
      <w:r>
        <w:rPr>
          <w:sz w:val="20"/>
        </w:rPr>
        <w:t>Freedom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Zambia, March, 2011.</w:t>
      </w: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360" w:lineRule="auto" w:before="1" w:after="0"/>
        <w:ind w:left="1540" w:right="155" w:hanging="720"/>
        <w:jc w:val="both"/>
        <w:rPr>
          <w:sz w:val="20"/>
        </w:rPr>
      </w:pPr>
      <w:r>
        <w:rPr>
          <w:sz w:val="20"/>
        </w:rPr>
        <w:t>Odinkalu,</w:t>
      </w:r>
      <w:r>
        <w:rPr>
          <w:spacing w:val="15"/>
          <w:sz w:val="20"/>
        </w:rPr>
        <w:t> </w:t>
      </w:r>
      <w:r>
        <w:rPr>
          <w:sz w:val="20"/>
        </w:rPr>
        <w:t>C.</w:t>
      </w:r>
      <w:r>
        <w:rPr>
          <w:spacing w:val="15"/>
          <w:sz w:val="20"/>
        </w:rPr>
        <w:t> </w:t>
      </w:r>
      <w:r>
        <w:rPr>
          <w:sz w:val="20"/>
        </w:rPr>
        <w:t>A.,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Bhule,</w:t>
      </w:r>
      <w:r>
        <w:rPr>
          <w:spacing w:val="15"/>
          <w:sz w:val="20"/>
        </w:rPr>
        <w:t> </w:t>
      </w:r>
      <w:r>
        <w:rPr>
          <w:sz w:val="20"/>
        </w:rPr>
        <w:t>L.</w:t>
      </w:r>
      <w:r>
        <w:rPr>
          <w:spacing w:val="12"/>
          <w:sz w:val="20"/>
        </w:rPr>
        <w:t> </w:t>
      </w:r>
      <w:r>
        <w:rPr>
          <w:sz w:val="20"/>
        </w:rPr>
        <w:t>T.</w:t>
      </w:r>
      <w:r>
        <w:rPr>
          <w:spacing w:val="12"/>
          <w:sz w:val="20"/>
        </w:rPr>
        <w:t> </w:t>
      </w:r>
      <w:r>
        <w:rPr>
          <w:sz w:val="20"/>
        </w:rPr>
        <w:t>Implementing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Freedom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Information</w:t>
      </w:r>
      <w:r>
        <w:rPr>
          <w:spacing w:val="11"/>
          <w:sz w:val="20"/>
        </w:rPr>
        <w:t> </w:t>
      </w:r>
      <w:r>
        <w:rPr>
          <w:sz w:val="20"/>
        </w:rPr>
        <w:t>(FOIA)</w:t>
      </w:r>
      <w:r>
        <w:rPr>
          <w:spacing w:val="17"/>
          <w:sz w:val="20"/>
        </w:rPr>
        <w:t> </w:t>
      </w:r>
      <w:r>
        <w:rPr>
          <w:sz w:val="20"/>
        </w:rPr>
        <w:t>Act,</w:t>
      </w:r>
      <w:r>
        <w:rPr>
          <w:spacing w:val="13"/>
          <w:sz w:val="20"/>
        </w:rPr>
        <w:t> </w:t>
      </w:r>
      <w:r>
        <w:rPr>
          <w:sz w:val="20"/>
        </w:rPr>
        <w:t>2011.</w:t>
      </w:r>
      <w:r>
        <w:rPr>
          <w:spacing w:val="-47"/>
          <w:sz w:val="20"/>
        </w:rPr>
        <w:t> </w:t>
      </w:r>
      <w:r>
        <w:rPr>
          <w:sz w:val="20"/>
        </w:rPr>
        <w:t>A Paper Presented at the Annual General Conference of the Nigerian Bar Association, held at the</w:t>
      </w:r>
      <w:r>
        <w:rPr>
          <w:spacing w:val="1"/>
          <w:sz w:val="20"/>
        </w:rPr>
        <w:t> </w:t>
      </w:r>
      <w:r>
        <w:rPr>
          <w:sz w:val="20"/>
        </w:rPr>
        <w:t>Civic</w:t>
      </w:r>
      <w:r>
        <w:rPr>
          <w:spacing w:val="-1"/>
          <w:sz w:val="20"/>
        </w:rPr>
        <w:t> </w:t>
      </w:r>
      <w:r>
        <w:rPr>
          <w:sz w:val="20"/>
        </w:rPr>
        <w:t>Centre,</w:t>
      </w:r>
      <w:r>
        <w:rPr>
          <w:spacing w:val="1"/>
          <w:sz w:val="20"/>
        </w:rPr>
        <w:t> </w:t>
      </w:r>
      <w:r>
        <w:rPr>
          <w:sz w:val="20"/>
        </w:rPr>
        <w:t>Port</w:t>
      </w:r>
      <w:r>
        <w:rPr>
          <w:spacing w:val="-1"/>
          <w:sz w:val="20"/>
        </w:rPr>
        <w:t> </w:t>
      </w:r>
      <w:r>
        <w:rPr>
          <w:sz w:val="20"/>
        </w:rPr>
        <w:t>Harcourt,</w:t>
      </w:r>
      <w:r>
        <w:rPr>
          <w:spacing w:val="-1"/>
          <w:sz w:val="20"/>
        </w:rPr>
        <w:t> </w:t>
      </w:r>
      <w:r>
        <w:rPr>
          <w:sz w:val="20"/>
        </w:rPr>
        <w:t>Rivers</w:t>
      </w:r>
      <w:r>
        <w:rPr>
          <w:spacing w:val="-1"/>
          <w:sz w:val="20"/>
        </w:rPr>
        <w:t> </w:t>
      </w:r>
      <w:r>
        <w:rPr>
          <w:sz w:val="20"/>
        </w:rPr>
        <w:t>State,</w:t>
      </w:r>
      <w:r>
        <w:rPr>
          <w:spacing w:val="-1"/>
          <w:sz w:val="20"/>
        </w:rPr>
        <w:t> </w:t>
      </w:r>
      <w:r>
        <w:rPr>
          <w:sz w:val="20"/>
        </w:rPr>
        <w:t>21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26 August, 2011.</w:t>
      </w: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360" w:lineRule="auto" w:before="0" w:after="0"/>
        <w:ind w:left="1540" w:right="155" w:hanging="720"/>
        <w:jc w:val="both"/>
        <w:rPr>
          <w:sz w:val="20"/>
        </w:rPr>
      </w:pPr>
      <w:r>
        <w:rPr>
          <w:sz w:val="20"/>
        </w:rPr>
        <w:t>Promoting Open Government: Commonwealth Principles and Guidelines on the Right to Know.A</w:t>
      </w:r>
      <w:r>
        <w:rPr>
          <w:spacing w:val="-47"/>
          <w:sz w:val="20"/>
        </w:rPr>
        <w:t> </w:t>
      </w:r>
      <w:r>
        <w:rPr>
          <w:sz w:val="20"/>
        </w:rPr>
        <w:t>Background Paper for the Commonwealth Expert Group Meeting on the Right to Know and the</w:t>
      </w:r>
      <w:r>
        <w:rPr>
          <w:spacing w:val="1"/>
          <w:sz w:val="20"/>
        </w:rPr>
        <w:t> </w:t>
      </w:r>
      <w:r>
        <w:rPr>
          <w:sz w:val="20"/>
        </w:rPr>
        <w:t>Promotion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Democracy</w:t>
      </w:r>
      <w:r>
        <w:rPr>
          <w:spacing w:val="-4"/>
          <w:sz w:val="20"/>
        </w:rPr>
        <w:t> </w:t>
      </w:r>
      <w:r>
        <w:rPr>
          <w:sz w:val="20"/>
        </w:rPr>
        <w:t>and Development,</w:t>
      </w:r>
      <w:r>
        <w:rPr>
          <w:spacing w:val="3"/>
          <w:sz w:val="20"/>
        </w:rPr>
        <w:t> </w:t>
      </w:r>
      <w:r>
        <w:rPr>
          <w:sz w:val="20"/>
        </w:rPr>
        <w:t>London, March 1999.</w:t>
      </w: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360" w:lineRule="auto" w:before="0" w:after="0"/>
        <w:ind w:left="1540" w:right="153" w:hanging="720"/>
        <w:jc w:val="both"/>
        <w:rPr>
          <w:sz w:val="20"/>
        </w:rPr>
      </w:pPr>
      <w:r>
        <w:rPr>
          <w:sz w:val="20"/>
        </w:rPr>
        <w:t>Repeta L., „Local Government Disclosure Systems in Japan‟, National Bureau of Asian Research,</w:t>
      </w:r>
      <w:r>
        <w:rPr>
          <w:spacing w:val="-47"/>
          <w:sz w:val="20"/>
        </w:rPr>
        <w:t> </w:t>
      </w:r>
      <w:r>
        <w:rPr>
          <w:sz w:val="20"/>
        </w:rPr>
        <w:t>Paper No. 16, 1999.</w:t>
      </w:r>
    </w:p>
    <w:p>
      <w:pPr>
        <w:pStyle w:val="ListParagraph"/>
        <w:numPr>
          <w:ilvl w:val="0"/>
          <w:numId w:val="35"/>
        </w:numPr>
        <w:tabs>
          <w:tab w:pos="1541" w:val="left" w:leader="none"/>
        </w:tabs>
        <w:spacing w:line="360" w:lineRule="auto" w:before="0" w:after="0"/>
        <w:ind w:left="1540" w:right="146" w:hanging="720"/>
        <w:jc w:val="both"/>
        <w:rPr>
          <w:sz w:val="20"/>
        </w:rPr>
      </w:pPr>
      <w:r>
        <w:rPr>
          <w:sz w:val="20"/>
        </w:rPr>
        <w:t>Sanusi, L. S. The Nigerian Banking Industry: What Went Wrong and the Way Forward. Being the</w:t>
      </w:r>
      <w:r>
        <w:rPr>
          <w:spacing w:val="-47"/>
          <w:sz w:val="20"/>
        </w:rPr>
        <w:t> </w:t>
      </w:r>
      <w:r>
        <w:rPr>
          <w:sz w:val="20"/>
        </w:rPr>
        <w:t>Full Text of a Convocation Lecture at the Convocation Square, Bayero University, Kano, on</w:t>
      </w:r>
      <w:r>
        <w:rPr>
          <w:spacing w:val="1"/>
          <w:sz w:val="20"/>
        </w:rPr>
        <w:t> </w:t>
      </w:r>
      <w:r>
        <w:rPr>
          <w:sz w:val="20"/>
        </w:rPr>
        <w:t>Friday,</w:t>
      </w:r>
      <w:r>
        <w:rPr>
          <w:spacing w:val="-1"/>
          <w:sz w:val="20"/>
        </w:rPr>
        <w:t> </w:t>
      </w: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February</w:t>
      </w:r>
      <w:r>
        <w:rPr>
          <w:spacing w:val="-4"/>
          <w:sz w:val="20"/>
        </w:rPr>
        <w:t> </w:t>
      </w:r>
      <w:r>
        <w:rPr>
          <w:sz w:val="20"/>
        </w:rPr>
        <w:t>2010.</w:t>
      </w:r>
    </w:p>
    <w:p>
      <w:pPr>
        <w:pStyle w:val="BodyText"/>
        <w:rPr>
          <w:sz w:val="22"/>
        </w:rPr>
      </w:pPr>
    </w:p>
    <w:p>
      <w:pPr>
        <w:pStyle w:val="BodyText"/>
        <w:spacing w:before="160"/>
        <w:ind w:left="100"/>
      </w:pPr>
      <w:r>
        <w:rPr/>
        <w:t>UNPUBLISHED</w:t>
      </w:r>
      <w:r>
        <w:rPr>
          <w:spacing w:val="-5"/>
        </w:rPr>
        <w:t> </w:t>
      </w:r>
      <w:r>
        <w:rPr/>
        <w:t>MATERIALS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6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17" w:hanging="720"/>
        <w:jc w:val="both"/>
        <w:rPr>
          <w:sz w:val="20"/>
        </w:rPr>
      </w:pPr>
      <w:r>
        <w:rPr>
          <w:sz w:val="20"/>
        </w:rPr>
        <w:t>Akande, I. F., The Right to Democratic Governance under International Law: A Case Study of</w:t>
      </w:r>
      <w:r>
        <w:rPr>
          <w:spacing w:val="1"/>
          <w:sz w:val="20"/>
        </w:rPr>
        <w:t> </w:t>
      </w:r>
      <w:r>
        <w:rPr>
          <w:sz w:val="20"/>
        </w:rPr>
        <w:t>Domestic Implementation in Nigeria, PH.D Dissertation (Unpublished), Post Graduate School,</w:t>
      </w:r>
      <w:r>
        <w:rPr>
          <w:spacing w:val="1"/>
          <w:sz w:val="20"/>
        </w:rPr>
        <w:t> </w:t>
      </w:r>
      <w:r>
        <w:rPr>
          <w:sz w:val="20"/>
        </w:rPr>
        <w:t>A.B.U,</w:t>
      </w:r>
      <w:r>
        <w:rPr>
          <w:spacing w:val="-1"/>
          <w:sz w:val="20"/>
        </w:rPr>
        <w:t> </w:t>
      </w:r>
      <w:r>
        <w:rPr>
          <w:sz w:val="20"/>
        </w:rPr>
        <w:t>Zaria, (2008).</w:t>
      </w:r>
    </w:p>
    <w:p>
      <w:pPr>
        <w:pStyle w:val="ListParagraph"/>
        <w:numPr>
          <w:ilvl w:val="0"/>
          <w:numId w:val="36"/>
        </w:numPr>
        <w:tabs>
          <w:tab w:pos="1541" w:val="left" w:leader="none"/>
        </w:tabs>
        <w:spacing w:line="360" w:lineRule="auto" w:before="0" w:after="0"/>
        <w:ind w:left="1540" w:right="125" w:hanging="720"/>
        <w:jc w:val="both"/>
        <w:rPr>
          <w:sz w:val="20"/>
        </w:rPr>
      </w:pPr>
      <w:r>
        <w:rPr>
          <w:sz w:val="20"/>
        </w:rPr>
        <w:t>Orobator, O .A., The Freedom of Information Bill and National Development,</w:t>
      </w:r>
      <w:r>
        <w:rPr>
          <w:spacing w:val="1"/>
          <w:sz w:val="20"/>
        </w:rPr>
        <w:t> </w:t>
      </w:r>
      <w:r>
        <w:rPr>
          <w:sz w:val="20"/>
        </w:rPr>
        <w:t>LL.M Thesis</w:t>
      </w:r>
      <w:r>
        <w:rPr>
          <w:spacing w:val="1"/>
          <w:sz w:val="20"/>
        </w:rPr>
        <w:t> </w:t>
      </w:r>
      <w:r>
        <w:rPr>
          <w:sz w:val="20"/>
        </w:rPr>
        <w:t>(Unpublished),</w:t>
      </w:r>
      <w:r>
        <w:rPr>
          <w:spacing w:val="-1"/>
          <w:sz w:val="20"/>
        </w:rPr>
        <w:t> </w:t>
      </w:r>
      <w:r>
        <w:rPr>
          <w:sz w:val="20"/>
        </w:rPr>
        <w:t>Faculty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Law,</w:t>
      </w:r>
      <w:r>
        <w:rPr>
          <w:spacing w:val="-1"/>
          <w:sz w:val="20"/>
        </w:rPr>
        <w:t> </w:t>
      </w:r>
      <w:r>
        <w:rPr>
          <w:sz w:val="20"/>
        </w:rPr>
        <w:t>University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Ibadan, (2009).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0"/>
      </w:pPr>
      <w:r>
        <w:rPr/>
        <w:t>REPORTS/COMMUNIQUE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0"/>
        </w:rPr>
      </w:pPr>
      <w:r>
        <w:rPr>
          <w:i/>
          <w:sz w:val="20"/>
        </w:rPr>
        <w:t>Annual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Inter-American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Commission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1"/>
          <w:sz w:val="20"/>
        </w:rPr>
        <w:t> </w:t>
      </w:r>
      <w:r>
        <w:rPr>
          <w:sz w:val="20"/>
        </w:rPr>
        <w:t>(1998),</w:t>
      </w:r>
      <w:r>
        <w:rPr>
          <w:spacing w:val="-2"/>
          <w:sz w:val="20"/>
        </w:rPr>
        <w:t> </w:t>
      </w:r>
      <w:r>
        <w:rPr>
          <w:sz w:val="20"/>
        </w:rPr>
        <w:t>Volume</w:t>
      </w:r>
      <w:r>
        <w:rPr>
          <w:spacing w:val="-2"/>
          <w:sz w:val="20"/>
        </w:rPr>
        <w:t> </w:t>
      </w:r>
      <w:r>
        <w:rPr>
          <w:sz w:val="20"/>
        </w:rPr>
        <w:t>III.</w:t>
      </w:r>
    </w:p>
    <w:p>
      <w:pPr>
        <w:pStyle w:val="ListParagraph"/>
        <w:numPr>
          <w:ilvl w:val="0"/>
          <w:numId w:val="37"/>
        </w:numPr>
        <w:tabs>
          <w:tab w:pos="1541" w:val="left" w:leader="none"/>
        </w:tabs>
        <w:spacing w:line="360" w:lineRule="auto" w:before="113" w:after="0"/>
        <w:ind w:left="1540" w:right="118" w:hanging="720"/>
        <w:jc w:val="both"/>
        <w:rPr>
          <w:sz w:val="20"/>
        </w:rPr>
      </w:pPr>
      <w:r>
        <w:rPr>
          <w:sz w:val="20"/>
        </w:rPr>
        <w:t>Communiqué, Commonwealth Functional Co-operation Report of the Committee of the Whole</w:t>
      </w:r>
      <w:r>
        <w:rPr>
          <w:spacing w:val="1"/>
          <w:sz w:val="20"/>
        </w:rPr>
        <w:t> </w:t>
      </w:r>
      <w:r>
        <w:rPr>
          <w:sz w:val="20"/>
        </w:rPr>
        <w:t>Durban:</w:t>
      </w:r>
      <w:r>
        <w:rPr>
          <w:spacing w:val="1"/>
          <w:sz w:val="20"/>
        </w:rPr>
        <w:t> </w:t>
      </w:r>
      <w:r>
        <w:rPr>
          <w:sz w:val="20"/>
        </w:rPr>
        <w:t>Commonwealth</w:t>
      </w:r>
      <w:r>
        <w:rPr>
          <w:spacing w:val="-2"/>
          <w:sz w:val="20"/>
        </w:rPr>
        <w:t> </w:t>
      </w:r>
      <w:r>
        <w:rPr>
          <w:sz w:val="20"/>
        </w:rPr>
        <w:t>Heads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Government</w:t>
      </w:r>
      <w:r>
        <w:rPr>
          <w:spacing w:val="-2"/>
          <w:sz w:val="20"/>
        </w:rPr>
        <w:t> </w:t>
      </w:r>
      <w:r>
        <w:rPr>
          <w:sz w:val="20"/>
        </w:rPr>
        <w:t>Meeting, 15 November</w:t>
      </w:r>
      <w:r>
        <w:rPr>
          <w:spacing w:val="1"/>
          <w:sz w:val="20"/>
        </w:rPr>
        <w:t> </w:t>
      </w:r>
      <w:r>
        <w:rPr>
          <w:sz w:val="20"/>
        </w:rPr>
        <w:t>1999.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976" w:top="1360" w:bottom="1160" w:left="1340" w:right="1320"/>
        </w:sectPr>
      </w:pP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74" w:after="0"/>
        <w:ind w:left="1540" w:right="114" w:hanging="720"/>
        <w:jc w:val="left"/>
        <w:rPr>
          <w:sz w:val="24"/>
        </w:rPr>
      </w:pPr>
      <w:r>
        <w:rPr>
          <w:sz w:val="24"/>
        </w:rPr>
        <w:t>Communiqué,</w:t>
      </w:r>
      <w:r>
        <w:rPr>
          <w:spacing w:val="12"/>
          <w:sz w:val="24"/>
        </w:rPr>
        <w:t> </w:t>
      </w:r>
      <w:r>
        <w:rPr>
          <w:sz w:val="24"/>
        </w:rPr>
        <w:t>Meeting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Commonwealth</w:t>
      </w:r>
      <w:r>
        <w:rPr>
          <w:spacing w:val="15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Ministers,</w:t>
      </w:r>
      <w:r>
        <w:rPr>
          <w:spacing w:val="13"/>
          <w:sz w:val="24"/>
        </w:rPr>
        <w:t> </w:t>
      </w:r>
      <w:r>
        <w:rPr>
          <w:sz w:val="24"/>
        </w:rPr>
        <w:t>Port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Spain,</w:t>
      </w:r>
      <w:r>
        <w:rPr>
          <w:spacing w:val="11"/>
          <w:sz w:val="24"/>
        </w:rPr>
        <w:t> </w:t>
      </w:r>
      <w:r>
        <w:rPr>
          <w:sz w:val="24"/>
        </w:rPr>
        <w:t>10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1999.</w:t>
      </w: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1" w:after="0"/>
        <w:ind w:left="1540" w:right="114" w:hanging="720"/>
        <w:jc w:val="left"/>
        <w:rPr>
          <w:sz w:val="24"/>
        </w:rPr>
      </w:pPr>
      <w:r>
        <w:rPr>
          <w:sz w:val="24"/>
        </w:rPr>
        <w:t>Edataen,</w:t>
      </w:r>
      <w:r>
        <w:rPr>
          <w:spacing w:val="21"/>
          <w:sz w:val="24"/>
        </w:rPr>
        <w:t> </w:t>
      </w:r>
      <w:r>
        <w:rPr>
          <w:sz w:val="24"/>
        </w:rPr>
        <w:t>O.</w:t>
      </w:r>
      <w:r>
        <w:rPr>
          <w:spacing w:val="21"/>
          <w:sz w:val="24"/>
        </w:rPr>
        <w:t> </w:t>
      </w:r>
      <w:r>
        <w:rPr>
          <w:sz w:val="24"/>
        </w:rPr>
        <w:t>Campaigning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access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Nigeria.</w:t>
      </w:r>
      <w:r>
        <w:rPr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Advocacy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Enactment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3"/>
          <w:sz w:val="24"/>
        </w:rPr>
        <w:t> </w:t>
      </w:r>
      <w:r>
        <w:rPr>
          <w:sz w:val="24"/>
        </w:rPr>
        <w:t>(2003).</w:t>
      </w: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24" w:hanging="720"/>
        <w:jc w:val="left"/>
        <w:rPr>
          <w:sz w:val="20"/>
        </w:rPr>
      </w:pPr>
      <w:r>
        <w:rPr>
          <w:sz w:val="20"/>
        </w:rPr>
        <w:t>Odemwengie,</w:t>
      </w:r>
      <w:r>
        <w:rPr>
          <w:spacing w:val="10"/>
          <w:sz w:val="20"/>
        </w:rPr>
        <w:t> </w:t>
      </w:r>
      <w:r>
        <w:rPr>
          <w:sz w:val="20"/>
        </w:rPr>
        <w:t>O.</w:t>
      </w:r>
      <w:r>
        <w:rPr>
          <w:i/>
          <w:sz w:val="20"/>
        </w:rPr>
        <w:t>FOI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Bill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Media</w:t>
      </w:r>
      <w:r>
        <w:rPr>
          <w:sz w:val="20"/>
        </w:rPr>
        <w:t>,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Memorandum</w:t>
      </w:r>
      <w:r>
        <w:rPr>
          <w:spacing w:val="11"/>
          <w:sz w:val="20"/>
        </w:rPr>
        <w:t> </w:t>
      </w:r>
      <w:r>
        <w:rPr>
          <w:sz w:val="20"/>
        </w:rPr>
        <w:t>Proposed</w:t>
      </w:r>
      <w:r>
        <w:rPr>
          <w:spacing w:val="12"/>
          <w:sz w:val="20"/>
        </w:rPr>
        <w:t> </w:t>
      </w:r>
      <w:r>
        <w:rPr>
          <w:sz w:val="20"/>
        </w:rPr>
        <w:t>by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FOI</w:t>
      </w:r>
      <w:r>
        <w:rPr>
          <w:spacing w:val="10"/>
          <w:sz w:val="20"/>
        </w:rPr>
        <w:t> </w:t>
      </w:r>
      <w:r>
        <w:rPr>
          <w:sz w:val="20"/>
        </w:rPr>
        <w:t>Coalition,</w:t>
      </w:r>
      <w:r>
        <w:rPr>
          <w:spacing w:val="10"/>
          <w:sz w:val="20"/>
        </w:rPr>
        <w:t> </w:t>
      </w:r>
      <w:r>
        <w:rPr>
          <w:sz w:val="20"/>
        </w:rPr>
        <w:t>Lagos</w:t>
      </w:r>
      <w:r>
        <w:rPr>
          <w:spacing w:val="-47"/>
          <w:sz w:val="20"/>
        </w:rPr>
        <w:t> </w:t>
      </w:r>
      <w:r>
        <w:rPr>
          <w:sz w:val="20"/>
        </w:rPr>
        <w:t>(2003).</w:t>
      </w:r>
    </w:p>
    <w:p>
      <w:pPr>
        <w:pStyle w:val="ListParagraph"/>
        <w:numPr>
          <w:ilvl w:val="0"/>
          <w:numId w:val="37"/>
        </w:numPr>
        <w:tabs>
          <w:tab w:pos="1590" w:val="left" w:leader="none"/>
          <w:tab w:pos="1591" w:val="left" w:leader="none"/>
        </w:tabs>
        <w:spacing w:line="360" w:lineRule="auto" w:before="0" w:after="0"/>
        <w:ind w:left="1540" w:right="116" w:hanging="720"/>
        <w:jc w:val="left"/>
        <w:rPr>
          <w:sz w:val="20"/>
        </w:rPr>
      </w:pPr>
      <w:r>
        <w:rPr/>
        <w:tab/>
      </w:r>
      <w:r>
        <w:rPr>
          <w:i/>
          <w:sz w:val="20"/>
        </w:rPr>
        <w:t>Report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Rapporteur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Expression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April</w:t>
      </w:r>
      <w:r>
        <w:rPr>
          <w:spacing w:val="1"/>
          <w:sz w:val="20"/>
        </w:rPr>
        <w:t> </w:t>
      </w:r>
      <w:r>
        <w:rPr>
          <w:sz w:val="20"/>
        </w:rPr>
        <w:t>1999,</w:t>
      </w:r>
      <w:r>
        <w:rPr>
          <w:spacing w:val="-47"/>
          <w:sz w:val="20"/>
        </w:rPr>
        <w:t> </w:t>
      </w:r>
      <w:r>
        <w:rPr>
          <w:sz w:val="20"/>
        </w:rPr>
        <w:t>OEA/Ser.L/V/II.102,</w:t>
      </w:r>
      <w:r>
        <w:rPr>
          <w:spacing w:val="-1"/>
          <w:sz w:val="20"/>
        </w:rPr>
        <w:t> </w:t>
      </w:r>
      <w:r>
        <w:rPr>
          <w:sz w:val="20"/>
        </w:rPr>
        <w:t>Doc. 6</w:t>
      </w:r>
      <w:r>
        <w:rPr>
          <w:spacing w:val="1"/>
          <w:sz w:val="20"/>
        </w:rPr>
        <w:t> </w:t>
      </w:r>
      <w:r>
        <w:rPr>
          <w:sz w:val="20"/>
        </w:rPr>
        <w:t>rev., Chapter</w:t>
      </w:r>
      <w:r>
        <w:rPr>
          <w:spacing w:val="1"/>
          <w:sz w:val="20"/>
        </w:rPr>
        <w:t> </w:t>
      </w:r>
      <w:r>
        <w:rPr>
          <w:sz w:val="20"/>
        </w:rPr>
        <w:t>III.</w:t>
      </w: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30" w:hanging="720"/>
        <w:jc w:val="left"/>
        <w:rPr>
          <w:sz w:val="20"/>
        </w:rPr>
      </w:pPr>
      <w:r>
        <w:rPr>
          <w:i/>
          <w:sz w:val="20"/>
        </w:rPr>
        <w:t>Report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Rapporteur,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Promotion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Protection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 Expression</w:t>
      </w:r>
      <w:r>
        <w:rPr>
          <w:sz w:val="20"/>
        </w:rPr>
        <w:t>, UN Doc.</w:t>
      </w:r>
      <w:r>
        <w:rPr>
          <w:spacing w:val="1"/>
          <w:sz w:val="20"/>
        </w:rPr>
        <w:t> </w:t>
      </w:r>
      <w:r>
        <w:rPr>
          <w:sz w:val="20"/>
        </w:rPr>
        <w:t>E/CN.4/1998/40,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January</w:t>
      </w:r>
      <w:r>
        <w:rPr>
          <w:spacing w:val="-4"/>
          <w:sz w:val="20"/>
        </w:rPr>
        <w:t> </w:t>
      </w:r>
      <w:r>
        <w:rPr>
          <w:sz w:val="20"/>
        </w:rPr>
        <w:t>1998.</w:t>
      </w: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30" w:hanging="720"/>
        <w:jc w:val="left"/>
        <w:rPr>
          <w:sz w:val="20"/>
        </w:rPr>
      </w:pPr>
      <w:r>
        <w:rPr>
          <w:i/>
          <w:sz w:val="20"/>
        </w:rPr>
        <w:t>Report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Special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Rapporteur,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Promotion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Protection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Freedom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Opinion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 Expression</w:t>
      </w:r>
      <w:r>
        <w:rPr>
          <w:sz w:val="20"/>
        </w:rPr>
        <w:t>, UN Doc.</w:t>
      </w:r>
      <w:r>
        <w:rPr>
          <w:spacing w:val="1"/>
          <w:sz w:val="20"/>
        </w:rPr>
        <w:t> </w:t>
      </w:r>
      <w:r>
        <w:rPr>
          <w:sz w:val="20"/>
        </w:rPr>
        <w:t>E/CN.4/2000/63,</w:t>
      </w:r>
      <w:r>
        <w:rPr>
          <w:spacing w:val="-2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January</w:t>
      </w:r>
      <w:r>
        <w:rPr>
          <w:spacing w:val="-4"/>
          <w:sz w:val="20"/>
        </w:rPr>
        <w:t> </w:t>
      </w:r>
      <w:r>
        <w:rPr>
          <w:sz w:val="20"/>
        </w:rPr>
        <w:t>2000</w:t>
      </w:r>
    </w:p>
    <w:p>
      <w:pPr>
        <w:pStyle w:val="ListParagraph"/>
        <w:numPr>
          <w:ilvl w:val="0"/>
          <w:numId w:val="37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1540" w:right="154" w:hanging="720"/>
        <w:jc w:val="left"/>
        <w:rPr>
          <w:sz w:val="20"/>
        </w:rPr>
      </w:pPr>
      <w:r>
        <w:rPr>
          <w:sz w:val="20"/>
        </w:rPr>
        <w:t>Sung-Nakin,</w:t>
      </w:r>
      <w:r>
        <w:rPr>
          <w:spacing w:val="26"/>
          <w:sz w:val="20"/>
        </w:rPr>
        <w:t> </w:t>
      </w:r>
      <w:r>
        <w:rPr>
          <w:sz w:val="20"/>
        </w:rPr>
        <w:t>Korea</w:t>
      </w:r>
      <w:r>
        <w:rPr>
          <w:spacing w:val="26"/>
          <w:sz w:val="20"/>
        </w:rPr>
        <w:t> </w:t>
      </w:r>
      <w:r>
        <w:rPr>
          <w:sz w:val="20"/>
        </w:rPr>
        <w:t>Country</w:t>
      </w:r>
      <w:r>
        <w:rPr>
          <w:spacing w:val="24"/>
          <w:sz w:val="20"/>
        </w:rPr>
        <w:t> </w:t>
      </w:r>
      <w:r>
        <w:rPr>
          <w:sz w:val="20"/>
        </w:rPr>
        <w:t>Report</w:t>
      </w:r>
      <w:r>
        <w:rPr>
          <w:spacing w:val="25"/>
          <w:sz w:val="20"/>
        </w:rPr>
        <w:t> </w:t>
      </w:r>
      <w:r>
        <w:rPr>
          <w:sz w:val="20"/>
        </w:rPr>
        <w:t>(English</w:t>
      </w:r>
      <w:r>
        <w:rPr>
          <w:spacing w:val="27"/>
          <w:sz w:val="20"/>
        </w:rPr>
        <w:t> </w:t>
      </w:r>
      <w:r>
        <w:rPr>
          <w:sz w:val="20"/>
        </w:rPr>
        <w:t>Summary),</w:t>
      </w:r>
      <w:r>
        <w:rPr>
          <w:spacing w:val="26"/>
          <w:sz w:val="20"/>
        </w:rPr>
        <w:t> </w:t>
      </w:r>
      <w:r>
        <w:rPr>
          <w:sz w:val="20"/>
        </w:rPr>
        <w:t>presented</w:t>
      </w:r>
      <w:r>
        <w:rPr>
          <w:spacing w:val="27"/>
          <w:sz w:val="20"/>
        </w:rPr>
        <w:t> </w:t>
      </w:r>
      <w:r>
        <w:rPr>
          <w:sz w:val="20"/>
        </w:rPr>
        <w:t>at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Asian</w:t>
      </w:r>
      <w:r>
        <w:rPr>
          <w:spacing w:val="27"/>
          <w:sz w:val="20"/>
        </w:rPr>
        <w:t> </w:t>
      </w:r>
      <w:r>
        <w:rPr>
          <w:sz w:val="20"/>
        </w:rPr>
        <w:t>Conference</w:t>
      </w:r>
      <w:r>
        <w:rPr>
          <w:spacing w:val="26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Civil</w:t>
      </w:r>
      <w:r>
        <w:rPr>
          <w:spacing w:val="-4"/>
          <w:sz w:val="20"/>
        </w:rPr>
        <w:t> </w:t>
      </w:r>
      <w:r>
        <w:rPr>
          <w:sz w:val="20"/>
        </w:rPr>
        <w:t>Society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Held</w:t>
      </w:r>
      <w:r>
        <w:rPr>
          <w:spacing w:val="-2"/>
          <w:sz w:val="20"/>
        </w:rPr>
        <w:t> </w:t>
      </w:r>
      <w:r>
        <w:rPr>
          <w:sz w:val="20"/>
        </w:rPr>
        <w:t>Information, Tokyo,</w:t>
      </w:r>
      <w:r>
        <w:rPr>
          <w:spacing w:val="-2"/>
          <w:sz w:val="20"/>
        </w:rPr>
        <w:t> </w:t>
      </w:r>
      <w:r>
        <w:rPr>
          <w:sz w:val="20"/>
        </w:rPr>
        <w:t>Japan,</w:t>
      </w:r>
      <w:r>
        <w:rPr>
          <w:spacing w:val="-2"/>
          <w:sz w:val="20"/>
        </w:rPr>
        <w:t> </w:t>
      </w:r>
      <w:r>
        <w:rPr>
          <w:sz w:val="20"/>
        </w:rPr>
        <w:t>13th</w:t>
      </w:r>
      <w:r>
        <w:rPr>
          <w:spacing w:val="5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14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100"/>
      </w:pPr>
      <w:r>
        <w:rPr/>
        <w:t>NEWSPAPER</w:t>
      </w:r>
      <w:r>
        <w:rPr>
          <w:spacing w:val="-4"/>
        </w:rPr>
        <w:t> </w:t>
      </w:r>
      <w:r>
        <w:rPr/>
        <w:t>ARTICLES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360" w:lineRule="auto" w:before="0"/>
        <w:ind w:left="100" w:right="0" w:firstLine="0"/>
        <w:jc w:val="left"/>
        <w:rPr>
          <w:sz w:val="24"/>
        </w:rPr>
      </w:pPr>
      <w:r>
        <w:rPr>
          <w:sz w:val="24"/>
        </w:rPr>
        <w:t>FG</w:t>
      </w:r>
      <w:r>
        <w:rPr>
          <w:spacing w:val="46"/>
          <w:sz w:val="24"/>
        </w:rPr>
        <w:t> </w:t>
      </w:r>
      <w:r>
        <w:rPr>
          <w:sz w:val="24"/>
        </w:rPr>
        <w:t>Snubs</w:t>
      </w:r>
      <w:r>
        <w:rPr>
          <w:spacing w:val="47"/>
          <w:sz w:val="24"/>
        </w:rPr>
        <w:t> </w:t>
      </w:r>
      <w:r>
        <w:rPr>
          <w:sz w:val="24"/>
        </w:rPr>
        <w:t>„Open</w:t>
      </w:r>
      <w:r>
        <w:rPr>
          <w:spacing w:val="46"/>
          <w:sz w:val="24"/>
        </w:rPr>
        <w:t> </w:t>
      </w:r>
      <w:r>
        <w:rPr>
          <w:sz w:val="24"/>
        </w:rPr>
        <w:t>Govt‟</w:t>
      </w:r>
      <w:r>
        <w:rPr>
          <w:spacing w:val="51"/>
          <w:sz w:val="24"/>
        </w:rPr>
        <w:t> </w:t>
      </w:r>
      <w:r>
        <w:rPr>
          <w:sz w:val="24"/>
        </w:rPr>
        <w:t>Law.</w:t>
      </w:r>
      <w:r>
        <w:rPr>
          <w:spacing w:val="48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(Banner</w:t>
      </w:r>
      <w:r>
        <w:rPr>
          <w:spacing w:val="46"/>
          <w:sz w:val="24"/>
        </w:rPr>
        <w:t> </w:t>
      </w:r>
      <w:r>
        <w:rPr>
          <w:sz w:val="24"/>
        </w:rPr>
        <w:t>Headline),Vol.</w:t>
      </w:r>
      <w:r>
        <w:rPr>
          <w:spacing w:val="49"/>
          <w:sz w:val="24"/>
        </w:rPr>
        <w:t> </w:t>
      </w:r>
      <w:r>
        <w:rPr>
          <w:sz w:val="24"/>
        </w:rPr>
        <w:t>30,</w:t>
      </w:r>
      <w:r>
        <w:rPr>
          <w:spacing w:val="47"/>
          <w:sz w:val="24"/>
        </w:rPr>
        <w:t> </w:t>
      </w:r>
      <w:r>
        <w:rPr>
          <w:sz w:val="24"/>
        </w:rPr>
        <w:t>No.</w:t>
      </w:r>
      <w:r>
        <w:rPr>
          <w:spacing w:val="47"/>
          <w:sz w:val="24"/>
        </w:rPr>
        <w:t> </w:t>
      </w:r>
      <w:r>
        <w:rPr>
          <w:sz w:val="24"/>
        </w:rPr>
        <w:t>23</w:t>
      </w:r>
      <w:r>
        <w:rPr>
          <w:spacing w:val="46"/>
          <w:sz w:val="24"/>
        </w:rPr>
        <w:t> </w:t>
      </w:r>
      <w:r>
        <w:rPr>
          <w:sz w:val="24"/>
        </w:rPr>
        <w:t>Page</w:t>
      </w:r>
      <w:r>
        <w:rPr>
          <w:spacing w:val="46"/>
          <w:sz w:val="24"/>
        </w:rPr>
        <w:t> </w:t>
      </w:r>
      <w:r>
        <w:rPr>
          <w:sz w:val="24"/>
        </w:rPr>
        <w:t>1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5,</w:t>
      </w:r>
      <w:r>
        <w:rPr>
          <w:spacing w:val="-57"/>
          <w:sz w:val="24"/>
        </w:rPr>
        <w:t> </w:t>
      </w:r>
      <w:r>
        <w:rPr>
          <w:sz w:val="24"/>
        </w:rPr>
        <w:t>Wednesday,</w:t>
      </w:r>
      <w:r>
        <w:rPr>
          <w:spacing w:val="-1"/>
          <w:sz w:val="24"/>
        </w:rPr>
        <w:t> </w:t>
      </w:r>
      <w:r>
        <w:rPr>
          <w:sz w:val="24"/>
        </w:rPr>
        <w:t>22 August 2012.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1"/>
        <w:ind w:left="100" w:right="112" w:firstLine="0"/>
        <w:jc w:val="left"/>
        <w:rPr>
          <w:sz w:val="24"/>
        </w:rPr>
      </w:pPr>
      <w:r>
        <w:rPr>
          <w:sz w:val="24"/>
        </w:rPr>
        <w:t>Senator</w:t>
      </w:r>
      <w:r>
        <w:rPr>
          <w:spacing w:val="38"/>
          <w:sz w:val="24"/>
        </w:rPr>
        <w:t> </w:t>
      </w:r>
      <w:r>
        <w:rPr>
          <w:sz w:val="24"/>
        </w:rPr>
        <w:t>Iroegbu,</w:t>
      </w:r>
      <w:r>
        <w:rPr>
          <w:spacing w:val="37"/>
          <w:sz w:val="24"/>
        </w:rPr>
        <w:t> </w:t>
      </w:r>
      <w:r>
        <w:rPr>
          <w:sz w:val="24"/>
        </w:rPr>
        <w:t>“Testing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FoI</w:t>
      </w:r>
      <w:r>
        <w:rPr>
          <w:spacing w:val="36"/>
          <w:sz w:val="24"/>
        </w:rPr>
        <w:t> </w:t>
      </w:r>
      <w:r>
        <w:rPr>
          <w:sz w:val="24"/>
        </w:rPr>
        <w:t>Act.”</w:t>
      </w:r>
      <w:r>
        <w:rPr>
          <w:spacing w:val="40"/>
          <w:sz w:val="24"/>
        </w:rPr>
        <w:t> </w:t>
      </w:r>
      <w:r>
        <w:rPr>
          <w:sz w:val="24"/>
        </w:rPr>
        <w:t>In:</w:t>
      </w:r>
      <w:r>
        <w:rPr>
          <w:spacing w:val="41"/>
          <w:sz w:val="24"/>
        </w:rPr>
        <w:t> </w:t>
      </w:r>
      <w:r>
        <w:rPr>
          <w:i/>
          <w:sz w:val="24"/>
        </w:rPr>
        <w:t>Thisday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Newspapers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page</w:t>
      </w:r>
      <w:r>
        <w:rPr>
          <w:spacing w:val="36"/>
          <w:sz w:val="24"/>
        </w:rPr>
        <w:t> </w:t>
      </w:r>
      <w:r>
        <w:rPr>
          <w:sz w:val="24"/>
        </w:rPr>
        <w:t>99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100,</w:t>
      </w:r>
      <w:r>
        <w:rPr>
          <w:spacing w:val="37"/>
          <w:sz w:val="24"/>
        </w:rPr>
        <w:t> </w:t>
      </w:r>
      <w:r>
        <w:rPr>
          <w:sz w:val="24"/>
        </w:rPr>
        <w:t>Sunday,</w:t>
      </w:r>
      <w:r>
        <w:rPr>
          <w:spacing w:val="37"/>
          <w:sz w:val="24"/>
        </w:rPr>
        <w:t> </w:t>
      </w:r>
      <w:r>
        <w:rPr>
          <w:sz w:val="24"/>
        </w:rPr>
        <w:t>13</w:t>
      </w:r>
      <w:r>
        <w:rPr>
          <w:spacing w:val="-57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ELECTRONIC/WEB</w:t>
      </w:r>
      <w:r>
        <w:rPr>
          <w:spacing w:val="-7"/>
          <w:sz w:val="24"/>
        </w:rPr>
        <w:t> </w:t>
      </w:r>
      <w:r>
        <w:rPr>
          <w:sz w:val="24"/>
        </w:rPr>
        <w:t>CITATIONS</w:t>
      </w:r>
    </w:p>
    <w:p>
      <w:pPr>
        <w:pStyle w:val="BodyText"/>
        <w:rPr>
          <w:sz w:val="26"/>
        </w:rPr>
      </w:pPr>
    </w:p>
    <w:p>
      <w:pPr>
        <w:spacing w:line="360" w:lineRule="auto" w:before="183"/>
        <w:ind w:left="100" w:right="1970" w:firstLine="0"/>
        <w:jc w:val="left"/>
        <w:rPr>
          <w:sz w:val="22"/>
        </w:rPr>
      </w:pPr>
      <w:hyperlink r:id="rId23">
        <w:r>
          <w:rPr>
            <w:color w:val="0000FF"/>
            <w:sz w:val="22"/>
            <w:u w:val="single" w:color="0000FF"/>
          </w:rPr>
          <w:t>http://www.allafrica.com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retrieved 12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December, 2008</w:t>
      </w:r>
      <w:r>
        <w:rPr>
          <w:spacing w:val="1"/>
          <w:sz w:val="22"/>
          <w:vertAlign w:val="baseline"/>
        </w:rPr>
        <w:t> </w:t>
      </w:r>
      <w:hyperlink r:id="rId70">
        <w:r>
          <w:rPr>
            <w:color w:val="0000FF"/>
            <w:sz w:val="22"/>
            <w:u w:val="single" w:color="0000FF"/>
            <w:vertAlign w:val="baseline"/>
          </w:rPr>
          <w:t>http://www.rap21.org/presidentignoresfoi.information</w:t>
        </w:r>
        <w:r>
          <w:rPr>
            <w:color w:val="0000FF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retrieved 12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December, 2008</w:t>
      </w:r>
      <w:r>
        <w:rPr>
          <w:spacing w:val="-52"/>
          <w:sz w:val="22"/>
          <w:vertAlign w:val="baseline"/>
        </w:rPr>
        <w:t> </w:t>
      </w:r>
      <w:hyperlink r:id="rId71">
        <w:r>
          <w:rPr>
            <w:color w:val="0000FF"/>
            <w:sz w:val="22"/>
            <w:u w:val="single" w:color="0000FF"/>
            <w:vertAlign w:val="baseline"/>
          </w:rPr>
          <w:t>http://mediarightsagenda.org/pdf/2008/html</w:t>
        </w:r>
        <w:r>
          <w:rPr>
            <w:sz w:val="22"/>
            <w:vertAlign w:val="baseline"/>
          </w:rPr>
          <w:t>. </w:t>
        </w:r>
      </w:hyperlink>
      <w:r>
        <w:rPr>
          <w:sz w:val="22"/>
          <w:vertAlign w:val="baseline"/>
        </w:rPr>
        <w:t>retrieved 12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December, 2008</w:t>
      </w:r>
      <w:r>
        <w:rPr>
          <w:spacing w:val="1"/>
          <w:sz w:val="22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http://www.foicoalition.org/publications/foi_advocacy/background.htm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26">
        <w:r>
          <w:rPr>
            <w:color w:val="0000FF"/>
            <w:sz w:val="22"/>
            <w:u w:val="single" w:color="0000FF"/>
            <w:vertAlign w:val="baseline"/>
          </w:rPr>
          <w:t>www.r2knigeria.org</w:t>
        </w:r>
      </w:hyperlink>
      <w:r>
        <w:rPr>
          <w:color w:val="0000FF"/>
          <w:spacing w:val="1"/>
          <w:sz w:val="22"/>
          <w:vertAlign w:val="baseline"/>
        </w:rPr>
        <w:t> </w:t>
      </w:r>
      <w:hyperlink r:id="rId72">
        <w:r>
          <w:rPr>
            <w:sz w:val="22"/>
            <w:vertAlign w:val="baseline"/>
          </w:rPr>
          <w:t>http://www.declaraciondechapultepec.org/english/presidential_sign.htm.</w:t>
        </w:r>
      </w:hyperlink>
      <w:r>
        <w:rPr>
          <w:spacing w:val="1"/>
          <w:sz w:val="22"/>
          <w:vertAlign w:val="baseline"/>
        </w:rPr>
        <w:t> </w:t>
      </w:r>
      <w:hyperlink r:id="rId47">
        <w:r>
          <w:rPr>
            <w:sz w:val="22"/>
            <w:vertAlign w:val="baseline"/>
          </w:rPr>
          <w:t>http://www.iachr.org/declaration.htm.</w:t>
        </w:r>
      </w:hyperlink>
    </w:p>
    <w:p>
      <w:pPr>
        <w:spacing w:line="360" w:lineRule="auto" w:before="2"/>
        <w:ind w:left="100" w:right="6014" w:firstLine="0"/>
        <w:jc w:val="left"/>
        <w:rPr>
          <w:sz w:val="22"/>
        </w:rPr>
      </w:pPr>
      <w:hyperlink r:id="rId73">
        <w:r>
          <w:rPr>
            <w:color w:val="0000FF"/>
            <w:spacing w:val="-1"/>
            <w:sz w:val="22"/>
            <w:u w:val="single" w:color="0000FF"/>
          </w:rPr>
          <w:t>www.right2INFO.org</w:t>
        </w:r>
      </w:hyperlink>
      <w:r>
        <w:rPr>
          <w:color w:val="0000FF"/>
          <w:spacing w:val="-52"/>
          <w:sz w:val="22"/>
        </w:rPr>
        <w:t> </w:t>
      </w:r>
      <w:hyperlink r:id="rId74">
        <w:r>
          <w:rPr>
            <w:color w:val="0000FF"/>
            <w:sz w:val="22"/>
            <w:u w:val="single" w:color="0000FF"/>
          </w:rPr>
          <w:t>www.article19.org</w:t>
        </w:r>
        <w:r>
          <w:rPr>
            <w:sz w:val="22"/>
          </w:rPr>
          <w:t>.</w:t>
        </w:r>
      </w:hyperlink>
    </w:p>
    <w:p>
      <w:pPr>
        <w:spacing w:after="0" w:line="360" w:lineRule="auto"/>
        <w:jc w:val="left"/>
        <w:rPr>
          <w:sz w:val="22"/>
        </w:rPr>
        <w:sectPr>
          <w:pgSz w:w="12240" w:h="15840"/>
          <w:pgMar w:header="0" w:footer="976" w:top="1360" w:bottom="1160" w:left="1340" w:right="1320"/>
        </w:sectPr>
      </w:pPr>
    </w:p>
    <w:p>
      <w:pPr>
        <w:spacing w:line="360" w:lineRule="auto" w:before="74"/>
        <w:ind w:left="100" w:right="6435" w:firstLine="0"/>
        <w:jc w:val="left"/>
        <w:rPr>
          <w:sz w:val="22"/>
        </w:rPr>
      </w:pPr>
      <w:hyperlink r:id="rId32">
        <w:r>
          <w:rPr>
            <w:color w:val="0000FF"/>
            <w:sz w:val="22"/>
            <w:u w:val="single" w:color="0000FF"/>
          </w:rPr>
          <w:t>www.hurinet.or.ug</w:t>
        </w:r>
      </w:hyperlink>
      <w:r>
        <w:rPr>
          <w:color w:val="0000FF"/>
          <w:spacing w:val="1"/>
          <w:sz w:val="22"/>
        </w:rPr>
        <w:t> </w:t>
      </w:r>
      <w:hyperlink r:id="rId28">
        <w:r>
          <w:rPr>
            <w:color w:val="0000FF"/>
            <w:sz w:val="22"/>
            <w:u w:val="single" w:color="0000FF"/>
          </w:rPr>
          <w:t>www.opensocietyfoundations.org</w:t>
        </w:r>
        <w:r>
          <w:rPr>
            <w:sz w:val="22"/>
          </w:rPr>
          <w:t>.</w:t>
        </w:r>
      </w:hyperlink>
    </w:p>
    <w:p>
      <w:pPr>
        <w:spacing w:line="360" w:lineRule="auto" w:before="0"/>
        <w:ind w:left="100" w:right="3342" w:firstLine="0"/>
        <w:jc w:val="left"/>
        <w:rPr>
          <w:sz w:val="22"/>
        </w:rPr>
      </w:pPr>
      <w:hyperlink r:id="rId61">
        <w:r>
          <w:rPr>
            <w:sz w:val="22"/>
          </w:rPr>
          <w:t>http://www.gwu.edu/~nsarchiv/NSAEBB/NSAEBB167/index.htm.</w:t>
        </w:r>
      </w:hyperlink>
      <w:r>
        <w:rPr>
          <w:spacing w:val="1"/>
          <w:sz w:val="22"/>
        </w:rPr>
        <w:t> </w:t>
      </w:r>
      <w:hyperlink r:id="rId29">
        <w:r>
          <w:rPr>
            <w:color w:val="0000FF"/>
            <w:sz w:val="22"/>
            <w:u w:val="single" w:color="0000FF"/>
          </w:rPr>
          <w:t>www.access-info.org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hyperlink r:id="rId44">
        <w:r>
          <w:rPr>
            <w:color w:val="0000FF"/>
            <w:spacing w:val="-1"/>
            <w:sz w:val="22"/>
            <w:u w:val="single" w:color="0000FF"/>
          </w:rPr>
          <w:t>http://www.guardiannewsngr.com/editorial_opinion/article03/160107</w:t>
        </w:r>
      </w:hyperlink>
    </w:p>
    <w:p>
      <w:pPr>
        <w:spacing w:line="360" w:lineRule="auto" w:before="1"/>
        <w:ind w:left="100" w:right="394" w:firstLine="0"/>
        <w:jc w:val="left"/>
        <w:rPr>
          <w:sz w:val="22"/>
        </w:rPr>
      </w:pPr>
      <w:hyperlink r:id="rId45">
        <w:r>
          <w:rPr>
            <w:color w:val="0000FF"/>
            <w:sz w:val="22"/>
            <w:u w:val="single" w:color="0000FF"/>
          </w:rPr>
          <w:t>http://daccessdds</w:t>
        </w:r>
      </w:hyperlink>
      <w:r>
        <w:rPr>
          <w:sz w:val="22"/>
        </w:rPr>
        <w:t>.un.org/doc/UNDOC/GEN/N05/502/66/PDF/N0550266.pdf?OpenElement.</w:t>
      </w:r>
      <w:r>
        <w:rPr>
          <w:spacing w:val="1"/>
          <w:sz w:val="22"/>
        </w:rPr>
        <w:t> </w:t>
      </w:r>
      <w:hyperlink r:id="rId75">
        <w:r>
          <w:rPr>
            <w:color w:val="0000FF"/>
            <w:sz w:val="22"/>
            <w:u w:val="single" w:color="0000FF"/>
          </w:rPr>
          <w:t>http://www.thecommonwealth.org/shared_asp_files/uploadedfiles/%7BAC090445-A8AB-490BD4B-</w:t>
        </w:r>
      </w:hyperlink>
      <w:r>
        <w:rPr>
          <w:color w:val="0000FF"/>
          <w:spacing w:val="1"/>
          <w:sz w:val="22"/>
        </w:rPr>
        <w:t> </w:t>
      </w:r>
      <w:hyperlink r:id="rId75">
        <w:r>
          <w:rPr>
            <w:color w:val="0000FF"/>
            <w:sz w:val="22"/>
            <w:u w:val="single" w:color="0000FF"/>
          </w:rPr>
          <w:t>F110BD2F3AB1%7D_Freedom%20of%20Information.pdf</w:t>
        </w:r>
      </w:hyperlink>
      <w:r>
        <w:rPr>
          <w:color w:val="0000FF"/>
          <w:spacing w:val="1"/>
          <w:sz w:val="22"/>
        </w:rPr>
        <w:t> </w:t>
      </w:r>
      <w:hyperlink r:id="rId50">
        <w:r>
          <w:rPr>
            <w:spacing w:val="-1"/>
            <w:sz w:val="22"/>
          </w:rPr>
          <w:t>http://www.thecommonwealth.org/shared_asp_files/uploadedfiles/%7B82BDA409-2C88-4AB5-9E32-</w:t>
        </w:r>
      </w:hyperlink>
      <w:r>
        <w:rPr>
          <w:sz w:val="22"/>
        </w:rPr>
        <w:t> 797FE623DFB8%7D_protection%20of%20privacy.pdf</w:t>
      </w:r>
      <w:r>
        <w:rPr>
          <w:spacing w:val="1"/>
          <w:sz w:val="22"/>
        </w:rPr>
        <w:t> </w:t>
      </w:r>
      <w:hyperlink r:id="rId76">
        <w:r>
          <w:rPr>
            <w:sz w:val="22"/>
          </w:rPr>
          <w:t>http://www.corteidh.or.cr/docs/casos/articulos/seriec_151_ing.doc</w:t>
        </w:r>
      </w:hyperlink>
    </w:p>
    <w:p>
      <w:pPr>
        <w:spacing w:line="360" w:lineRule="auto" w:before="0"/>
        <w:ind w:left="100" w:right="0" w:firstLine="0"/>
        <w:jc w:val="left"/>
        <w:rPr>
          <w:sz w:val="22"/>
        </w:rPr>
      </w:pPr>
      <w:r>
        <w:rPr>
          <w:b/>
          <w:sz w:val="22"/>
        </w:rPr>
        <w:t>Error! Hyperlink reference not valid.</w:t>
      </w:r>
      <w:hyperlink r:id="rId41">
        <w:r>
          <w:rPr>
            <w:color w:val="0000FF"/>
            <w:sz w:val="22"/>
            <w:u w:val="single" w:color="0000FF"/>
          </w:rPr>
          <w:t>http://en.wikipedia.org/wiki/List_of_countries_by_population</w:t>
        </w:r>
      </w:hyperlink>
      <w:r>
        <w:rPr>
          <w:sz w:val="22"/>
        </w:rPr>
        <w:t>,</w:t>
      </w:r>
      <w:r>
        <w:rPr>
          <w:spacing w:val="1"/>
          <w:sz w:val="22"/>
        </w:rPr>
        <w:t> </w:t>
      </w:r>
      <w:hyperlink r:id="rId48">
        <w:r>
          <w:rPr>
            <w:color w:val="0000FF"/>
            <w:sz w:val="22"/>
            <w:u w:val="single" w:color="0000FF"/>
          </w:rPr>
          <w:t>https://wcd.coe.int/ViewDoc.jsp?id=8</w:t>
        </w:r>
      </w:hyperlink>
      <w:r>
        <w:rPr>
          <w:sz w:val="22"/>
        </w:rPr>
        <w:t>57569&amp;BackColorInternet=9999CC&amp;BackColorIntranet=FFBB55</w:t>
      </w:r>
      <w:r>
        <w:rPr>
          <w:spacing w:val="1"/>
          <w:sz w:val="22"/>
        </w:rPr>
        <w:t> </w:t>
      </w:r>
      <w:r>
        <w:rPr>
          <w:sz w:val="22"/>
        </w:rPr>
        <w:t>&amp;BackColorLogged=FDC864.</w:t>
      </w:r>
      <w:r>
        <w:rPr>
          <w:spacing w:val="1"/>
          <w:sz w:val="22"/>
        </w:rPr>
        <w:t> </w:t>
      </w:r>
      <w:hyperlink r:id="rId35">
        <w:r>
          <w:rPr>
            <w:color w:val="0000FF"/>
            <w:spacing w:val="-1"/>
            <w:sz w:val="22"/>
            <w:u w:val="single" w:color="0000FF"/>
          </w:rPr>
          <w:t>http://siteresources.worldbank.org/WBI/Resources/Social_Accountability_in_the_Public_Sector_with_co</w:t>
        </w:r>
      </w:hyperlink>
      <w:r>
        <w:rPr>
          <w:color w:val="0000FF"/>
          <w:sz w:val="22"/>
        </w:rPr>
        <w:t> </w:t>
      </w:r>
      <w:hyperlink r:id="rId35">
        <w:r>
          <w:rPr>
            <w:color w:val="0000FF"/>
            <w:sz w:val="22"/>
            <w:u w:val="single" w:color="0000FF"/>
          </w:rPr>
          <w:t>ver.pdf</w:t>
        </w:r>
      </w:hyperlink>
    </w:p>
    <w:p>
      <w:pPr>
        <w:spacing w:line="360" w:lineRule="auto" w:before="0"/>
        <w:ind w:left="100" w:right="3088" w:firstLine="0"/>
        <w:jc w:val="left"/>
        <w:rPr>
          <w:sz w:val="22"/>
        </w:rPr>
      </w:pPr>
      <w:hyperlink r:id="rId33">
        <w:r>
          <w:rPr>
            <w:color w:val="0000FF"/>
            <w:sz w:val="22"/>
            <w:u w:val="single" w:color="0000FF"/>
          </w:rPr>
          <w:t>http://unesdoc.unesco.org/images/0015/001584/158450e.pdf</w:t>
        </w:r>
      </w:hyperlink>
      <w:r>
        <w:rPr>
          <w:sz w:val="22"/>
        </w:rPr>
        <w:t>;</w:t>
      </w:r>
      <w:r>
        <w:rPr>
          <w:spacing w:val="1"/>
          <w:sz w:val="22"/>
        </w:rPr>
        <w:t> </w:t>
      </w:r>
      <w:hyperlink r:id="rId38">
        <w:r>
          <w:rPr>
            <w:color w:val="0000FF"/>
            <w:sz w:val="22"/>
            <w:u w:val="single" w:color="0000FF"/>
          </w:rPr>
          <w:t>http://freedominfo.org/survey/global_survey2004.pdf</w:t>
        </w:r>
      </w:hyperlink>
      <w:r>
        <w:rPr>
          <w:sz w:val="22"/>
        </w:rPr>
        <w:t>.</w:t>
      </w:r>
      <w:r>
        <w:rPr>
          <w:spacing w:val="1"/>
          <w:sz w:val="22"/>
        </w:rPr>
        <w:t> </w:t>
      </w:r>
      <w:hyperlink r:id="rId39">
        <w:r>
          <w:rPr>
            <w:color w:val="0000FF"/>
            <w:sz w:val="22"/>
            <w:u w:val="single" w:color="0000FF"/>
          </w:rPr>
          <w:t>http://www.presscouncils.org/library/Swedish_Press-Law.doc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hyperlink r:id="rId77">
        <w:r>
          <w:rPr>
            <w:sz w:val="22"/>
          </w:rPr>
          <w:t>http://www.foi.law.utas.edu.au/foi_rev.html.</w:t>
        </w:r>
      </w:hyperlink>
      <w:r>
        <w:rPr>
          <w:spacing w:val="1"/>
          <w:sz w:val="22"/>
        </w:rPr>
        <w:t> </w:t>
      </w:r>
      <w:hyperlink r:id="rId78">
        <w:r>
          <w:rPr>
            <w:sz w:val="22"/>
          </w:rPr>
          <w:t>www.ivir.nl/publications/hins/EuConst_Hins_Voorhoof.pdf.</w:t>
        </w:r>
      </w:hyperlink>
      <w:r>
        <w:rPr>
          <w:spacing w:val="1"/>
          <w:sz w:val="22"/>
        </w:rPr>
        <w:t> </w:t>
      </w:r>
      <w:hyperlink r:id="rId76">
        <w:r>
          <w:rPr>
            <w:sz w:val="22"/>
          </w:rPr>
          <w:t>http://www.corteidh.or.cr/docs/casos/articulos/seriec_151_ing.doc</w:t>
        </w:r>
      </w:hyperlink>
      <w:r>
        <w:rPr>
          <w:spacing w:val="1"/>
          <w:sz w:val="22"/>
        </w:rPr>
        <w:t> </w:t>
      </w:r>
      <w:hyperlink r:id="rId42">
        <w:r>
          <w:rPr>
            <w:color w:val="0000FF"/>
            <w:sz w:val="22"/>
            <w:u w:val="single" w:color="0000FF"/>
          </w:rPr>
          <w:t>http://www.juridicas.unam.mx/publica.pdf</w:t>
        </w:r>
        <w:r>
          <w:rPr>
            <w:sz w:val="22"/>
          </w:rPr>
          <w:t>.</w:t>
        </w:r>
      </w:hyperlink>
      <w:r>
        <w:rPr>
          <w:spacing w:val="1"/>
          <w:sz w:val="22"/>
        </w:rPr>
        <w:t> </w:t>
      </w:r>
      <w:hyperlink r:id="rId43">
        <w:r>
          <w:rPr>
            <w:sz w:val="22"/>
          </w:rPr>
          <w:t>http://www.hss.bond.edu.au/phil.pdf.</w:t>
        </w:r>
      </w:hyperlink>
      <w:r>
        <w:rPr>
          <w:spacing w:val="1"/>
          <w:sz w:val="22"/>
        </w:rPr>
        <w:t> </w:t>
      </w:r>
      <w:hyperlink r:id="rId72">
        <w:r>
          <w:rPr>
            <w:spacing w:val="-1"/>
            <w:sz w:val="22"/>
          </w:rPr>
          <w:t>http://www.declaraciondechapultepec.org/english/presidential_sign.htm.</w:t>
        </w:r>
      </w:hyperlink>
      <w:r>
        <w:rPr>
          <w:sz w:val="22"/>
        </w:rPr>
        <w:t> </w:t>
      </w:r>
      <w:hyperlink r:id="rId79">
        <w:r>
          <w:rPr>
            <w:color w:val="0000FF"/>
            <w:sz w:val="22"/>
            <w:u w:val="single" w:color="0000FF"/>
          </w:rPr>
          <w:t>http://www.iachr.org/declaration.ht</w:t>
        </w:r>
      </w:hyperlink>
      <w:r>
        <w:rPr>
          <w:sz w:val="22"/>
        </w:rPr>
        <w:t>retrieved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November,</w:t>
      </w:r>
      <w:r>
        <w:rPr>
          <w:spacing w:val="-1"/>
          <w:sz w:val="22"/>
        </w:rPr>
        <w:t> </w:t>
      </w:r>
      <w:r>
        <w:rPr>
          <w:sz w:val="22"/>
        </w:rPr>
        <w:t>2008</w:t>
      </w:r>
    </w:p>
    <w:p>
      <w:pPr>
        <w:spacing w:line="360" w:lineRule="auto" w:before="0"/>
        <w:ind w:left="100" w:right="0" w:firstLine="0"/>
        <w:jc w:val="left"/>
        <w:rPr>
          <w:sz w:val="22"/>
        </w:rPr>
      </w:pPr>
      <w:hyperlink r:id="rId22">
        <w:r>
          <w:rPr>
            <w:color w:val="0000FF"/>
            <w:sz w:val="22"/>
            <w:u w:val="single" w:color="0000FF"/>
          </w:rPr>
          <w:t>http://saharareporters.com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retrieved 10 November 2008</w:t>
      </w:r>
      <w:r>
        <w:rPr>
          <w:spacing w:val="1"/>
          <w:sz w:val="22"/>
        </w:rPr>
        <w:t> </w:t>
      </w:r>
      <w:hyperlink r:id="rId35">
        <w:r>
          <w:rPr>
            <w:color w:val="0000FF"/>
            <w:spacing w:val="-1"/>
            <w:sz w:val="22"/>
            <w:u w:val="single" w:color="0000FF"/>
          </w:rPr>
          <w:t>http://siteresources.worldbank.org/WBI/Resources/Social_Accountability_in_the_Public_Sector_with_co</w:t>
        </w:r>
      </w:hyperlink>
      <w:r>
        <w:rPr>
          <w:color w:val="0000FF"/>
          <w:sz w:val="22"/>
        </w:rPr>
        <w:t> </w:t>
      </w:r>
      <w:hyperlink r:id="rId35">
        <w:r>
          <w:rPr>
            <w:color w:val="0000FF"/>
            <w:sz w:val="22"/>
            <w:u w:val="single" w:color="0000FF"/>
          </w:rPr>
          <w:t>ver.pdf</w:t>
        </w:r>
      </w:hyperlink>
    </w:p>
    <w:p>
      <w:pPr>
        <w:spacing w:line="253" w:lineRule="exact" w:before="0"/>
        <w:ind w:left="100" w:right="0" w:firstLine="0"/>
        <w:jc w:val="left"/>
        <w:rPr>
          <w:sz w:val="22"/>
        </w:rPr>
      </w:pPr>
      <w:hyperlink r:id="rId80">
        <w:r>
          <w:rPr>
            <w:color w:val="0000FF"/>
            <w:sz w:val="22"/>
          </w:rPr>
          <w:t>http://unesdoc.unesco.org/images/0015/001584/158450e.pdf</w:t>
        </w:r>
        <w:r>
          <w:rPr>
            <w:sz w:val="22"/>
          </w:rPr>
          <w:t>;</w:t>
        </w:r>
      </w:hyperlink>
    </w:p>
    <w:p>
      <w:pPr>
        <w:spacing w:before="126"/>
        <w:ind w:left="100" w:right="0" w:firstLine="0"/>
        <w:jc w:val="left"/>
        <w:rPr>
          <w:sz w:val="22"/>
        </w:rPr>
      </w:pPr>
      <w:hyperlink r:id="rId38">
        <w:r>
          <w:rPr>
            <w:color w:val="0000FF"/>
            <w:sz w:val="22"/>
            <w:u w:val="single" w:color="0000FF"/>
          </w:rPr>
          <w:t>http://freedominfo.org/survey/global_survey2004.pdf</w:t>
        </w:r>
      </w:hyperlink>
      <w:r>
        <w:rPr>
          <w:sz w:val="22"/>
        </w:rPr>
        <w:t>.</w:t>
      </w:r>
    </w:p>
    <w:p>
      <w:pPr>
        <w:spacing w:before="127"/>
        <w:ind w:left="100" w:right="995" w:firstLine="0"/>
        <w:jc w:val="left"/>
        <w:rPr>
          <w:sz w:val="22"/>
        </w:rPr>
      </w:pPr>
      <w:hyperlink r:id="rId52">
        <w:r>
          <w:rPr>
            <w:color w:val="0000FF"/>
            <w:spacing w:val="-1"/>
            <w:sz w:val="22"/>
            <w:u w:val="single" w:color="0000FF"/>
          </w:rPr>
          <w:t>http:www.vanguardngr.com/2013/11/oduah-gate-inside-story-aviation-ministers-survival-battle</w:t>
        </w:r>
      </w:hyperlink>
      <w:r>
        <w:rPr>
          <w:spacing w:val="-1"/>
          <w:sz w:val="22"/>
        </w:rPr>
        <w:t>;</w:t>
      </w:r>
      <w:r>
        <w:rPr>
          <w:sz w:val="22"/>
        </w:rPr>
        <w:t> http:</w:t>
      </w:r>
      <w:hyperlink r:id="rId81">
        <w:r>
          <w:rPr>
            <w:sz w:val="22"/>
          </w:rPr>
          <w:t>www.punchng.com/news/oduahgate-jonathan-under-pressure-to-save-embattled-minister.</w:t>
        </w:r>
      </w:hyperlink>
    </w:p>
    <w:sectPr>
      <w:pgSz w:w="12240" w:h="15840"/>
      <w:pgMar w:header="0" w:footer="976" w:top="1360" w:bottom="11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570007pt;margin-top:781.98053pt;width:16.4pt;height:13.05pt;mso-position-horizontal-relative:page;mso-position-vertical-relative:page;z-index:-18028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i -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2.290009pt;margin-top:781.98053pt;width:29.95pt;height:13.05pt;mso-position-horizontal-relative:page;mso-position-vertical-relative:page;z-index:-18023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  <w:r>
                  <w:rPr/>
                  <w:t> -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3.850006pt;margin-top:781.98053pt;width:23.7pt;height:13.05pt;mso-position-horizontal-relative:page;mso-position-vertical-relative:page;z-index:-18022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xv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2.529999pt;margin-top:781.98053pt;width:26.45pt;height:13.05pt;mso-position-horizontal-relative:page;mso-position-vertical-relative:page;z-index:-18022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xvi -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1.089996pt;margin-top:781.98053pt;width:29.2pt;height:13.05pt;mso-position-horizontal-relative:page;mso-position-vertical-relative:page;z-index:-18021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xvii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769989pt;margin-top:781.98053pt;width:35pt;height:13.05pt;mso-position-horizontal-relative:page;mso-position-vertical-relative:page;z-index:-18021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9994pt;margin-top:732.180542pt;width:26.7pt;height:13.05pt;mso-position-horizontal-relative:page;mso-position-vertical-relative:page;z-index:-18020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9994pt;margin-top:732.180542pt;width:26.7pt;height:13.05pt;mso-position-horizontal-relative:page;mso-position-vertical-relative:page;z-index:-18020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2.024002pt;margin-top:611.619995pt;width:144.020pt;height:.47998pt;mso-position-horizontal-relative:page;mso-position-vertical-relative:page;z-index:-18019840" filled="true" fillcolor="#000000" stroked="false">
          <v:fill type="solid"/>
          <w10:wrap type="none"/>
        </v:rect>
      </w:pict>
    </w:r>
    <w:r>
      <w:rPr/>
      <w:pict>
        <v:shape style="position:absolute;margin-left:294.149994pt;margin-top:732.180542pt;width:26.7pt;height:13.05pt;mso-position-horizontal-relative:page;mso-position-vertical-relative:page;z-index:-18019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9994pt;margin-top:732.180542pt;width:26.7pt;height:13.05pt;mso-position-horizontal-relative:page;mso-position-vertical-relative:page;z-index:-18018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2.024002pt;margin-top:657.579956pt;width:144.020pt;height:.48004pt;mso-position-horizontal-relative:page;mso-position-vertical-relative:page;z-index:-180183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64.2pt;height:14.5pt;mso-position-horizontal-relative:page;mso-position-vertical-relative:page;z-index:-18017792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</w:pPr>
                <w:r>
                  <w:rPr>
                    <w:vertAlign w:val="superscript"/>
                  </w:rPr>
                  <w:t>275</w:t>
                </w:r>
                <w:r>
                  <w:rPr>
                    <w:vertAlign w:val="baseline"/>
                  </w:rPr>
                  <w:t>Daily</w:t>
                </w:r>
                <w:r>
                  <w:rPr>
                    <w:spacing w:val="-5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Trust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Newspapers,</w:t>
                </w:r>
                <w:r>
                  <w:rPr>
                    <w:spacing w:val="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op.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cit.,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p.</w:t>
                </w:r>
                <w:r>
                  <w:rPr>
                    <w:spacing w:val="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49994pt;margin-top:732.180542pt;width:26.7pt;height:13.05pt;mso-position-horizontal-relative:page;mso-position-vertical-relative:page;z-index:-18017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6.130005pt;margin-top:781.98053pt;width:19.150pt;height:13.05pt;mso-position-horizontal-relative:page;mso-position-vertical-relative:page;z-index:-18027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ii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9994pt;margin-top:732.180542pt;width:26.7pt;height:13.05pt;mso-position-horizontal-relative:page;mso-position-vertical-relative:page;z-index:-180167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2.024002pt;margin-top:646.059998pt;width:144.020pt;height:.47998pt;mso-position-horizontal-relative:page;mso-position-vertical-relative:page;z-index:-180162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52.35pt;height:14.5pt;mso-position-horizontal-relative:page;mso-position-vertical-relative:page;z-index:-18015744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</w:pPr>
                <w:r>
                  <w:rPr>
                    <w:vertAlign w:val="superscript"/>
                  </w:rPr>
                  <w:t>302</w:t>
                </w:r>
                <w:r>
                  <w:rPr>
                    <w:vertAlign w:val="baseline"/>
                  </w:rPr>
                  <w:t>S.4(3),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49994pt;margin-top:732.180542pt;width:26.7pt;height:13.05pt;mso-position-horizontal-relative:page;mso-position-vertical-relative:page;z-index:-18015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4.149994pt;margin-top:732.180542pt;width:26.7pt;height:13.05pt;mso-position-horizontal-relative:page;mso-position-vertical-relative:page;z-index:-18014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4002pt;margin-top:694.721558pt;width:175.85pt;height:26.05pt;mso-position-horizontal-relative:page;mso-position-vertical-relative:page;z-index:-18014208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</w:pPr>
                <w:r>
                  <w:rPr>
                    <w:vertAlign w:val="superscript"/>
                  </w:rPr>
                  <w:t>333</w:t>
                </w:r>
                <w:r>
                  <w:rPr>
                    <w:vertAlign w:val="baseline"/>
                  </w:rPr>
                  <w:t>S.21,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Freedom</w:t>
                </w:r>
                <w:r>
                  <w:rPr>
                    <w:spacing w:val="-5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of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Information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Act,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2011.</w:t>
                </w:r>
              </w:p>
              <w:p>
                <w:pPr>
                  <w:pStyle w:val="BodyText"/>
                  <w:ind w:left="20"/>
                </w:pPr>
                <w:r>
                  <w:rPr>
                    <w:vertAlign w:val="superscript"/>
                  </w:rPr>
                  <w:t>334</w:t>
                </w:r>
                <w:r>
                  <w:rPr>
                    <w:vertAlign w:val="baseline"/>
                  </w:rPr>
                  <w:t>Supra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49994pt;margin-top:732.180542pt;width:26.7pt;height:13.05pt;mso-position-horizontal-relative:page;mso-position-vertical-relative:page;z-index:-18013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4002pt;margin-top:694.721558pt;width:175.9pt;height:26.05pt;mso-position-horizontal-relative:page;mso-position-vertical-relative:page;z-index:-18013184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</w:pPr>
                <w:r>
                  <w:rPr>
                    <w:vertAlign w:val="superscript"/>
                  </w:rPr>
                  <w:t>335</w:t>
                </w:r>
                <w:r>
                  <w:rPr>
                    <w:vertAlign w:val="baseline"/>
                  </w:rPr>
                  <w:t>S.20,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Freedom</w:t>
                </w:r>
                <w:r>
                  <w:rPr>
                    <w:spacing w:val="-4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of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Information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Act, 2011.</w:t>
                </w:r>
              </w:p>
              <w:p>
                <w:pPr>
                  <w:pStyle w:val="BodyText"/>
                  <w:ind w:left="20"/>
                </w:pPr>
                <w:r>
                  <w:rPr>
                    <w:vertAlign w:val="superscript"/>
                  </w:rPr>
                  <w:t>336</w:t>
                </w:r>
                <w:r>
                  <w:rPr>
                    <w:vertAlign w:val="baseline"/>
                  </w:rPr>
                  <w:t>S.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21,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49994pt;margin-top:732.180542pt;width:26.7pt;height:13.05pt;mso-position-horizontal-relative:page;mso-position-vertical-relative:page;z-index:-1801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71.024002pt;margin-top:694.721558pt;width:88.5pt;height:26.05pt;mso-position-horizontal-relative:page;mso-position-vertical-relative:page;z-index:-18012160" type="#_x0000_t202" filled="false" stroked="false">
          <v:textbox inset="0,0,0,0">
            <w:txbxContent>
              <w:p>
                <w:pPr>
                  <w:pStyle w:val="BodyText"/>
                  <w:spacing w:before="40"/>
                  <w:ind w:left="20"/>
                </w:pPr>
                <w:r>
                  <w:rPr>
                    <w:vertAlign w:val="superscript"/>
                  </w:rPr>
                  <w:t>339</w:t>
                </w:r>
                <w:r>
                  <w:rPr>
                    <w:vertAlign w:val="baseline"/>
                  </w:rPr>
                  <w:t>S.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23,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Id.</w:t>
                </w:r>
              </w:p>
              <w:p>
                <w:pPr>
                  <w:pStyle w:val="BodyText"/>
                  <w:ind w:left="20"/>
                </w:pPr>
                <w:r>
                  <w:rPr>
                    <w:vertAlign w:val="superscript"/>
                  </w:rPr>
                  <w:t>340</w:t>
                </w:r>
                <w:r>
                  <w:rPr>
                    <w:vertAlign w:val="baseline"/>
                  </w:rPr>
                  <w:t>S.25(1)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and</w:t>
                </w:r>
                <w:r>
                  <w:rPr>
                    <w:spacing w:val="-2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(2),</w:t>
                </w:r>
                <w:r>
                  <w:rPr>
                    <w:spacing w:val="-1"/>
                    <w:vertAlign w:val="baseline"/>
                  </w:rPr>
                  <w:t> </w:t>
                </w:r>
                <w:r>
                  <w:rPr>
                    <w:vertAlign w:val="baseline"/>
                  </w:rPr>
                  <w:t>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149994pt;margin-top:732.180542pt;width:26.7pt;height:13.05pt;mso-position-horizontal-relative:page;mso-position-vertical-relative:page;z-index:-18011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75pt;margin-top:732.180542pt;width:31.75pt;height:13.05pt;mso-position-horizontal-relative:page;mso-position-vertical-relative:page;z-index:-18011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/>
                  <w:t> -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75pt;margin-top:732.180542pt;width:28.75pt;height:13.05pt;mso-position-horizontal-relative:page;mso-position-vertical-relative:page;z-index:-18010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106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75pt;margin-top:732.180542pt;width:31.75pt;height:13.05pt;mso-position-horizontal-relative:page;mso-position-vertical-relative:page;z-index:-18010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  <w:r>
                  <w:rPr/>
                  <w:t> -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75pt;margin-top:732.180542pt;width:28.75pt;height:13.05pt;mso-position-horizontal-relative:page;mso-position-vertical-relative:page;z-index:-18009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2"/>
                  </w:rPr>
                  <w:t> </w:t>
                </w:r>
                <w:r>
                  <w:rPr/>
                  <w:t>116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4.690002pt;margin-top:781.98053pt;width:25pt;height:13.05pt;mso-position-horizontal-relative:page;mso-position-vertical-relative:page;z-index:-18027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spacing w:val="2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1.75pt;margin-top:732.180542pt;width:31.75pt;height:13.05pt;mso-position-horizontal-relative:page;mso-position-vertical-relative:page;z-index:-18009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  <w:r>
                  <w:rPr/>
                  <w:t> -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049988pt;margin-top:781.98053pt;width:21.4pt;height:13.05pt;mso-position-horizontal-relative:page;mso-position-vertical-relative:page;z-index:-18026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vi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3.609985pt;margin-top:781.98053pt;width:24.2pt;height:13.05pt;mso-position-horizontal-relative:page;mso-position-vertical-relative:page;z-index:-18025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vii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2.290009pt;margin-top:781.98053pt;width:26.95pt;height:13.05pt;mso-position-horizontal-relative:page;mso-position-vertical-relative:page;z-index:-18025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viii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049988pt;margin-top:781.98053pt;width:24.4pt;height:13.05pt;mso-position-horizontal-relative:page;mso-position-vertical-relative:page;z-index:-18024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5.049988pt;margin-top:781.98053pt;width:21.4pt;height:13.05pt;mso-position-horizontal-relative:page;mso-position-vertical-relative:page;z-index:-18024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xi</w:t>
                </w:r>
                <w:r>
                  <w:rPr>
                    <w:spacing w:val="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3.609985pt;margin-top:781.98053pt;width:24.2pt;height:13.05pt;mso-position-horizontal-relative:page;mso-position-vertical-relative:page;z-index:-18023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-</w:t>
                </w:r>
                <w:r>
                  <w:rPr>
                    <w:spacing w:val="-3"/>
                  </w:rPr>
                  <w:t> </w:t>
                </w:r>
                <w:r>
                  <w:rPr/>
                  <w:t>xii</w:t>
                </w:r>
                <w:r>
                  <w:rPr>
                    <w:spacing w:val="-1"/>
                  </w:rPr>
                  <w:t> </w:t>
                </w:r>
                <w:r>
                  <w:rPr/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4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lowerLetter"/>
      <w:lvlText w:val="(%1)"/>
      <w:lvlJc w:val="left"/>
      <w:pPr>
        <w:ind w:left="1180" w:hanging="4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41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402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9"/>
      <w:numFmt w:val="upperLetter"/>
      <w:lvlText w:val="%1"/>
      <w:lvlJc w:val="left"/>
      <w:pPr>
        <w:ind w:left="100" w:hanging="413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00" w:hanging="41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41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751" w:hanging="652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6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6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6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65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51" w:hanging="65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751" w:hanging="652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9"/>
      <w:numFmt w:val="upperLetter"/>
      <w:lvlText w:val="%1"/>
      <w:lvlJc w:val="left"/>
      <w:pPr>
        <w:ind w:left="100" w:hanging="429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00" w:hanging="42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4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4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4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4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4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4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42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552" w:hanging="45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52" w:hanging="45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52" w:hanging="4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01" w:hanging="601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100" w:hanging="297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9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402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460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4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6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01" w:hanging="601"/>
        <w:jc w:val="left"/>
      </w:pPr>
      <w:rPr>
        <w:rFonts w:hint="default"/>
        <w:i/>
        <w:iCs/>
        <w:spacing w:val="-2"/>
        <w:w w:val="99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80" w:hanging="37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7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01" w:hanging="60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01" w:hanging="601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40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3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02" w:hanging="4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20" w:hanging="41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41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550" w:hanging="45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0" w:hanging="4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50" w:hanging="4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7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2"/>
      <w:numFmt w:val="lowerLetter"/>
      <w:lvlText w:val="(%5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402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02" w:hanging="720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02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2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6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3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3" w:hanging="2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4" w:hanging="720"/>
      </w:pPr>
      <w:rPr>
        <w:rFonts w:hint="default"/>
        <w:lang w:val="en-US" w:eastAsia="en-US" w:bidi="ar-SA"/>
      </w:rPr>
    </w:lvl>
  </w:abstractNum>
  <w:num w:numId="19">
    <w:abstractNumId w:val="18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7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48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2" w:hanging="453"/>
      <w:jc w:val="both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hyperlink" Target="http://www.foicoalition.org/publications/foi_advocacy/background.htm" TargetMode="External"/><Relationship Id="rId21" Type="http://schemas.openxmlformats.org/officeDocument/2006/relationships/hyperlink" Target="http://www.ipsnews.net/" TargetMode="External"/><Relationship Id="rId22" Type="http://schemas.openxmlformats.org/officeDocument/2006/relationships/hyperlink" Target="http://saharareporters.com/" TargetMode="External"/><Relationship Id="rId23" Type="http://schemas.openxmlformats.org/officeDocument/2006/relationships/hyperlink" Target="http://www.allafrica.com/" TargetMode="External"/><Relationship Id="rId24" Type="http://schemas.openxmlformats.org/officeDocument/2006/relationships/hyperlink" Target="http://www.rap21.org/presidentignoresFoI.information" TargetMode="External"/><Relationship Id="rId25" Type="http://schemas.openxmlformats.org/officeDocument/2006/relationships/hyperlink" Target="http://mediarightsagenda.org/pdf/2008/html.Retrieved" TargetMode="External"/><Relationship Id="rId26" Type="http://schemas.openxmlformats.org/officeDocument/2006/relationships/hyperlink" Target="http://www.r2knigeria.org/" TargetMode="External"/><Relationship Id="rId27" Type="http://schemas.openxmlformats.org/officeDocument/2006/relationships/hyperlink" Target="http://www.right2INFO.org/" TargetMode="External"/><Relationship Id="rId28" Type="http://schemas.openxmlformats.org/officeDocument/2006/relationships/hyperlink" Target="http://www.opensocietyfoundations.org/" TargetMode="External"/><Relationship Id="rId29" Type="http://schemas.openxmlformats.org/officeDocument/2006/relationships/hyperlink" Target="http://www.access-info.org/" TargetMode="External"/><Relationship Id="rId30" Type="http://schemas.openxmlformats.org/officeDocument/2006/relationships/footer" Target="footer16.xml"/><Relationship Id="rId31" Type="http://schemas.openxmlformats.org/officeDocument/2006/relationships/hyperlink" Target="http://right2info.org/about#contributors" TargetMode="External"/><Relationship Id="rId32" Type="http://schemas.openxmlformats.org/officeDocument/2006/relationships/hyperlink" Target="http://www.hurinet.or.ug/" TargetMode="External"/><Relationship Id="rId33" Type="http://schemas.openxmlformats.org/officeDocument/2006/relationships/hyperlink" Target="http://unesdoc.unesco.org/images/0015/001584/158450e.pdf" TargetMode="External"/><Relationship Id="rId34" Type="http://schemas.openxmlformats.org/officeDocument/2006/relationships/footer" Target="footer17.xml"/><Relationship Id="rId35" Type="http://schemas.openxmlformats.org/officeDocument/2006/relationships/hyperlink" Target="http://siteresources.worldbank.org/WBI/Resources/Social_Accountability_in_the_Public_Sector_with_cover.pdf" TargetMode="External"/><Relationship Id="rId36" Type="http://schemas.openxmlformats.org/officeDocument/2006/relationships/footer" Target="footer18.xml"/><Relationship Id="rId37" Type="http://schemas.openxmlformats.org/officeDocument/2006/relationships/hyperlink" Target="http://www.right2info.org/laws" TargetMode="External"/><Relationship Id="rId38" Type="http://schemas.openxmlformats.org/officeDocument/2006/relationships/hyperlink" Target="http://freedominfo.org/survey/global_survey2004.pdf" TargetMode="External"/><Relationship Id="rId39" Type="http://schemas.openxmlformats.org/officeDocument/2006/relationships/hyperlink" Target="http://www.presscouncils.org/library/Swedish_Press-Law.doc" TargetMode="External"/><Relationship Id="rId40" Type="http://schemas.openxmlformats.org/officeDocument/2006/relationships/hyperlink" Target="http://www.FoI.law.utas.edu.au/FoI_rev.html" TargetMode="External"/><Relationship Id="rId41" Type="http://schemas.openxmlformats.org/officeDocument/2006/relationships/hyperlink" Target="http://en.wikipedia.org/wiki/List_of_countries_by_population" TargetMode="External"/><Relationship Id="rId42" Type="http://schemas.openxmlformats.org/officeDocument/2006/relationships/hyperlink" Target="http://www.juridicas.unam.mx/publica.pdf" TargetMode="External"/><Relationship Id="rId43" Type="http://schemas.openxmlformats.org/officeDocument/2006/relationships/hyperlink" Target="http://www.hss.bond.edu.au/phil.pdf" TargetMode="External"/><Relationship Id="rId44" Type="http://schemas.openxmlformats.org/officeDocument/2006/relationships/hyperlink" Target="http://www.guardiannewsngr.com/editorial_opinion/article03/160107" TargetMode="External"/><Relationship Id="rId45" Type="http://schemas.openxmlformats.org/officeDocument/2006/relationships/hyperlink" Target="http://daccessdds/" TargetMode="External"/><Relationship Id="rId46" Type="http://schemas.openxmlformats.org/officeDocument/2006/relationships/hyperlink" Target="http://www.declaraciondechapultepec.org/english/presIbidential_sign.htm" TargetMode="External"/><Relationship Id="rId47" Type="http://schemas.openxmlformats.org/officeDocument/2006/relationships/hyperlink" Target="http://www.iachr.org/declaration.htm" TargetMode="External"/><Relationship Id="rId48" Type="http://schemas.openxmlformats.org/officeDocument/2006/relationships/hyperlink" Target="https://wcd.coe.int/ViewDoc.jsp?id=8" TargetMode="External"/><Relationship Id="rId49" Type="http://schemas.openxmlformats.org/officeDocument/2006/relationships/hyperlink" Target="http://www.thecommonwealth.org/shared_asp_files/uploadedfiles/%7BAC090445-A8AB-490BD4B110BD2F3AB1%7D_Freedom%20of%20Information.pdf" TargetMode="External"/><Relationship Id="rId50" Type="http://schemas.openxmlformats.org/officeDocument/2006/relationships/hyperlink" Target="http://www.thecommonwealth.org/shared_asp_files/uploadedfiles/%7B82BDA409-2C88-4AB5-9E32-" TargetMode="External"/><Relationship Id="rId51" Type="http://schemas.openxmlformats.org/officeDocument/2006/relationships/hyperlink" Target="http://www.corteIbidh.or.cr/docs/casos/articulos/seriec_151_ing.doc" TargetMode="External"/><Relationship Id="rId52" Type="http://schemas.openxmlformats.org/officeDocument/2006/relationships/hyperlink" Target="http://www.vanguardngr.com/2013/11/oduah-gate-inside-story-aviation-ministers-survival-battle" TargetMode="External"/><Relationship Id="rId53" Type="http://schemas.openxmlformats.org/officeDocument/2006/relationships/hyperlink" Target="http://www.punchng.com/news/oduahgate-jonathan-under-pressure-to-" TargetMode="External"/><Relationship Id="rId54" Type="http://schemas.openxmlformats.org/officeDocument/2006/relationships/footer" Target="footer19.xml"/><Relationship Id="rId55" Type="http://schemas.openxmlformats.org/officeDocument/2006/relationships/footer" Target="footer20.xml"/><Relationship Id="rId56" Type="http://schemas.openxmlformats.org/officeDocument/2006/relationships/hyperlink" Target="http://en.wiktionary.org/wiki/destroy" TargetMode="External"/><Relationship Id="rId57" Type="http://schemas.openxmlformats.org/officeDocument/2006/relationships/hyperlink" Target="http://en.wikipedia.org/wiki/Museum" TargetMode="External"/><Relationship Id="rId58" Type="http://schemas.openxmlformats.org/officeDocument/2006/relationships/footer" Target="footer21.xml"/><Relationship Id="rId59" Type="http://schemas.openxmlformats.org/officeDocument/2006/relationships/footer" Target="footer22.xml"/><Relationship Id="rId60" Type="http://schemas.openxmlformats.org/officeDocument/2006/relationships/hyperlink" Target="http://www.righttoinformation.gov.in/rti-" TargetMode="External"/><Relationship Id="rId61" Type="http://schemas.openxmlformats.org/officeDocument/2006/relationships/hyperlink" Target="http://www.gwu.edu/~nsarchiv/NSAEBB/NSAEBB167/index.htm" TargetMode="External"/><Relationship Id="rId62" Type="http://schemas.openxmlformats.org/officeDocument/2006/relationships/footer" Target="footer23.xml"/><Relationship Id="rId63" Type="http://schemas.openxmlformats.org/officeDocument/2006/relationships/footer" Target="footer24.xml"/><Relationship Id="rId64" Type="http://schemas.openxmlformats.org/officeDocument/2006/relationships/footer" Target="footer25.xml"/><Relationship Id="rId65" Type="http://schemas.openxmlformats.org/officeDocument/2006/relationships/footer" Target="footer26.xml"/><Relationship Id="rId66" Type="http://schemas.openxmlformats.org/officeDocument/2006/relationships/footer" Target="footer27.xml"/><Relationship Id="rId67" Type="http://schemas.openxmlformats.org/officeDocument/2006/relationships/footer" Target="footer28.xml"/><Relationship Id="rId68" Type="http://schemas.openxmlformats.org/officeDocument/2006/relationships/footer" Target="footer29.xml"/><Relationship Id="rId69" Type="http://schemas.openxmlformats.org/officeDocument/2006/relationships/footer" Target="footer30.xml"/><Relationship Id="rId70" Type="http://schemas.openxmlformats.org/officeDocument/2006/relationships/hyperlink" Target="http://www.rap21.org/presidentignoresfoi.information" TargetMode="External"/><Relationship Id="rId71" Type="http://schemas.openxmlformats.org/officeDocument/2006/relationships/hyperlink" Target="http://mediarightsagenda.org/pdf/2008/html" TargetMode="External"/><Relationship Id="rId72" Type="http://schemas.openxmlformats.org/officeDocument/2006/relationships/hyperlink" Target="http://www.declaraciondechapultepec.org/english/presidential_sign.htm" TargetMode="External"/><Relationship Id="rId73" Type="http://schemas.openxmlformats.org/officeDocument/2006/relationships/hyperlink" Target="http://www.right2info.org/" TargetMode="External"/><Relationship Id="rId74" Type="http://schemas.openxmlformats.org/officeDocument/2006/relationships/hyperlink" Target="http://www.article19.org/" TargetMode="External"/><Relationship Id="rId75" Type="http://schemas.openxmlformats.org/officeDocument/2006/relationships/hyperlink" Target="http://www.thecommonwealth.org/shared_asp_files/uploadedfiles/%7BAC090445-A8AB-490BD4B-F110BD2F3AB1%7D_Freedom%20of%20Information.pdf" TargetMode="External"/><Relationship Id="rId76" Type="http://schemas.openxmlformats.org/officeDocument/2006/relationships/hyperlink" Target="http://www.corteidh.or.cr/docs/casos/articulos/seriec_151_ing.doc" TargetMode="External"/><Relationship Id="rId77" Type="http://schemas.openxmlformats.org/officeDocument/2006/relationships/hyperlink" Target="http://www.foi.law.utas.edu.au/foi_rev.html" TargetMode="External"/><Relationship Id="rId78" Type="http://schemas.openxmlformats.org/officeDocument/2006/relationships/hyperlink" Target="http://www.ivir.nl/publications/hins/EuConst_Hins_Voorhoof.pdf" TargetMode="External"/><Relationship Id="rId79" Type="http://schemas.openxmlformats.org/officeDocument/2006/relationships/hyperlink" Target="http://www.iachr.org/declaration.ht" TargetMode="External"/><Relationship Id="rId80" Type="http://schemas.openxmlformats.org/officeDocument/2006/relationships/hyperlink" Target="http://unesdoc.unesco.org/images/0015/001584/158450e.pdf%3B" TargetMode="External"/><Relationship Id="rId81" Type="http://schemas.openxmlformats.org/officeDocument/2006/relationships/hyperlink" Target="http://www.punchng.com/news/oduahgate-jonathan-under-pressure-to-save-embattled-minister" TargetMode="External"/><Relationship Id="rId8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2</dc:creator>
  <dc:title>THE ROLE OF AFRICAN COMMISSION ON HUMAN AND PEOPLES’ RIGHTS IN THE PROMOTION AND PROTECTION OF HUMAN RIGHTS IN AFRICA</dc:title>
  <dcterms:created xsi:type="dcterms:W3CDTF">2023-11-02T08:04:26Z</dcterms:created>
  <dcterms:modified xsi:type="dcterms:W3CDTF">2023-11-02T08:04:26Z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