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Default Extension="jpeg" ContentType="image/jpe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9"/>
        <w:ind w:right="1193"/>
        <w:jc w:val="center"/>
      </w:pPr>
      <w:r>
        <w:rPr/>
        <w:t>AN</w:t>
      </w:r>
      <w:r>
        <w:rPr>
          <w:spacing w:val="-3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MEDICATION</w:t>
      </w:r>
      <w:r>
        <w:rPr>
          <w:spacing w:val="-2"/>
        </w:rPr>
        <w:t> </w:t>
      </w:r>
      <w:r>
        <w:rPr/>
        <w:t>ADHERENCE AND</w:t>
      </w:r>
      <w:r>
        <w:rPr>
          <w:spacing w:val="-2"/>
        </w:rPr>
        <w:t> </w:t>
      </w:r>
      <w:r>
        <w:rPr/>
        <w:t>CLINICAL</w:t>
      </w:r>
      <w:r>
        <w:rPr>
          <w:spacing w:val="-57"/>
        </w:rPr>
        <w:t> </w:t>
      </w:r>
      <w:r>
        <w:rPr/>
        <w:t>OUTCOME AMONG TYPE 2 DIABETIC PATIENTS IN A TERTIARY HEALTH</w:t>
      </w:r>
      <w:r>
        <w:rPr>
          <w:spacing w:val="-57"/>
        </w:rPr>
        <w:t> </w:t>
      </w:r>
      <w:r>
        <w:rPr/>
        <w:t>FACILITY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 STATE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1"/>
        <w:ind w:left="1114" w:right="119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Heading1"/>
        <w:ind w:right="1191"/>
        <w:jc w:val="center"/>
      </w:pPr>
      <w:r>
        <w:rPr/>
        <w:t>MOHAMMED</w:t>
      </w:r>
      <w:r>
        <w:rPr>
          <w:spacing w:val="-2"/>
        </w:rPr>
        <w:t> </w:t>
      </w:r>
      <w:r>
        <w:rPr/>
        <w:t>NDAGI</w:t>
      </w:r>
      <w:r>
        <w:rPr>
          <w:spacing w:val="-1"/>
        </w:rPr>
        <w:t> </w:t>
      </w:r>
      <w:r>
        <w:rPr>
          <w:u w:val="thick"/>
        </w:rPr>
        <w:t>USMAN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line="451" w:lineRule="auto" w:before="90"/>
        <w:ind w:left="1114" w:right="1196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CLINICAL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PHARMACY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PHARMACY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PRACTICE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PHARMACUETICAL SCIENCES</w:t>
      </w:r>
    </w:p>
    <w:p>
      <w:pPr>
        <w:pStyle w:val="Heading1"/>
        <w:spacing w:line="273" w:lineRule="exact"/>
        <w:ind w:right="1194"/>
        <w:jc w:val="center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ZARIA.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9"/>
        <w:ind w:left="1114" w:right="1132" w:firstLine="0"/>
        <w:jc w:val="center"/>
        <w:rPr>
          <w:b/>
          <w:sz w:val="24"/>
        </w:rPr>
      </w:pPr>
      <w:r>
        <w:rPr>
          <w:b/>
          <w:sz w:val="24"/>
        </w:rPr>
        <w:t>NOVEMBER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footerReference w:type="default" r:id="rId5"/>
          <w:footerReference w:type="even" r:id="rId6"/>
          <w:type w:val="continuous"/>
          <w:pgSz w:w="12240" w:h="15840"/>
          <w:pgMar w:footer="935" w:top="1360" w:bottom="1120" w:left="400" w:right="320"/>
          <w:pgNumType w:start="1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5" w:top="1500" w:bottom="1120" w:left="400" w:right="320"/>
        </w:sectPr>
      </w:pPr>
    </w:p>
    <w:p>
      <w:pPr>
        <w:pStyle w:val="Heading1"/>
        <w:spacing w:line="276" w:lineRule="auto" w:before="79"/>
        <w:ind w:right="1193"/>
        <w:jc w:val="center"/>
      </w:pPr>
      <w:r>
        <w:rPr/>
        <w:t>AN</w:t>
      </w:r>
      <w:r>
        <w:rPr>
          <w:spacing w:val="-3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MEDICATION</w:t>
      </w:r>
      <w:r>
        <w:rPr>
          <w:spacing w:val="-2"/>
        </w:rPr>
        <w:t> </w:t>
      </w:r>
      <w:r>
        <w:rPr/>
        <w:t>ADHERENCE AND</w:t>
      </w:r>
      <w:r>
        <w:rPr>
          <w:spacing w:val="-2"/>
        </w:rPr>
        <w:t> </w:t>
      </w:r>
      <w:r>
        <w:rPr/>
        <w:t>CLINICAL</w:t>
      </w:r>
      <w:r>
        <w:rPr>
          <w:spacing w:val="-57"/>
        </w:rPr>
        <w:t> </w:t>
      </w:r>
      <w:r>
        <w:rPr/>
        <w:t>OUTCOME AMONG TYPE 2 DIABETIC PATIENTS IN A TERTIARY HEALTH</w:t>
      </w:r>
      <w:r>
        <w:rPr>
          <w:spacing w:val="-57"/>
        </w:rPr>
        <w:t> </w:t>
      </w:r>
      <w:r>
        <w:rPr/>
        <w:t>FACILITY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 STATE 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1114" w:right="119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451" w:lineRule="auto" w:before="161"/>
        <w:ind w:left="3046" w:right="3125"/>
        <w:jc w:val="center"/>
      </w:pPr>
      <w:r>
        <w:rPr/>
        <w:t>Mohammed Ndagi USMAN (B. Pharm., ABU, 2010)</w:t>
      </w:r>
      <w:r>
        <w:rPr>
          <w:spacing w:val="-58"/>
        </w:rPr>
        <w:t> </w:t>
      </w:r>
      <w:r>
        <w:rPr/>
        <w:t>P14PHCP8003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7"/>
        </w:rPr>
      </w:pPr>
    </w:p>
    <w:p>
      <w:pPr>
        <w:spacing w:line="278" w:lineRule="auto" w:before="0"/>
        <w:ind w:left="1114" w:right="1196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DISSERTATION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 ZARIA</w:t>
      </w:r>
    </w:p>
    <w:p>
      <w:pPr>
        <w:pStyle w:val="Heading1"/>
        <w:spacing w:line="276" w:lineRule="auto" w:before="196"/>
        <w:ind w:right="1194"/>
        <w:jc w:val="center"/>
      </w:pP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2"/>
        </w:rPr>
        <w:t> </w:t>
      </w:r>
      <w:r>
        <w:rPr/>
        <w:t>FULFILLMENT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AWARD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MASTER</w:t>
      </w:r>
      <w:r>
        <w:rPr>
          <w:spacing w:val="-1"/>
        </w:rPr>
        <w:t> </w:t>
      </w:r>
      <w:r>
        <w:rPr/>
        <w:t>OF SCIENCE IN CLINICAL PHARMACY.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line="276" w:lineRule="auto" w:before="0"/>
        <w:ind w:left="1268" w:right="1347" w:hanging="1"/>
        <w:jc w:val="center"/>
        <w:rPr>
          <w:b/>
          <w:sz w:val="24"/>
        </w:rPr>
      </w:pPr>
      <w:r>
        <w:rPr>
          <w:b/>
          <w:sz w:val="24"/>
        </w:rPr>
        <w:t>DEPARTMENT OF CLINICAL PHARMACY AND PHARMACY PRACTICE,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FACULTY OF PHARMACEUTICAL SCIENCES 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1"/>
        <w:ind w:right="1191"/>
        <w:jc w:val="center"/>
      </w:pPr>
      <w:r>
        <w:rPr/>
        <w:t>NOVEMBER</w:t>
      </w:r>
      <w:r>
        <w:rPr>
          <w:spacing w:val="-1"/>
        </w:rPr>
        <w:t> </w:t>
      </w:r>
      <w:r>
        <w:rPr/>
        <w:t>2017</w:t>
      </w:r>
    </w:p>
    <w:p>
      <w:pPr>
        <w:spacing w:after="0"/>
        <w:jc w:val="center"/>
        <w:sectPr>
          <w:pgSz w:w="12240" w:h="15840"/>
          <w:pgMar w:header="0" w:footer="935" w:top="1360" w:bottom="1200" w:left="400" w:right="320"/>
        </w:sectPr>
      </w:pPr>
    </w:p>
    <w:p>
      <w:pPr>
        <w:pStyle w:val="Heading1"/>
        <w:spacing w:before="79"/>
        <w:ind w:left="642" w:right="1196"/>
        <w:jc w:val="center"/>
      </w:pPr>
      <w:bookmarkStart w:name="_TOC_250047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40" w:right="1118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„an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adherence and clinical outcome among type 2 diabetic patients in a Tertiary Health Facility in</w:t>
      </w:r>
      <w:r>
        <w:rPr>
          <w:spacing w:val="1"/>
        </w:rPr>
        <w:t> </w:t>
      </w:r>
      <w:r>
        <w:rPr/>
        <w:t>Niger State Nigeria‟ has been carried out by me in the department of Clinical Pharmacy and</w:t>
      </w:r>
      <w:r>
        <w:rPr>
          <w:spacing w:val="1"/>
        </w:rPr>
        <w:t> </w:t>
      </w:r>
      <w:r>
        <w:rPr/>
        <w:t>Pharmacy Practice. The information derived from the literature has been duly acknowledged in</w:t>
      </w:r>
      <w:r>
        <w:rPr>
          <w:spacing w:val="1"/>
        </w:rPr>
        <w:t> </w:t>
      </w:r>
      <w:r>
        <w:rPr/>
        <w:t>the text and</w:t>
      </w:r>
      <w:r>
        <w:rPr>
          <w:spacing w:val="1"/>
        </w:rPr>
        <w:t> </w:t>
      </w:r>
      <w:r>
        <w:rPr/>
        <w:t>a list of references provided. No</w:t>
      </w:r>
      <w:r>
        <w:rPr>
          <w:spacing w:val="1"/>
        </w:rPr>
        <w:t> </w:t>
      </w:r>
      <w:r>
        <w:rPr/>
        <w:t>part of this dissertation</w:t>
      </w:r>
      <w:r>
        <w:rPr>
          <w:spacing w:val="60"/>
        </w:rPr>
        <w:t> </w:t>
      </w:r>
      <w:r>
        <w:rPr/>
        <w:t>was previously presented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 at this or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72.024002pt;margin-top:15.272404pt;width:144pt;height:.1pt;mso-position-horizontal-relative:page;mso-position-vertical-relative:paragraph;z-index:-15728640;mso-wrap-distance-left:0;mso-wrap-distance-right:0" coordorigin="1440,305" coordsize="2880,0" path="m1440,305l4320,30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2.050003pt;margin-top:15.272404pt;width:90pt;height:.1pt;mso-position-horizontal-relative:page;mso-position-vertical-relative:paragraph;z-index:-15728128;mso-wrap-distance-left:0;mso-wrap-distance-right:0" coordorigin="5041,305" coordsize="1800,0" path="m5041,305l6841,30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5.272404pt;width:102pt;height:.1pt;mso-position-horizontal-relative:page;mso-position-vertical-relative:paragraph;z-index:-15727616;mso-wrap-distance-left:0;mso-wrap-distance-right:0" coordorigin="7921,305" coordsize="2040,0" path="m7921,305l9961,30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640" w:val="left" w:leader="none"/>
          <w:tab w:pos="7521" w:val="left" w:leader="none"/>
        </w:tabs>
        <w:spacing w:line="254" w:lineRule="exact"/>
        <w:ind w:left="1040"/>
      </w:pPr>
      <w:r>
        <w:rPr/>
        <w:t>Name</w:t>
      </w:r>
      <w:r>
        <w:rPr>
          <w:spacing w:val="-2"/>
        </w:rPr>
        <w:t> </w:t>
      </w:r>
      <w:r>
        <w:rPr/>
        <w:t>of Student</w:t>
        <w:tab/>
        <w:t>Signature</w:t>
        <w:tab/>
        <w:t>Date</w:t>
      </w:r>
    </w:p>
    <w:p>
      <w:pPr>
        <w:spacing w:after="0" w:line="254" w:lineRule="exact"/>
        <w:sectPr>
          <w:pgSz w:w="12240" w:h="15840"/>
          <w:pgMar w:header="0" w:footer="935" w:top="1360" w:bottom="1120" w:left="400" w:right="320"/>
        </w:sectPr>
      </w:pPr>
    </w:p>
    <w:p>
      <w:pPr>
        <w:pStyle w:val="Heading1"/>
        <w:spacing w:before="79"/>
        <w:ind w:right="1193"/>
        <w:jc w:val="center"/>
      </w:pPr>
      <w:bookmarkStart w:name="_TOC_250046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1040" w:right="1115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INTERVENTION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MEDICATION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ADHERENCE AND CLINICAL OUTCOME AMONG TYPE 2 DIABETIC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PATIENTS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TERTIARY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FACILITY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NIGERIA”</w:t>
      </w:r>
      <w:r>
        <w:rPr>
          <w:b/>
          <w:spacing w:val="43"/>
          <w:sz w:val="24"/>
        </w:rPr>
        <w:t> </w:t>
      </w:r>
      <w:r>
        <w:rPr>
          <w:sz w:val="24"/>
        </w:rPr>
        <w:t>by</w:t>
      </w:r>
      <w:r>
        <w:rPr>
          <w:spacing w:val="39"/>
          <w:sz w:val="24"/>
        </w:rPr>
        <w:t> </w:t>
      </w:r>
      <w:r>
        <w:rPr>
          <w:sz w:val="24"/>
        </w:rPr>
        <w:t>Mohammed</w:t>
      </w:r>
    </w:p>
    <w:p>
      <w:pPr>
        <w:pStyle w:val="BodyText"/>
        <w:spacing w:line="480" w:lineRule="auto"/>
        <w:ind w:left="1040" w:right="1120"/>
        <w:jc w:val="both"/>
      </w:pPr>
      <w:r>
        <w:rPr/>
        <w:t>Ndagi</w:t>
      </w:r>
      <w:r>
        <w:rPr>
          <w:spacing w:val="1"/>
        </w:rPr>
        <w:t> </w:t>
      </w:r>
      <w:r>
        <w:rPr/>
        <w:t>USMAN,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Clinical</w:t>
      </w:r>
      <w:r>
        <w:rPr>
          <w:spacing w:val="-57"/>
        </w:rPr>
        <w:t> </w:t>
      </w:r>
      <w:r>
        <w:rPr/>
        <w:t>Pharmacy and Pharmacy Practice of the Ahmadu Bello University, Zaria and is approved for its</w:t>
      </w:r>
      <w:r>
        <w:rPr>
          <w:spacing w:val="1"/>
        </w:rPr>
        <w:t> </w:t>
      </w:r>
      <w:r>
        <w:rPr/>
        <w:t>contribution to knowledge</w:t>
      </w:r>
      <w:r>
        <w:rPr>
          <w:spacing w:val="-2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72.024002pt;margin-top:12.209476pt;width:144pt;height:.1pt;mso-position-horizontal-relative:page;mso-position-vertical-relative:paragraph;z-index:-15727104;mso-wrap-distance-left:0;mso-wrap-distance-right:0" coordorigin="1440,244" coordsize="2880,0" path="m1440,244l4320,24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2.209476pt;width:102pt;height:.1pt;mso-position-horizontal-relative:page;mso-position-vertical-relative:paragraph;z-index:-15726592;mso-wrap-distance-left:0;mso-wrap-distance-right:0" coordorigin="7921,244" coordsize="2040,0" path="m7921,244l9961,24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181" w:val="left" w:leader="none"/>
        </w:tabs>
        <w:spacing w:line="249" w:lineRule="exact"/>
        <w:ind w:left="1040"/>
      </w:pPr>
      <w:r>
        <w:rPr/>
        <w:t>Dr.</w:t>
      </w:r>
      <w:r>
        <w:rPr>
          <w:spacing w:val="-2"/>
        </w:rPr>
        <w:t> </w:t>
      </w:r>
      <w:r>
        <w:rPr/>
        <w:t>Shafiu Mohammed</w:t>
        <w:tab/>
        <w:t>Date</w:t>
      </w:r>
    </w:p>
    <w:p>
      <w:pPr>
        <w:pStyle w:val="BodyText"/>
        <w:spacing w:line="274" w:lineRule="exact"/>
        <w:ind w:left="104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spacing w:line="237" w:lineRule="auto" w:before="2"/>
        <w:ind w:left="1040" w:right="4980"/>
      </w:pP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Pharmacy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Pharmacy</w:t>
      </w:r>
      <w:r>
        <w:rPr>
          <w:spacing w:val="-5"/>
        </w:rPr>
        <w:t> </w:t>
      </w:r>
      <w:r>
        <w:rPr/>
        <w:t>Practice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72.024002pt;margin-top:16.797539pt;width:144pt;height:.1pt;mso-position-horizontal-relative:page;mso-position-vertical-relative:paragraph;z-index:-15726080;mso-wrap-distance-left:0;mso-wrap-distance-right:0" coordorigin="1440,336" coordsize="2880,0" path="m1440,336l4320,33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6.797539pt;width:102pt;height:.1pt;mso-position-horizontal-relative:page;mso-position-vertical-relative:paragraph;z-index:-15725568;mso-wrap-distance-left:0;mso-wrap-distance-right:0" coordorigin="7921,336" coordsize="2040,0" path="m7921,336l9961,33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166" w:val="left" w:leader="none"/>
        </w:tabs>
        <w:spacing w:line="249" w:lineRule="exact"/>
        <w:ind w:left="1040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Mora</w:t>
        <w:tab/>
        <w:t>Date</w:t>
      </w:r>
    </w:p>
    <w:p>
      <w:pPr>
        <w:pStyle w:val="BodyText"/>
        <w:spacing w:line="274" w:lineRule="exact"/>
        <w:ind w:left="104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ind w:left="1040" w:right="4980"/>
      </w:pP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Pharmacy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Pharmacy</w:t>
      </w:r>
      <w:r>
        <w:rPr>
          <w:spacing w:val="-5"/>
        </w:rPr>
        <w:t> </w:t>
      </w:r>
      <w:r>
        <w:rPr/>
        <w:t>Practice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72.024002pt;margin-top:15.10255pt;width:144pt;height:.1pt;mso-position-horizontal-relative:page;mso-position-vertical-relative:paragraph;z-index:-15725056;mso-wrap-distance-left:0;mso-wrap-distance-right:0" coordorigin="1440,302" coordsize="2880,0" path="m1440,302l4320,30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5.10255pt;width:102pt;height:.1pt;mso-position-horizontal-relative:page;mso-position-vertical-relative:paragraph;z-index:-15724544;mso-wrap-distance-left:0;mso-wrap-distance-right:0" coordorigin="7921,302" coordsize="2040,0" path="m7921,302l9961,30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181" w:val="left" w:leader="none"/>
        </w:tabs>
        <w:spacing w:line="249" w:lineRule="exact"/>
        <w:ind w:left="1040"/>
        <w:jc w:val="both"/>
      </w:pPr>
      <w:r>
        <w:rPr/>
        <w:t>Dr.</w:t>
      </w:r>
      <w:r>
        <w:rPr>
          <w:spacing w:val="-2"/>
        </w:rPr>
        <w:t> </w:t>
      </w:r>
      <w:r>
        <w:rPr/>
        <w:t>Shafiu Mohammed</w:t>
        <w:tab/>
        <w:t>Date</w:t>
      </w:r>
    </w:p>
    <w:p>
      <w:pPr>
        <w:pStyle w:val="BodyText"/>
        <w:ind w:left="1040" w:right="6144"/>
        <w:jc w:val="both"/>
      </w:pPr>
      <w:r>
        <w:rPr/>
        <w:t>Head, Department of Clinical Pharmacy And</w:t>
      </w:r>
      <w:r>
        <w:rPr>
          <w:spacing w:val="-57"/>
        </w:rPr>
        <w:t> </w:t>
      </w:r>
      <w:r>
        <w:rPr/>
        <w:t>Pharmacy Practice Ahmadu Bello University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72.024002pt;margin-top:15.113132pt;width:144pt;height:.1pt;mso-position-horizontal-relative:page;mso-position-vertical-relative:paragraph;z-index:-15724032;mso-wrap-distance-left:0;mso-wrap-distance-right:0" coordorigin="1440,302" coordsize="2880,0" path="m1440,302l4320,30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5.113132pt;width:102pt;height:.1pt;mso-position-horizontal-relative:page;mso-position-vertical-relative:paragraph;z-index:-15723520;mso-wrap-distance-left:0;mso-wrap-distance-right:0" coordorigin="7921,302" coordsize="2040,0" path="m7921,302l9961,30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241" w:val="left" w:leader="none"/>
        </w:tabs>
        <w:spacing w:line="249" w:lineRule="exact"/>
        <w:ind w:left="1040"/>
      </w:pPr>
      <w:r>
        <w:rPr/>
        <w:t>Prof.</w:t>
      </w:r>
      <w:r>
        <w:rPr>
          <w:spacing w:val="-1"/>
        </w:rPr>
        <w:t> </w:t>
      </w:r>
      <w:r>
        <w:rPr/>
        <w:t>S. Z.</w:t>
      </w:r>
      <w:r>
        <w:rPr>
          <w:spacing w:val="59"/>
        </w:rPr>
        <w:t> </w:t>
      </w:r>
      <w:r>
        <w:rPr/>
        <w:t>Abubakar</w:t>
        <w:tab/>
        <w:t>Date</w:t>
      </w:r>
    </w:p>
    <w:p>
      <w:pPr>
        <w:pStyle w:val="BodyText"/>
        <w:ind w:left="1040" w:right="6857"/>
      </w:pPr>
      <w:r>
        <w:rPr/>
        <w:t>Dean,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Postgraduate</w:t>
      </w:r>
      <w:r>
        <w:rPr>
          <w:spacing w:val="-4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</w:t>
      </w:r>
      <w:r>
        <w:rPr>
          <w:spacing w:val="-4"/>
        </w:rPr>
        <w:t> </w:t>
      </w:r>
      <w:r>
        <w:rPr/>
        <w:t>Zaria.</w:t>
      </w:r>
    </w:p>
    <w:p>
      <w:pPr>
        <w:spacing w:after="0"/>
        <w:sectPr>
          <w:pgSz w:w="12240" w:h="15840"/>
          <w:pgMar w:header="0" w:footer="935" w:top="1360" w:bottom="1200" w:left="400" w:right="320"/>
        </w:sectPr>
      </w:pPr>
    </w:p>
    <w:p>
      <w:pPr>
        <w:pStyle w:val="Heading1"/>
        <w:spacing w:before="79"/>
        <w:ind w:right="1191"/>
        <w:jc w:val="center"/>
      </w:pPr>
      <w:bookmarkStart w:name="_TOC_250045" w:id="3"/>
      <w:bookmarkEnd w:id="3"/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40" w:right="1117"/>
        <w:jc w:val="both"/>
      </w:pPr>
      <w:r>
        <w:rPr/>
        <w:t>I acknowledge Almighty Allah (SW) for His unlimited wisdom, knowledge; strength and health</w:t>
      </w:r>
      <w:r>
        <w:rPr>
          <w:spacing w:val="1"/>
        </w:rPr>
        <w:t> </w:t>
      </w:r>
      <w:r>
        <w:rPr/>
        <w:t>which He made possible for me all through the entire period of this programme and for making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a</w:t>
      </w:r>
      <w:r>
        <w:rPr>
          <w:spacing w:val="-1"/>
        </w:rPr>
        <w:t> </w:t>
      </w:r>
      <w:r>
        <w:rPr/>
        <w:t>success.</w:t>
      </w:r>
    </w:p>
    <w:p>
      <w:pPr>
        <w:pStyle w:val="BodyText"/>
        <w:spacing w:line="480" w:lineRule="auto" w:before="202"/>
        <w:ind w:left="1040" w:right="1114"/>
        <w:jc w:val="both"/>
      </w:pPr>
      <w:r>
        <w:rPr/>
        <w:t>My sincere appreciation goes to my amiable supervisors, Dr. S. Mohammed and Dr. A. T. Mora</w:t>
      </w:r>
      <w:r>
        <w:rPr>
          <w:spacing w:val="1"/>
        </w:rPr>
        <w:t> </w:t>
      </w:r>
      <w:r>
        <w:rPr/>
        <w:t>for their relentless effort,</w:t>
      </w:r>
      <w:r>
        <w:rPr>
          <w:spacing w:val="60"/>
        </w:rPr>
        <w:t> </w:t>
      </w:r>
      <w:r>
        <w:rPr/>
        <w:t>mentoring and guidance as well as useful corrections and suggestions</w:t>
      </w:r>
      <w:r>
        <w:rPr>
          <w:spacing w:val="1"/>
        </w:rPr>
        <w:t> </w:t>
      </w:r>
      <w:r>
        <w:rPr/>
        <w:t>in carrying out this research work. I say your reward is in heaven because I can‟t reward you</w:t>
      </w:r>
      <w:r>
        <w:rPr>
          <w:spacing w:val="1"/>
        </w:rPr>
        <w:t> </w:t>
      </w:r>
      <w:r>
        <w:rPr/>
        <w:t>enough. Also, I will like to particularly thank and sincerely appreciate the Head of Department of</w:t>
      </w:r>
      <w:r>
        <w:rPr>
          <w:spacing w:val="-57"/>
        </w:rPr>
        <w:t> </w:t>
      </w:r>
      <w:r>
        <w:rPr/>
        <w:t>Clinical Pharmacy and Pharmacy Practice, Dr. S. Mohammed for your coordination, approach,</w:t>
      </w:r>
      <w:r>
        <w:rPr>
          <w:spacing w:val="1"/>
        </w:rPr>
        <w:t> </w:t>
      </w:r>
      <w:r>
        <w:rPr/>
        <w:t>cheerful and meticulous guide toward the completion of this work. My profound gratitude to the</w:t>
      </w:r>
      <w:r>
        <w:rPr>
          <w:spacing w:val="1"/>
        </w:rPr>
        <w:t> </w:t>
      </w:r>
      <w:r>
        <w:rPr/>
        <w:t>former Head of Department of Clinical Pharmacy and Pharmacy Practice, Prof. B. B. Maiha for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guidance, persistence</w:t>
      </w:r>
      <w:r>
        <w:rPr>
          <w:spacing w:val="-1"/>
        </w:rPr>
        <w:t> </w:t>
      </w:r>
      <w:r>
        <w:rPr/>
        <w:t>and parental</w:t>
      </w:r>
      <w:r>
        <w:rPr>
          <w:spacing w:val="-1"/>
        </w:rPr>
        <w:t> </w:t>
      </w:r>
      <w:r>
        <w:rPr/>
        <w:t>advice</w:t>
      </w:r>
      <w:r>
        <w:rPr>
          <w:spacing w:val="-1"/>
        </w:rPr>
        <w:t> </w:t>
      </w:r>
      <w:r>
        <w:rPr/>
        <w:t>to see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success of this research.</w:t>
      </w:r>
    </w:p>
    <w:p>
      <w:pPr>
        <w:pStyle w:val="BodyText"/>
        <w:spacing w:line="480" w:lineRule="auto" w:before="201"/>
        <w:ind w:left="1040" w:right="1119"/>
        <w:jc w:val="both"/>
      </w:pPr>
      <w:r>
        <w:rPr/>
        <w:t>My special thanks goes to the staffs of the Pharmacy Department of Ahmadu Bello University</w:t>
      </w:r>
      <w:r>
        <w:rPr>
          <w:spacing w:val="1"/>
        </w:rPr>
        <w:t> </w:t>
      </w:r>
      <w:r>
        <w:rPr/>
        <w:t>Teaching Hospital (ABUTH) Shika; particularly the Head of Department, Hajiya Balkisu, Dr.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Olurunshe,</w:t>
      </w:r>
      <w:r>
        <w:rPr>
          <w:spacing w:val="1"/>
        </w:rPr>
        <w:t> </w:t>
      </w:r>
      <w:r>
        <w:rPr/>
        <w:t>Pharm.</w:t>
      </w:r>
      <w:r>
        <w:rPr>
          <w:spacing w:val="1"/>
        </w:rPr>
        <w:t> </w:t>
      </w:r>
      <w:r>
        <w:rPr/>
        <w:t>Ayuba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impacting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during my</w:t>
      </w:r>
      <w:r>
        <w:rPr>
          <w:spacing w:val="-5"/>
        </w:rPr>
        <w:t> </w:t>
      </w:r>
      <w:r>
        <w:rPr/>
        <w:t>clinical clerkship.</w:t>
      </w:r>
    </w:p>
    <w:p>
      <w:pPr>
        <w:pStyle w:val="BodyText"/>
        <w:spacing w:line="480" w:lineRule="auto" w:before="199"/>
        <w:ind w:left="1040" w:right="1118"/>
        <w:jc w:val="both"/>
      </w:pPr>
      <w:r>
        <w:rPr/>
        <w:t>My profound thanks go to my late Mother, Hajiya Fatima Usman and my father, Alhaji Usman</w:t>
      </w:r>
      <w:r>
        <w:rPr>
          <w:spacing w:val="1"/>
        </w:rPr>
        <w:t> </w:t>
      </w:r>
      <w:r>
        <w:rPr/>
        <w:t>Mohammed for their prayers, guidance, social and financial support, kind suggestions and for</w:t>
      </w:r>
      <w:r>
        <w:rPr>
          <w:spacing w:val="1"/>
        </w:rPr>
        <w:t> </w:t>
      </w:r>
      <w:r>
        <w:rPr/>
        <w:t>giving me that early foundation no school can dare to give. May Allah (SW) reward you both</w:t>
      </w:r>
      <w:r>
        <w:rPr>
          <w:spacing w:val="1"/>
        </w:rPr>
        <w:t> </w:t>
      </w:r>
      <w:r>
        <w:rPr/>
        <w:t>abundantly, and to my faithful siblings, Hadiza, Jibrin, Zubairu, Shehu and Ramatu for strongly</w:t>
      </w:r>
      <w:r>
        <w:rPr>
          <w:spacing w:val="1"/>
        </w:rPr>
        <w:t> </w:t>
      </w:r>
      <w:r>
        <w:rPr/>
        <w:t>supporting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with prayers and kind wishes all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journey</w:t>
      </w:r>
      <w:r>
        <w:rPr>
          <w:spacing w:val="-5"/>
        </w:rPr>
        <w:t> </w:t>
      </w:r>
      <w:r>
        <w:rPr/>
        <w:t>to and</w:t>
      </w:r>
      <w:r>
        <w:rPr>
          <w:spacing w:val="1"/>
        </w:rPr>
        <w:t> </w:t>
      </w:r>
      <w:r>
        <w:rPr/>
        <w:t>from Zaria.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400" w:right="320"/>
        </w:sectPr>
      </w:pPr>
    </w:p>
    <w:p>
      <w:pPr>
        <w:pStyle w:val="BodyText"/>
        <w:spacing w:line="482" w:lineRule="auto" w:before="72"/>
        <w:ind w:left="1040" w:right="1123"/>
        <w:jc w:val="both"/>
      </w:pPr>
      <w:r>
        <w:rPr/>
        <w:t>To my one and only wife, Aisha Muhammad Nda, my piller, confidant and friend, this work</w:t>
      </w:r>
      <w:r>
        <w:rPr>
          <w:spacing w:val="1"/>
        </w:rPr>
        <w:t> </w:t>
      </w:r>
      <w:r>
        <w:rPr/>
        <w:t>would not have been possible without your patience, endurance, prayers, guidance, suggestions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advice. May</w:t>
      </w:r>
      <w:r>
        <w:rPr>
          <w:spacing w:val="-5"/>
        </w:rPr>
        <w:t> </w:t>
      </w:r>
      <w:r>
        <w:rPr/>
        <w:t>the reward of</w:t>
      </w:r>
      <w:r>
        <w:rPr>
          <w:spacing w:val="-3"/>
        </w:rPr>
        <w:t> </w:t>
      </w:r>
      <w:r>
        <w:rPr/>
        <w:t>our</w:t>
      </w:r>
      <w:r>
        <w:rPr>
          <w:spacing w:val="3"/>
        </w:rPr>
        <w:t> </w:t>
      </w:r>
      <w:r>
        <w:rPr/>
        <w:t>effort bring more</w:t>
      </w:r>
      <w:r>
        <w:rPr>
          <w:spacing w:val="-1"/>
        </w:rPr>
        <w:t> </w:t>
      </w:r>
      <w:r>
        <w:rPr/>
        <w:t>blessings to</w:t>
      </w:r>
      <w:r>
        <w:rPr>
          <w:spacing w:val="-1"/>
        </w:rPr>
        <w:t> </w:t>
      </w:r>
      <w:r>
        <w:rPr/>
        <w:t>our family.</w:t>
      </w:r>
    </w:p>
    <w:p>
      <w:pPr>
        <w:pStyle w:val="BodyText"/>
        <w:spacing w:line="480" w:lineRule="auto" w:before="191"/>
        <w:ind w:left="1040" w:right="1116"/>
        <w:jc w:val="both"/>
      </w:pPr>
      <w:r>
        <w:rPr/>
        <w:t>Finally, to my friend, Dr. Ibrahim Mohammed of NAPRI Shika; Zaria, thank you for your kind</w:t>
      </w:r>
      <w:r>
        <w:rPr>
          <w:spacing w:val="1"/>
        </w:rPr>
        <w:t> </w:t>
      </w:r>
      <w:r>
        <w:rPr/>
        <w:t>words of encouragement and always being there. May Allah (SW) increase you in wisdom. Great</w:t>
      </w:r>
      <w:r>
        <w:rPr>
          <w:spacing w:val="-57"/>
        </w:rPr>
        <w:t> </w:t>
      </w:r>
      <w:r>
        <w:rPr/>
        <w:t>inspiration was drawn from my Head of Department at IBB Specialist Hospital Minna Dr. Ndagi</w:t>
      </w:r>
      <w:r>
        <w:rPr>
          <w:spacing w:val="1"/>
        </w:rPr>
        <w:t> </w:t>
      </w:r>
      <w:r>
        <w:rPr/>
        <w:t>Umar, thank you always for your mentorship, guidance and leadership. Pharmacists Danjuma</w:t>
      </w:r>
      <w:r>
        <w:rPr>
          <w:spacing w:val="1"/>
        </w:rPr>
        <w:t> </w:t>
      </w:r>
      <w:r>
        <w:rPr/>
        <w:t>Umar and Usman Abubakar your prayers and kind wishes is here acknowledged. My colleagues</w:t>
      </w:r>
      <w:r>
        <w:rPr>
          <w:spacing w:val="1"/>
        </w:rPr>
        <w:t> </w:t>
      </w:r>
      <w:r>
        <w:rPr/>
        <w:t>Pharmacists Yusuf Abdullahi, Fatima Auwal, Hadiza Yusuf and Fatima Dungus, it was indeed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greatest moment</w:t>
      </w:r>
      <w:r>
        <w:rPr>
          <w:spacing w:val="-1"/>
        </w:rPr>
        <w:t> </w:t>
      </w:r>
      <w:r>
        <w:rPr/>
        <w:t>to acquire</w:t>
      </w:r>
      <w:r>
        <w:rPr>
          <w:spacing w:val="-3"/>
        </w:rPr>
        <w:t> </w:t>
      </w:r>
      <w:r>
        <w:rPr/>
        <w:t>this degree</w:t>
      </w:r>
      <w:r>
        <w:rPr>
          <w:spacing w:val="-1"/>
        </w:rPr>
        <w:t> </w:t>
      </w:r>
      <w:r>
        <w:rPr/>
        <w:t>with</w:t>
      </w:r>
      <w:r>
        <w:rPr>
          <w:spacing w:val="4"/>
        </w:rPr>
        <w:t> </w:t>
      </w:r>
      <w:r>
        <w:rPr/>
        <w:t>you, thanks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having</w:t>
      </w:r>
      <w:r>
        <w:rPr>
          <w:spacing w:val="4"/>
        </w:rPr>
        <w:t> </w:t>
      </w:r>
      <w:r>
        <w:rPr/>
        <w:t>you around.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400" w:right="320"/>
        </w:sectPr>
      </w:pPr>
    </w:p>
    <w:p>
      <w:pPr>
        <w:pStyle w:val="Heading1"/>
        <w:spacing w:before="79"/>
        <w:ind w:right="2642"/>
        <w:jc w:val="center"/>
      </w:pPr>
      <w:bookmarkStart w:name="_TOC_250044" w:id="4"/>
      <w:bookmarkEnd w:id="4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40" w:right="1113" w:firstLine="60"/>
        <w:jc w:val="both"/>
      </w:pPr>
      <w:r>
        <w:rPr/>
        <w:t>Diabetes is one of the leading causes of morbidity and mortality in adults globally. Type 2</w:t>
      </w:r>
      <w:r>
        <w:rPr>
          <w:spacing w:val="1"/>
        </w:rPr>
        <w:t> </w:t>
      </w:r>
      <w:r>
        <w:rPr/>
        <w:t>diabetes is a disease associated with a huge burden of medication non-adherence due to complex</w:t>
      </w:r>
      <w:r>
        <w:rPr>
          <w:spacing w:val="1"/>
        </w:rPr>
        <w:t> </w:t>
      </w:r>
      <w:r>
        <w:rPr/>
        <w:t>regimens leading to complications that further increase morbidity and</w:t>
      </w:r>
      <w:r>
        <w:rPr>
          <w:spacing w:val="1"/>
        </w:rPr>
        <w:t> </w:t>
      </w:r>
      <w:r>
        <w:rPr/>
        <w:t>mortality among this</w:t>
      </w:r>
      <w:r>
        <w:rPr>
          <w:spacing w:val="1"/>
        </w:rPr>
        <w:t> </w:t>
      </w:r>
      <w:r>
        <w:rPr/>
        <w:t>population. The aim of this study was to assess medication adherence and the impact of mobile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(SMS)</w:t>
      </w:r>
      <w:r>
        <w:rPr>
          <w:spacing w:val="1"/>
        </w:rPr>
        <w:t> </w:t>
      </w:r>
      <w:r>
        <w:rPr/>
        <w:t>reminders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2</w:t>
      </w:r>
      <w:r>
        <w:rPr>
          <w:spacing w:val="60"/>
        </w:rPr>
        <w:t> </w:t>
      </w:r>
      <w:r>
        <w:rPr/>
        <w:t>diabetic</w:t>
      </w:r>
      <w:r>
        <w:rPr>
          <w:spacing w:val="-57"/>
        </w:rPr>
        <w:t> </w:t>
      </w:r>
      <w:r>
        <w:rPr/>
        <w:t>patients in IBB Specialist Hospital Minna, Niger State Nigeria. A prospective intervention study</w:t>
      </w:r>
      <w:r>
        <w:rPr>
          <w:spacing w:val="1"/>
        </w:rPr>
        <w:t> </w:t>
      </w:r>
      <w:r>
        <w:rPr/>
        <w:t>with a control arm comparing standard of care with standard of care plus SMS reminders was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423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-57"/>
        </w:rPr>
        <w:t> </w:t>
      </w:r>
      <w:r>
        <w:rPr/>
        <w:t>sampled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groups;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(n=213) and</w:t>
      </w:r>
      <w:r>
        <w:rPr>
          <w:spacing w:val="1"/>
        </w:rPr>
        <w:t> </w:t>
      </w:r>
      <w:r>
        <w:rPr/>
        <w:t>the 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(n=210). Morisky 8-Medication Adherence Scale (MMAS) was used to assess the medication</w:t>
      </w:r>
      <w:r>
        <w:rPr>
          <w:spacing w:val="1"/>
        </w:rPr>
        <w:t> </w:t>
      </w:r>
      <w:r>
        <w:rPr/>
        <w:t>adherence of patients. The SMS reminders were sent by the principal investigator thrice weekly</w:t>
      </w:r>
      <w:r>
        <w:rPr>
          <w:spacing w:val="1"/>
        </w:rPr>
        <w:t> </w:t>
      </w:r>
      <w:r>
        <w:rPr/>
        <w:t>for three months; the control group did not receive any SMS reminders. For three successive</w:t>
      </w:r>
      <w:r>
        <w:rPr>
          <w:spacing w:val="1"/>
        </w:rPr>
        <w:t> </w:t>
      </w:r>
      <w:r>
        <w:rPr/>
        <w:t>months FBS levels were recorded for both the intervention and control groups and compared to</w:t>
      </w:r>
      <w:r>
        <w:rPr>
          <w:spacing w:val="1"/>
        </w:rPr>
        <w:t> </w:t>
      </w:r>
      <w:r>
        <w:rPr/>
        <w:t>baseline. The collected data was categorized, coded and analyzed using Statistical Package for</w:t>
      </w:r>
      <w:r>
        <w:rPr>
          <w:spacing w:val="1"/>
        </w:rPr>
        <w:t> </w:t>
      </w:r>
      <w:r>
        <w:rPr/>
        <w:t>Social Sciences (SPSS) version 20 (SPSS Inc, Chicago, Illinois, USA). Chi-square test was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diabetic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patient</w:t>
      </w:r>
      <w:r>
        <w:rPr>
          <w:spacing w:val="60"/>
        </w:rPr>
        <w:t> </w:t>
      </w:r>
      <w:r>
        <w:rPr/>
        <w:t>related,</w:t>
      </w:r>
      <w:r>
        <w:rPr>
          <w:spacing w:val="1"/>
        </w:rPr>
        <w:t> </w:t>
      </w:r>
      <w:r>
        <w:rPr/>
        <w:t>medication related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disease related factors.</w:t>
      </w:r>
      <w:r>
        <w:rPr>
          <w:spacing w:val="60"/>
        </w:rPr>
        <w:t> </w:t>
      </w:r>
      <w:r>
        <w:rPr/>
        <w:t>Paired t-test was used to compare baseline and</w:t>
      </w:r>
      <w:r>
        <w:rPr>
          <w:spacing w:val="1"/>
        </w:rPr>
        <w:t> </w:t>
      </w:r>
      <w:r>
        <w:rPr/>
        <w:t>post intervention FBS levels. A P-value of less than 0.05 was considered statistically significant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had</w:t>
      </w:r>
      <w:r>
        <w:rPr>
          <w:spacing w:val="60"/>
        </w:rPr>
        <w:t> </w:t>
      </w:r>
      <w:r>
        <w:rPr/>
        <w:t>good</w:t>
      </w:r>
      <w:r>
        <w:rPr>
          <w:spacing w:val="-57"/>
        </w:rPr>
        <w:t> </w:t>
      </w:r>
      <w:r>
        <w:rPr/>
        <w:t>adherence to medication, the others range between the poor (10.7%) and non-adherent (74.3%)</w:t>
      </w:r>
      <w:r>
        <w:rPr>
          <w:spacing w:val="1"/>
        </w:rPr>
        <w:t> </w:t>
      </w:r>
      <w:r>
        <w:rPr/>
        <w:t>categories.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intervention</w:t>
      </w:r>
      <w:r>
        <w:rPr>
          <w:spacing w:val="38"/>
        </w:rPr>
        <w:t> </w:t>
      </w:r>
      <w:r>
        <w:rPr/>
        <w:t>group</w:t>
      </w:r>
      <w:r>
        <w:rPr>
          <w:spacing w:val="37"/>
        </w:rPr>
        <w:t> </w:t>
      </w:r>
      <w:r>
        <w:rPr/>
        <w:t>had</w:t>
      </w:r>
      <w:r>
        <w:rPr>
          <w:spacing w:val="38"/>
        </w:rPr>
        <w:t> </w:t>
      </w:r>
      <w:r>
        <w:rPr/>
        <w:t>significant</w:t>
      </w:r>
      <w:r>
        <w:rPr>
          <w:spacing w:val="37"/>
        </w:rPr>
        <w:t> </w:t>
      </w:r>
      <w:r>
        <w:rPr/>
        <w:t>reduction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FBS</w:t>
      </w:r>
      <w:r>
        <w:rPr>
          <w:spacing w:val="36"/>
        </w:rPr>
        <w:t> </w:t>
      </w:r>
      <w:r>
        <w:rPr/>
        <w:t>levels</w:t>
      </w:r>
      <w:r>
        <w:rPr>
          <w:spacing w:val="37"/>
        </w:rPr>
        <w:t> </w:t>
      </w:r>
      <w:r>
        <w:rPr/>
        <w:t>(</w:t>
      </w:r>
      <w:r>
        <w:rPr>
          <w:i/>
        </w:rPr>
        <w:t>P</w:t>
      </w:r>
      <w:r>
        <w:rPr>
          <w:i/>
          <w:spacing w:val="38"/>
        </w:rPr>
        <w:t> </w:t>
      </w:r>
      <w:r>
        <w:rPr>
          <w:i/>
        </w:rPr>
        <w:t>&lt;</w:t>
      </w:r>
      <w:r>
        <w:rPr>
          <w:i/>
          <w:spacing w:val="36"/>
        </w:rPr>
        <w:t> </w:t>
      </w:r>
      <w:r>
        <w:rPr>
          <w:i/>
        </w:rPr>
        <w:t>0.05</w:t>
      </w:r>
      <w:r>
        <w:rPr/>
        <w:t>)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a</w:t>
      </w:r>
      <w:r>
        <w:rPr>
          <w:spacing w:val="-57"/>
        </w:rPr>
        <w:t> </w:t>
      </w:r>
      <w:r>
        <w:rPr/>
        <w:t>mean</w:t>
      </w:r>
      <w:r>
        <w:rPr>
          <w:spacing w:val="13"/>
        </w:rPr>
        <w:t> </w:t>
      </w:r>
      <w:r>
        <w:rPr/>
        <w:t>reduction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1.3mmol/l</w:t>
      </w:r>
      <w:r>
        <w:rPr>
          <w:spacing w:val="13"/>
        </w:rPr>
        <w:t> </w:t>
      </w:r>
      <w:r>
        <w:rPr/>
        <w:t>compared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control</w:t>
      </w:r>
      <w:r>
        <w:rPr>
          <w:spacing w:val="13"/>
        </w:rPr>
        <w:t> </w:t>
      </w:r>
      <w:r>
        <w:rPr/>
        <w:t>group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there</w:t>
      </w:r>
      <w:r>
        <w:rPr>
          <w:spacing w:val="11"/>
        </w:rPr>
        <w:t> </w:t>
      </w:r>
      <w:r>
        <w:rPr/>
        <w:t>was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reduction</w:t>
      </w:r>
      <w:r>
        <w:rPr>
          <w:spacing w:val="1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400" w:right="320"/>
        </w:sectPr>
      </w:pPr>
    </w:p>
    <w:p>
      <w:pPr>
        <w:pStyle w:val="BodyText"/>
        <w:spacing w:line="482" w:lineRule="auto" w:before="72"/>
        <w:ind w:left="1040" w:right="1118"/>
        <w:jc w:val="both"/>
      </w:pPr>
      <w:r>
        <w:rPr/>
        <w:t>FBS (</w:t>
      </w:r>
      <w:r>
        <w:rPr>
          <w:i/>
        </w:rPr>
        <w:t>P &gt; 0.05</w:t>
      </w:r>
      <w:r>
        <w:rPr/>
        <w:t>). It was concluded that medication adherence among type 2 diabetic patients in</w:t>
      </w:r>
      <w:r>
        <w:rPr>
          <w:spacing w:val="1"/>
        </w:rPr>
        <w:t> </w:t>
      </w:r>
      <w:r>
        <w:rPr/>
        <w:t>this study setting was suboptimal and intervention using mobile phone short message service</w:t>
      </w:r>
      <w:r>
        <w:rPr>
          <w:spacing w:val="1"/>
        </w:rPr>
        <w:t> </w:t>
      </w:r>
      <w:r>
        <w:rPr/>
        <w:t>(SMS)</w:t>
      </w:r>
      <w:r>
        <w:rPr>
          <w:spacing w:val="-2"/>
        </w:rPr>
        <w:t> </w:t>
      </w:r>
      <w:r>
        <w:rPr/>
        <w:t>reminders</w:t>
      </w:r>
      <w:r>
        <w:rPr>
          <w:spacing w:val="-1"/>
        </w:rPr>
        <w:t> </w:t>
      </w:r>
      <w:r>
        <w:rPr/>
        <w:t>slightly</w:t>
      </w:r>
      <w:r>
        <w:rPr>
          <w:spacing w:val="-2"/>
        </w:rPr>
        <w:t> </w:t>
      </w:r>
      <w:r>
        <w:rPr/>
        <w:t>improves</w:t>
      </w:r>
      <w:r>
        <w:rPr>
          <w:spacing w:val="1"/>
        </w:rPr>
        <w:t> </w:t>
      </w:r>
      <w:r>
        <w:rPr/>
        <w:t>clinical outcome (FBS).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400" w:right="320"/>
        </w:sectPr>
      </w:pPr>
    </w:p>
    <w:p>
      <w:pPr>
        <w:pStyle w:val="Heading1"/>
        <w:spacing w:before="76"/>
        <w:ind w:right="1189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</w:t>
      </w:r>
    </w:p>
    <w:p>
      <w:pPr>
        <w:spacing w:after="0"/>
        <w:jc w:val="center"/>
        <w:sectPr>
          <w:pgSz w:w="12240" w:h="15840"/>
          <w:pgMar w:header="0" w:footer="935" w:top="1360" w:bottom="1961" w:left="400" w:right="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0382" w:val="right" w:leader="dot"/>
            </w:tabs>
            <w:spacing w:before="272"/>
          </w:pPr>
          <w:r>
            <w:rPr/>
            <w:t>Cover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10374" w:val="right" w:leader="dot"/>
            </w:tabs>
          </w:pPr>
          <w:r>
            <w:rPr/>
            <w:t>Fly</w:t>
          </w:r>
          <w:r>
            <w:rPr>
              <w:spacing w:val="-8"/>
            </w:rPr>
            <w:t> </w:t>
          </w:r>
          <w:r>
            <w:rPr/>
            <w:t>leaf</w:t>
            <w:tab/>
            <w:t>ii</w:t>
          </w:r>
        </w:p>
        <w:p>
          <w:pPr>
            <w:pStyle w:val="TOC2"/>
            <w:tabs>
              <w:tab w:pos="10370" w:val="right" w:leader="dot"/>
            </w:tabs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iii</w:t>
          </w:r>
        </w:p>
        <w:p>
          <w:pPr>
            <w:pStyle w:val="TOC2"/>
            <w:tabs>
              <w:tab w:pos="10386" w:val="right" w:leader="dot"/>
            </w:tabs>
          </w:pPr>
          <w:hyperlink w:history="true" w:anchor="_TOC_250047">
            <w:r>
              <w:rPr/>
              <w:t>Declaration</w:t>
              <w:tab/>
              <w:t>iv</w:t>
            </w:r>
          </w:hyperlink>
        </w:p>
        <w:p>
          <w:pPr>
            <w:pStyle w:val="TOC2"/>
            <w:tabs>
              <w:tab w:pos="10353" w:val="right" w:leader="dot"/>
            </w:tabs>
          </w:pPr>
          <w:hyperlink w:history="true" w:anchor="_TOC_250046">
            <w:r>
              <w:rPr/>
              <w:t>Certification</w:t>
              <w:tab/>
              <w:t>v</w:t>
            </w:r>
          </w:hyperlink>
        </w:p>
        <w:p>
          <w:pPr>
            <w:pStyle w:val="TOC2"/>
            <w:tabs>
              <w:tab w:pos="10360" w:val="right" w:leader="dot"/>
            </w:tabs>
          </w:pPr>
          <w:hyperlink w:history="true" w:anchor="_TOC_250045">
            <w:r>
              <w:rPr/>
              <w:t>Acknowledgement</w:t>
              <w:tab/>
              <w:t>vi</w:t>
            </w:r>
          </w:hyperlink>
        </w:p>
        <w:p>
          <w:pPr>
            <w:pStyle w:val="TOC2"/>
            <w:tabs>
              <w:tab w:pos="10383" w:val="right" w:leader="dot"/>
            </w:tabs>
            <w:spacing w:before="277"/>
          </w:pPr>
          <w:hyperlink w:history="true" w:anchor="_TOC_250044">
            <w:r>
              <w:rPr/>
              <w:t>Abstract</w:t>
              <w:tab/>
              <w:t>ix</w:t>
            </w:r>
          </w:hyperlink>
        </w:p>
        <w:p>
          <w:pPr>
            <w:pStyle w:val="TOC2"/>
            <w:tabs>
              <w:tab w:pos="10382" w:val="right" w:leader="dot"/>
            </w:tabs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  <w:tab/>
            <w:t>x</w:t>
          </w:r>
        </w:p>
        <w:p>
          <w:pPr>
            <w:pStyle w:val="TOC2"/>
            <w:tabs>
              <w:tab w:pos="10374" w:val="right" w:leader="dot"/>
            </w:tabs>
          </w:pPr>
          <w:hyperlink w:history="true" w:anchor="_TOC_250043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Abbreviations</w:t>
              <w:tab/>
              <w:t>xiii</w:t>
            </w:r>
          </w:hyperlink>
        </w:p>
        <w:p>
          <w:pPr>
            <w:pStyle w:val="TOC2"/>
            <w:tabs>
              <w:tab w:pos="10375" w:val="right" w:leader="dot"/>
            </w:tabs>
          </w:pPr>
          <w:hyperlink w:history="true" w:anchor="_TOC_250042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Figures</w:t>
              <w:tab/>
              <w:t>xv</w:t>
            </w:r>
          </w:hyperlink>
        </w:p>
        <w:p>
          <w:pPr>
            <w:pStyle w:val="TOC2"/>
            <w:tabs>
              <w:tab w:pos="10360" w:val="right" w:leader="dot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Tables</w:t>
            <w:tab/>
            <w:t>xvi</w:t>
          </w:r>
        </w:p>
        <w:p>
          <w:pPr>
            <w:pStyle w:val="TOC2"/>
            <w:tabs>
              <w:tab w:pos="10382" w:val="right" w:leader="dot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Appendices</w:t>
            <w:tab/>
            <w:t>xvii</w:t>
          </w:r>
        </w:p>
        <w:p>
          <w:pPr>
            <w:pStyle w:val="TOC1"/>
            <w:tabs>
              <w:tab w:pos="10356" w:val="right" w:leader="dot"/>
            </w:tabs>
            <w:spacing w:before="281"/>
            <w:ind w:left="1040" w:firstLine="0"/>
          </w:pPr>
          <w:hyperlink w:history="true" w:anchor="_TOC_250041">
            <w:r>
              <w:rPr/>
              <w:t>CHAPTER ONE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60" w:val="left" w:leader="none"/>
              <w:tab w:pos="1761" w:val="left" w:leader="none"/>
              <w:tab w:pos="10389" w:val="right" w:leader="dot"/>
            </w:tabs>
            <w:spacing w:line="240" w:lineRule="auto" w:before="276" w:after="0"/>
            <w:ind w:left="1760" w:right="0" w:hanging="721"/>
            <w:jc w:val="left"/>
          </w:pPr>
          <w:hyperlink w:history="true" w:anchor="_TOC_250040">
            <w:r>
              <w:rPr/>
              <w:t>Introduction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60" w:val="left" w:leader="none"/>
              <w:tab w:pos="1761" w:val="left" w:leader="none"/>
              <w:tab w:pos="10349" w:val="right" w:leader="dot"/>
            </w:tabs>
            <w:spacing w:line="240" w:lineRule="auto" w:before="276" w:after="0"/>
            <w:ind w:left="1760" w:right="0" w:hanging="721"/>
            <w:jc w:val="left"/>
          </w:pPr>
          <w:hyperlink w:history="true" w:anchor="_TOC_250039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 Research</w:t>
            </w:r>
            <w:r>
              <w:rPr>
                <w:spacing w:val="2"/>
              </w:rPr>
              <w:t> </w:t>
            </w:r>
            <w:r>
              <w:rPr/>
              <w:t>Problem</w:t>
              <w:tab/>
              <w:t>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60" w:val="left" w:leader="none"/>
              <w:tab w:pos="1761" w:val="left" w:leader="none"/>
              <w:tab w:pos="10389" w:val="right" w:leader="dot"/>
            </w:tabs>
            <w:spacing w:line="240" w:lineRule="auto" w:before="276" w:after="0"/>
            <w:ind w:left="1760" w:right="0" w:hanging="721"/>
            <w:jc w:val="left"/>
          </w:pPr>
          <w:r>
            <w:rPr/>
            <w:t>Justification of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3</w:t>
          </w:r>
        </w:p>
        <w:p>
          <w:pPr>
            <w:pStyle w:val="TOC1"/>
            <w:numPr>
              <w:ilvl w:val="1"/>
              <w:numId w:val="1"/>
            </w:numPr>
            <w:tabs>
              <w:tab w:pos="1760" w:val="left" w:leader="none"/>
              <w:tab w:pos="1761" w:val="left" w:leader="none"/>
              <w:tab w:pos="10387" w:val="right" w:leader="dot"/>
            </w:tabs>
            <w:spacing w:line="240" w:lineRule="auto" w:before="276" w:after="0"/>
            <w:ind w:left="1760" w:right="0" w:hanging="721"/>
            <w:jc w:val="left"/>
          </w:pPr>
          <w:hyperlink w:history="true" w:anchor="_TOC_250038">
            <w:r>
              <w:rPr/>
              <w:t>Aim</w:t>
            </w:r>
            <w:r>
              <w:rPr>
                <w:spacing w:val="-5"/>
              </w:rPr>
              <w:t> </w:t>
            </w:r>
            <w:r>
              <w:rPr/>
              <w:t>and Objectives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60" w:val="left" w:leader="none"/>
              <w:tab w:pos="1761" w:val="left" w:leader="none"/>
              <w:tab w:pos="10361" w:val="right" w:leader="dot"/>
            </w:tabs>
            <w:spacing w:line="240" w:lineRule="auto" w:before="276" w:after="0"/>
            <w:ind w:left="1760" w:right="0" w:hanging="721"/>
            <w:jc w:val="left"/>
          </w:pPr>
          <w:hyperlink w:history="true" w:anchor="_TOC_250037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 Research</w:t>
            </w:r>
            <w:r>
              <w:rPr>
                <w:spacing w:val="2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1"/>
            <w:tabs>
              <w:tab w:pos="10361" w:val="right" w:leader="dot"/>
            </w:tabs>
            <w:spacing w:before="277"/>
            <w:ind w:left="1040" w:firstLine="0"/>
          </w:pPr>
          <w:hyperlink w:history="true" w:anchor="_TOC_250036">
            <w:r>
              <w:rPr/>
              <w:t>CHAPTER TWO</w:t>
              <w:tab/>
              <w:t>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401" w:val="left" w:leader="none"/>
              <w:tab w:pos="10353" w:val="right" w:leader="dot"/>
            </w:tabs>
            <w:spacing w:line="240" w:lineRule="auto" w:before="276" w:after="0"/>
            <w:ind w:left="1400" w:right="0" w:hanging="361"/>
            <w:jc w:val="left"/>
          </w:pPr>
          <w:hyperlink w:history="true" w:anchor="_TOC_250035">
            <w:r>
              <w:rPr/>
              <w:t>Literature Review</w:t>
              <w:tab/>
              <w:t>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760" w:val="left" w:leader="none"/>
              <w:tab w:pos="1761" w:val="left" w:leader="none"/>
              <w:tab w:pos="10349" w:val="right" w:leader="dot"/>
            </w:tabs>
            <w:spacing w:line="240" w:lineRule="auto" w:before="276" w:after="0"/>
            <w:ind w:left="1760" w:right="0" w:hanging="721"/>
            <w:jc w:val="left"/>
          </w:pPr>
          <w:hyperlink w:history="true" w:anchor="_TOC_250034">
            <w:r>
              <w:rPr/>
              <w:t>Brief</w:t>
            </w:r>
            <w:r>
              <w:rPr>
                <w:spacing w:val="-1"/>
              </w:rPr>
              <w:t> </w:t>
            </w:r>
            <w:r>
              <w:rPr/>
              <w:t>Overview</w:t>
              <w:tab/>
              <w:t>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760" w:val="left" w:leader="none"/>
              <w:tab w:pos="1761" w:val="left" w:leader="none"/>
              <w:tab w:pos="10370" w:val="right" w:leader="dot"/>
            </w:tabs>
            <w:spacing w:line="240" w:lineRule="auto" w:before="276" w:after="20"/>
            <w:ind w:left="1760" w:right="0" w:hanging="721"/>
            <w:jc w:val="left"/>
          </w:pPr>
          <w:hyperlink w:history="true" w:anchor="_TOC_250033">
            <w:r>
              <w:rPr/>
              <w:t>Classification/Types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Diabetes</w:t>
            </w:r>
            <w:r>
              <w:rPr>
                <w:spacing w:val="1"/>
              </w:rPr>
              <w:t> </w:t>
            </w:r>
            <w:r>
              <w:rPr/>
              <w:t>Mellitus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760" w:val="left" w:leader="none"/>
              <w:tab w:pos="1761" w:val="left" w:leader="none"/>
              <w:tab w:pos="10361" w:val="right" w:leader="dot"/>
            </w:tabs>
            <w:spacing w:line="240" w:lineRule="auto" w:before="76" w:after="0"/>
            <w:ind w:left="1760" w:right="0" w:hanging="721"/>
            <w:jc w:val="left"/>
          </w:pPr>
          <w:hyperlink w:history="true" w:anchor="_TOC_250032">
            <w:r>
              <w:rPr/>
              <w:t>Type</w:t>
            </w:r>
            <w:r>
              <w:rPr>
                <w:spacing w:val="-2"/>
              </w:rPr>
              <w:t> </w:t>
            </w:r>
            <w:r>
              <w:rPr/>
              <w:t>2 Diabetes Mellitus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760" w:val="left" w:leader="none"/>
              <w:tab w:pos="1761" w:val="left" w:leader="none"/>
              <w:tab w:pos="10363" w:val="right" w:leader="dot"/>
            </w:tabs>
            <w:spacing w:line="240" w:lineRule="auto" w:before="277" w:after="0"/>
            <w:ind w:left="1760" w:right="0" w:hanging="721"/>
            <w:jc w:val="left"/>
          </w:pPr>
          <w:hyperlink w:history="true" w:anchor="_TOC_250031">
            <w:r>
              <w:rPr/>
              <w:t>Classical</w:t>
            </w:r>
            <w:r>
              <w:rPr>
                <w:spacing w:val="-1"/>
              </w:rPr>
              <w:t> </w:t>
            </w:r>
            <w:r>
              <w:rPr/>
              <w:t>Signs and Symptoms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Type</w:t>
            </w:r>
            <w:r>
              <w:rPr>
                <w:spacing w:val="-1"/>
              </w:rPr>
              <w:t> </w:t>
            </w:r>
            <w:r>
              <w:rPr/>
              <w:t>2 Diabetes</w:t>
            </w:r>
            <w:r>
              <w:rPr>
                <w:spacing w:val="-1"/>
              </w:rPr>
              <w:t> </w:t>
            </w:r>
            <w:r>
              <w:rPr/>
              <w:t>Mellitus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760" w:val="left" w:leader="none"/>
              <w:tab w:pos="1761" w:val="left" w:leader="none"/>
              <w:tab w:pos="10387" w:val="right" w:leader="dot"/>
            </w:tabs>
            <w:spacing w:line="240" w:lineRule="auto" w:before="276" w:after="0"/>
            <w:ind w:left="1760" w:right="0" w:hanging="721"/>
            <w:jc w:val="left"/>
          </w:pPr>
          <w:hyperlink w:history="true" w:anchor="_TOC_250030">
            <w:r>
              <w:rPr/>
              <w:t>Screening</w:t>
            </w:r>
            <w:r>
              <w:rPr>
                <w:spacing w:val="-1"/>
              </w:rPr>
              <w:t> </w:t>
            </w:r>
            <w:r>
              <w:rPr/>
              <w:t>and Testing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Diabetes Mellitus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760" w:val="left" w:leader="none"/>
              <w:tab w:pos="1761" w:val="left" w:leader="none"/>
              <w:tab w:pos="10394" w:val="right" w:leader="dot"/>
            </w:tabs>
            <w:spacing w:line="240" w:lineRule="auto" w:before="276" w:after="0"/>
            <w:ind w:left="1760" w:right="0" w:hanging="721"/>
            <w:jc w:val="left"/>
          </w:pPr>
          <w:hyperlink w:history="true" w:anchor="_TOC_250029"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of Type</w:t>
            </w:r>
            <w:r>
              <w:rPr>
                <w:spacing w:val="-1"/>
              </w:rPr>
              <w:t> </w:t>
            </w:r>
            <w:r>
              <w:rPr/>
              <w:t>2</w:t>
            </w:r>
            <w:r>
              <w:rPr>
                <w:spacing w:val="2"/>
              </w:rPr>
              <w:t> </w:t>
            </w:r>
            <w:r>
              <w:rPr/>
              <w:t>Diabetes Mellitus</w:t>
              <w:tab/>
              <w:t>11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760" w:val="left" w:leader="none"/>
              <w:tab w:pos="1761" w:val="left" w:leader="none"/>
              <w:tab w:pos="10363" w:val="right" w:leader="dot"/>
            </w:tabs>
            <w:spacing w:line="240" w:lineRule="auto" w:before="276" w:after="0"/>
            <w:ind w:left="1760" w:right="0" w:hanging="721"/>
            <w:jc w:val="left"/>
          </w:pPr>
          <w:hyperlink w:history="true" w:anchor="_TOC_250028">
            <w:r>
              <w:rPr/>
              <w:t>Complications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Type</w:t>
            </w:r>
            <w:r>
              <w:rPr>
                <w:spacing w:val="-1"/>
              </w:rPr>
              <w:t> </w:t>
            </w:r>
            <w:r>
              <w:rPr/>
              <w:t>2 Diabetes Mellitus</w:t>
              <w:tab/>
              <w:t>12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760" w:val="left" w:leader="none"/>
              <w:tab w:pos="1761" w:val="left" w:leader="none"/>
              <w:tab w:pos="10368" w:val="right" w:leader="dot"/>
            </w:tabs>
            <w:spacing w:line="240" w:lineRule="auto" w:before="276" w:after="0"/>
            <w:ind w:left="1760" w:right="0" w:hanging="721"/>
            <w:jc w:val="left"/>
          </w:pPr>
          <w:hyperlink w:history="true" w:anchor="_TOC_250027">
            <w:r>
              <w:rPr/>
              <w:t>Macro</w:t>
            </w:r>
            <w:r>
              <w:rPr>
                <w:spacing w:val="-1"/>
              </w:rPr>
              <w:t> </w:t>
            </w:r>
            <w:r>
              <w:rPr/>
              <w:t>vascular Complications</w:t>
            </w:r>
            <w:r>
              <w:rPr/>
              <w:tab/>
            </w:r>
            <w:r>
              <w:rPr/>
              <w:t>12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760" w:val="left" w:leader="none"/>
              <w:tab w:pos="1761" w:val="left" w:leader="none"/>
              <w:tab w:pos="10375" w:val="right" w:leader="dot"/>
            </w:tabs>
            <w:spacing w:line="240" w:lineRule="auto" w:before="276" w:after="0"/>
            <w:ind w:left="1760" w:right="0" w:hanging="721"/>
            <w:jc w:val="left"/>
          </w:pPr>
          <w:hyperlink w:history="true" w:anchor="_TOC_250026">
            <w:r>
              <w:rPr/>
              <w:t>Micro</w:t>
            </w:r>
            <w:r>
              <w:rPr>
                <w:spacing w:val="-1"/>
              </w:rPr>
              <w:t> </w:t>
            </w:r>
            <w:r>
              <w:rPr/>
              <w:t>vascular</w:t>
            </w:r>
            <w:r>
              <w:rPr>
                <w:spacing w:val="1"/>
              </w:rPr>
              <w:t> </w:t>
            </w:r>
            <w:r>
              <w:rPr/>
              <w:t>Complications</w:t>
            </w:r>
            <w:r>
              <w:rPr/>
              <w:tab/>
            </w:r>
            <w:r>
              <w:rPr/>
              <w:t>13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760" w:val="left" w:leader="none"/>
              <w:tab w:pos="1761" w:val="left" w:leader="none"/>
              <w:tab w:pos="10399" w:val="right" w:leader="dot"/>
            </w:tabs>
            <w:spacing w:line="240" w:lineRule="auto" w:before="272" w:after="0"/>
            <w:ind w:left="1760" w:right="0" w:hanging="721"/>
            <w:jc w:val="left"/>
          </w:pPr>
          <w:hyperlink w:history="true" w:anchor="_TOC_250025">
            <w:r>
              <w:rPr>
                <w:color w:val="2B2B2B"/>
              </w:rPr>
              <w:t>Factors</w:t>
            </w:r>
            <w:r>
              <w:rPr>
                <w:color w:val="2B2B2B"/>
                <w:spacing w:val="-1"/>
              </w:rPr>
              <w:t> </w:t>
            </w:r>
            <w:r>
              <w:rPr>
                <w:color w:val="2B2B2B"/>
              </w:rPr>
              <w:t>Associated with Medication Adherence</w:t>
              <w:tab/>
              <w:t>15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762" w:val="left" w:leader="none"/>
              <w:tab w:pos="1763" w:val="left" w:leader="none"/>
              <w:tab w:pos="10370" w:val="right" w:leader="dot"/>
            </w:tabs>
            <w:spacing w:line="240" w:lineRule="auto" w:before="276" w:after="0"/>
            <w:ind w:left="1762" w:right="0" w:hanging="723"/>
            <w:jc w:val="left"/>
          </w:pPr>
          <w:hyperlink w:history="true" w:anchor="_TOC_250024">
            <w:r>
              <w:rPr>
                <w:color w:val="2B2B2B"/>
              </w:rPr>
              <w:t>Importance</w:t>
            </w:r>
            <w:r>
              <w:rPr>
                <w:color w:val="2B2B2B"/>
                <w:spacing w:val="-2"/>
              </w:rPr>
              <w:t> </w:t>
            </w:r>
            <w:r>
              <w:rPr>
                <w:color w:val="2B2B2B"/>
              </w:rPr>
              <w:t>of Short Message</w:t>
            </w:r>
            <w:r>
              <w:rPr>
                <w:color w:val="2B2B2B"/>
                <w:spacing w:val="-3"/>
              </w:rPr>
              <w:t> </w:t>
            </w:r>
            <w:r>
              <w:rPr>
                <w:color w:val="2B2B2B"/>
              </w:rPr>
              <w:t>Service</w:t>
            </w:r>
            <w:r>
              <w:rPr>
                <w:color w:val="2B2B2B"/>
                <w:spacing w:val="-1"/>
              </w:rPr>
              <w:t> </w:t>
            </w:r>
            <w:r>
              <w:rPr>
                <w:color w:val="2B2B2B"/>
              </w:rPr>
              <w:t>(SMS) in</w:t>
            </w:r>
            <w:r>
              <w:rPr>
                <w:color w:val="2B2B2B"/>
                <w:spacing w:val="-1"/>
              </w:rPr>
              <w:t> </w:t>
            </w:r>
            <w:r>
              <w:rPr>
                <w:color w:val="2B2B2B"/>
              </w:rPr>
              <w:t>Medication Adherence</w:t>
              <w:tab/>
              <w:t>16</w:t>
            </w:r>
          </w:hyperlink>
        </w:p>
        <w:p>
          <w:pPr>
            <w:pStyle w:val="TOC1"/>
            <w:tabs>
              <w:tab w:pos="10375" w:val="right" w:leader="dot"/>
            </w:tabs>
            <w:spacing w:before="281"/>
            <w:ind w:left="1040" w:firstLine="0"/>
          </w:pPr>
          <w:hyperlink w:history="true" w:anchor="_TOC_250023">
            <w:r>
              <w:rPr/>
              <w:t>CHAPTER THREE</w:t>
              <w:tab/>
              <w:t>18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700" w:val="left" w:leader="none"/>
              <w:tab w:pos="1701" w:val="left" w:leader="none"/>
              <w:tab w:pos="10389" w:val="right" w:leader="dot"/>
            </w:tabs>
            <w:spacing w:line="240" w:lineRule="auto" w:before="276" w:after="0"/>
            <w:ind w:left="1700" w:right="0" w:hanging="661"/>
            <w:jc w:val="left"/>
          </w:pPr>
          <w:r>
            <w:rPr/>
            <w:t>Materials</w:t>
          </w:r>
          <w:r>
            <w:rPr>
              <w:spacing w:val="-1"/>
            </w:rPr>
            <w:t> </w:t>
          </w:r>
          <w:r>
            <w:rPr/>
            <w:t>and Methods</w:t>
            <w:tab/>
            <w:t>18</w:t>
          </w:r>
        </w:p>
        <w:p>
          <w:pPr>
            <w:pStyle w:val="TOC1"/>
            <w:numPr>
              <w:ilvl w:val="1"/>
              <w:numId w:val="4"/>
            </w:numPr>
            <w:tabs>
              <w:tab w:pos="1760" w:val="left" w:leader="none"/>
              <w:tab w:pos="1761" w:val="left" w:leader="none"/>
              <w:tab w:pos="10368" w:val="right" w:leader="dot"/>
            </w:tabs>
            <w:spacing w:line="240" w:lineRule="auto" w:before="276" w:after="0"/>
            <w:ind w:left="1760" w:right="0" w:hanging="721"/>
            <w:jc w:val="left"/>
          </w:pPr>
          <w:hyperlink w:history="true" w:anchor="_TOC_250022">
            <w:r>
              <w:rPr/>
              <w:t>Materials</w:t>
              <w:tab/>
              <w:t>18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760" w:val="left" w:leader="none"/>
              <w:tab w:pos="1761" w:val="left" w:leader="none"/>
              <w:tab w:pos="10341" w:val="right" w:leader="dot"/>
            </w:tabs>
            <w:spacing w:line="240" w:lineRule="auto" w:before="276" w:after="0"/>
            <w:ind w:left="1760" w:right="0" w:hanging="721"/>
            <w:jc w:val="left"/>
          </w:pPr>
          <w:hyperlink w:history="true" w:anchor="_TOC_250021">
            <w:r>
              <w:rPr/>
              <w:t>Study</w:t>
            </w:r>
            <w:r>
              <w:rPr>
                <w:spacing w:val="-1"/>
              </w:rPr>
              <w:t> </w:t>
            </w:r>
            <w:r>
              <w:rPr/>
              <w:t>Setting</w:t>
              <w:tab/>
              <w:t>18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760" w:val="left" w:leader="none"/>
              <w:tab w:pos="1761" w:val="left" w:leader="none"/>
              <w:tab w:pos="10361" w:val="right" w:leader="dot"/>
            </w:tabs>
            <w:spacing w:line="240" w:lineRule="auto" w:before="276" w:after="0"/>
            <w:ind w:left="1760" w:right="0" w:hanging="721"/>
            <w:jc w:val="left"/>
          </w:pPr>
          <w:hyperlink w:history="true" w:anchor="_TOC_250020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18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760" w:val="left" w:leader="none"/>
              <w:tab w:pos="1761" w:val="left" w:leader="none"/>
              <w:tab w:pos="10361" w:val="right" w:leader="dot"/>
            </w:tabs>
            <w:spacing w:line="240" w:lineRule="auto" w:before="271" w:after="0"/>
            <w:ind w:left="1760" w:right="0" w:hanging="721"/>
            <w:jc w:val="left"/>
          </w:pPr>
          <w:hyperlink w:history="true" w:anchor="_TOC_250019">
            <w:r>
              <w:rPr/>
              <w:t>Sampling</w:t>
              <w:tab/>
              <w:t>19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760" w:val="left" w:leader="none"/>
              <w:tab w:pos="1761" w:val="left" w:leader="none"/>
              <w:tab w:pos="10356" w:val="right" w:leader="dot"/>
            </w:tabs>
            <w:spacing w:line="240" w:lineRule="auto" w:before="276" w:after="0"/>
            <w:ind w:left="1760" w:right="0" w:hanging="721"/>
            <w:jc w:val="left"/>
          </w:pPr>
          <w:r>
            <w:rPr/>
            <w:t>Sampling Size</w:t>
            <w:tab/>
            <w:t>19</w:t>
          </w:r>
        </w:p>
        <w:p>
          <w:pPr>
            <w:pStyle w:val="TOC1"/>
            <w:numPr>
              <w:ilvl w:val="1"/>
              <w:numId w:val="4"/>
            </w:numPr>
            <w:tabs>
              <w:tab w:pos="1760" w:val="left" w:leader="none"/>
              <w:tab w:pos="1761" w:val="left" w:leader="none"/>
              <w:tab w:pos="10375" w:val="right" w:leader="dot"/>
            </w:tabs>
            <w:spacing w:line="240" w:lineRule="auto" w:before="281" w:after="0"/>
            <w:ind w:left="1760" w:right="0" w:hanging="721"/>
            <w:jc w:val="left"/>
          </w:pPr>
          <w:hyperlink w:history="true" w:anchor="_TOC_250018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23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760" w:val="left" w:leader="none"/>
              <w:tab w:pos="1761" w:val="left" w:leader="none"/>
              <w:tab w:pos="10382" w:val="right" w:leader="dot"/>
            </w:tabs>
            <w:spacing w:line="240" w:lineRule="auto" w:before="276" w:after="0"/>
            <w:ind w:left="1760" w:right="0" w:hanging="721"/>
            <w:jc w:val="left"/>
          </w:pPr>
          <w:hyperlink w:history="true" w:anchor="_TOC_250017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23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760" w:val="left" w:leader="none"/>
              <w:tab w:pos="1761" w:val="left" w:leader="none"/>
              <w:tab w:pos="10373" w:val="right" w:leader="dot"/>
            </w:tabs>
            <w:spacing w:line="240" w:lineRule="auto" w:before="276" w:after="0"/>
            <w:ind w:left="1760" w:right="0" w:hanging="721"/>
            <w:jc w:val="left"/>
          </w:pPr>
          <w:hyperlink w:history="true" w:anchor="_TOC_250016">
            <w:r>
              <w:rPr/>
              <w:t>Inclusion Criteria…</w:t>
            </w:r>
            <w:r>
              <w:rPr/>
              <w:tab/>
            </w:r>
            <w:r>
              <w:rPr/>
              <w:t>24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760" w:val="left" w:leader="none"/>
              <w:tab w:pos="1761" w:val="left" w:leader="none"/>
              <w:tab w:pos="10366" w:val="right" w:leader="dot"/>
            </w:tabs>
            <w:spacing w:line="240" w:lineRule="auto" w:before="277" w:after="0"/>
            <w:ind w:left="1760" w:right="0" w:hanging="721"/>
            <w:jc w:val="left"/>
          </w:pPr>
          <w:hyperlink w:history="true" w:anchor="_TOC_250015">
            <w:r>
              <w:rPr/>
              <w:t>Exclusion Criteria…</w:t>
            </w:r>
            <w:r>
              <w:rPr/>
              <w:tab/>
            </w:r>
            <w:r>
              <w:rPr/>
              <w:t>24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760" w:val="left" w:leader="none"/>
              <w:tab w:pos="1761" w:val="left" w:leader="none"/>
              <w:tab w:pos="10368" w:val="right" w:leader="dot"/>
            </w:tabs>
            <w:spacing w:line="240" w:lineRule="auto" w:before="276" w:after="240"/>
            <w:ind w:left="1760" w:right="0" w:hanging="721"/>
            <w:jc w:val="left"/>
          </w:pPr>
          <w:hyperlink w:history="true" w:anchor="_TOC_250014">
            <w:r>
              <w:rPr/>
              <w:t>Ethical</w:t>
            </w:r>
            <w:r>
              <w:rPr>
                <w:spacing w:val="-1"/>
              </w:rPr>
              <w:t> </w:t>
            </w:r>
            <w:r>
              <w:rPr/>
              <w:t>Consideration</w:t>
            </w:r>
            <w:r>
              <w:rPr/>
              <w:tab/>
            </w:r>
            <w:r>
              <w:rPr/>
              <w:t>24</w:t>
            </w:r>
          </w:hyperlink>
        </w:p>
        <w:p>
          <w:pPr>
            <w:pStyle w:val="TOC1"/>
            <w:tabs>
              <w:tab w:pos="10394" w:val="right" w:leader="dot"/>
            </w:tabs>
            <w:spacing w:before="76"/>
            <w:ind w:left="1040" w:firstLine="0"/>
          </w:pPr>
          <w:hyperlink w:history="true" w:anchor="_TOC_25001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  <w:tab/>
              <w:t>25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700" w:val="left" w:leader="none"/>
              <w:tab w:pos="1701" w:val="left" w:leader="none"/>
              <w:tab w:pos="10368" w:val="right" w:leader="dot"/>
            </w:tabs>
            <w:spacing w:line="240" w:lineRule="auto" w:before="277" w:after="0"/>
            <w:ind w:left="1700" w:right="0" w:hanging="661"/>
            <w:jc w:val="left"/>
          </w:pPr>
          <w:hyperlink w:history="true" w:anchor="_TOC_250012">
            <w:r>
              <w:rPr/>
              <w:t>Results</w:t>
              <w:tab/>
              <w:t>25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700" w:val="left" w:leader="none"/>
              <w:tab w:pos="1701" w:val="left" w:leader="none"/>
              <w:tab w:pos="10387" w:val="right" w:leader="dot"/>
            </w:tabs>
            <w:spacing w:line="240" w:lineRule="auto" w:before="276" w:after="0"/>
            <w:ind w:left="1700" w:right="0" w:hanging="661"/>
            <w:jc w:val="left"/>
          </w:pPr>
          <w:hyperlink w:history="true" w:anchor="_TOC_250011">
            <w:r>
              <w:rPr/>
              <w:t>Socio-Demographic</w:t>
            </w:r>
            <w:r>
              <w:rPr>
                <w:spacing w:val="-1"/>
              </w:rPr>
              <w:t> </w:t>
            </w:r>
            <w:r>
              <w:rPr/>
              <w:t>Characteristics of</w:t>
            </w:r>
            <w:r>
              <w:rPr>
                <w:spacing w:val="1"/>
              </w:rPr>
              <w:t> </w:t>
            </w:r>
            <w:r>
              <w:rPr/>
              <w:t>Participants</w:t>
              <w:tab/>
              <w:t>25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700" w:val="left" w:leader="none"/>
              <w:tab w:pos="1701" w:val="left" w:leader="none"/>
              <w:tab w:pos="10392" w:val="right" w:leader="dot"/>
            </w:tabs>
            <w:spacing w:line="240" w:lineRule="auto" w:before="276" w:after="0"/>
            <w:ind w:left="1700" w:right="0" w:hanging="661"/>
            <w:jc w:val="left"/>
          </w:pPr>
          <w:r>
            <w:rPr/>
            <w:t>Association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Adherence</w:t>
          </w:r>
          <w:r>
            <w:rPr>
              <w:spacing w:val="-2"/>
            </w:rPr>
            <w:t> </w:t>
          </w:r>
          <w:r>
            <w:rPr/>
            <w:t>Between</w:t>
          </w:r>
          <w:r>
            <w:rPr>
              <w:spacing w:val="3"/>
            </w:rPr>
            <w:t> </w:t>
          </w:r>
          <w:r>
            <w:rPr/>
            <w:t>Control and</w:t>
          </w:r>
          <w:r>
            <w:rPr>
              <w:spacing w:val="-1"/>
            </w:rPr>
            <w:t> </w:t>
          </w:r>
          <w:r>
            <w:rPr/>
            <w:t>Intervention Groups</w:t>
            <w:tab/>
            <w:t>27</w:t>
          </w:r>
        </w:p>
        <w:p>
          <w:pPr>
            <w:pStyle w:val="TOC1"/>
            <w:numPr>
              <w:ilvl w:val="1"/>
              <w:numId w:val="5"/>
            </w:numPr>
            <w:tabs>
              <w:tab w:pos="1700" w:val="left" w:leader="none"/>
              <w:tab w:pos="1701" w:val="left" w:leader="none"/>
              <w:tab w:pos="10363" w:val="right" w:leader="dot"/>
            </w:tabs>
            <w:spacing w:line="240" w:lineRule="auto" w:before="276" w:after="0"/>
            <w:ind w:left="1700" w:right="0" w:hanging="661"/>
            <w:jc w:val="left"/>
          </w:pPr>
          <w:hyperlink w:history="true" w:anchor="_TOC_250010">
            <w:r>
              <w:rPr/>
              <w:t>Anti-diabetic</w:t>
            </w:r>
            <w:r>
              <w:rPr>
                <w:spacing w:val="-2"/>
              </w:rPr>
              <w:t> </w:t>
            </w:r>
            <w:r>
              <w:rPr/>
              <w:t>Drug Utilization</w:t>
              <w:tab/>
              <w:t>28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700" w:val="left" w:leader="none"/>
              <w:tab w:pos="1701" w:val="left" w:leader="none"/>
              <w:tab w:pos="10375" w:val="right" w:leader="dot"/>
            </w:tabs>
            <w:spacing w:line="240" w:lineRule="auto" w:before="276" w:after="0"/>
            <w:ind w:left="1700" w:right="0" w:hanging="661"/>
            <w:jc w:val="left"/>
          </w:pPr>
          <w:r>
            <w:rPr/>
            <w:t>Factors</w:t>
          </w:r>
          <w:r>
            <w:rPr>
              <w:spacing w:val="-1"/>
            </w:rPr>
            <w:t> </w:t>
          </w:r>
          <w:r>
            <w:rPr/>
            <w:t>Associated with Patients Adherence</w:t>
          </w:r>
          <w:r>
            <w:rPr>
              <w:spacing w:val="-1"/>
            </w:rPr>
            <w:t> </w:t>
          </w:r>
          <w:r>
            <w:rPr/>
            <w:t>(Inter.</w:t>
          </w:r>
          <w:r>
            <w:rPr>
              <w:spacing w:val="-1"/>
            </w:rPr>
            <w:t> </w:t>
          </w:r>
          <w:r>
            <w:rPr/>
            <w:t>Group)</w:t>
            <w:tab/>
            <w:t>30</w:t>
          </w:r>
        </w:p>
        <w:p>
          <w:pPr>
            <w:pStyle w:val="TOC1"/>
            <w:numPr>
              <w:ilvl w:val="1"/>
              <w:numId w:val="5"/>
            </w:numPr>
            <w:tabs>
              <w:tab w:pos="1700" w:val="left" w:leader="none"/>
              <w:tab w:pos="1701" w:val="left" w:leader="none"/>
              <w:tab w:pos="10389" w:val="right" w:leader="dot"/>
            </w:tabs>
            <w:spacing w:line="240" w:lineRule="auto" w:before="276" w:after="0"/>
            <w:ind w:left="1700" w:right="0" w:hanging="661"/>
            <w:jc w:val="left"/>
          </w:pPr>
          <w:r>
            <w:rPr/>
            <w:t>Medication-and</w:t>
          </w:r>
          <w:r>
            <w:rPr>
              <w:spacing w:val="-1"/>
            </w:rPr>
            <w:t> </w:t>
          </w:r>
          <w:r>
            <w:rPr/>
            <w:t>Disease -Related Factors (Inter. Group)</w:t>
            <w:tab/>
            <w:t>31</w:t>
          </w:r>
        </w:p>
        <w:p>
          <w:pPr>
            <w:pStyle w:val="TOC1"/>
            <w:numPr>
              <w:ilvl w:val="1"/>
              <w:numId w:val="5"/>
            </w:numPr>
            <w:tabs>
              <w:tab w:pos="1700" w:val="left" w:leader="none"/>
              <w:tab w:pos="1701" w:val="left" w:leader="none"/>
              <w:tab w:pos="10356" w:val="right" w:leader="dot"/>
            </w:tabs>
            <w:spacing w:line="240" w:lineRule="auto" w:before="277" w:after="0"/>
            <w:ind w:left="1700" w:right="0" w:hanging="661"/>
            <w:jc w:val="left"/>
          </w:pPr>
          <w:hyperlink w:history="true" w:anchor="_TOC_250009">
            <w:r>
              <w:rPr/>
              <w:t>Factors</w:t>
            </w:r>
            <w:r>
              <w:rPr>
                <w:spacing w:val="-1"/>
              </w:rPr>
              <w:t> </w:t>
            </w:r>
            <w:r>
              <w:rPr/>
              <w:t>Associated with</w:t>
            </w:r>
            <w:r>
              <w:rPr>
                <w:spacing w:val="2"/>
              </w:rPr>
              <w:t> </w:t>
            </w:r>
            <w:r>
              <w:rPr/>
              <w:t>Patients</w:t>
            </w:r>
            <w:r>
              <w:rPr>
                <w:spacing w:val="-1"/>
              </w:rPr>
              <w:t> </w:t>
            </w:r>
            <w:r>
              <w:rPr/>
              <w:t>Adherence</w:t>
            </w:r>
            <w:r>
              <w:rPr>
                <w:spacing w:val="-1"/>
              </w:rPr>
              <w:t> </w:t>
            </w:r>
            <w:r>
              <w:rPr/>
              <w:t>(Control Group)</w:t>
              <w:tab/>
              <w:t>33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700" w:val="left" w:leader="none"/>
              <w:tab w:pos="1701" w:val="left" w:leader="none"/>
              <w:tab w:pos="10368" w:val="right" w:leader="dot"/>
            </w:tabs>
            <w:spacing w:line="240" w:lineRule="auto" w:before="276" w:after="0"/>
            <w:ind w:left="1700" w:right="0" w:hanging="661"/>
            <w:jc w:val="left"/>
          </w:pPr>
          <w:r>
            <w:rPr/>
            <w:t>Medication-and</w:t>
          </w:r>
          <w:r>
            <w:rPr>
              <w:spacing w:val="-1"/>
            </w:rPr>
            <w:t> </w:t>
          </w:r>
          <w:r>
            <w:rPr/>
            <w:t>Disease -Related Factors (Control</w:t>
          </w:r>
          <w:r>
            <w:rPr>
              <w:spacing w:val="-1"/>
            </w:rPr>
            <w:t> </w:t>
          </w:r>
          <w:r>
            <w:rPr/>
            <w:t>Group)</w:t>
            <w:tab/>
            <w:t>35</w:t>
          </w:r>
        </w:p>
        <w:p>
          <w:pPr>
            <w:pStyle w:val="TOC1"/>
            <w:numPr>
              <w:ilvl w:val="1"/>
              <w:numId w:val="5"/>
            </w:numPr>
            <w:tabs>
              <w:tab w:pos="1700" w:val="left" w:leader="none"/>
              <w:tab w:pos="1701" w:val="left" w:leader="none"/>
              <w:tab w:pos="10373" w:val="right" w:leader="dot"/>
            </w:tabs>
            <w:spacing w:line="240" w:lineRule="auto" w:before="276" w:after="0"/>
            <w:ind w:left="1700" w:right="0" w:hanging="661"/>
            <w:jc w:val="left"/>
          </w:pP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 SMS Reminders on Clinical Outcome</w:t>
            <w:tab/>
            <w:t>36</w:t>
          </w:r>
        </w:p>
        <w:p>
          <w:pPr>
            <w:pStyle w:val="TOC1"/>
            <w:numPr>
              <w:ilvl w:val="1"/>
              <w:numId w:val="5"/>
            </w:numPr>
            <w:tabs>
              <w:tab w:pos="1700" w:val="left" w:leader="none"/>
              <w:tab w:pos="1701" w:val="left" w:leader="none"/>
              <w:tab w:pos="10352" w:val="right" w:leader="dot"/>
            </w:tabs>
            <w:spacing w:line="240" w:lineRule="auto" w:before="276" w:after="0"/>
            <w:ind w:left="1700" w:right="0" w:hanging="661"/>
            <w:jc w:val="left"/>
          </w:pPr>
          <w:r>
            <w:rPr/>
            <w:t>Socio</w:t>
          </w:r>
          <w:r>
            <w:rPr>
              <w:spacing w:val="-1"/>
            </w:rPr>
            <w:t> </w:t>
          </w:r>
          <w:r>
            <w:rPr/>
            <w:t>demographic Characteristics</w:t>
          </w:r>
          <w:r>
            <w:rPr>
              <w:spacing w:val="-1"/>
            </w:rPr>
            <w:t> </w:t>
          </w:r>
          <w:r>
            <w:rPr/>
            <w:t>Associated with Clinical</w:t>
          </w:r>
          <w:r>
            <w:rPr>
              <w:spacing w:val="-1"/>
            </w:rPr>
            <w:t> </w:t>
          </w:r>
          <w:r>
            <w:rPr/>
            <w:t>Outcome</w:t>
          </w:r>
          <w:r>
            <w:rPr/>
            <w:tab/>
          </w:r>
          <w:r>
            <w:rPr/>
            <w:t>37</w:t>
          </w:r>
        </w:p>
        <w:p>
          <w:pPr>
            <w:pStyle w:val="TOC2"/>
            <w:tabs>
              <w:tab w:pos="10344" w:val="right" w:leader="dot"/>
            </w:tabs>
            <w:spacing w:before="271"/>
          </w:pPr>
          <w:r>
            <w:rPr/>
            <w:t>4.1.0</w:t>
          </w:r>
          <w:r>
            <w:rPr>
              <w:spacing w:val="116"/>
            </w:rPr>
            <w:t> </w:t>
          </w:r>
          <w:r>
            <w:rPr/>
            <w:t>Medication-and</w:t>
          </w:r>
          <w:r>
            <w:rPr>
              <w:spacing w:val="-1"/>
            </w:rPr>
            <w:t> </w:t>
          </w:r>
          <w:r>
            <w:rPr/>
            <w:t>Disease-Related</w:t>
          </w:r>
          <w:r>
            <w:rPr>
              <w:spacing w:val="-1"/>
            </w:rPr>
            <w:t> </w:t>
          </w:r>
          <w:r>
            <w:rPr/>
            <w:t>Factors</w:t>
          </w:r>
          <w:r>
            <w:rPr>
              <w:spacing w:val="-1"/>
            </w:rPr>
            <w:t> </w:t>
          </w:r>
          <w:r>
            <w:rPr/>
            <w:t>Associated with</w:t>
          </w:r>
          <w:r>
            <w:rPr>
              <w:spacing w:val="-1"/>
            </w:rPr>
            <w:t> </w:t>
          </w:r>
          <w:r>
            <w:rPr/>
            <w:t>Clinical</w:t>
          </w:r>
          <w:r>
            <w:rPr>
              <w:spacing w:val="-1"/>
            </w:rPr>
            <w:t> </w:t>
          </w:r>
          <w:r>
            <w:rPr/>
            <w:t>Outcome</w:t>
            <w:tab/>
            <w:t>38</w:t>
          </w:r>
        </w:p>
        <w:p>
          <w:pPr>
            <w:pStyle w:val="TOC1"/>
            <w:tabs>
              <w:tab w:pos="10349" w:val="right" w:leader="dot"/>
            </w:tabs>
            <w:spacing w:before="281"/>
            <w:ind w:left="1040" w:firstLine="0"/>
          </w:pPr>
          <w:hyperlink w:history="true" w:anchor="_TOC_25000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</w:t>
              <w:tab/>
              <w:t>39</w:t>
            </w:r>
          </w:hyperlink>
        </w:p>
        <w:p>
          <w:pPr>
            <w:pStyle w:val="TOC1"/>
            <w:tabs>
              <w:tab w:pos="1580" w:val="left" w:leader="none"/>
              <w:tab w:pos="10341" w:val="right" w:leader="dot"/>
            </w:tabs>
            <w:ind w:left="1040" w:firstLine="0"/>
          </w:pPr>
          <w:hyperlink w:history="true" w:anchor="_TOC_250007">
            <w:r>
              <w:rPr/>
              <w:t>5.0</w:t>
              <w:tab/>
              <w:t>Discussion</w:t>
              <w:tab/>
              <w:t>39</w:t>
            </w:r>
          </w:hyperlink>
        </w:p>
        <w:p>
          <w:pPr>
            <w:pStyle w:val="TOC1"/>
            <w:tabs>
              <w:tab w:pos="10356" w:val="right" w:leader="dot"/>
            </w:tabs>
            <w:ind w:left="1040" w:firstLine="0"/>
          </w:pPr>
          <w:hyperlink w:history="true" w:anchor="_TOC_250006">
            <w:r>
              <w:rPr/>
              <w:t>CHAPTER SIX</w:t>
              <w:tab/>
              <w:t>43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580" w:val="left" w:leader="none"/>
              <w:tab w:pos="1581" w:val="left" w:leader="none"/>
              <w:tab w:pos="10375" w:val="right" w:leader="dot"/>
            </w:tabs>
            <w:spacing w:line="240" w:lineRule="auto" w:before="276" w:after="0"/>
            <w:ind w:left="1580" w:right="0" w:hanging="541"/>
            <w:jc w:val="left"/>
          </w:pPr>
          <w:hyperlink w:history="true" w:anchor="_TOC_250005">
            <w:r>
              <w:rPr/>
              <w:t>Conclusion and Recommendation</w:t>
              <w:tab/>
              <w:t>43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580" w:val="left" w:leader="none"/>
              <w:tab w:pos="1581" w:val="left" w:leader="none"/>
              <w:tab w:pos="10349" w:val="right" w:leader="dot"/>
            </w:tabs>
            <w:spacing w:line="240" w:lineRule="auto" w:before="276" w:after="0"/>
            <w:ind w:left="1580" w:right="0" w:hanging="541"/>
            <w:jc w:val="left"/>
          </w:pPr>
          <w:hyperlink w:history="true" w:anchor="_TOC_250004">
            <w:r>
              <w:rPr/>
              <w:t>Conclusion</w:t>
              <w:tab/>
              <w:t>43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580" w:val="left" w:leader="none"/>
              <w:tab w:pos="1581" w:val="left" w:leader="none"/>
              <w:tab w:pos="10401" w:val="right" w:leader="dot"/>
            </w:tabs>
            <w:spacing w:line="240" w:lineRule="auto" w:before="276" w:after="0"/>
            <w:ind w:left="1580" w:right="0" w:hanging="541"/>
            <w:jc w:val="left"/>
          </w:pPr>
          <w:hyperlink w:history="true" w:anchor="_TOC_250003">
            <w:r>
              <w:rPr/>
              <w:t>Recommendation</w:t>
              <w:tab/>
              <w:t>43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580" w:val="left" w:leader="none"/>
              <w:tab w:pos="1581" w:val="left" w:leader="none"/>
              <w:tab w:pos="10394" w:val="right" w:leader="dot"/>
            </w:tabs>
            <w:spacing w:line="240" w:lineRule="auto" w:before="276" w:after="0"/>
            <w:ind w:left="1580" w:right="0" w:hanging="541"/>
            <w:jc w:val="left"/>
          </w:pPr>
          <w:hyperlink w:history="true" w:anchor="_TOC_250002">
            <w:r>
              <w:rPr/>
              <w:t>Limitation of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/>
              <w:tab/>
            </w:r>
            <w:r>
              <w:rPr/>
              <w:t>44</w:t>
            </w:r>
          </w:hyperlink>
        </w:p>
        <w:p>
          <w:pPr>
            <w:pStyle w:val="TOC1"/>
            <w:tabs>
              <w:tab w:pos="10394" w:val="right" w:leader="dot"/>
            </w:tabs>
            <w:spacing w:before="277"/>
            <w:ind w:left="1040" w:firstLine="0"/>
          </w:pPr>
          <w:hyperlink w:history="true" w:anchor="_TOC_250001">
            <w:r>
              <w:rPr/>
              <w:t>REFERENCES</w:t>
              <w:tab/>
              <w:t>45</w:t>
            </w:r>
          </w:hyperlink>
        </w:p>
        <w:p>
          <w:pPr>
            <w:pStyle w:val="TOC1"/>
            <w:tabs>
              <w:tab w:pos="10375" w:val="right" w:leader="dot"/>
            </w:tabs>
            <w:ind w:left="1040" w:firstLine="0"/>
          </w:pPr>
          <w:hyperlink w:history="true" w:anchor="_TOC_250000">
            <w:r>
              <w:rPr/>
              <w:t>APPENDICES</w:t>
              <w:tab/>
              <w:t>49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961" w:left="400" w:right="320"/>
        </w:sectPr>
      </w:pPr>
    </w:p>
    <w:p>
      <w:pPr>
        <w:pStyle w:val="Heading1"/>
        <w:spacing w:before="76"/>
        <w:ind w:left="3801"/>
      </w:pPr>
      <w:bookmarkStart w:name="_TOC_250043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5"/>
      <w:r>
        <w:rPr/>
        <w:t>ABBREVIATIONS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5718"/>
      </w:tblGrid>
      <w:tr>
        <w:trPr>
          <w:trHeight w:val="408" w:hRule="atLeast"/>
        </w:trPr>
        <w:tc>
          <w:tcPr>
            <w:tcW w:w="122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ACR</w:t>
            </w:r>
          </w:p>
        </w:tc>
        <w:tc>
          <w:tcPr>
            <w:tcW w:w="5718" w:type="dxa"/>
          </w:tcPr>
          <w:p>
            <w:pPr>
              <w:pStyle w:val="TableParagraph"/>
              <w:spacing w:line="266" w:lineRule="exact"/>
              <w:ind w:left="464"/>
              <w:rPr>
                <w:sz w:val="24"/>
              </w:rPr>
            </w:pPr>
            <w:r>
              <w:rPr>
                <w:sz w:val="24"/>
              </w:rPr>
              <w:t>Albumin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Creatinine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</w:tr>
      <w:tr>
        <w:trPr>
          <w:trHeight w:val="551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APPS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485"/>
              <w:rPr>
                <w:sz w:val="24"/>
              </w:rPr>
            </w:pPr>
            <w:r>
              <w:rPr>
                <w:sz w:val="24"/>
              </w:rPr>
              <w:t>Applications</w:t>
            </w:r>
          </w:p>
        </w:tc>
      </w:tr>
      <w:tr>
        <w:trPr>
          <w:trHeight w:val="552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BG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483"/>
              <w:rPr>
                <w:sz w:val="24"/>
              </w:rPr>
            </w:pPr>
            <w:r>
              <w:rPr>
                <w:sz w:val="24"/>
              </w:rPr>
              <w:t>Blood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Glucose</w:t>
            </w:r>
          </w:p>
        </w:tc>
      </w:tr>
      <w:tr>
        <w:trPr>
          <w:trHeight w:val="551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BMI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480"/>
              <w:rPr>
                <w:sz w:val="24"/>
              </w:rPr>
            </w:pPr>
            <w:r>
              <w:rPr>
                <w:sz w:val="24"/>
              </w:rPr>
              <w:t>Body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</w:tr>
      <w:tr>
        <w:trPr>
          <w:trHeight w:val="552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49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</w:tr>
      <w:tr>
        <w:trPr>
          <w:trHeight w:val="552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CVD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476"/>
              <w:rPr>
                <w:sz w:val="24"/>
              </w:rPr>
            </w:pPr>
            <w:r>
              <w:rPr>
                <w:sz w:val="24"/>
              </w:rPr>
              <w:t>Cardiovascular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Disease</w:t>
            </w:r>
          </w:p>
        </w:tc>
      </w:tr>
      <w:tr>
        <w:trPr>
          <w:trHeight w:val="552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DM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476"/>
              <w:rPr>
                <w:sz w:val="24"/>
              </w:rPr>
            </w:pPr>
            <w:r>
              <w:rPr>
                <w:sz w:val="24"/>
              </w:rPr>
              <w:t>Diabetes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Mellitus</w:t>
            </w:r>
          </w:p>
        </w:tc>
      </w:tr>
      <w:tr>
        <w:trPr>
          <w:trHeight w:val="552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ENT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495"/>
              <w:rPr>
                <w:sz w:val="24"/>
              </w:rPr>
            </w:pPr>
            <w:r>
              <w:rPr>
                <w:sz w:val="24"/>
              </w:rPr>
              <w:t>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Throat</w:t>
            </w:r>
          </w:p>
        </w:tc>
      </w:tr>
      <w:tr>
        <w:trPr>
          <w:trHeight w:val="552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FBS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459"/>
              <w:rPr>
                <w:sz w:val="24"/>
              </w:rPr>
            </w:pPr>
            <w:r>
              <w:rPr>
                <w:sz w:val="24"/>
              </w:rPr>
              <w:t>Fasting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Sugar</w:t>
            </w:r>
          </w:p>
        </w:tc>
      </w:tr>
      <w:tr>
        <w:trPr>
          <w:trHeight w:val="551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GDM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469"/>
              <w:rPr>
                <w:sz w:val="24"/>
              </w:rPr>
            </w:pPr>
            <w:r>
              <w:rPr>
                <w:sz w:val="24"/>
              </w:rPr>
              <w:t>Gestational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Diabetes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Mellitus</w:t>
            </w:r>
          </w:p>
        </w:tc>
      </w:tr>
      <w:tr>
        <w:trPr>
          <w:trHeight w:val="552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HbA1c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481"/>
              <w:rPr>
                <w:sz w:val="24"/>
              </w:rPr>
            </w:pPr>
            <w:r>
              <w:rPr>
                <w:sz w:val="24"/>
              </w:rPr>
              <w:t>Glycated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Heamoglobin</w:t>
            </w:r>
          </w:p>
        </w:tc>
      </w:tr>
      <w:tr>
        <w:trPr>
          <w:trHeight w:val="552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HHNS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502"/>
              <w:rPr>
                <w:sz w:val="24"/>
              </w:rPr>
            </w:pPr>
            <w:r>
              <w:rPr>
                <w:sz w:val="24"/>
              </w:rPr>
              <w:t>Hyperosmolar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Hyperglycemic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Non-ketotic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</w:tr>
      <w:tr>
        <w:trPr>
          <w:trHeight w:val="552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531"/>
              <w:rPr>
                <w:sz w:val="24"/>
              </w:rPr>
            </w:pPr>
            <w:r>
              <w:rPr>
                <w:sz w:val="24"/>
              </w:rPr>
              <w:t>Intervention</w:t>
            </w:r>
          </w:p>
        </w:tc>
      </w:tr>
      <w:tr>
        <w:trPr>
          <w:trHeight w:val="551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IDF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536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Diabetic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</w:tr>
      <w:tr>
        <w:trPr>
          <w:trHeight w:val="552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IBBSH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557"/>
              <w:rPr>
                <w:sz w:val="24"/>
              </w:rPr>
            </w:pPr>
            <w:r>
              <w:rPr>
                <w:sz w:val="24"/>
              </w:rPr>
              <w:t>Ibrahim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Badamasi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Babangida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</w:t>
            </w:r>
          </w:p>
        </w:tc>
      </w:tr>
      <w:tr>
        <w:trPr>
          <w:trHeight w:val="551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MRDM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550"/>
              <w:rPr>
                <w:sz w:val="24"/>
              </w:rPr>
            </w:pPr>
            <w:r>
              <w:rPr>
                <w:sz w:val="24"/>
              </w:rPr>
              <w:t>Malnutrition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Diabetes Mellitus</w:t>
            </w:r>
          </w:p>
        </w:tc>
      </w:tr>
      <w:tr>
        <w:trPr>
          <w:trHeight w:val="552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MI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560"/>
              <w:rPr>
                <w:sz w:val="24"/>
              </w:rPr>
            </w:pPr>
            <w:r>
              <w:rPr>
                <w:sz w:val="24"/>
              </w:rPr>
              <w:t>Myocardial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Infarction</w:t>
            </w:r>
          </w:p>
        </w:tc>
      </w:tr>
      <w:tr>
        <w:trPr>
          <w:trHeight w:val="552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MODY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521"/>
              <w:rPr>
                <w:sz w:val="24"/>
              </w:rPr>
            </w:pPr>
            <w:r>
              <w:rPr>
                <w:sz w:val="24"/>
              </w:rPr>
              <w:t>Maturity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Onset Diabetes of the Young</w:t>
            </w:r>
          </w:p>
        </w:tc>
      </w:tr>
      <w:tr>
        <w:trPr>
          <w:trHeight w:val="552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MMAS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584"/>
              <w:rPr>
                <w:sz w:val="24"/>
              </w:rPr>
            </w:pPr>
            <w:r>
              <w:rPr>
                <w:sz w:val="24"/>
              </w:rPr>
              <w:t>Morisky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Adherence Scale</w:t>
            </w:r>
          </w:p>
        </w:tc>
      </w:tr>
      <w:tr>
        <w:trPr>
          <w:trHeight w:val="551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OGTT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608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Glucose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Tolerance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52" w:hRule="atLeast"/>
        </w:trPr>
        <w:tc>
          <w:tcPr>
            <w:tcW w:w="12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OAs</w:t>
            </w:r>
          </w:p>
        </w:tc>
        <w:tc>
          <w:tcPr>
            <w:tcW w:w="5718" w:type="dxa"/>
          </w:tcPr>
          <w:p>
            <w:pPr>
              <w:pStyle w:val="TableParagraph"/>
              <w:spacing w:before="133"/>
              <w:ind w:left="409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Anti-diabetic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Agents</w:t>
            </w:r>
          </w:p>
        </w:tc>
      </w:tr>
      <w:tr>
        <w:trPr>
          <w:trHeight w:val="408" w:hRule="atLeast"/>
        </w:trPr>
        <w:tc>
          <w:tcPr>
            <w:tcW w:w="122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PVD</w:t>
            </w:r>
          </w:p>
        </w:tc>
        <w:tc>
          <w:tcPr>
            <w:tcW w:w="5718" w:type="dxa"/>
          </w:tcPr>
          <w:p>
            <w:pPr>
              <w:pStyle w:val="TableParagraph"/>
              <w:spacing w:line="256" w:lineRule="exact" w:before="133"/>
              <w:ind w:left="569"/>
              <w:rPr>
                <w:sz w:val="24"/>
              </w:rPr>
            </w:pPr>
            <w:r>
              <w:rPr>
                <w:sz w:val="24"/>
              </w:rPr>
              <w:t>Peripheral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Vascular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Disease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360" w:bottom="1200" w:left="400" w:right="320"/>
        </w:sectPr>
      </w:pPr>
    </w:p>
    <w:tbl>
      <w:tblPr>
        <w:tblW w:w="0" w:type="auto"/>
        <w:jc w:val="left"/>
        <w:tblInd w:w="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0"/>
        <w:gridCol w:w="4868"/>
      </w:tblGrid>
      <w:tr>
        <w:trPr>
          <w:trHeight w:val="409" w:hRule="atLeast"/>
        </w:trPr>
        <w:tc>
          <w:tcPr>
            <w:tcW w:w="130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PR</w:t>
            </w:r>
          </w:p>
        </w:tc>
        <w:tc>
          <w:tcPr>
            <w:tcW w:w="4868" w:type="dxa"/>
          </w:tcPr>
          <w:p>
            <w:pPr>
              <w:pStyle w:val="TableParagraph"/>
              <w:spacing w:line="266" w:lineRule="exact"/>
              <w:ind w:left="485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Researcher</w:t>
            </w:r>
          </w:p>
        </w:tc>
      </w:tr>
      <w:tr>
        <w:trPr>
          <w:trHeight w:val="552" w:hRule="atLeast"/>
        </w:trPr>
        <w:tc>
          <w:tcPr>
            <w:tcW w:w="130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REC</w:t>
            </w:r>
          </w:p>
        </w:tc>
        <w:tc>
          <w:tcPr>
            <w:tcW w:w="4868" w:type="dxa"/>
          </w:tcPr>
          <w:p>
            <w:pPr>
              <w:pStyle w:val="TableParagraph"/>
              <w:spacing w:before="133"/>
              <w:ind w:left="477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Ethics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</w:tr>
      <w:tr>
        <w:trPr>
          <w:trHeight w:val="551" w:hRule="atLeast"/>
        </w:trPr>
        <w:tc>
          <w:tcPr>
            <w:tcW w:w="130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SMS</w:t>
            </w:r>
          </w:p>
        </w:tc>
        <w:tc>
          <w:tcPr>
            <w:tcW w:w="4868" w:type="dxa"/>
          </w:tcPr>
          <w:p>
            <w:pPr>
              <w:pStyle w:val="TableParagraph"/>
              <w:spacing w:before="133"/>
              <w:ind w:left="492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Message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552" w:hRule="atLeast"/>
        </w:trPr>
        <w:tc>
          <w:tcPr>
            <w:tcW w:w="130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SPSS</w:t>
            </w:r>
          </w:p>
        </w:tc>
        <w:tc>
          <w:tcPr>
            <w:tcW w:w="4868" w:type="dxa"/>
          </w:tcPr>
          <w:p>
            <w:pPr>
              <w:pStyle w:val="TableParagraph"/>
              <w:spacing w:before="133"/>
              <w:ind w:left="484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Sciences</w:t>
            </w:r>
          </w:p>
        </w:tc>
      </w:tr>
      <w:tr>
        <w:trPr>
          <w:trHeight w:val="551" w:hRule="atLeast"/>
        </w:trPr>
        <w:tc>
          <w:tcPr>
            <w:tcW w:w="130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T2DM</w:t>
            </w:r>
          </w:p>
        </w:tc>
        <w:tc>
          <w:tcPr>
            <w:tcW w:w="4868" w:type="dxa"/>
          </w:tcPr>
          <w:p>
            <w:pPr>
              <w:pStyle w:val="TableParagraph"/>
              <w:spacing w:before="133"/>
              <w:ind w:left="482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Diabetes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Mellitus</w:t>
            </w:r>
          </w:p>
        </w:tc>
      </w:tr>
      <w:tr>
        <w:trPr>
          <w:trHeight w:val="552" w:hRule="atLeast"/>
        </w:trPr>
        <w:tc>
          <w:tcPr>
            <w:tcW w:w="130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UK</w:t>
            </w:r>
          </w:p>
        </w:tc>
        <w:tc>
          <w:tcPr>
            <w:tcW w:w="4868" w:type="dxa"/>
          </w:tcPr>
          <w:p>
            <w:pPr>
              <w:pStyle w:val="TableParagraph"/>
              <w:spacing w:before="133"/>
              <w:ind w:left="475"/>
              <w:rPr>
                <w:sz w:val="24"/>
              </w:rPr>
            </w:pPr>
            <w:r>
              <w:rPr>
                <w:sz w:val="24"/>
              </w:rPr>
              <w:t>United Kingdom</w:t>
            </w:r>
          </w:p>
        </w:tc>
      </w:tr>
      <w:tr>
        <w:trPr>
          <w:trHeight w:val="552" w:hRule="atLeast"/>
        </w:trPr>
        <w:tc>
          <w:tcPr>
            <w:tcW w:w="130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USA</w:t>
            </w:r>
          </w:p>
        </w:tc>
        <w:tc>
          <w:tcPr>
            <w:tcW w:w="4868" w:type="dxa"/>
          </w:tcPr>
          <w:p>
            <w:pPr>
              <w:pStyle w:val="TableParagraph"/>
              <w:spacing w:before="133"/>
              <w:ind w:left="49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America</w:t>
            </w:r>
          </w:p>
        </w:tc>
      </w:tr>
      <w:tr>
        <w:trPr>
          <w:trHeight w:val="552" w:hRule="atLeast"/>
        </w:trPr>
        <w:tc>
          <w:tcPr>
            <w:tcW w:w="130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UKPDS</w:t>
            </w:r>
          </w:p>
        </w:tc>
        <w:tc>
          <w:tcPr>
            <w:tcW w:w="4868" w:type="dxa"/>
          </w:tcPr>
          <w:p>
            <w:pPr>
              <w:pStyle w:val="TableParagraph"/>
              <w:spacing w:before="133"/>
              <w:ind w:left="497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Kingdom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Prospective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Diabetes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</w:tr>
      <w:tr>
        <w:trPr>
          <w:trHeight w:val="408" w:hRule="atLeast"/>
        </w:trPr>
        <w:tc>
          <w:tcPr>
            <w:tcW w:w="130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4868" w:type="dxa"/>
          </w:tcPr>
          <w:p>
            <w:pPr>
              <w:pStyle w:val="TableParagraph"/>
              <w:spacing w:line="256" w:lineRule="exact" w:before="133"/>
              <w:ind w:left="463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440" w:bottom="1200" w:left="400" w:right="320"/>
        </w:sectPr>
      </w:pPr>
    </w:p>
    <w:p>
      <w:pPr>
        <w:pStyle w:val="Heading1"/>
        <w:spacing w:before="76"/>
        <w:ind w:right="1191"/>
        <w:jc w:val="center"/>
      </w:pPr>
      <w:bookmarkStart w:name="_TOC_250042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6"/>
      <w:r>
        <w:rPr/>
        <w:t>FIGURES</w:t>
      </w:r>
    </w:p>
    <w:p>
      <w:pPr>
        <w:pStyle w:val="BodyText"/>
        <w:tabs>
          <w:tab w:pos="9114" w:val="left" w:leader="dot"/>
        </w:tabs>
        <w:spacing w:before="272"/>
        <w:ind w:right="82"/>
        <w:jc w:val="center"/>
      </w:pPr>
      <w:r>
        <w:rPr/>
        <w:t>Figure</w:t>
      </w:r>
      <w:r>
        <w:rPr>
          <w:spacing w:val="-1"/>
        </w:rPr>
        <w:t> </w:t>
      </w:r>
      <w:r>
        <w:rPr/>
        <w:t>I: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and Recruitment</w:t>
      </w:r>
      <w:r>
        <w:rPr>
          <w:spacing w:val="-1"/>
        </w:rPr>
        <w:t> </w:t>
      </w:r>
      <w:r>
        <w:rPr/>
        <w:t>Strategy</w:t>
        <w:tab/>
        <w:t>21</w:t>
      </w:r>
    </w:p>
    <w:p>
      <w:pPr>
        <w:pStyle w:val="BodyText"/>
        <w:tabs>
          <w:tab w:pos="9092" w:val="left" w:leader="dot"/>
        </w:tabs>
        <w:spacing w:before="276"/>
        <w:ind w:right="104"/>
        <w:jc w:val="center"/>
      </w:pPr>
      <w:r>
        <w:rPr/>
        <w:t>Figure</w:t>
      </w:r>
      <w:r>
        <w:rPr>
          <w:spacing w:val="-3"/>
        </w:rPr>
        <w:t> </w:t>
      </w:r>
      <w:r>
        <w:rPr/>
        <w:t>II:</w:t>
      </w:r>
      <w:r>
        <w:rPr>
          <w:spacing w:val="-1"/>
        </w:rPr>
        <w:t> </w:t>
      </w:r>
      <w:r>
        <w:rPr/>
        <w:t>Anti-diabetic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Utilization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IBBSH</w:t>
        <w:tab/>
        <w:t>27</w:t>
      </w:r>
    </w:p>
    <w:p>
      <w:pPr>
        <w:spacing w:after="0"/>
        <w:jc w:val="center"/>
        <w:sectPr>
          <w:pgSz w:w="12240" w:h="15840"/>
          <w:pgMar w:header="0" w:footer="935" w:top="1360" w:bottom="1200" w:left="400" w:right="320"/>
        </w:sectPr>
      </w:pPr>
    </w:p>
    <w:p>
      <w:pPr>
        <w:pStyle w:val="Heading1"/>
        <w:spacing w:before="76"/>
        <w:ind w:left="187" w:right="1196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TABLES</w:t>
      </w:r>
    </w:p>
    <w:p>
      <w:pPr>
        <w:pStyle w:val="BodyText"/>
        <w:tabs>
          <w:tab w:pos="10133" w:val="left" w:leader="dot"/>
        </w:tabs>
        <w:spacing w:before="272"/>
        <w:ind w:left="1040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1"/>
        </w:rPr>
        <w:t> </w:t>
      </w:r>
      <w:r>
        <w:rPr/>
        <w:t>Socio-demographic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 Participants</w:t>
        <w:tab/>
        <w:t>26</w:t>
      </w:r>
    </w:p>
    <w:p>
      <w:pPr>
        <w:pStyle w:val="BodyText"/>
        <w:tabs>
          <w:tab w:pos="10109" w:val="left" w:leader="dot"/>
        </w:tabs>
        <w:spacing w:before="276"/>
        <w:ind w:left="1040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of Adherence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Groups…</w:t>
        <w:tab/>
        <w:t>27</w:t>
      </w:r>
    </w:p>
    <w:p>
      <w:pPr>
        <w:pStyle w:val="BodyText"/>
        <w:tabs>
          <w:tab w:pos="10133" w:val="left" w:leader="dot"/>
        </w:tabs>
        <w:spacing w:before="276"/>
        <w:ind w:left="1040"/>
      </w:pPr>
      <w:r>
        <w:rPr/>
        <w:t>Table</w:t>
      </w:r>
      <w:r>
        <w:rPr>
          <w:spacing w:val="-3"/>
        </w:rPr>
        <w:t> </w:t>
      </w:r>
      <w:r>
        <w:rPr/>
        <w:t>4.3: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Patient</w:t>
      </w:r>
      <w:r>
        <w:rPr>
          <w:spacing w:val="-2"/>
        </w:rPr>
        <w:t> </w:t>
      </w:r>
      <w:r>
        <w:rPr/>
        <w:t>Adherence</w:t>
      </w:r>
      <w:r>
        <w:rPr>
          <w:spacing w:val="-2"/>
        </w:rPr>
        <w:t> </w:t>
      </w:r>
      <w:r>
        <w:rPr/>
        <w:t>(Intervention</w:t>
      </w:r>
      <w:r>
        <w:rPr>
          <w:spacing w:val="-1"/>
        </w:rPr>
        <w:t> </w:t>
      </w:r>
      <w:r>
        <w:rPr/>
        <w:t>Group)</w:t>
        <w:tab/>
        <w:t>29</w:t>
      </w:r>
    </w:p>
    <w:p>
      <w:pPr>
        <w:pStyle w:val="BodyText"/>
        <w:tabs>
          <w:tab w:pos="10145" w:val="left" w:leader="dot"/>
        </w:tabs>
        <w:spacing w:before="276"/>
        <w:ind w:left="1040"/>
      </w:pPr>
      <w:r>
        <w:rPr/>
        <w:t>Table</w:t>
      </w:r>
      <w:r>
        <w:rPr>
          <w:spacing w:val="-3"/>
        </w:rPr>
        <w:t> </w:t>
      </w:r>
      <w:r>
        <w:rPr/>
        <w:t>4.4:</w:t>
      </w:r>
      <w:r>
        <w:rPr>
          <w:spacing w:val="-1"/>
        </w:rPr>
        <w:t> </w:t>
      </w:r>
      <w:r>
        <w:rPr/>
        <w:t>Medication-and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-Related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(Intervention</w:t>
      </w:r>
      <w:r>
        <w:rPr>
          <w:spacing w:val="-1"/>
        </w:rPr>
        <w:t> </w:t>
      </w:r>
      <w:r>
        <w:rPr/>
        <w:t>Group)</w:t>
        <w:tab/>
        <w:t>30</w:t>
      </w:r>
    </w:p>
    <w:p>
      <w:pPr>
        <w:pStyle w:val="BodyText"/>
        <w:tabs>
          <w:tab w:pos="10099" w:val="left" w:leader="dot"/>
        </w:tabs>
        <w:spacing w:before="284"/>
        <w:ind w:left="1040"/>
        <w:rPr>
          <w:rFonts w:ascii="Calibri"/>
        </w:rPr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Patient</w:t>
      </w:r>
      <w:r>
        <w:rPr>
          <w:spacing w:val="-1"/>
        </w:rPr>
        <w:t> </w:t>
      </w:r>
      <w:r>
        <w:rPr/>
        <w:t>Adherence</w:t>
      </w:r>
      <w:r>
        <w:rPr>
          <w:spacing w:val="-2"/>
        </w:rPr>
        <w:t> </w:t>
      </w:r>
      <w:r>
        <w:rPr/>
        <w:t>(Control</w:t>
      </w:r>
      <w:r>
        <w:rPr>
          <w:spacing w:val="-1"/>
        </w:rPr>
        <w:t> </w:t>
      </w:r>
      <w:r>
        <w:rPr/>
        <w:t>Group)</w:t>
        <w:tab/>
      </w:r>
      <w:r>
        <w:rPr>
          <w:rFonts w:ascii="Calibri"/>
        </w:rPr>
        <w:t>32</w:t>
      </w:r>
    </w:p>
    <w:p>
      <w:pPr>
        <w:pStyle w:val="BodyText"/>
        <w:tabs>
          <w:tab w:pos="10126" w:val="left" w:leader="dot"/>
        </w:tabs>
        <w:spacing w:before="285"/>
        <w:ind w:left="1040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1"/>
        </w:rPr>
        <w:t> </w:t>
      </w:r>
      <w:r>
        <w:rPr/>
        <w:t>Medication-and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-Related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(Control</w:t>
      </w:r>
      <w:r>
        <w:rPr>
          <w:spacing w:val="-1"/>
        </w:rPr>
        <w:t> </w:t>
      </w:r>
      <w:r>
        <w:rPr/>
        <w:t>Group)…</w:t>
        <w:tab/>
        <w:t>34</w:t>
      </w:r>
    </w:p>
    <w:p>
      <w:pPr>
        <w:pStyle w:val="BodyText"/>
        <w:tabs>
          <w:tab w:pos="10145" w:val="left" w:leader="dot"/>
        </w:tabs>
        <w:spacing w:before="276"/>
        <w:ind w:left="1040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SMS</w:t>
      </w:r>
      <w:r>
        <w:rPr>
          <w:spacing w:val="-1"/>
        </w:rPr>
        <w:t> </w:t>
      </w:r>
      <w:r>
        <w:rPr/>
        <w:t>Reminders on</w:t>
      </w:r>
      <w:r>
        <w:rPr>
          <w:spacing w:val="-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(FBS)…</w:t>
        <w:tab/>
        <w:t>36</w:t>
      </w:r>
    </w:p>
    <w:p>
      <w:pPr>
        <w:pStyle w:val="BodyText"/>
        <w:tabs>
          <w:tab w:pos="10155" w:val="left" w:leader="dot"/>
        </w:tabs>
        <w:spacing w:before="276"/>
        <w:ind w:left="1040"/>
      </w:pPr>
      <w:r>
        <w:rPr/>
        <w:t>Table</w:t>
      </w:r>
      <w:r>
        <w:rPr>
          <w:spacing w:val="-3"/>
        </w:rPr>
        <w:t> </w:t>
      </w:r>
      <w:r>
        <w:rPr/>
        <w:t>4.8:</w:t>
      </w:r>
      <w:r>
        <w:rPr>
          <w:spacing w:val="-2"/>
        </w:rPr>
        <w:t> </w:t>
      </w:r>
      <w:r>
        <w:rPr/>
        <w:t>Socio</w:t>
      </w:r>
      <w:r>
        <w:rPr>
          <w:spacing w:val="-2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Outcome</w:t>
        <w:tab/>
        <w:t>37</w:t>
      </w:r>
    </w:p>
    <w:p>
      <w:pPr>
        <w:pStyle w:val="BodyText"/>
        <w:tabs>
          <w:tab w:pos="10115" w:val="left" w:leader="dot"/>
        </w:tabs>
        <w:spacing w:before="276"/>
        <w:ind w:left="1040"/>
      </w:pPr>
      <w:r>
        <w:rPr/>
        <w:t>Table</w:t>
      </w:r>
      <w:r>
        <w:rPr>
          <w:spacing w:val="-4"/>
        </w:rPr>
        <w:t> </w:t>
      </w:r>
      <w:r>
        <w:rPr/>
        <w:t>4.9:</w:t>
      </w:r>
      <w:r>
        <w:rPr>
          <w:spacing w:val="-3"/>
        </w:rPr>
        <w:t> </w:t>
      </w:r>
      <w:r>
        <w:rPr/>
        <w:t>Medication-and</w:t>
      </w:r>
      <w:r>
        <w:rPr>
          <w:spacing w:val="-2"/>
        </w:rPr>
        <w:t> </w:t>
      </w:r>
      <w:r>
        <w:rPr/>
        <w:t>Disease-Related</w:t>
      </w:r>
      <w:r>
        <w:rPr>
          <w:spacing w:val="-3"/>
        </w:rPr>
        <w:t> </w:t>
      </w:r>
      <w:r>
        <w:rPr/>
        <w:t>Factors</w:t>
      </w:r>
      <w:r>
        <w:rPr>
          <w:spacing w:val="-3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Outcome</w:t>
        <w:tab/>
        <w:t>38</w:t>
      </w:r>
    </w:p>
    <w:p>
      <w:pPr>
        <w:spacing w:after="0"/>
        <w:sectPr>
          <w:pgSz w:w="12240" w:h="15840"/>
          <w:pgMar w:header="0" w:footer="935" w:top="1360" w:bottom="1200" w:left="400" w:right="320"/>
        </w:sectPr>
      </w:pPr>
    </w:p>
    <w:p>
      <w:pPr>
        <w:pStyle w:val="Heading1"/>
        <w:spacing w:before="76"/>
        <w:ind w:right="1191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APPENDICES</w:t>
      </w:r>
    </w:p>
    <w:p>
      <w:pPr>
        <w:pStyle w:val="BodyText"/>
        <w:tabs>
          <w:tab w:pos="10152" w:val="left" w:leader="dot"/>
        </w:tabs>
        <w:spacing w:before="272"/>
        <w:ind w:left="1050"/>
      </w:pPr>
      <w:r>
        <w:rPr/>
        <w:t>Appendix</w:t>
      </w:r>
      <w:r>
        <w:rPr>
          <w:spacing w:val="-1"/>
        </w:rPr>
        <w:t> </w:t>
      </w:r>
      <w:r>
        <w:rPr/>
        <w:t>1: Map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State…</w:t>
        <w:tab/>
        <w:t>49</w:t>
      </w:r>
    </w:p>
    <w:p>
      <w:pPr>
        <w:pStyle w:val="BodyText"/>
        <w:tabs>
          <w:tab w:pos="10140" w:val="left" w:leader="dot"/>
        </w:tabs>
        <w:spacing w:before="276"/>
        <w:ind w:left="1059"/>
      </w:pPr>
      <w:r>
        <w:rPr/>
        <w:t>Appendix</w:t>
      </w:r>
      <w:r>
        <w:rPr>
          <w:spacing w:val="-1"/>
        </w:rPr>
        <w:t> </w:t>
      </w:r>
      <w:r>
        <w:rPr/>
        <w:t>2:</w:t>
      </w:r>
      <w:r>
        <w:rPr>
          <w:spacing w:val="1"/>
        </w:rPr>
        <w:t> </w:t>
      </w:r>
      <w:r>
        <w:rPr/>
        <w:t>Copy</w:t>
      </w:r>
      <w:r>
        <w:rPr>
          <w:spacing w:val="-6"/>
        </w:rPr>
        <w:t> </w:t>
      </w:r>
      <w:r>
        <w:rPr/>
        <w:t>of Ethical</w:t>
      </w:r>
      <w:r>
        <w:rPr>
          <w:spacing w:val="-1"/>
        </w:rPr>
        <w:t> </w:t>
      </w:r>
      <w:r>
        <w:rPr/>
        <w:t>Approval</w:t>
        <w:tab/>
        <w:t>50</w:t>
      </w:r>
    </w:p>
    <w:p>
      <w:pPr>
        <w:pStyle w:val="BodyText"/>
        <w:tabs>
          <w:tab w:pos="10147" w:val="left" w:leader="dot"/>
        </w:tabs>
        <w:spacing w:before="276"/>
        <w:ind w:left="1052"/>
      </w:pPr>
      <w:r>
        <w:rPr/>
        <w:t>Appendix</w:t>
      </w:r>
      <w:r>
        <w:rPr>
          <w:spacing w:val="-2"/>
        </w:rPr>
        <w:t> </w:t>
      </w:r>
      <w:r>
        <w:rPr/>
        <w:t>3:</w:t>
      </w:r>
      <w:r>
        <w:rPr>
          <w:spacing w:val="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Form…</w:t>
        <w:tab/>
        <w:t>51</w:t>
      </w:r>
    </w:p>
    <w:p>
      <w:pPr>
        <w:pStyle w:val="BodyText"/>
        <w:tabs>
          <w:tab w:pos="10142" w:val="left" w:leader="dot"/>
        </w:tabs>
        <w:spacing w:before="276"/>
        <w:ind w:left="1057"/>
      </w:pPr>
      <w:r>
        <w:rPr/>
        <w:t>Appendix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/>
        <w:t>Adherence</w:t>
      </w:r>
      <w:r>
        <w:rPr>
          <w:spacing w:val="-3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Questionnaire</w:t>
        <w:tab/>
        <w:t>52</w:t>
      </w:r>
    </w:p>
    <w:p>
      <w:pPr>
        <w:pStyle w:val="BodyText"/>
        <w:tabs>
          <w:tab w:pos="10132" w:val="left" w:leader="dot"/>
        </w:tabs>
        <w:spacing w:before="276"/>
        <w:ind w:left="1066"/>
      </w:pPr>
      <w:r>
        <w:rPr/>
        <w:t>Appendix</w:t>
      </w:r>
      <w:r>
        <w:rPr>
          <w:spacing w:val="-2"/>
        </w:rPr>
        <w:t> </w:t>
      </w:r>
      <w:r>
        <w:rPr/>
        <w:t>5:</w:t>
      </w:r>
      <w:r>
        <w:rPr>
          <w:spacing w:val="-2"/>
        </w:rPr>
        <w:t> </w:t>
      </w:r>
      <w:r>
        <w:rPr/>
        <w:t>Gender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Adherence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Cross</w:t>
      </w:r>
      <w:r>
        <w:rPr>
          <w:spacing w:val="-1"/>
        </w:rPr>
        <w:t> </w:t>
      </w:r>
      <w:r>
        <w:rPr/>
        <w:t>Tabulation</w:t>
      </w:r>
      <w:r>
        <w:rPr>
          <w:spacing w:val="1"/>
        </w:rPr>
        <w:t> </w:t>
      </w:r>
      <w:r>
        <w:rPr/>
        <w:t>Intervention Group…</w:t>
        <w:tab/>
        <w:t>55</w:t>
      </w:r>
    </w:p>
    <w:p>
      <w:pPr>
        <w:pStyle w:val="BodyText"/>
        <w:tabs>
          <w:tab w:pos="10159" w:val="left" w:leader="dot"/>
        </w:tabs>
        <w:spacing w:before="276"/>
        <w:ind w:left="1040"/>
      </w:pPr>
      <w:r>
        <w:rPr/>
        <w:t>Appendix</w:t>
      </w:r>
      <w:r>
        <w:rPr>
          <w:spacing w:val="-2"/>
        </w:rPr>
        <w:t> </w:t>
      </w:r>
      <w:r>
        <w:rPr/>
        <w:t>6:</w:t>
      </w:r>
      <w:r>
        <w:rPr>
          <w:spacing w:val="-2"/>
        </w:rPr>
        <w:t> </w:t>
      </w:r>
      <w:r>
        <w:rPr/>
        <w:t>Age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Adherence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Cross</w:t>
      </w:r>
      <w:r>
        <w:rPr>
          <w:spacing w:val="-1"/>
        </w:rPr>
        <w:t> </w:t>
      </w:r>
      <w:r>
        <w:rPr/>
        <w:t>Tabulation Intervention</w:t>
      </w:r>
      <w:r>
        <w:rPr>
          <w:spacing w:val="-2"/>
        </w:rPr>
        <w:t> </w:t>
      </w:r>
      <w:r>
        <w:rPr/>
        <w:t>Group…</w:t>
        <w:tab/>
        <w:t>56</w:t>
      </w:r>
    </w:p>
    <w:p>
      <w:pPr>
        <w:pStyle w:val="BodyText"/>
        <w:tabs>
          <w:tab w:pos="10131" w:val="left" w:leader="dot"/>
        </w:tabs>
        <w:spacing w:before="277"/>
        <w:ind w:left="1066"/>
      </w:pPr>
      <w:r>
        <w:rPr/>
        <w:t>Appendix</w:t>
      </w:r>
      <w:r>
        <w:rPr>
          <w:spacing w:val="-2"/>
        </w:rPr>
        <w:t> </w:t>
      </w:r>
      <w:r>
        <w:rPr/>
        <w:t>7:</w:t>
      </w:r>
      <w:r>
        <w:rPr>
          <w:spacing w:val="-1"/>
        </w:rPr>
        <w:t> </w:t>
      </w:r>
      <w:r>
        <w:rPr/>
        <w:t>Marital</w:t>
      </w:r>
      <w:r>
        <w:rPr>
          <w:spacing w:val="-1"/>
        </w:rPr>
        <w:t> </w:t>
      </w:r>
      <w:r>
        <w:rPr/>
        <w:t>Status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Adherence</w:t>
      </w:r>
      <w:r>
        <w:rPr>
          <w:spacing w:val="2"/>
        </w:rPr>
        <w:t> </w:t>
      </w:r>
      <w:r>
        <w:rPr/>
        <w:t>Level Cross</w:t>
      </w:r>
      <w:r>
        <w:rPr>
          <w:spacing w:val="-1"/>
        </w:rPr>
        <w:t> </w:t>
      </w:r>
      <w:r>
        <w:rPr/>
        <w:t>Tabulation…</w:t>
        <w:tab/>
        <w:t>57</w:t>
      </w:r>
    </w:p>
    <w:p>
      <w:pPr>
        <w:pStyle w:val="BodyText"/>
        <w:tabs>
          <w:tab w:pos="10154" w:val="left" w:leader="dot"/>
        </w:tabs>
        <w:spacing w:before="276"/>
        <w:ind w:left="1047"/>
      </w:pPr>
      <w:r>
        <w:rPr/>
        <w:t>Appendix</w:t>
      </w:r>
      <w:r>
        <w:rPr>
          <w:spacing w:val="-2"/>
        </w:rPr>
        <w:t> </w:t>
      </w:r>
      <w:r>
        <w:rPr/>
        <w:t>8:</w:t>
      </w:r>
      <w:r>
        <w:rPr>
          <w:spacing w:val="-1"/>
        </w:rPr>
        <w:t> </w:t>
      </w:r>
      <w:r>
        <w:rPr/>
        <w:t>Edu.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Adherence</w:t>
      </w:r>
      <w:r>
        <w:rPr>
          <w:spacing w:val="2"/>
        </w:rPr>
        <w:t> </w:t>
      </w:r>
      <w:r>
        <w:rPr/>
        <w:t>Level</w:t>
      </w:r>
      <w:r>
        <w:rPr>
          <w:spacing w:val="-1"/>
        </w:rPr>
        <w:t> </w:t>
      </w:r>
      <w:r>
        <w:rPr/>
        <w:t>Cross</w:t>
      </w:r>
      <w:r>
        <w:rPr>
          <w:spacing w:val="-1"/>
        </w:rPr>
        <w:t> </w:t>
      </w:r>
      <w:r>
        <w:rPr/>
        <w:t>Tabulation…</w:t>
        <w:tab/>
        <w:t>58</w:t>
      </w:r>
    </w:p>
    <w:p>
      <w:pPr>
        <w:pStyle w:val="BodyText"/>
        <w:tabs>
          <w:tab w:pos="10131" w:val="left" w:leader="dot"/>
        </w:tabs>
        <w:spacing w:before="276"/>
        <w:ind w:left="1066"/>
      </w:pPr>
      <w:r>
        <w:rPr/>
        <w:t>Appendix</w:t>
      </w:r>
      <w:r>
        <w:rPr>
          <w:spacing w:val="-3"/>
        </w:rPr>
        <w:t> </w:t>
      </w:r>
      <w:r>
        <w:rPr/>
        <w:t>9:</w:t>
      </w:r>
      <w:r>
        <w:rPr>
          <w:spacing w:val="-2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FBS Level</w:t>
      </w:r>
      <w:r>
        <w:rPr>
          <w:spacing w:val="2"/>
        </w:rPr>
        <w:t> </w:t>
      </w:r>
      <w:r>
        <w:rPr/>
        <w:t>Intervention</w:t>
      </w:r>
      <w:r>
        <w:rPr>
          <w:spacing w:val="-2"/>
        </w:rPr>
        <w:t> </w:t>
      </w:r>
      <w:r>
        <w:rPr/>
        <w:t>Group…</w:t>
        <w:tab/>
        <w:t>59</w:t>
      </w:r>
    </w:p>
    <w:p>
      <w:pPr>
        <w:pStyle w:val="BodyText"/>
        <w:tabs>
          <w:tab w:pos="10153" w:val="left" w:leader="dot"/>
        </w:tabs>
        <w:spacing w:before="276"/>
        <w:ind w:left="1047"/>
      </w:pPr>
      <w:r>
        <w:rPr/>
        <w:t>Appendix</w:t>
      </w:r>
      <w:r>
        <w:rPr>
          <w:spacing w:val="-1"/>
        </w:rPr>
        <w:t> </w:t>
      </w:r>
      <w:r>
        <w:rPr/>
        <w:t>10:</w:t>
      </w:r>
      <w:r>
        <w:rPr>
          <w:spacing w:val="-1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FBS Level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Group…</w:t>
        <w:tab/>
        <w:t>59</w:t>
      </w:r>
    </w:p>
    <w:p>
      <w:pPr>
        <w:spacing w:after="0"/>
        <w:sectPr>
          <w:pgSz w:w="12240" w:h="15840"/>
          <w:pgMar w:header="0" w:footer="935" w:top="1360" w:bottom="1200" w:left="400" w:right="320"/>
        </w:sectPr>
      </w:pPr>
    </w:p>
    <w:p>
      <w:pPr>
        <w:pStyle w:val="Heading1"/>
        <w:spacing w:before="76"/>
        <w:ind w:right="1193"/>
        <w:jc w:val="center"/>
      </w:pPr>
      <w:bookmarkStart w:name="_TOC_250041" w:id="7"/>
      <w:r>
        <w:rPr/>
        <w:t>CHAPTER</w:t>
      </w:r>
      <w:r>
        <w:rPr>
          <w:spacing w:val="-1"/>
        </w:rPr>
        <w:t> </w:t>
      </w:r>
      <w:bookmarkEnd w:id="7"/>
      <w:r>
        <w:rPr/>
        <w:t>ONE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7"/>
        </w:numPr>
        <w:tabs>
          <w:tab w:pos="4941" w:val="left" w:leader="none"/>
        </w:tabs>
        <w:spacing w:line="240" w:lineRule="auto" w:before="0" w:after="0"/>
        <w:ind w:left="4941" w:right="0" w:hanging="360"/>
        <w:jc w:val="left"/>
      </w:pPr>
      <w:bookmarkStart w:name="_TOC_250040" w:id="8"/>
      <w:bookmarkEnd w:id="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40" w:right="1114"/>
        <w:jc w:val="both"/>
      </w:pPr>
      <w:r>
        <w:rPr>
          <w:color w:val="2B2B2B"/>
        </w:rPr>
        <w:t>Diabetes mellitus</w:t>
      </w:r>
      <w:r>
        <w:rPr>
          <w:color w:val="2B2B2B"/>
          <w:spacing w:val="1"/>
        </w:rPr>
        <w:t> </w:t>
      </w:r>
      <w:r>
        <w:rPr>
          <w:color w:val="2B2B2B"/>
        </w:rPr>
        <w:t>(DM) is a chronic metabolic disorder characterized by chronic hyperglycemia,</w:t>
      </w:r>
      <w:r>
        <w:rPr>
          <w:color w:val="2B2B2B"/>
          <w:spacing w:val="-57"/>
        </w:rPr>
        <w:t> </w:t>
      </w:r>
      <w:r>
        <w:rPr>
          <w:color w:val="2B2B2B"/>
        </w:rPr>
        <w:t>caused by an absolute or relative insulin deficiency or defective action or both resulting in</w:t>
      </w:r>
      <w:r>
        <w:rPr>
          <w:color w:val="2B2B2B"/>
          <w:spacing w:val="1"/>
        </w:rPr>
        <w:t> </w:t>
      </w:r>
      <w:r>
        <w:rPr>
          <w:color w:val="2B2B2B"/>
        </w:rPr>
        <w:t>disorder of carbohydrates, protein and fat metabolism (Alam </w:t>
      </w:r>
      <w:r>
        <w:rPr>
          <w:i/>
          <w:color w:val="2B2B2B"/>
        </w:rPr>
        <w:t>et al</w:t>
      </w:r>
      <w:r>
        <w:rPr>
          <w:color w:val="2B2B2B"/>
        </w:rPr>
        <w:t>., 2014; Ogbonna </w:t>
      </w:r>
      <w:r>
        <w:rPr>
          <w:i/>
          <w:color w:val="2B2B2B"/>
        </w:rPr>
        <w:t>et al</w:t>
      </w:r>
      <w:r>
        <w:rPr>
          <w:color w:val="2B2B2B"/>
        </w:rPr>
        <w:t>., 2005).</w:t>
      </w:r>
      <w:r>
        <w:rPr>
          <w:color w:val="2B2B2B"/>
          <w:spacing w:val="1"/>
        </w:rPr>
        <w:t> </w:t>
      </w:r>
      <w:r>
        <w:rPr>
          <w:color w:val="2B2B2B"/>
        </w:rPr>
        <w:t>It is associated with long-term damage, dysfunction and failure of various organs especially the</w:t>
      </w:r>
      <w:r>
        <w:rPr>
          <w:color w:val="2B2B2B"/>
          <w:spacing w:val="1"/>
        </w:rPr>
        <w:t> </w:t>
      </w:r>
      <w:r>
        <w:rPr>
          <w:color w:val="2B2B2B"/>
        </w:rPr>
        <w:t>eyes, kidneys, nerves, heart and blood vessels (WHO., 2010). The global burden of diabetes</w:t>
      </w:r>
      <w:r>
        <w:rPr>
          <w:color w:val="2B2B2B"/>
          <w:spacing w:val="1"/>
        </w:rPr>
        <w:t> </w:t>
      </w:r>
      <w:r>
        <w:rPr>
          <w:color w:val="2B2B2B"/>
        </w:rPr>
        <w:t>mellitus</w:t>
      </w:r>
      <w:r>
        <w:rPr>
          <w:color w:val="2B2B2B"/>
          <w:spacing w:val="1"/>
        </w:rPr>
        <w:t> </w:t>
      </w:r>
      <w:r>
        <w:rPr>
          <w:color w:val="2B2B2B"/>
        </w:rPr>
        <w:t>is</w:t>
      </w:r>
      <w:r>
        <w:rPr>
          <w:color w:val="2B2B2B"/>
          <w:spacing w:val="1"/>
        </w:rPr>
        <w:t> </w:t>
      </w:r>
      <w:r>
        <w:rPr>
          <w:color w:val="2B2B2B"/>
        </w:rPr>
        <w:t>enormous</w:t>
      </w:r>
      <w:r>
        <w:rPr>
          <w:color w:val="2B2B2B"/>
          <w:spacing w:val="1"/>
        </w:rPr>
        <w:t> </w:t>
      </w:r>
      <w:r>
        <w:rPr>
          <w:color w:val="2B2B2B"/>
        </w:rPr>
        <w:t>and</w:t>
      </w:r>
      <w:r>
        <w:rPr>
          <w:color w:val="2B2B2B"/>
          <w:spacing w:val="1"/>
        </w:rPr>
        <w:t> </w:t>
      </w:r>
      <w:r>
        <w:rPr>
          <w:color w:val="2B2B2B"/>
        </w:rPr>
        <w:t>glaring.</w:t>
      </w:r>
      <w:r>
        <w:rPr>
          <w:color w:val="2B2B2B"/>
          <w:spacing w:val="1"/>
        </w:rPr>
        <w:t> </w:t>
      </w:r>
      <w:r>
        <w:rPr>
          <w:color w:val="2B2B2B"/>
        </w:rPr>
        <w:t>The</w:t>
      </w:r>
      <w:r>
        <w:rPr>
          <w:color w:val="2B2B2B"/>
          <w:spacing w:val="1"/>
        </w:rPr>
        <w:t> </w:t>
      </w:r>
      <w:r>
        <w:rPr>
          <w:color w:val="2B2B2B"/>
        </w:rPr>
        <w:t>impact</w:t>
      </w:r>
      <w:r>
        <w:rPr>
          <w:color w:val="2B2B2B"/>
          <w:spacing w:val="1"/>
        </w:rPr>
        <w:t> </w:t>
      </w:r>
      <w:r>
        <w:rPr>
          <w:color w:val="2B2B2B"/>
        </w:rPr>
        <w:t>on</w:t>
      </w:r>
      <w:r>
        <w:rPr>
          <w:color w:val="2B2B2B"/>
          <w:spacing w:val="1"/>
        </w:rPr>
        <w:t> </w:t>
      </w:r>
      <w:r>
        <w:rPr>
          <w:color w:val="2B2B2B"/>
        </w:rPr>
        <w:t>health</w:t>
      </w:r>
      <w:r>
        <w:rPr>
          <w:color w:val="2B2B2B"/>
          <w:spacing w:val="1"/>
        </w:rPr>
        <w:t> </w:t>
      </w:r>
      <w:r>
        <w:rPr>
          <w:color w:val="2B2B2B"/>
        </w:rPr>
        <w:t>is</w:t>
      </w:r>
      <w:r>
        <w:rPr>
          <w:color w:val="2B2B2B"/>
          <w:spacing w:val="1"/>
        </w:rPr>
        <w:t> </w:t>
      </w:r>
      <w:r>
        <w:rPr>
          <w:color w:val="2B2B2B"/>
        </w:rPr>
        <w:t>substantial,</w:t>
      </w:r>
      <w:r>
        <w:rPr>
          <w:color w:val="2B2B2B"/>
          <w:spacing w:val="1"/>
        </w:rPr>
        <w:t> </w:t>
      </w:r>
      <w:r>
        <w:rPr>
          <w:color w:val="2B2B2B"/>
        </w:rPr>
        <w:t>yet</w:t>
      </w:r>
      <w:r>
        <w:rPr>
          <w:color w:val="2B2B2B"/>
          <w:spacing w:val="1"/>
        </w:rPr>
        <w:t> </w:t>
      </w:r>
      <w:r>
        <w:rPr>
          <w:color w:val="2B2B2B"/>
        </w:rPr>
        <w:t>this</w:t>
      </w:r>
      <w:r>
        <w:rPr>
          <w:color w:val="2B2B2B"/>
          <w:spacing w:val="1"/>
        </w:rPr>
        <w:t> </w:t>
      </w:r>
      <w:r>
        <w:rPr>
          <w:color w:val="2B2B2B"/>
        </w:rPr>
        <w:t>disease</w:t>
      </w:r>
      <w:r>
        <w:rPr>
          <w:color w:val="2B2B2B"/>
          <w:spacing w:val="60"/>
        </w:rPr>
        <w:t> </w:t>
      </w:r>
      <w:r>
        <w:rPr>
          <w:color w:val="2B2B2B"/>
        </w:rPr>
        <w:t>is</w:t>
      </w:r>
      <w:r>
        <w:rPr>
          <w:color w:val="2B2B2B"/>
          <w:spacing w:val="1"/>
        </w:rPr>
        <w:t> </w:t>
      </w:r>
      <w:r>
        <w:rPr>
          <w:color w:val="2B2B2B"/>
        </w:rPr>
        <w:t>assuming an epidemic proportion worldwide, with its global prevalence estimated at about 366</w:t>
      </w:r>
      <w:r>
        <w:rPr>
          <w:color w:val="2B2B2B"/>
          <w:spacing w:val="1"/>
        </w:rPr>
        <w:t> </w:t>
      </w:r>
      <w:r>
        <w:rPr>
          <w:color w:val="2B2B2B"/>
        </w:rPr>
        <w:t>million today, and about 552 million by 2030 (WHO., 2010; Ekpenyong </w:t>
      </w:r>
      <w:r>
        <w:rPr>
          <w:i/>
          <w:color w:val="2B2B2B"/>
        </w:rPr>
        <w:t>et al., </w:t>
      </w:r>
      <w:r>
        <w:rPr>
          <w:color w:val="2B2B2B"/>
        </w:rPr>
        <w:t>2012), meaning</w:t>
      </w:r>
      <w:r>
        <w:rPr>
          <w:color w:val="2B2B2B"/>
          <w:spacing w:val="1"/>
        </w:rPr>
        <w:t> </w:t>
      </w:r>
      <w:r>
        <w:rPr>
          <w:color w:val="2B2B2B"/>
        </w:rPr>
        <w:t>that the number of people with diabetes is increasing daily and in every country with the highest</w:t>
      </w:r>
      <w:r>
        <w:rPr>
          <w:color w:val="2B2B2B"/>
          <w:spacing w:val="1"/>
        </w:rPr>
        <w:t> </w:t>
      </w:r>
      <w:r>
        <w:rPr>
          <w:color w:val="2B2B2B"/>
        </w:rPr>
        <w:t>increase (80%) recorded in low and middle income countries (Alam </w:t>
      </w:r>
      <w:r>
        <w:rPr>
          <w:i/>
          <w:color w:val="2B2B2B"/>
        </w:rPr>
        <w:t>et al</w:t>
      </w:r>
      <w:r>
        <w:rPr>
          <w:color w:val="2B2B2B"/>
        </w:rPr>
        <w:t>., 2014). Currently,</w:t>
      </w:r>
      <w:r>
        <w:rPr>
          <w:color w:val="2B2B2B"/>
          <w:spacing w:val="1"/>
        </w:rPr>
        <w:t> </w:t>
      </w:r>
      <w:r>
        <w:rPr>
          <w:color w:val="2B2B2B"/>
        </w:rPr>
        <w:t>China</w:t>
      </w:r>
      <w:r>
        <w:rPr>
          <w:color w:val="2B2B2B"/>
          <w:spacing w:val="1"/>
        </w:rPr>
        <w:t> </w:t>
      </w:r>
      <w:r>
        <w:rPr>
          <w:color w:val="2B2B2B"/>
        </w:rPr>
        <w:t>has</w:t>
      </w:r>
      <w:r>
        <w:rPr>
          <w:color w:val="2B2B2B"/>
          <w:spacing w:val="1"/>
        </w:rPr>
        <w:t> </w:t>
      </w:r>
      <w:r>
        <w:rPr>
          <w:color w:val="2B2B2B"/>
        </w:rPr>
        <w:t>the</w:t>
      </w:r>
      <w:r>
        <w:rPr>
          <w:color w:val="2B2B2B"/>
          <w:spacing w:val="1"/>
        </w:rPr>
        <w:t> </w:t>
      </w:r>
      <w:r>
        <w:rPr>
          <w:color w:val="2B2B2B"/>
        </w:rPr>
        <w:t>highest</w:t>
      </w:r>
      <w:r>
        <w:rPr>
          <w:color w:val="2B2B2B"/>
          <w:spacing w:val="1"/>
        </w:rPr>
        <w:t> </w:t>
      </w:r>
      <w:r>
        <w:rPr>
          <w:color w:val="2B2B2B"/>
        </w:rPr>
        <w:t>estimated</w:t>
      </w:r>
      <w:r>
        <w:rPr>
          <w:color w:val="2B2B2B"/>
          <w:spacing w:val="1"/>
        </w:rPr>
        <w:t> </w:t>
      </w:r>
      <w:r>
        <w:rPr>
          <w:color w:val="2B2B2B"/>
        </w:rPr>
        <w:t>number</w:t>
      </w:r>
      <w:r>
        <w:rPr>
          <w:color w:val="2B2B2B"/>
          <w:spacing w:val="1"/>
        </w:rPr>
        <w:t> </w:t>
      </w:r>
      <w:r>
        <w:rPr>
          <w:color w:val="2B2B2B"/>
        </w:rPr>
        <w:t>of</w:t>
      </w:r>
      <w:r>
        <w:rPr>
          <w:color w:val="2B2B2B"/>
          <w:spacing w:val="1"/>
        </w:rPr>
        <w:t> </w:t>
      </w:r>
      <w:r>
        <w:rPr>
          <w:color w:val="2B2B2B"/>
        </w:rPr>
        <w:t>people</w:t>
      </w:r>
      <w:r>
        <w:rPr>
          <w:color w:val="2B2B2B"/>
          <w:spacing w:val="1"/>
        </w:rPr>
        <w:t> </w:t>
      </w:r>
      <w:r>
        <w:rPr>
          <w:color w:val="2B2B2B"/>
        </w:rPr>
        <w:t>with</w:t>
      </w:r>
      <w:r>
        <w:rPr>
          <w:color w:val="2B2B2B"/>
          <w:spacing w:val="1"/>
        </w:rPr>
        <w:t> </w:t>
      </w:r>
      <w:r>
        <w:rPr>
          <w:color w:val="2B2B2B"/>
        </w:rPr>
        <w:t>diabetes</w:t>
      </w:r>
      <w:r>
        <w:rPr>
          <w:color w:val="2B2B2B"/>
          <w:spacing w:val="1"/>
        </w:rPr>
        <w:t> </w:t>
      </w:r>
      <w:r>
        <w:rPr>
          <w:color w:val="2B2B2B"/>
        </w:rPr>
        <w:t>(90.0</w:t>
      </w:r>
      <w:r>
        <w:rPr>
          <w:color w:val="2B2B2B"/>
          <w:spacing w:val="1"/>
        </w:rPr>
        <w:t> </w:t>
      </w:r>
      <w:r>
        <w:rPr>
          <w:color w:val="2B2B2B"/>
        </w:rPr>
        <w:t>million)</w:t>
      </w:r>
      <w:r>
        <w:rPr>
          <w:color w:val="2B2B2B"/>
          <w:spacing w:val="1"/>
        </w:rPr>
        <w:t> </w:t>
      </w:r>
      <w:r>
        <w:rPr>
          <w:color w:val="2B2B2B"/>
        </w:rPr>
        <w:t>with</w:t>
      </w:r>
      <w:r>
        <w:rPr>
          <w:color w:val="2B2B2B"/>
          <w:spacing w:val="60"/>
        </w:rPr>
        <w:t> </w:t>
      </w:r>
      <w:r>
        <w:rPr>
          <w:color w:val="2B2B2B"/>
        </w:rPr>
        <w:t>the</w:t>
      </w:r>
      <w:r>
        <w:rPr>
          <w:color w:val="2B2B2B"/>
          <w:spacing w:val="1"/>
        </w:rPr>
        <w:t> </w:t>
      </w:r>
      <w:r>
        <w:rPr>
          <w:color w:val="2B2B2B"/>
        </w:rPr>
        <w:t>projection to about 129.7 million by 2030 (Ekpenyong </w:t>
      </w:r>
      <w:r>
        <w:rPr>
          <w:i/>
          <w:color w:val="2B2B2B"/>
        </w:rPr>
        <w:t>et al., </w:t>
      </w:r>
      <w:r>
        <w:rPr>
          <w:color w:val="2B2B2B"/>
        </w:rPr>
        <w:t>2012)</w:t>
      </w:r>
      <w:r>
        <w:rPr/>
        <w:t>. It is predicted that the global</w:t>
      </w:r>
      <w:r>
        <w:rPr>
          <w:spacing w:val="-57"/>
        </w:rPr>
        <w:t> </w:t>
      </w:r>
      <w:r>
        <w:rPr/>
        <w:t>prevalence of diabetes will increase by 65% over the next 20 year (Shrestha </w:t>
      </w:r>
      <w:r>
        <w:rPr>
          <w:i/>
        </w:rPr>
        <w:t>et al</w:t>
      </w:r>
      <w:r>
        <w:rPr/>
        <w:t>., 2013). DM is</w:t>
      </w:r>
      <w:r>
        <w:rPr>
          <w:spacing w:val="1"/>
        </w:rPr>
        <w:t> </w:t>
      </w:r>
      <w:r>
        <w:rPr/>
        <w:t>also an important problem in Africa. In Sub-Saharan Africa, like the rest of the world, diabetes</w:t>
      </w:r>
      <w:r>
        <w:rPr>
          <w:spacing w:val="1"/>
        </w:rPr>
        <w:t> </w:t>
      </w:r>
      <w:r>
        <w:rPr/>
        <w:t>prevalence coupled with both communicable and non-communicable diseases is on the rise</w:t>
      </w:r>
      <w:r>
        <w:rPr>
          <w:spacing w:val="1"/>
        </w:rPr>
        <w:t> </w:t>
      </w:r>
      <w:r>
        <w:rPr/>
        <w:t>(Rwegerera., 2014). According to International Diabetes Federation (IDF), it was estimated that</w:t>
      </w:r>
      <w:r>
        <w:rPr>
          <w:spacing w:val="1"/>
        </w:rPr>
        <w:t> </w:t>
      </w:r>
      <w:r>
        <w:rPr/>
        <w:t>as at 2010, about 12.1 million people were living with diabetes in Africa, and the number is</w:t>
      </w:r>
      <w:r>
        <w:rPr>
          <w:spacing w:val="1"/>
        </w:rPr>
        <w:t> </w:t>
      </w:r>
      <w:r>
        <w:rPr/>
        <w:t>projected to increase to 23.9 million by 2030 (Rwegerera., 2014). In Nigeria, about 1.7million</w:t>
      </w:r>
      <w:r>
        <w:rPr>
          <w:spacing w:val="1"/>
        </w:rPr>
        <w:t> </w:t>
      </w:r>
      <w:r>
        <w:rPr/>
        <w:t>people were affected in 2010, and the figure is expected to rise to 4.8million by 2030 (Nwaokoro</w:t>
      </w:r>
      <w:r>
        <w:rPr>
          <w:spacing w:val="-57"/>
        </w:rPr>
        <w:t> </w:t>
      </w:r>
      <w:r>
        <w:rPr>
          <w:i/>
        </w:rPr>
        <w:t>et</w:t>
      </w:r>
      <w:r>
        <w:rPr>
          <w:i/>
          <w:spacing w:val="28"/>
        </w:rPr>
        <w:t> </w:t>
      </w:r>
      <w:r>
        <w:rPr>
          <w:i/>
        </w:rPr>
        <w:t>al.</w:t>
      </w:r>
      <w:r>
        <w:rPr/>
        <w:t>,</w:t>
      </w:r>
      <w:r>
        <w:rPr>
          <w:spacing w:val="27"/>
        </w:rPr>
        <w:t> </w:t>
      </w:r>
      <w:r>
        <w:rPr/>
        <w:t>2014).</w:t>
      </w:r>
      <w:r>
        <w:rPr>
          <w:spacing w:val="27"/>
        </w:rPr>
        <w:t> </w:t>
      </w:r>
      <w:r>
        <w:rPr/>
        <w:t>DM</w:t>
      </w:r>
      <w:r>
        <w:rPr>
          <w:spacing w:val="29"/>
        </w:rPr>
        <w:t> </w:t>
      </w:r>
      <w:r>
        <w:rPr/>
        <w:t>causes</w:t>
      </w:r>
      <w:r>
        <w:rPr>
          <w:spacing w:val="27"/>
        </w:rPr>
        <w:t> </w:t>
      </w:r>
      <w:r>
        <w:rPr/>
        <w:t>about</w:t>
      </w:r>
      <w:r>
        <w:rPr>
          <w:spacing w:val="29"/>
        </w:rPr>
        <w:t> </w:t>
      </w:r>
      <w:r>
        <w:rPr/>
        <w:t>5%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all</w:t>
      </w:r>
      <w:r>
        <w:rPr>
          <w:spacing w:val="28"/>
        </w:rPr>
        <w:t> </w:t>
      </w:r>
      <w:r>
        <w:rPr/>
        <w:t>deaths</w:t>
      </w:r>
      <w:r>
        <w:rPr>
          <w:spacing w:val="28"/>
        </w:rPr>
        <w:t> </w:t>
      </w:r>
      <w:r>
        <w:rPr/>
        <w:t>globally</w:t>
      </w:r>
      <w:r>
        <w:rPr>
          <w:spacing w:val="26"/>
        </w:rPr>
        <w:t> </w:t>
      </w:r>
      <w:r>
        <w:rPr/>
        <w:t>each</w:t>
      </w:r>
      <w:r>
        <w:rPr>
          <w:spacing w:val="34"/>
        </w:rPr>
        <w:t> </w:t>
      </w:r>
      <w:r>
        <w:rPr/>
        <w:t>year</w:t>
      </w:r>
      <w:r>
        <w:rPr>
          <w:spacing w:val="32"/>
        </w:rPr>
        <w:t> </w:t>
      </w:r>
      <w:r>
        <w:rPr/>
        <w:t>(Ekpenyong</w:t>
      </w:r>
      <w:r>
        <w:rPr>
          <w:spacing w:val="30"/>
        </w:rPr>
        <w:t> </w:t>
      </w:r>
      <w:r>
        <w:rPr>
          <w:i/>
        </w:rPr>
        <w:t>et</w:t>
      </w:r>
      <w:r>
        <w:rPr>
          <w:i/>
          <w:spacing w:val="28"/>
        </w:rPr>
        <w:t> </w:t>
      </w:r>
      <w:r>
        <w:rPr>
          <w:i/>
        </w:rPr>
        <w:t>al</w:t>
      </w:r>
      <w:r>
        <w:rPr/>
        <w:t>.,</w:t>
      </w:r>
      <w:r>
        <w:rPr>
          <w:spacing w:val="27"/>
        </w:rPr>
        <w:t> </w:t>
      </w:r>
      <w:r>
        <w:rPr/>
        <w:t>2012),</w:t>
      </w:r>
    </w:p>
    <w:p>
      <w:pPr>
        <w:spacing w:after="0" w:line="480" w:lineRule="auto"/>
        <w:jc w:val="both"/>
        <w:sectPr>
          <w:footerReference w:type="default" r:id="rId7"/>
          <w:footerReference w:type="even" r:id="rId8"/>
          <w:pgSz w:w="12240" w:h="15840"/>
          <w:pgMar w:footer="1015" w:header="0" w:top="1360" w:bottom="1200" w:left="400" w:right="320"/>
          <w:pgNumType w:start="1"/>
        </w:sectPr>
      </w:pPr>
    </w:p>
    <w:p>
      <w:pPr>
        <w:pStyle w:val="BodyText"/>
        <w:spacing w:line="482" w:lineRule="auto" w:before="72"/>
        <w:ind w:left="1040" w:right="1119"/>
        <w:jc w:val="both"/>
      </w:pPr>
      <w:r>
        <w:rPr/>
        <w:t>which</w:t>
      </w:r>
      <w:r>
        <w:rPr>
          <w:spacing w:val="17"/>
        </w:rPr>
        <w:t> </w:t>
      </w:r>
      <w:r>
        <w:rPr/>
        <w:t>represents</w:t>
      </w:r>
      <w:r>
        <w:rPr>
          <w:spacing w:val="19"/>
        </w:rPr>
        <w:t> </w:t>
      </w:r>
      <w:r>
        <w:rPr/>
        <w:t>6</w:t>
      </w:r>
      <w:r>
        <w:rPr>
          <w:spacing w:val="17"/>
        </w:rPr>
        <w:t> </w:t>
      </w:r>
      <w:r>
        <w:rPr/>
        <w:t>deaths</w:t>
      </w:r>
      <w:r>
        <w:rPr>
          <w:spacing w:val="19"/>
        </w:rPr>
        <w:t> </w:t>
      </w:r>
      <w:r>
        <w:rPr/>
        <w:t>attributable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diabetes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related</w:t>
      </w:r>
      <w:r>
        <w:rPr>
          <w:spacing w:val="17"/>
        </w:rPr>
        <w:t> </w:t>
      </w:r>
      <w:r>
        <w:rPr/>
        <w:t>conditions</w:t>
      </w:r>
      <w:r>
        <w:rPr>
          <w:spacing w:val="19"/>
        </w:rPr>
        <w:t> </w:t>
      </w:r>
      <w:r>
        <w:rPr/>
        <w:t>every</w:t>
      </w:r>
      <w:r>
        <w:rPr>
          <w:spacing w:val="10"/>
        </w:rPr>
        <w:t> </w:t>
      </w:r>
      <w:r>
        <w:rPr/>
        <w:t>minute,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80%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diabetes deaths</w:t>
      </w:r>
      <w:r>
        <w:rPr>
          <w:spacing w:val="-1"/>
        </w:rPr>
        <w:t> </w:t>
      </w:r>
      <w:r>
        <w:rPr/>
        <w:t>occurring in low-</w:t>
      </w:r>
      <w:r>
        <w:rPr>
          <w:spacing w:val="-2"/>
        </w:rPr>
        <w:t> </w:t>
      </w:r>
      <w:r>
        <w:rPr/>
        <w:t>and middle-income</w:t>
      </w:r>
      <w:r>
        <w:rPr>
          <w:spacing w:val="-2"/>
        </w:rPr>
        <w:t> </w:t>
      </w:r>
      <w:r>
        <w:rPr/>
        <w:t>countries (Ekpenyong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2012).</w:t>
      </w:r>
    </w:p>
    <w:p>
      <w:pPr>
        <w:pStyle w:val="BodyText"/>
        <w:spacing w:line="480" w:lineRule="auto" w:before="194"/>
        <w:ind w:left="1040" w:right="1114"/>
        <w:jc w:val="both"/>
      </w:pPr>
      <w:r>
        <w:rPr/>
        <w:t>Deaths related to diabetes in Nigeria in 2013 were estimated to be 105,091 cases. About two</w:t>
      </w:r>
      <w:r>
        <w:rPr>
          <w:spacing w:val="1"/>
        </w:rPr>
        <w:t> </w:t>
      </w:r>
      <w:r>
        <w:rPr/>
        <w:t>million of the cases of diabetes in Nigeria are undiagnosed (Oputa and Chinyere., 2013). The</w:t>
      </w:r>
      <w:r>
        <w:rPr>
          <w:spacing w:val="1"/>
        </w:rPr>
        <w:t> </w:t>
      </w:r>
      <w:r>
        <w:rPr/>
        <w:t>mainstay of diabetes management is aimed to obtain a good glycemic control and reduce the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comorbid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cardiovascular,</w:t>
      </w:r>
      <w:r>
        <w:rPr>
          <w:spacing w:val="1"/>
        </w:rPr>
        <w:t> </w:t>
      </w:r>
      <w:r>
        <w:rPr/>
        <w:t>cerebrovascular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preventable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punctual</w:t>
      </w:r>
      <w:r>
        <w:rPr>
          <w:spacing w:val="-57"/>
        </w:rPr>
        <w:t> </w:t>
      </w:r>
      <w:r>
        <w:rPr/>
        <w:t>medication,</w:t>
      </w:r>
      <w:r>
        <w:rPr>
          <w:spacing w:val="-1"/>
        </w:rPr>
        <w:t> </w:t>
      </w:r>
      <w:r>
        <w:rPr/>
        <w:t>good regular</w:t>
      </w:r>
      <w:r>
        <w:rPr>
          <w:spacing w:val="1"/>
        </w:rPr>
        <w:t> </w:t>
      </w:r>
      <w:r>
        <w:rPr/>
        <w:t>follow</w:t>
      </w:r>
      <w:r>
        <w:rPr>
          <w:spacing w:val="-1"/>
        </w:rPr>
        <w:t> </w:t>
      </w:r>
      <w:r>
        <w:rPr/>
        <w:t>ups and investigations</w:t>
      </w:r>
      <w:r>
        <w:rPr>
          <w:spacing w:val="2"/>
        </w:rPr>
        <w:t> </w:t>
      </w:r>
      <w:r>
        <w:rPr/>
        <w:t>(Brahmbhatt </w:t>
      </w:r>
      <w:r>
        <w:rPr>
          <w:i/>
        </w:rPr>
        <w:t>et al</w:t>
      </w:r>
      <w:r>
        <w:rPr/>
        <w:t>., 2014).</w:t>
      </w:r>
    </w:p>
    <w:p>
      <w:pPr>
        <w:pStyle w:val="BodyText"/>
        <w:spacing w:line="480" w:lineRule="auto" w:before="202"/>
        <w:ind w:left="1040" w:right="1113" w:firstLine="60"/>
        <w:jc w:val="both"/>
        <w:rPr>
          <w:rFonts w:ascii="Calibri" w:hAnsi="Calibri"/>
        </w:rPr>
      </w:pPr>
      <w:r>
        <w:rPr/>
        <w:t>Adherence is defined as “the extent to which a person‟s behavior and/or life style changes</w:t>
      </w:r>
      <w:r>
        <w:rPr>
          <w:spacing w:val="1"/>
        </w:rPr>
        <w:t> </w:t>
      </w:r>
      <w:r>
        <w:rPr/>
        <w:t>corresponds with agreed recommendations from a health care provider (Abdulaziz </w:t>
      </w:r>
      <w:r>
        <w:rPr>
          <w:i/>
        </w:rPr>
        <w:t>et al</w:t>
      </w:r>
      <w:r>
        <w:rPr/>
        <w:t>., 2014;</w:t>
      </w:r>
      <w:r>
        <w:rPr>
          <w:spacing w:val="1"/>
        </w:rPr>
        <w:t> </w:t>
      </w:r>
      <w:r>
        <w:rPr/>
        <w:t>Ogbonna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Patient‟s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regimen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Medications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prevention, treatment and management of diseases when used correctly (Ogbonna </w:t>
      </w:r>
      <w:r>
        <w:rPr>
          <w:i/>
        </w:rPr>
        <w:t>et al</w:t>
      </w:r>
      <w:r>
        <w:rPr/>
        <w:t>., 2015).</w:t>
      </w:r>
      <w:r>
        <w:rPr>
          <w:spacing w:val="1"/>
        </w:rPr>
        <w:t> </w:t>
      </w:r>
      <w:r>
        <w:rPr/>
        <w:t>Adherence is an interactive collaborative relationship between the patient and the clinicians/care</w:t>
      </w:r>
      <w:r>
        <w:rPr>
          <w:spacing w:val="1"/>
        </w:rPr>
        <w:t> </w:t>
      </w:r>
      <w:r>
        <w:rPr/>
        <w:t>givers and suggests that patients are involved in treatment planning and implementation unlike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unilateral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passive</w:t>
      </w:r>
      <w:r>
        <w:rPr>
          <w:spacing w:val="60"/>
        </w:rPr>
        <w:t> </w:t>
      </w:r>
      <w:r>
        <w:rPr/>
        <w:t>role</w:t>
      </w:r>
      <w:r>
        <w:rPr>
          <w:spacing w:val="1"/>
        </w:rPr>
        <w:t> </w:t>
      </w:r>
      <w:r>
        <w:rPr/>
        <w:t>(Ogbonna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2015)</w:t>
      </w:r>
      <w:r>
        <w:rPr>
          <w:rFonts w:ascii="Calibri" w:hAnsi="Calibri"/>
        </w:rPr>
        <w:t>.</w:t>
      </w:r>
    </w:p>
    <w:p>
      <w:pPr>
        <w:pStyle w:val="Heading1"/>
        <w:numPr>
          <w:ilvl w:val="1"/>
          <w:numId w:val="7"/>
        </w:numPr>
        <w:tabs>
          <w:tab w:pos="4277" w:val="left" w:leader="none"/>
        </w:tabs>
        <w:spacing w:line="240" w:lineRule="auto" w:before="207" w:after="0"/>
        <w:ind w:left="4276" w:right="0" w:hanging="361"/>
        <w:jc w:val="left"/>
      </w:pPr>
      <w:bookmarkStart w:name="_TOC_250039" w:id="9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bookmarkEnd w:id="9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040" w:right="1119"/>
        <w:jc w:val="both"/>
      </w:pPr>
      <w:r>
        <w:rPr/>
        <w:t>Understanding how to recognize medication non-adherence to prescribed medication and factors</w:t>
      </w:r>
      <w:r>
        <w:rPr>
          <w:spacing w:val="1"/>
        </w:rPr>
        <w:t> </w:t>
      </w:r>
      <w:r>
        <w:rPr/>
        <w:t>that affect adherence is important in the success of interventions designed to address diabetes</w:t>
      </w:r>
      <w:r>
        <w:rPr>
          <w:spacing w:val="1"/>
        </w:rPr>
        <w:t> </w:t>
      </w:r>
      <w:r>
        <w:rPr/>
        <w:t>which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now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public</w:t>
      </w:r>
      <w:r>
        <w:rPr>
          <w:spacing w:val="7"/>
        </w:rPr>
        <w:t> </w:t>
      </w:r>
      <w:r>
        <w:rPr/>
        <w:t>health</w:t>
      </w:r>
      <w:r>
        <w:rPr>
          <w:spacing w:val="10"/>
        </w:rPr>
        <w:t> </w:t>
      </w:r>
      <w:r>
        <w:rPr/>
        <w:t>problem</w:t>
      </w:r>
      <w:r>
        <w:rPr>
          <w:spacing w:val="13"/>
        </w:rPr>
        <w:t> </w:t>
      </w:r>
      <w:r>
        <w:rPr/>
        <w:t>(Ogbonna</w:t>
      </w:r>
      <w:r>
        <w:rPr>
          <w:spacing w:val="10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</w:t>
      </w:r>
      <w:r>
        <w:rPr/>
        <w:t>.,</w:t>
      </w:r>
      <w:r>
        <w:rPr>
          <w:spacing w:val="10"/>
        </w:rPr>
        <w:t> </w:t>
      </w:r>
      <w:r>
        <w:rPr/>
        <w:t>2015).</w:t>
      </w:r>
      <w:r>
        <w:rPr>
          <w:spacing w:val="10"/>
        </w:rPr>
        <w:t> </w:t>
      </w:r>
      <w:r>
        <w:rPr/>
        <w:t>Many</w:t>
      </w:r>
      <w:r>
        <w:rPr>
          <w:spacing w:val="8"/>
        </w:rPr>
        <w:t> </w:t>
      </w:r>
      <w:r>
        <w:rPr/>
        <w:t>patients</w:t>
      </w:r>
      <w:r>
        <w:rPr>
          <w:spacing w:val="11"/>
        </w:rPr>
        <w:t> </w:t>
      </w:r>
      <w:r>
        <w:rPr/>
        <w:t>experience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482" w:lineRule="auto" w:before="72"/>
        <w:ind w:left="1040" w:right="1123"/>
        <w:jc w:val="both"/>
      </w:pPr>
      <w:r>
        <w:rPr/>
        <w:t>difficulties in adhering to long-term treatment,</w:t>
      </w:r>
      <w:r>
        <w:rPr>
          <w:spacing w:val="1"/>
        </w:rPr>
        <w:t> </w:t>
      </w:r>
      <w:r>
        <w:rPr/>
        <w:t>although patients reasons for not being adherent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diverse, one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most commonly</w:t>
      </w:r>
      <w:r>
        <w:rPr>
          <w:spacing w:val="-6"/>
        </w:rPr>
        <w:t> </w:t>
      </w:r>
      <w:r>
        <w:rPr/>
        <w:t>reported barriers</w:t>
      </w:r>
      <w:r>
        <w:rPr>
          <w:spacing w:val="-1"/>
        </w:rPr>
        <w:t> </w:t>
      </w:r>
      <w:r>
        <w:rPr/>
        <w:t>is forgetfulness</w:t>
      </w:r>
      <w:r>
        <w:rPr>
          <w:spacing w:val="3"/>
        </w:rPr>
        <w:t> </w:t>
      </w:r>
      <w:r>
        <w:rPr/>
        <w:t>(Vervloet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2012).</w:t>
      </w:r>
    </w:p>
    <w:p>
      <w:pPr>
        <w:pStyle w:val="BodyText"/>
        <w:spacing w:line="480" w:lineRule="auto" w:before="194"/>
        <w:ind w:left="1040" w:right="1113"/>
        <w:jc w:val="both"/>
        <w:rPr>
          <w:rFonts w:ascii="Calibri"/>
        </w:rPr>
      </w:pPr>
      <w:r>
        <w:rPr>
          <w:color w:val="333333"/>
        </w:rPr>
        <w:t>Patients often forget or delay their consumption of medication or neglect the instructions of</w:t>
      </w:r>
      <w:r>
        <w:rPr>
          <w:color w:val="333333"/>
          <w:spacing w:val="1"/>
        </w:rPr>
        <w:t> </w:t>
      </w:r>
      <w:r>
        <w:rPr>
          <w:color w:val="333333"/>
        </w:rPr>
        <w:t>healthcare providers (Huang </w:t>
      </w:r>
      <w:r>
        <w:rPr>
          <w:i/>
          <w:color w:val="333333"/>
        </w:rPr>
        <w:t>et al</w:t>
      </w:r>
      <w:r>
        <w:rPr>
          <w:color w:val="333333"/>
        </w:rPr>
        <w:t>., 2013). </w:t>
      </w:r>
      <w:r>
        <w:rPr/>
        <w:t>Non-adherence rates for diabetic therapies are high</w:t>
      </w:r>
      <w:r>
        <w:rPr>
          <w:spacing w:val="1"/>
        </w:rPr>
        <w:t> </w:t>
      </w:r>
      <w:r>
        <w:rPr/>
        <w:t>with estimates ranging from 36% to 93% (Sheikh </w:t>
      </w:r>
      <w:r>
        <w:rPr>
          <w:i/>
        </w:rPr>
        <w:t>et al</w:t>
      </w:r>
      <w:r>
        <w:rPr/>
        <w:t>.,2014),</w:t>
      </w:r>
      <w:r>
        <w:rPr>
          <w:spacing w:val="1"/>
        </w:rPr>
        <w:t> </w:t>
      </w:r>
      <w:r>
        <w:rPr/>
        <w:t>and averaging only 50% 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 such as Nigeria</w:t>
      </w:r>
      <w:r>
        <w:rPr>
          <w:color w:val="333333"/>
        </w:rPr>
        <w:t>. </w:t>
      </w:r>
      <w:r>
        <w:rPr/>
        <w:t>Failure to attain the desired therapeutic goal might be</w:t>
      </w:r>
      <w:r>
        <w:rPr>
          <w:spacing w:val="1"/>
        </w:rPr>
        <w:t> </w:t>
      </w:r>
      <w:r>
        <w:rPr/>
        <w:t>related to inadequate adherence. Instead of changing the prescription, increasing the drug dosage,</w:t>
      </w:r>
      <w:r>
        <w:rPr>
          <w:spacing w:val="-57"/>
        </w:rPr>
        <w:t> </w:t>
      </w:r>
      <w:r>
        <w:rPr/>
        <w:t>or adding a new drug, adherence assessment to the treatment should be considered first in most</w:t>
      </w:r>
      <w:r>
        <w:rPr>
          <w:spacing w:val="1"/>
        </w:rPr>
        <w:t> </w:t>
      </w:r>
      <w:r>
        <w:rPr/>
        <w:t>patients (Sharma </w:t>
      </w:r>
      <w:r>
        <w:rPr>
          <w:i/>
        </w:rPr>
        <w:t>et al., 2014)</w:t>
      </w:r>
      <w:r>
        <w:rPr/>
        <w:t>. </w:t>
      </w:r>
      <w:r>
        <w:rPr>
          <w:color w:val="333333"/>
        </w:rPr>
        <w:t>Such low medication adherence by various patient groups with</w:t>
      </w:r>
      <w:r>
        <w:rPr>
          <w:color w:val="333333"/>
          <w:spacing w:val="1"/>
        </w:rPr>
        <w:t> </w:t>
      </w:r>
      <w:r>
        <w:rPr>
          <w:color w:val="333333"/>
        </w:rPr>
        <w:t>chronic diseases has compelled the worldwide medical community to increasingly focus on</w:t>
      </w:r>
      <w:r>
        <w:rPr>
          <w:color w:val="333333"/>
          <w:spacing w:val="1"/>
        </w:rPr>
        <w:t> </w:t>
      </w:r>
      <w:r>
        <w:rPr>
          <w:color w:val="333333"/>
        </w:rPr>
        <w:t>applying technology to remedy this situation (Huang </w:t>
      </w:r>
      <w:r>
        <w:rPr>
          <w:i/>
          <w:color w:val="333333"/>
        </w:rPr>
        <w:t>et al., </w:t>
      </w:r>
      <w:r>
        <w:rPr>
          <w:color w:val="333333"/>
        </w:rPr>
        <w:t>2013). </w:t>
      </w:r>
      <w:r>
        <w:rPr/>
        <w:t>Poor adherence compromises</w:t>
      </w:r>
      <w:r>
        <w:rPr>
          <w:spacing w:val="1"/>
        </w:rPr>
        <w:t> </w:t>
      </w:r>
      <w:r>
        <w:rPr/>
        <w:t>the effectiveness of medication treatment and results in suboptimal illness control. This can lead</w:t>
      </w:r>
      <w:r>
        <w:rPr>
          <w:spacing w:val="1"/>
        </w:rPr>
        <w:t> </w:t>
      </w:r>
      <w:r>
        <w:rPr/>
        <w:t>to increased use of healthcare services, reduction in patients quality of life</w:t>
      </w:r>
      <w:r>
        <w:rPr>
          <w:spacing w:val="60"/>
        </w:rPr>
        <w:t> </w:t>
      </w:r>
      <w:r>
        <w:rPr/>
        <w:t>(Vervloet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>
          <w:color w:val="333333"/>
        </w:rPr>
        <w:t>Studies</w:t>
      </w:r>
      <w:r>
        <w:rPr>
          <w:color w:val="333333"/>
          <w:spacing w:val="1"/>
        </w:rPr>
        <w:t> </w:t>
      </w:r>
      <w:r>
        <w:rPr>
          <w:color w:val="333333"/>
        </w:rPr>
        <w:t>linking</w:t>
      </w:r>
      <w:r>
        <w:rPr>
          <w:color w:val="333333"/>
          <w:spacing w:val="1"/>
        </w:rPr>
        <w:t> </w:t>
      </w:r>
      <w:r>
        <w:rPr>
          <w:color w:val="333333"/>
        </w:rPr>
        <w:t>glycemic</w:t>
      </w:r>
      <w:r>
        <w:rPr>
          <w:color w:val="333333"/>
          <w:spacing w:val="1"/>
        </w:rPr>
        <w:t> </w:t>
      </w:r>
      <w:r>
        <w:rPr>
          <w:color w:val="333333"/>
        </w:rPr>
        <w:t>control,</w:t>
      </w:r>
      <w:r>
        <w:rPr>
          <w:color w:val="333333"/>
          <w:spacing w:val="1"/>
        </w:rPr>
        <w:t> </w:t>
      </w:r>
      <w:r>
        <w:rPr>
          <w:color w:val="333333"/>
        </w:rPr>
        <w:t>hypoglycemic</w:t>
      </w:r>
      <w:r>
        <w:rPr>
          <w:color w:val="333333"/>
          <w:spacing w:val="1"/>
        </w:rPr>
        <w:t> </w:t>
      </w:r>
      <w:r>
        <w:rPr>
          <w:color w:val="333333"/>
        </w:rPr>
        <w:t>medications,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complications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diabetes</w:t>
      </w:r>
      <w:r>
        <w:rPr>
          <w:color w:val="333333"/>
          <w:spacing w:val="57"/>
        </w:rPr>
        <w:t> </w:t>
      </w:r>
      <w:r>
        <w:rPr>
          <w:color w:val="333333"/>
        </w:rPr>
        <w:t>have</w:t>
      </w:r>
      <w:r>
        <w:rPr>
          <w:color w:val="333333"/>
          <w:spacing w:val="56"/>
        </w:rPr>
        <w:t> </w:t>
      </w:r>
      <w:r>
        <w:rPr>
          <w:color w:val="333333"/>
        </w:rPr>
        <w:t>shown</w:t>
      </w:r>
      <w:r>
        <w:rPr>
          <w:color w:val="333333"/>
          <w:spacing w:val="58"/>
        </w:rPr>
        <w:t> </w:t>
      </w:r>
      <w:r>
        <w:rPr>
          <w:color w:val="333333"/>
        </w:rPr>
        <w:t>that</w:t>
      </w:r>
      <w:r>
        <w:rPr>
          <w:color w:val="333333"/>
          <w:spacing w:val="59"/>
        </w:rPr>
        <w:t> </w:t>
      </w:r>
      <w:r>
        <w:rPr>
          <w:color w:val="333333"/>
        </w:rPr>
        <w:t>good</w:t>
      </w:r>
      <w:r>
        <w:rPr>
          <w:color w:val="333333"/>
          <w:spacing w:val="57"/>
        </w:rPr>
        <w:t> </w:t>
      </w:r>
      <w:r>
        <w:rPr>
          <w:color w:val="333333"/>
        </w:rPr>
        <w:t>glycemic</w:t>
      </w:r>
      <w:r>
        <w:rPr>
          <w:color w:val="333333"/>
          <w:spacing w:val="57"/>
        </w:rPr>
        <w:t> </w:t>
      </w:r>
      <w:r>
        <w:rPr>
          <w:color w:val="333333"/>
        </w:rPr>
        <w:t>control</w:t>
      </w:r>
      <w:r>
        <w:rPr>
          <w:color w:val="333333"/>
          <w:spacing w:val="58"/>
        </w:rPr>
        <w:t> </w:t>
      </w:r>
      <w:r>
        <w:rPr>
          <w:color w:val="333333"/>
        </w:rPr>
        <w:t>is</w:t>
      </w:r>
      <w:r>
        <w:rPr>
          <w:color w:val="333333"/>
          <w:spacing w:val="58"/>
        </w:rPr>
        <w:t> </w:t>
      </w:r>
      <w:r>
        <w:rPr>
          <w:color w:val="333333"/>
        </w:rPr>
        <w:t>important</w:t>
      </w:r>
      <w:r>
        <w:rPr>
          <w:color w:val="333333"/>
          <w:spacing w:val="59"/>
        </w:rPr>
        <w:t> </w:t>
      </w:r>
      <w:r>
        <w:rPr>
          <w:color w:val="333333"/>
        </w:rPr>
        <w:t>in</w:t>
      </w:r>
      <w:r>
        <w:rPr>
          <w:color w:val="333333"/>
          <w:spacing w:val="58"/>
        </w:rPr>
        <w:t> </w:t>
      </w:r>
      <w:r>
        <w:rPr>
          <w:color w:val="333333"/>
        </w:rPr>
        <w:t>preventing</w:t>
      </w:r>
      <w:r>
        <w:rPr>
          <w:color w:val="333333"/>
          <w:spacing w:val="57"/>
        </w:rPr>
        <w:t> </w:t>
      </w:r>
      <w:r>
        <w:rPr>
          <w:color w:val="333333"/>
        </w:rPr>
        <w:t>micro</w:t>
      </w:r>
      <w:r>
        <w:rPr>
          <w:color w:val="333333"/>
          <w:spacing w:val="58"/>
        </w:rPr>
        <w:t> </w:t>
      </w:r>
      <w:r>
        <w:rPr>
          <w:color w:val="333333"/>
        </w:rPr>
        <w:t>vascular</w:t>
      </w:r>
      <w:r>
        <w:rPr>
          <w:color w:val="333333"/>
          <w:spacing w:val="-58"/>
        </w:rPr>
        <w:t> </w:t>
      </w:r>
      <w:r>
        <w:rPr>
          <w:color w:val="333333"/>
        </w:rPr>
        <w:t>complications</w:t>
      </w:r>
      <w:r>
        <w:rPr>
          <w:color w:val="333333"/>
          <w:spacing w:val="-1"/>
        </w:rPr>
        <w:t> </w:t>
      </w:r>
      <w:r>
        <w:rPr>
          <w:color w:val="333333"/>
        </w:rPr>
        <w:t>of this condition</w:t>
      </w:r>
      <w:r>
        <w:rPr>
          <w:color w:val="333333"/>
          <w:spacing w:val="1"/>
        </w:rPr>
        <w:t> </w:t>
      </w:r>
      <w:r>
        <w:rPr>
          <w:color w:val="333333"/>
        </w:rPr>
        <w:t>(Parsons </w:t>
      </w:r>
      <w:r>
        <w:rPr>
          <w:i/>
          <w:color w:val="333333"/>
        </w:rPr>
        <w:t>et al</w:t>
      </w:r>
      <w:r>
        <w:rPr>
          <w:color w:val="333333"/>
        </w:rPr>
        <w:t>., 2014)</w:t>
      </w:r>
      <w:r>
        <w:rPr>
          <w:rFonts w:ascii="Calibri"/>
          <w:color w:val="333333"/>
        </w:rPr>
        <w:t>.</w:t>
      </w:r>
    </w:p>
    <w:p>
      <w:pPr>
        <w:pStyle w:val="Heading1"/>
        <w:numPr>
          <w:ilvl w:val="1"/>
          <w:numId w:val="7"/>
        </w:numPr>
        <w:tabs>
          <w:tab w:pos="4445" w:val="left" w:leader="none"/>
        </w:tabs>
        <w:spacing w:line="240" w:lineRule="auto" w:before="210" w:after="0"/>
        <w:ind w:left="4444" w:right="0" w:hanging="361"/>
        <w:jc w:val="left"/>
      </w:pPr>
      <w:r>
        <w:rPr/>
        <w:t>Justification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40" w:right="1118"/>
        <w:jc w:val="both"/>
      </w:pPr>
      <w:r>
        <w:rPr/>
        <w:t>For some decades now, patients‟ adherence to therapeutic regimen has been recognized as a key</w:t>
      </w:r>
      <w:r>
        <w:rPr>
          <w:spacing w:val="1"/>
        </w:rPr>
        <w:t> </w:t>
      </w:r>
      <w:r>
        <w:rPr/>
        <w:t>to the successful delivery of healthcare. Drug treatment relies heavily on the adherence of the</w:t>
      </w:r>
      <w:r>
        <w:rPr>
          <w:spacing w:val="1"/>
        </w:rPr>
        <w:t> </w:t>
      </w:r>
      <w:r>
        <w:rPr/>
        <w:t>patient for self-administration, as patients adherence in ambulatory care is an important link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medical process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treatment outcome</w:t>
      </w:r>
      <w:r>
        <w:rPr>
          <w:spacing w:val="4"/>
        </w:rPr>
        <w:t> </w:t>
      </w:r>
      <w:r>
        <w:rPr/>
        <w:t>(Abdulazeez</w:t>
      </w:r>
      <w:r>
        <w:rPr>
          <w:spacing w:val="1"/>
        </w:rPr>
        <w:t> </w:t>
      </w:r>
      <w:r>
        <w:rPr>
          <w:i/>
        </w:rPr>
        <w:t>et al.</w:t>
      </w:r>
      <w:r>
        <w:rPr/>
        <w:t>, 2014).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480" w:lineRule="auto" w:before="72"/>
        <w:ind w:left="1040" w:right="1111"/>
        <w:jc w:val="both"/>
      </w:pPr>
      <w:r>
        <w:rPr/>
        <w:t>DM is a challenging disease to manage successfully, although the treatment regimen is mostly</w:t>
      </w:r>
      <w:r>
        <w:rPr>
          <w:spacing w:val="1"/>
        </w:rPr>
        <w:t> </w:t>
      </w:r>
      <w:r>
        <w:rPr/>
        <w:t>complex, patients with good diabetes self-care behaviors can attain excellent glycemic control</w:t>
      </w:r>
      <w:r>
        <w:rPr>
          <w:spacing w:val="1"/>
        </w:rPr>
        <w:t> </w:t>
      </w:r>
      <w:r>
        <w:rPr/>
        <w:t>(Alam </w:t>
      </w:r>
      <w:r>
        <w:rPr>
          <w:i/>
        </w:rPr>
        <w:t>et al</w:t>
      </w:r>
      <w:r>
        <w:rPr/>
        <w:t>., 2006). However, many patients do not achieve good glycemic control and continue</w:t>
      </w:r>
      <w:r>
        <w:rPr>
          <w:spacing w:val="1"/>
        </w:rPr>
        <w:t> </w:t>
      </w:r>
      <w:r>
        <w:rPr/>
        <w:t>to suffer health problems as a result. Diabetes health care providers know that if only their</w:t>
      </w:r>
      <w:r>
        <w:rPr>
          <w:spacing w:val="1"/>
        </w:rPr>
        <w:t> </w:t>
      </w:r>
      <w:r>
        <w:rPr/>
        <w:t>patients adhered to their treatment recommendations, they could do well and avoid diabetes-</w:t>
      </w:r>
      <w:r>
        <w:rPr>
          <w:spacing w:val="1"/>
        </w:rPr>
        <w:t> </w:t>
      </w:r>
      <w:r>
        <w:rPr/>
        <w:t>related complications. The fact that so many patients do not can be very frustrating (Alam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2006). As a group, patients with diabetes are especially prone to substantial regimen adherence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(Alam.,2006).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regimen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multidimensional, and adherence to one regimen component may be unrelated to adherence in</w:t>
      </w:r>
      <w:r>
        <w:rPr>
          <w:spacing w:val="1"/>
        </w:rPr>
        <w:t> </w:t>
      </w:r>
      <w:r>
        <w:rPr/>
        <w:t>other regimen areas. For example, research has shown better adherence for medication use than</w:t>
      </w:r>
      <w:r>
        <w:rPr>
          <w:spacing w:val="1"/>
        </w:rPr>
        <w:t> </w:t>
      </w:r>
      <w:r>
        <w:rPr/>
        <w:t>for lifestyle change (Alam., 2006). DM is a serious condition for an individual and on a global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patients‟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diabetic</w:t>
      </w:r>
      <w:r>
        <w:rPr>
          <w:spacing w:val="1"/>
        </w:rPr>
        <w:t> </w:t>
      </w:r>
      <w:r>
        <w:rPr/>
        <w:t>medication is a great cause for concern (Abdulazeez </w:t>
      </w:r>
      <w:r>
        <w:rPr>
          <w:i/>
        </w:rPr>
        <w:t>et al.</w:t>
      </w:r>
      <w:r>
        <w:rPr/>
        <w:t>, 2014). In Nigeria, there are sparse and</w:t>
      </w:r>
      <w:r>
        <w:rPr>
          <w:spacing w:val="-57"/>
        </w:rPr>
        <w:t> </w:t>
      </w:r>
      <w:r>
        <w:rPr/>
        <w:t>inadequate information on the prevalence of diabetes mellitus. However, available data suggest</w:t>
      </w:r>
      <w:r>
        <w:rPr>
          <w:spacing w:val="1"/>
        </w:rPr>
        <w:t> </w:t>
      </w:r>
      <w:r>
        <w:rPr/>
        <w:t>that the disease is emerging as a major and most challenging health problem in this region</w:t>
      </w:r>
      <w:r>
        <w:rPr>
          <w:spacing w:val="1"/>
        </w:rPr>
        <w:t> </w:t>
      </w:r>
      <w:r>
        <w:rPr/>
        <w:t>(Ekpenyong </w:t>
      </w:r>
      <w:r>
        <w:rPr>
          <w:i/>
        </w:rPr>
        <w:t>et al.</w:t>
      </w:r>
      <w:r>
        <w:rPr/>
        <w:t>, 2012). This study is the first of its kind in Niger State. Therefore, there is no</w:t>
      </w:r>
      <w:r>
        <w:rPr>
          <w:spacing w:val="1"/>
        </w:rPr>
        <w:t> </w:t>
      </w:r>
      <w:r>
        <w:rPr/>
        <w:t>data that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currently on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adherence and</w:t>
      </w:r>
      <w:r>
        <w:rPr>
          <w:spacing w:val="1"/>
        </w:rPr>
        <w:t> </w:t>
      </w:r>
      <w:r>
        <w:rPr/>
        <w:t>use of short</w:t>
      </w:r>
      <w:r>
        <w:rPr>
          <w:spacing w:val="1"/>
        </w:rPr>
        <w:t> </w:t>
      </w:r>
      <w:r>
        <w:rPr/>
        <w:t>message service (SMS)</w:t>
      </w:r>
      <w:r>
        <w:rPr>
          <w:spacing w:val="1"/>
        </w:rPr>
        <w:t> </w:t>
      </w:r>
      <w:r>
        <w:rPr/>
        <w:t>reminders among type 2 DM patients in Niger State. Mobile phone text messaging has rapidly</w:t>
      </w:r>
      <w:r>
        <w:rPr>
          <w:spacing w:val="1"/>
        </w:rPr>
        <w:t> </w:t>
      </w:r>
      <w:r>
        <w:rPr/>
        <w:t>become a socially popular form of communication. It is personal, highly transportable, and</w:t>
      </w:r>
      <w:r>
        <w:rPr>
          <w:spacing w:val="1"/>
        </w:rPr>
        <w:t> </w:t>
      </w:r>
      <w:r>
        <w:rPr/>
        <w:t>widely used, particularly in the Western countries </w:t>
      </w:r>
      <w:r>
        <w:rPr>
          <w:i/>
        </w:rPr>
        <w:t>(</w:t>
      </w:r>
      <w:r>
        <w:rPr/>
        <w:t>Abbas.</w:t>
      </w:r>
      <w:r>
        <w:rPr>
          <w:i/>
        </w:rPr>
        <w:t>et al</w:t>
      </w:r>
      <w:r>
        <w:rPr/>
        <w:t>., 2015). However, text messaging</w:t>
      </w:r>
      <w:r>
        <w:rPr>
          <w:spacing w:val="1"/>
        </w:rPr>
        <w:t> </w:t>
      </w:r>
      <w:r>
        <w:rPr/>
        <w:t>coupled with specific management strategies has yet to be utilized effectively in developing</w:t>
      </w:r>
      <w:r>
        <w:rPr>
          <w:spacing w:val="1"/>
        </w:rPr>
        <w:t> </w:t>
      </w:r>
      <w:r>
        <w:rPr/>
        <w:t>countries with high prevalence of diabetes (Abbas </w:t>
      </w:r>
      <w:r>
        <w:rPr>
          <w:i/>
        </w:rPr>
        <w:t>et al., </w:t>
      </w:r>
      <w:r>
        <w:rPr/>
        <w:t>2015).Mobile phone SMS have been</w:t>
      </w:r>
      <w:r>
        <w:rPr>
          <w:spacing w:val="1"/>
        </w:rPr>
        <w:t> </w:t>
      </w:r>
      <w:r>
        <w:rPr/>
        <w:t>shown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an</w:t>
      </w:r>
      <w:r>
        <w:rPr>
          <w:spacing w:val="34"/>
        </w:rPr>
        <w:t> </w:t>
      </w:r>
      <w:r>
        <w:rPr/>
        <w:t>effective</w:t>
      </w:r>
      <w:r>
        <w:rPr>
          <w:spacing w:val="31"/>
        </w:rPr>
        <w:t> </w:t>
      </w:r>
      <w:r>
        <w:rPr/>
        <w:t>tool</w:t>
      </w:r>
      <w:r>
        <w:rPr>
          <w:spacing w:val="34"/>
        </w:rPr>
        <w:t> </w:t>
      </w:r>
      <w:r>
        <w:rPr/>
        <w:t>for</w:t>
      </w:r>
      <w:r>
        <w:rPr>
          <w:spacing w:val="30"/>
        </w:rPr>
        <w:t> </w:t>
      </w:r>
      <w:r>
        <w:rPr/>
        <w:t>providing</w:t>
      </w:r>
      <w:r>
        <w:rPr>
          <w:spacing w:val="32"/>
        </w:rPr>
        <w:t> </w:t>
      </w:r>
      <w:r>
        <w:rPr/>
        <w:t>diabetes</w:t>
      </w:r>
      <w:r>
        <w:rPr>
          <w:spacing w:val="32"/>
        </w:rPr>
        <w:t> </w:t>
      </w:r>
      <w:r>
        <w:rPr/>
        <w:t>health</w:t>
      </w:r>
      <w:r>
        <w:rPr>
          <w:spacing w:val="34"/>
        </w:rPr>
        <w:t> </w:t>
      </w:r>
      <w:r>
        <w:rPr/>
        <w:t>education,</w:t>
      </w:r>
      <w:r>
        <w:rPr>
          <w:spacing w:val="34"/>
        </w:rPr>
        <w:t> </w:t>
      </w:r>
      <w:r>
        <w:rPr/>
        <w:t>clinic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appointment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480" w:lineRule="auto" w:before="72"/>
        <w:ind w:left="1040" w:right="1113"/>
        <w:jc w:val="both"/>
      </w:pPr>
      <w:r>
        <w:rPr/>
        <w:t>reminders, medication reminders and for building awareness about the disease. However, no data</w:t>
      </w:r>
      <w:r>
        <w:rPr>
          <w:spacing w:val="-57"/>
        </w:rPr>
        <w:t> </w:t>
      </w:r>
      <w:r>
        <w:rPr/>
        <w:t>on the effects of such an approach on patient outcomes in resource-limited settings are available</w:t>
      </w:r>
      <w:r>
        <w:rPr>
          <w:spacing w:val="1"/>
        </w:rPr>
        <w:t> </w:t>
      </w:r>
      <w:r>
        <w:rPr/>
        <w:t>to date ( Islam </w:t>
      </w:r>
      <w:r>
        <w:rPr>
          <w:i/>
        </w:rPr>
        <w:t>et al</w:t>
      </w:r>
      <w:r>
        <w:rPr/>
        <w:t>., 2014). Numerous interventions aimed at improving adherence have been</w:t>
      </w:r>
      <w:r>
        <w:rPr>
          <w:spacing w:val="1"/>
        </w:rPr>
        <w:t> </w:t>
      </w:r>
      <w:r>
        <w:rPr/>
        <w:t>conducted, but these were mostly complex and not very effective</w:t>
      </w:r>
      <w:r>
        <w:rPr>
          <w:spacing w:val="1"/>
        </w:rPr>
        <w:t> </w:t>
      </w:r>
      <w:r>
        <w:rPr/>
        <w:t>(Haynes </w:t>
      </w:r>
      <w:r>
        <w:rPr>
          <w:i/>
        </w:rPr>
        <w:t>et al.,</w:t>
      </w:r>
      <w:r>
        <w:rPr/>
        <w:t>2008). An</w:t>
      </w:r>
      <w:r>
        <w:rPr>
          <w:spacing w:val="1"/>
        </w:rPr>
        <w:t> </w:t>
      </w:r>
      <w:r>
        <w:rPr/>
        <w:t>example of a simple intervention is reminding patients of their medication intake. Reminders can</w:t>
      </w:r>
      <w:r>
        <w:rPr>
          <w:spacing w:val="-57"/>
        </w:rPr>
        <w:t> </w:t>
      </w:r>
      <w:r>
        <w:rPr/>
        <w:t>especially provide a solution for patients who are unintentionally non-adherent, ie, patients who</w:t>
      </w:r>
      <w:r>
        <w:rPr>
          <w:spacing w:val="1"/>
        </w:rPr>
        <w:t> </w:t>
      </w:r>
      <w:r>
        <w:rPr/>
        <w:t>are willing to take their medication but forget it or are inaccurate with their timing. Forgetfulness</w:t>
      </w:r>
      <w:r>
        <w:rPr>
          <w:spacing w:val="-57"/>
        </w:rPr>
        <w:t> </w:t>
      </w:r>
      <w:r>
        <w:rPr/>
        <w:t>is commonly reported as a barrier to adherence in various patient populations (Marcia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2012).</w:t>
      </w:r>
    </w:p>
    <w:p>
      <w:pPr>
        <w:pStyle w:val="Heading1"/>
        <w:numPr>
          <w:ilvl w:val="1"/>
          <w:numId w:val="7"/>
        </w:numPr>
        <w:tabs>
          <w:tab w:pos="4889" w:val="left" w:leader="none"/>
        </w:tabs>
        <w:spacing w:line="240" w:lineRule="auto" w:before="207" w:after="0"/>
        <w:ind w:left="4888" w:right="0" w:hanging="361"/>
        <w:jc w:val="both"/>
      </w:pPr>
      <w:bookmarkStart w:name="_TOC_250038" w:id="10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bookmarkEnd w:id="10"/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1040" w:right="1116"/>
        <w:jc w:val="both"/>
      </w:pPr>
      <w:r>
        <w:rPr/>
        <w:t>The aim of the study was to assess the medication adherence and evaluate the effect of mobile</w:t>
      </w:r>
      <w:r>
        <w:rPr>
          <w:spacing w:val="1"/>
        </w:rPr>
        <w:t> </w:t>
      </w:r>
      <w:r>
        <w:rPr/>
        <w:t>phone short message service (SMS) reminder on clinical outcome (FBS) among type 2 diabetic</w:t>
      </w:r>
      <w:r>
        <w:rPr>
          <w:spacing w:val="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in a tertiary</w:t>
      </w:r>
      <w:r>
        <w:rPr>
          <w:spacing w:val="-5"/>
        </w:rPr>
        <w:t> </w:t>
      </w:r>
      <w:r>
        <w:rPr/>
        <w:t>health facility.</w:t>
      </w:r>
    </w:p>
    <w:p>
      <w:pPr>
        <w:pStyle w:val="BodyText"/>
        <w:spacing w:before="196"/>
        <w:ind w:left="1040"/>
        <w:jc w:val="both"/>
      </w:pPr>
      <w:r>
        <w:rPr/>
        <w:t>The</w:t>
      </w:r>
      <w:r>
        <w:rPr>
          <w:spacing w:val="-2"/>
        </w:rPr>
        <w:t> </w:t>
      </w:r>
      <w:r>
        <w:rPr/>
        <w:t>specific objectives 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 following;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760" w:val="left" w:leader="none"/>
          <w:tab w:pos="1761" w:val="left" w:leader="none"/>
        </w:tabs>
        <w:spacing w:line="240" w:lineRule="auto" w:before="174" w:after="0"/>
        <w:ind w:left="1760" w:right="0" w:hanging="50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anti-diabetic</w:t>
      </w:r>
      <w:r>
        <w:rPr>
          <w:spacing w:val="-2"/>
          <w:sz w:val="24"/>
        </w:rPr>
        <w:t> </w:t>
      </w:r>
      <w:r>
        <w:rPr>
          <w:sz w:val="24"/>
        </w:rPr>
        <w:t>drug</w:t>
      </w:r>
      <w:r>
        <w:rPr>
          <w:spacing w:val="-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diabetic</w:t>
      </w:r>
      <w:r>
        <w:rPr>
          <w:spacing w:val="-2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facility.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760" w:val="left" w:leader="none"/>
          <w:tab w:pos="1761" w:val="left" w:leader="none"/>
        </w:tabs>
        <w:spacing w:line="240" w:lineRule="auto" w:before="0" w:after="0"/>
        <w:ind w:left="1760" w:right="0" w:hanging="58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medication</w:t>
      </w:r>
      <w:r>
        <w:rPr>
          <w:spacing w:val="-1"/>
          <w:sz w:val="24"/>
        </w:rPr>
        <w:t> </w:t>
      </w:r>
      <w:r>
        <w:rPr>
          <w:sz w:val="24"/>
        </w:rPr>
        <w:t>adherence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predictors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adherence.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760" w:val="left" w:leader="none"/>
          <w:tab w:pos="1761" w:val="left" w:leader="none"/>
        </w:tabs>
        <w:spacing w:line="240" w:lineRule="auto" w:before="0" w:after="0"/>
        <w:ind w:left="1760" w:right="0" w:hanging="6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examine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patients clinical</w:t>
      </w:r>
      <w:r>
        <w:rPr>
          <w:spacing w:val="-2"/>
          <w:sz w:val="24"/>
        </w:rPr>
        <w:t> </w:t>
      </w:r>
      <w:r>
        <w:rPr>
          <w:sz w:val="24"/>
        </w:rPr>
        <w:t>outcome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intervention.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7"/>
        </w:numPr>
        <w:tabs>
          <w:tab w:pos="4212" w:val="left" w:leader="none"/>
        </w:tabs>
        <w:spacing w:line="240" w:lineRule="auto" w:before="0" w:after="0"/>
        <w:ind w:left="4211" w:right="0" w:hanging="361"/>
        <w:jc w:val="left"/>
      </w:pPr>
      <w:bookmarkStart w:name="_TOC_250037" w:id="11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11"/>
      <w:r>
        <w:rPr/>
        <w:t>Research 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760" w:val="left" w:leader="none"/>
          <w:tab w:pos="1761" w:val="left" w:leader="none"/>
        </w:tabs>
        <w:spacing w:line="240" w:lineRule="auto" w:before="0" w:after="0"/>
        <w:ind w:left="1760" w:right="0" w:hanging="50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medication</w:t>
      </w:r>
      <w:r>
        <w:rPr>
          <w:spacing w:val="-1"/>
          <w:sz w:val="24"/>
        </w:rPr>
        <w:t> </w:t>
      </w:r>
      <w:r>
        <w:rPr>
          <w:sz w:val="24"/>
        </w:rPr>
        <w:t>adherence among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diabetic</w:t>
      </w:r>
      <w:r>
        <w:rPr>
          <w:spacing w:val="-1"/>
          <w:sz w:val="24"/>
        </w:rPr>
        <w:t> </w:t>
      </w:r>
      <w:r>
        <w:rPr>
          <w:sz w:val="24"/>
        </w:rPr>
        <w:t>patients?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760" w:val="left" w:leader="none"/>
          <w:tab w:pos="1761" w:val="left" w:leader="none"/>
        </w:tabs>
        <w:spacing w:line="482" w:lineRule="auto" w:before="0" w:after="0"/>
        <w:ind w:left="1760" w:right="1121" w:hanging="581"/>
        <w:jc w:val="left"/>
        <w:rPr>
          <w:sz w:val="24"/>
        </w:rPr>
      </w:pPr>
      <w:r>
        <w:rPr>
          <w:sz w:val="24"/>
        </w:rPr>
        <w:t>What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impact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mobile</w:t>
      </w:r>
      <w:r>
        <w:rPr>
          <w:spacing w:val="18"/>
          <w:sz w:val="24"/>
        </w:rPr>
        <w:t> </w:t>
      </w:r>
      <w:r>
        <w:rPr>
          <w:sz w:val="24"/>
        </w:rPr>
        <w:t>phone</w:t>
      </w:r>
      <w:r>
        <w:rPr>
          <w:spacing w:val="18"/>
          <w:sz w:val="24"/>
        </w:rPr>
        <w:t> </w:t>
      </w:r>
      <w:r>
        <w:rPr>
          <w:sz w:val="24"/>
        </w:rPr>
        <w:t>short</w:t>
      </w:r>
      <w:r>
        <w:rPr>
          <w:spacing w:val="21"/>
          <w:sz w:val="24"/>
        </w:rPr>
        <w:t> </w:t>
      </w:r>
      <w:r>
        <w:rPr>
          <w:sz w:val="24"/>
        </w:rPr>
        <w:t>message</w:t>
      </w:r>
      <w:r>
        <w:rPr>
          <w:spacing w:val="18"/>
          <w:sz w:val="24"/>
        </w:rPr>
        <w:t> </w:t>
      </w:r>
      <w:r>
        <w:rPr>
          <w:sz w:val="24"/>
        </w:rPr>
        <w:t>services</w:t>
      </w:r>
      <w:r>
        <w:rPr>
          <w:spacing w:val="21"/>
          <w:sz w:val="24"/>
        </w:rPr>
        <w:t> </w:t>
      </w:r>
      <w:r>
        <w:rPr>
          <w:sz w:val="24"/>
        </w:rPr>
        <w:t>(SMS)</w:t>
      </w:r>
      <w:r>
        <w:rPr>
          <w:spacing w:val="18"/>
          <w:sz w:val="24"/>
        </w:rPr>
        <w:t> </w:t>
      </w:r>
      <w:r>
        <w:rPr>
          <w:sz w:val="24"/>
        </w:rPr>
        <w:t>reminder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clinical</w:t>
      </w:r>
      <w:r>
        <w:rPr>
          <w:spacing w:val="-57"/>
          <w:sz w:val="24"/>
        </w:rPr>
        <w:t> </w:t>
      </w:r>
      <w:r>
        <w:rPr>
          <w:sz w:val="24"/>
        </w:rPr>
        <w:t>outcome</w:t>
      </w:r>
      <w:r>
        <w:rPr>
          <w:spacing w:val="-2"/>
          <w:sz w:val="24"/>
        </w:rPr>
        <w:t> </w:t>
      </w:r>
      <w:r>
        <w:rPr>
          <w:sz w:val="24"/>
        </w:rPr>
        <w:t>(FBS) among these patients?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15" w:top="1360" w:bottom="1200" w:left="400" w:right="320"/>
        </w:sectPr>
      </w:pPr>
    </w:p>
    <w:p>
      <w:pPr>
        <w:pStyle w:val="Heading1"/>
        <w:spacing w:before="79"/>
        <w:ind w:right="1188"/>
        <w:jc w:val="center"/>
      </w:pPr>
      <w:bookmarkStart w:name="_TOC_250036" w:id="12"/>
      <w:r>
        <w:rPr/>
        <w:t>CHAPTER</w:t>
      </w:r>
      <w:r>
        <w:rPr>
          <w:spacing w:val="-1"/>
        </w:rPr>
        <w:t> </w:t>
      </w:r>
      <w:bookmarkEnd w:id="12"/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9"/>
        </w:numPr>
        <w:tabs>
          <w:tab w:pos="4641" w:val="left" w:leader="none"/>
        </w:tabs>
        <w:spacing w:line="240" w:lineRule="auto" w:before="176" w:after="0"/>
        <w:ind w:left="4641" w:right="0" w:hanging="360"/>
        <w:jc w:val="left"/>
      </w:pPr>
      <w:bookmarkStart w:name="_TOC_250035" w:id="13"/>
      <w:r>
        <w:rPr/>
        <w:t>LITERATURE</w:t>
      </w:r>
      <w:r>
        <w:rPr>
          <w:spacing w:val="-2"/>
        </w:rPr>
        <w:t> </w:t>
      </w:r>
      <w:bookmarkEnd w:id="13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9"/>
        </w:numPr>
        <w:tabs>
          <w:tab w:pos="5117" w:val="left" w:leader="none"/>
        </w:tabs>
        <w:spacing w:line="240" w:lineRule="auto" w:before="179" w:after="0"/>
        <w:ind w:left="5116" w:right="0" w:hanging="361"/>
        <w:jc w:val="left"/>
      </w:pPr>
      <w:bookmarkStart w:name="_TOC_250034" w:id="14"/>
      <w:r>
        <w:rPr/>
        <w:t>Brief</w:t>
      </w:r>
      <w:r>
        <w:rPr>
          <w:spacing w:val="-2"/>
        </w:rPr>
        <w:t> </w:t>
      </w:r>
      <w:bookmarkEnd w:id="14"/>
      <w:r>
        <w:rPr/>
        <w:t>Overview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040" w:right="1115"/>
        <w:jc w:val="both"/>
      </w:pPr>
      <w:r>
        <w:rPr/>
        <w:t>Type 2</w:t>
      </w:r>
      <w:r>
        <w:rPr>
          <w:spacing w:val="1"/>
        </w:rPr>
        <w:t> </w:t>
      </w:r>
      <w:r>
        <w:rPr/>
        <w:t>DM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chronic disease characterized</w:t>
      </w:r>
      <w:r>
        <w:rPr>
          <w:spacing w:val="1"/>
        </w:rPr>
        <w:t> </w:t>
      </w:r>
      <w:r>
        <w:rPr/>
        <w:t>by coexisting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deficiency and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resistance, with the resultant hyperglycemia leading to micro and macro vascular complications</w:t>
      </w:r>
      <w:r>
        <w:rPr>
          <w:spacing w:val="1"/>
        </w:rPr>
        <w:t> </w:t>
      </w:r>
      <w:r>
        <w:rPr/>
        <w:t>(Stratton., 2000; Mohammad and Ahmadi., 2015). Complications include altered metabolism of</w:t>
      </w:r>
      <w:r>
        <w:rPr>
          <w:spacing w:val="1"/>
        </w:rPr>
        <w:t> </w:t>
      </w:r>
      <w:r>
        <w:rPr/>
        <w:t>lipids, carbohydrates, protein and an increased risk of vascular diseases. The diagnosis is based</w:t>
      </w:r>
      <w:r>
        <w:rPr>
          <w:spacing w:val="1"/>
        </w:rPr>
        <w:t> </w:t>
      </w:r>
      <w:r>
        <w:rPr>
          <w:color w:val="2B2B2B"/>
        </w:rPr>
        <w:t>on a single raised glucose reading with symptoms of</w:t>
      </w:r>
      <w:r>
        <w:rPr>
          <w:color w:val="2B2B2B"/>
          <w:spacing w:val="1"/>
        </w:rPr>
        <w:t> </w:t>
      </w:r>
      <w:r>
        <w:rPr>
          <w:color w:val="2B2B2B"/>
        </w:rPr>
        <w:t>polyuria, polydipsia, unexplained weight</w:t>
      </w:r>
      <w:r>
        <w:rPr>
          <w:color w:val="2B2B2B"/>
          <w:spacing w:val="1"/>
        </w:rPr>
        <w:t> </w:t>
      </w:r>
      <w:r>
        <w:rPr>
          <w:color w:val="2B2B2B"/>
        </w:rPr>
        <w:t>loss and polyphagia (Cameron and Fergus., 2016; Redmon </w:t>
      </w:r>
      <w:r>
        <w:rPr>
          <w:i/>
          <w:color w:val="2B2B2B"/>
        </w:rPr>
        <w:t>et al., </w:t>
      </w:r>
      <w:r>
        <w:rPr>
          <w:color w:val="2B2B2B"/>
        </w:rPr>
        <w:t>2014). Other symptoms include</w:t>
      </w:r>
      <w:r>
        <w:rPr>
          <w:color w:val="2B2B2B"/>
          <w:spacing w:val="-57"/>
        </w:rPr>
        <w:t> </w:t>
      </w:r>
      <w:r>
        <w:rPr>
          <w:color w:val="2B2B2B"/>
        </w:rPr>
        <w:t>recurrent</w:t>
      </w:r>
      <w:r>
        <w:rPr>
          <w:color w:val="2B2B2B"/>
          <w:spacing w:val="1"/>
        </w:rPr>
        <w:t> </w:t>
      </w:r>
      <w:r>
        <w:rPr>
          <w:color w:val="2B2B2B"/>
        </w:rPr>
        <w:t>infections,</w:t>
      </w:r>
      <w:r>
        <w:rPr>
          <w:color w:val="2B2B2B"/>
          <w:spacing w:val="1"/>
        </w:rPr>
        <w:t> </w:t>
      </w:r>
      <w:r>
        <w:rPr>
          <w:color w:val="2B2B2B"/>
        </w:rPr>
        <w:t>eye</w:t>
      </w:r>
      <w:r>
        <w:rPr>
          <w:color w:val="2B2B2B"/>
          <w:spacing w:val="1"/>
        </w:rPr>
        <w:t> </w:t>
      </w:r>
      <w:r>
        <w:rPr>
          <w:color w:val="2B2B2B"/>
        </w:rPr>
        <w:t>symptoms,</w:t>
      </w:r>
      <w:r>
        <w:rPr>
          <w:color w:val="2B2B2B"/>
          <w:spacing w:val="1"/>
        </w:rPr>
        <w:t> </w:t>
      </w:r>
      <w:r>
        <w:rPr>
          <w:color w:val="2B2B2B"/>
        </w:rPr>
        <w:t>poor</w:t>
      </w:r>
      <w:r>
        <w:rPr>
          <w:color w:val="2B2B2B"/>
          <w:spacing w:val="1"/>
        </w:rPr>
        <w:t> </w:t>
      </w:r>
      <w:r>
        <w:rPr>
          <w:color w:val="2B2B2B"/>
        </w:rPr>
        <w:t>obstetric</w:t>
      </w:r>
      <w:r>
        <w:rPr>
          <w:color w:val="2B2B2B"/>
          <w:spacing w:val="1"/>
        </w:rPr>
        <w:t> </w:t>
      </w:r>
      <w:r>
        <w:rPr>
          <w:color w:val="2B2B2B"/>
        </w:rPr>
        <w:t>history,</w:t>
      </w:r>
      <w:r>
        <w:rPr>
          <w:color w:val="2B2B2B"/>
          <w:spacing w:val="1"/>
        </w:rPr>
        <w:t> </w:t>
      </w:r>
      <w:r>
        <w:rPr>
          <w:color w:val="2B2B2B"/>
        </w:rPr>
        <w:t>foot</w:t>
      </w:r>
      <w:r>
        <w:rPr>
          <w:color w:val="2B2B2B"/>
          <w:spacing w:val="1"/>
        </w:rPr>
        <w:t> </w:t>
      </w:r>
      <w:r>
        <w:rPr>
          <w:color w:val="2B2B2B"/>
        </w:rPr>
        <w:t>sepsis/gangrene,</w:t>
      </w:r>
      <w:r>
        <w:rPr>
          <w:color w:val="2B2B2B"/>
          <w:spacing w:val="1"/>
        </w:rPr>
        <w:t> </w:t>
      </w:r>
      <w:r>
        <w:rPr>
          <w:color w:val="2B2B2B"/>
        </w:rPr>
        <w:t>erectile</w:t>
      </w:r>
      <w:r>
        <w:rPr>
          <w:color w:val="2B2B2B"/>
          <w:spacing w:val="1"/>
        </w:rPr>
        <w:t> </w:t>
      </w:r>
      <w:r>
        <w:rPr>
          <w:color w:val="2B2B2B"/>
        </w:rPr>
        <w:t>dysfunction etc. It is important to emphasize that blood glucose may be elevated without having</w:t>
      </w:r>
      <w:r>
        <w:rPr>
          <w:color w:val="2B2B2B"/>
          <w:spacing w:val="1"/>
        </w:rPr>
        <w:t> </w:t>
      </w:r>
      <w:r>
        <w:rPr>
          <w:color w:val="2B2B2B"/>
        </w:rPr>
        <w:t>the</w:t>
      </w:r>
      <w:r>
        <w:rPr>
          <w:color w:val="2B2B2B"/>
          <w:spacing w:val="27"/>
        </w:rPr>
        <w:t> </w:t>
      </w:r>
      <w:r>
        <w:rPr>
          <w:color w:val="2B2B2B"/>
        </w:rPr>
        <w:t>classic</w:t>
      </w:r>
      <w:r>
        <w:rPr>
          <w:color w:val="2B2B2B"/>
          <w:spacing w:val="28"/>
        </w:rPr>
        <w:t> </w:t>
      </w:r>
      <w:r>
        <w:rPr>
          <w:color w:val="2B2B2B"/>
        </w:rPr>
        <w:t>symptoms</w:t>
      </w:r>
      <w:r>
        <w:rPr>
          <w:color w:val="2B2B2B"/>
          <w:spacing w:val="29"/>
        </w:rPr>
        <w:t> </w:t>
      </w:r>
      <w:r>
        <w:rPr>
          <w:color w:val="2B2B2B"/>
        </w:rPr>
        <w:t>of</w:t>
      </w:r>
      <w:r>
        <w:rPr>
          <w:color w:val="2B2B2B"/>
          <w:spacing w:val="30"/>
        </w:rPr>
        <w:t> </w:t>
      </w:r>
      <w:r>
        <w:rPr>
          <w:color w:val="2B2B2B"/>
        </w:rPr>
        <w:t>diabetes</w:t>
      </w:r>
      <w:r>
        <w:rPr>
          <w:color w:val="2B2B2B"/>
          <w:spacing w:val="28"/>
        </w:rPr>
        <w:t> </w:t>
      </w:r>
      <w:r>
        <w:rPr>
          <w:color w:val="2B2B2B"/>
        </w:rPr>
        <w:t>mellitus</w:t>
      </w:r>
      <w:r>
        <w:rPr>
          <w:color w:val="2B2B2B"/>
          <w:spacing w:val="32"/>
        </w:rPr>
        <w:t> </w:t>
      </w:r>
      <w:r>
        <w:rPr>
          <w:color w:val="2B2B2B"/>
        </w:rPr>
        <w:t>(Redmon</w:t>
      </w:r>
      <w:r>
        <w:rPr>
          <w:color w:val="2B2B2B"/>
          <w:spacing w:val="28"/>
        </w:rPr>
        <w:t> </w:t>
      </w:r>
      <w:r>
        <w:rPr>
          <w:i/>
          <w:color w:val="2B2B2B"/>
        </w:rPr>
        <w:t>et</w:t>
      </w:r>
      <w:r>
        <w:rPr>
          <w:i/>
          <w:color w:val="2B2B2B"/>
          <w:spacing w:val="29"/>
        </w:rPr>
        <w:t> </w:t>
      </w:r>
      <w:r>
        <w:rPr>
          <w:i/>
          <w:color w:val="2B2B2B"/>
        </w:rPr>
        <w:t>al.</w:t>
      </w:r>
      <w:r>
        <w:rPr>
          <w:color w:val="2B2B2B"/>
        </w:rPr>
        <w:t>,</w:t>
      </w:r>
      <w:r>
        <w:rPr>
          <w:color w:val="2B2B2B"/>
          <w:spacing w:val="28"/>
        </w:rPr>
        <w:t> </w:t>
      </w:r>
      <w:r>
        <w:rPr>
          <w:color w:val="2B2B2B"/>
        </w:rPr>
        <w:t>2014).</w:t>
      </w:r>
      <w:r>
        <w:rPr>
          <w:color w:val="2B2B2B"/>
          <w:spacing w:val="28"/>
        </w:rPr>
        <w:t> </w:t>
      </w:r>
      <w:r>
        <w:rPr>
          <w:color w:val="2B2B2B"/>
        </w:rPr>
        <w:t>A</w:t>
      </w:r>
      <w:r>
        <w:rPr>
          <w:color w:val="2B2B2B"/>
          <w:spacing w:val="28"/>
        </w:rPr>
        <w:t> </w:t>
      </w:r>
      <w:r>
        <w:rPr>
          <w:color w:val="2B2B2B"/>
        </w:rPr>
        <w:t>fasting</w:t>
      </w:r>
      <w:r>
        <w:rPr>
          <w:color w:val="2B2B2B"/>
          <w:spacing w:val="28"/>
        </w:rPr>
        <w:t> </w:t>
      </w:r>
      <w:r>
        <w:rPr>
          <w:color w:val="2B2B2B"/>
        </w:rPr>
        <w:t>plasma</w:t>
      </w:r>
      <w:r>
        <w:rPr>
          <w:color w:val="2B2B2B"/>
          <w:spacing w:val="26"/>
        </w:rPr>
        <w:t> </w:t>
      </w:r>
      <w:r>
        <w:rPr>
          <w:color w:val="2B2B2B"/>
        </w:rPr>
        <w:t>glucose</w:t>
      </w:r>
      <w:r>
        <w:rPr>
          <w:color w:val="2B2B2B"/>
          <w:spacing w:val="29"/>
        </w:rPr>
        <w:t> </w:t>
      </w:r>
      <w:r>
        <w:rPr>
          <w:color w:val="2B2B2B"/>
        </w:rPr>
        <w:t>of</w:t>
      </w:r>
    </w:p>
    <w:p>
      <w:pPr>
        <w:pStyle w:val="BodyText"/>
        <w:spacing w:line="480" w:lineRule="auto"/>
        <w:ind w:left="1040" w:right="1119"/>
        <w:jc w:val="both"/>
      </w:pPr>
      <w:r>
        <w:rPr>
          <w:color w:val="2B2B2B"/>
        </w:rPr>
        <w:t>≥7.0mmol/l (≥126mg/dl) or a casual (Random) plasma glucose of ≥11.1 mmol/l (≥ 200mg/dl) or</w:t>
      </w:r>
      <w:r>
        <w:rPr>
          <w:color w:val="2B2B2B"/>
          <w:spacing w:val="1"/>
        </w:rPr>
        <w:t> </w:t>
      </w:r>
      <w:r>
        <w:rPr>
          <w:color w:val="2B2B2B"/>
        </w:rPr>
        <w:t>a 2- Hour plasma glucose of ≥11.1mmol/l (≥200mg/dl) during a standard 75 gm oral glucose</w:t>
      </w:r>
      <w:r>
        <w:rPr>
          <w:color w:val="2B2B2B"/>
          <w:spacing w:val="1"/>
        </w:rPr>
        <w:t> </w:t>
      </w:r>
      <w:r>
        <w:rPr>
          <w:color w:val="2B2B2B"/>
        </w:rPr>
        <w:t>tolerance</w:t>
      </w:r>
      <w:r>
        <w:rPr>
          <w:color w:val="2B2B2B"/>
          <w:spacing w:val="-2"/>
        </w:rPr>
        <w:t> </w:t>
      </w:r>
      <w:r>
        <w:rPr>
          <w:color w:val="2B2B2B"/>
        </w:rPr>
        <w:t>test (OGTT) is diagnostic (Cameron and</w:t>
      </w:r>
      <w:r>
        <w:rPr>
          <w:color w:val="2B2B2B"/>
          <w:spacing w:val="2"/>
        </w:rPr>
        <w:t> </w:t>
      </w:r>
      <w:r>
        <w:rPr>
          <w:color w:val="2B2B2B"/>
        </w:rPr>
        <w:t>Fergus.,</w:t>
      </w:r>
      <w:r>
        <w:rPr>
          <w:color w:val="2B2B2B"/>
          <w:spacing w:val="-1"/>
        </w:rPr>
        <w:t> </w:t>
      </w:r>
      <w:r>
        <w:rPr>
          <w:color w:val="2B2B2B"/>
        </w:rPr>
        <w:t>2006).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40" w:right="1117"/>
        <w:jc w:val="both"/>
      </w:pPr>
      <w:r>
        <w:rPr/>
        <w:t>Type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diabetes</w:t>
      </w:r>
      <w:r>
        <w:rPr>
          <w:spacing w:val="60"/>
        </w:rPr>
        <w:t> </w:t>
      </w:r>
      <w:r>
        <w:rPr/>
        <w:t>cases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(Alam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increasingly in adolescents as well. Because of the progressive nature of the disease, an evolving</w:t>
      </w:r>
      <w:r>
        <w:rPr>
          <w:spacing w:val="1"/>
        </w:rPr>
        <w:t> </w:t>
      </w:r>
      <w:r>
        <w:rPr/>
        <w:t>treatment strategy is therefore necessary to maintain both fasting and postprandial glycemic</w:t>
      </w:r>
      <w:r>
        <w:rPr>
          <w:spacing w:val="1"/>
        </w:rPr>
        <w:t> </w:t>
      </w:r>
      <w:r>
        <w:rPr/>
        <w:t>control (Alam </w:t>
      </w:r>
      <w:r>
        <w:rPr>
          <w:i/>
        </w:rPr>
        <w:t>et al</w:t>
      </w:r>
      <w:r>
        <w:rPr/>
        <w:t>., 2014). Insulin therapies are required when dietary restrictions and lifestyle</w:t>
      </w:r>
      <w:r>
        <w:rPr>
          <w:spacing w:val="1"/>
        </w:rPr>
        <w:t> </w:t>
      </w:r>
      <w:r>
        <w:rPr/>
        <w:t>modifications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hypoglycemic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(OHAs)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acceptable</w:t>
      </w:r>
      <w:r>
        <w:rPr>
          <w:spacing w:val="-57"/>
        </w:rPr>
        <w:t> </w:t>
      </w:r>
      <w:r>
        <w:rPr/>
        <w:t>metabolic</w:t>
      </w:r>
      <w:r>
        <w:rPr>
          <w:spacing w:val="10"/>
        </w:rPr>
        <w:t> </w:t>
      </w:r>
      <w:r>
        <w:rPr/>
        <w:t>control</w:t>
      </w:r>
      <w:r>
        <w:rPr>
          <w:spacing w:val="12"/>
        </w:rPr>
        <w:t> </w:t>
      </w:r>
      <w:r>
        <w:rPr/>
        <w:t>(Ibrahim,</w:t>
      </w:r>
      <w:r>
        <w:rPr>
          <w:spacing w:val="11"/>
        </w:rPr>
        <w:t> </w:t>
      </w:r>
      <w:r>
        <w:rPr/>
        <w:t>2010).</w:t>
      </w:r>
      <w:r>
        <w:rPr>
          <w:spacing w:val="12"/>
        </w:rPr>
        <w:t> </w:t>
      </w:r>
      <w:r>
        <w:rPr/>
        <w:t>United</w:t>
      </w:r>
      <w:r>
        <w:rPr>
          <w:spacing w:val="11"/>
        </w:rPr>
        <w:t> </w:t>
      </w:r>
      <w:r>
        <w:rPr/>
        <w:t>Kingdom</w:t>
      </w:r>
      <w:r>
        <w:rPr>
          <w:spacing w:val="12"/>
        </w:rPr>
        <w:t> </w:t>
      </w:r>
      <w:r>
        <w:rPr/>
        <w:t>Prospective</w:t>
      </w:r>
      <w:r>
        <w:rPr>
          <w:spacing w:val="10"/>
        </w:rPr>
        <w:t> </w:t>
      </w:r>
      <w:r>
        <w:rPr/>
        <w:t>Diabetes</w:t>
      </w:r>
      <w:r>
        <w:rPr>
          <w:spacing w:val="11"/>
        </w:rPr>
        <w:t> </w:t>
      </w:r>
      <w:r>
        <w:rPr/>
        <w:t>Study</w:t>
      </w:r>
      <w:r>
        <w:rPr>
          <w:spacing w:val="6"/>
        </w:rPr>
        <w:t> </w:t>
      </w:r>
      <w:r>
        <w:rPr/>
        <w:t>(UKPDS)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480" w:lineRule="auto" w:before="72"/>
        <w:ind w:left="1040" w:right="1117"/>
        <w:jc w:val="both"/>
      </w:pPr>
      <w:r>
        <w:rPr/>
        <w:t>advocates for increasing requirement of multiple therapies in patients with type 2 DM to achieve</w:t>
      </w:r>
      <w:r>
        <w:rPr>
          <w:spacing w:val="1"/>
        </w:rPr>
        <w:t> </w:t>
      </w:r>
      <w:r>
        <w:rPr/>
        <w:t>blood</w:t>
      </w:r>
      <w:r>
        <w:rPr>
          <w:spacing w:val="-1"/>
        </w:rPr>
        <w:t> </w:t>
      </w:r>
      <w:r>
        <w:rPr/>
        <w:t>glucose (BG)</w:t>
      </w:r>
      <w:r>
        <w:rPr>
          <w:spacing w:val="-2"/>
        </w:rPr>
        <w:t> </w:t>
      </w:r>
      <w:r>
        <w:rPr/>
        <w:t>target control</w:t>
      </w:r>
      <w:r>
        <w:rPr>
          <w:spacing w:val="2"/>
        </w:rPr>
        <w:t> </w:t>
      </w:r>
      <w:r>
        <w:rPr/>
        <w:t>(Alam </w:t>
      </w:r>
      <w:r>
        <w:rPr>
          <w:i/>
        </w:rPr>
        <w:t>et al</w:t>
      </w:r>
      <w:r>
        <w:rPr/>
        <w:t>., 2014).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1"/>
          <w:numId w:val="9"/>
        </w:numPr>
        <w:tabs>
          <w:tab w:pos="3818" w:val="left" w:leader="none"/>
        </w:tabs>
        <w:spacing w:line="240" w:lineRule="auto" w:before="1" w:after="0"/>
        <w:ind w:left="3817" w:right="77" w:hanging="3818"/>
        <w:jc w:val="left"/>
      </w:pPr>
      <w:bookmarkStart w:name="_TOC_250033" w:id="15"/>
      <w:r>
        <w:rPr/>
        <w:t>Classification/Types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bookmarkEnd w:id="15"/>
      <w:r>
        <w:rPr/>
        <w:t>Diabetes Mellitus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ind w:left="1040"/>
        <w:jc w:val="both"/>
      </w:pPr>
      <w:r>
        <w:rPr>
          <w:color w:val="2B2B2B"/>
        </w:rPr>
        <w:t>The</w:t>
      </w:r>
      <w:r>
        <w:rPr>
          <w:color w:val="2B2B2B"/>
          <w:spacing w:val="-3"/>
        </w:rPr>
        <w:t> </w:t>
      </w:r>
      <w:r>
        <w:rPr>
          <w:color w:val="2B2B2B"/>
        </w:rPr>
        <w:t>classification</w:t>
      </w:r>
      <w:r>
        <w:rPr>
          <w:color w:val="2B2B2B"/>
          <w:spacing w:val="-1"/>
        </w:rPr>
        <w:t> </w:t>
      </w:r>
      <w:r>
        <w:rPr>
          <w:color w:val="2B2B2B"/>
        </w:rPr>
        <w:t>of</w:t>
      </w:r>
      <w:r>
        <w:rPr>
          <w:color w:val="2B2B2B"/>
          <w:spacing w:val="-1"/>
        </w:rPr>
        <w:t> </w:t>
      </w:r>
      <w:r>
        <w:rPr>
          <w:color w:val="2B2B2B"/>
        </w:rPr>
        <w:t>diabetes</w:t>
      </w:r>
      <w:r>
        <w:rPr>
          <w:color w:val="2B2B2B"/>
          <w:spacing w:val="-1"/>
        </w:rPr>
        <w:t> </w:t>
      </w:r>
      <w:r>
        <w:rPr>
          <w:color w:val="2B2B2B"/>
        </w:rPr>
        <w:t>includes</w:t>
      </w:r>
      <w:r>
        <w:rPr>
          <w:color w:val="2B2B2B"/>
          <w:spacing w:val="-1"/>
        </w:rPr>
        <w:t> </w:t>
      </w:r>
      <w:r>
        <w:rPr>
          <w:color w:val="2B2B2B"/>
        </w:rPr>
        <w:t>four</w:t>
      </w:r>
      <w:r>
        <w:rPr>
          <w:color w:val="2B2B2B"/>
          <w:spacing w:val="1"/>
        </w:rPr>
        <w:t> </w:t>
      </w:r>
      <w:r>
        <w:rPr>
          <w:color w:val="2B2B2B"/>
        </w:rPr>
        <w:t>clinical</w:t>
      </w:r>
      <w:r>
        <w:rPr>
          <w:color w:val="2B2B2B"/>
          <w:spacing w:val="-1"/>
        </w:rPr>
        <w:t> </w:t>
      </w:r>
      <w:r>
        <w:rPr>
          <w:color w:val="2B2B2B"/>
        </w:rPr>
        <w:t>classes: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1040" w:right="1116"/>
        <w:jc w:val="both"/>
      </w:pPr>
      <w:r>
        <w:rPr>
          <w:b/>
          <w:color w:val="2B2B2B"/>
        </w:rPr>
        <w:t>Type 1 Diabetes Mellitus: </w:t>
      </w:r>
      <w:r>
        <w:rPr>
          <w:color w:val="2B2B2B"/>
        </w:rPr>
        <w:t>It is characterized by beta cell destruction caused by an autoimmune</w:t>
      </w:r>
      <w:r>
        <w:rPr>
          <w:color w:val="2B2B2B"/>
          <w:spacing w:val="1"/>
        </w:rPr>
        <w:t> </w:t>
      </w:r>
      <w:r>
        <w:rPr>
          <w:color w:val="2B2B2B"/>
        </w:rPr>
        <w:t>process, usually leading to absolute insulin deficiency (Hackett and Jacques., 2009). The onset is</w:t>
      </w:r>
      <w:r>
        <w:rPr>
          <w:color w:val="2B2B2B"/>
          <w:spacing w:val="1"/>
        </w:rPr>
        <w:t> </w:t>
      </w:r>
      <w:r>
        <w:rPr>
          <w:color w:val="2B2B2B"/>
        </w:rPr>
        <w:t>usually acute, developing over a period of a few days to weeks. Over 95 percent of persons with</w:t>
      </w:r>
      <w:r>
        <w:rPr>
          <w:color w:val="2B2B2B"/>
          <w:spacing w:val="1"/>
        </w:rPr>
        <w:t> </w:t>
      </w:r>
      <w:r>
        <w:rPr>
          <w:color w:val="2B2B2B"/>
        </w:rPr>
        <w:t>type 1 DM develop the disease before the age of 25, with an equal incidence in both sexes and an</w:t>
      </w:r>
      <w:r>
        <w:rPr>
          <w:color w:val="2B2B2B"/>
          <w:spacing w:val="-57"/>
        </w:rPr>
        <w:t> </w:t>
      </w:r>
      <w:r>
        <w:rPr>
          <w:color w:val="2B2B2B"/>
        </w:rPr>
        <w:t>increased prevalence in the white population (Ekpenyong </w:t>
      </w:r>
      <w:r>
        <w:rPr>
          <w:i/>
          <w:color w:val="2B2B2B"/>
        </w:rPr>
        <w:t>et al.</w:t>
      </w:r>
      <w:r>
        <w:rPr>
          <w:color w:val="2B2B2B"/>
        </w:rPr>
        <w:t>, 2012). Most cases have the</w:t>
      </w:r>
      <w:r>
        <w:rPr>
          <w:color w:val="2B2B2B"/>
          <w:spacing w:val="1"/>
        </w:rPr>
        <w:t> </w:t>
      </w:r>
      <w:r>
        <w:rPr>
          <w:color w:val="2B2B2B"/>
        </w:rPr>
        <w:t>“immune-mediated</w:t>
      </w:r>
      <w:r>
        <w:rPr>
          <w:color w:val="2B2B2B"/>
          <w:spacing w:val="1"/>
        </w:rPr>
        <w:t> </w:t>
      </w:r>
      <w:r>
        <w:rPr>
          <w:color w:val="2B2B2B"/>
        </w:rPr>
        <w:t>form”</w:t>
      </w:r>
      <w:r>
        <w:rPr>
          <w:color w:val="2B2B2B"/>
          <w:spacing w:val="1"/>
        </w:rPr>
        <w:t> </w:t>
      </w:r>
      <w:r>
        <w:rPr>
          <w:color w:val="2B2B2B"/>
        </w:rPr>
        <w:t>of</w:t>
      </w:r>
      <w:r>
        <w:rPr>
          <w:color w:val="2B2B2B"/>
          <w:spacing w:val="1"/>
        </w:rPr>
        <w:t> </w:t>
      </w:r>
      <w:r>
        <w:rPr>
          <w:color w:val="2B2B2B"/>
        </w:rPr>
        <w:t>type</w:t>
      </w:r>
      <w:r>
        <w:rPr>
          <w:color w:val="2B2B2B"/>
          <w:spacing w:val="1"/>
        </w:rPr>
        <w:t> </w:t>
      </w:r>
      <w:r>
        <w:rPr>
          <w:color w:val="2B2B2B"/>
        </w:rPr>
        <w:t>1</w:t>
      </w:r>
      <w:r>
        <w:rPr>
          <w:color w:val="2B2B2B"/>
          <w:spacing w:val="1"/>
        </w:rPr>
        <w:t> </w:t>
      </w:r>
      <w:r>
        <w:rPr>
          <w:color w:val="2B2B2B"/>
        </w:rPr>
        <w:t>DM,</w:t>
      </w:r>
      <w:r>
        <w:rPr>
          <w:color w:val="2B2B2B"/>
          <w:spacing w:val="1"/>
        </w:rPr>
        <w:t> </w:t>
      </w:r>
      <w:r>
        <w:rPr>
          <w:color w:val="2B2B2B"/>
        </w:rPr>
        <w:t>with</w:t>
      </w:r>
      <w:r>
        <w:rPr>
          <w:color w:val="2B2B2B"/>
          <w:spacing w:val="1"/>
        </w:rPr>
        <w:t> </w:t>
      </w:r>
      <w:r>
        <w:rPr>
          <w:color w:val="2B2B2B"/>
        </w:rPr>
        <w:t>islet</w:t>
      </w:r>
      <w:r>
        <w:rPr>
          <w:color w:val="2B2B2B"/>
          <w:spacing w:val="1"/>
        </w:rPr>
        <w:t> </w:t>
      </w:r>
      <w:r>
        <w:rPr>
          <w:color w:val="2B2B2B"/>
        </w:rPr>
        <w:t>cell</w:t>
      </w:r>
      <w:r>
        <w:rPr>
          <w:color w:val="2B2B2B"/>
          <w:spacing w:val="1"/>
        </w:rPr>
        <w:t> </w:t>
      </w:r>
      <w:r>
        <w:rPr>
          <w:color w:val="2B2B2B"/>
        </w:rPr>
        <w:t>antibodies</w:t>
      </w:r>
      <w:r>
        <w:rPr>
          <w:color w:val="2B2B2B"/>
          <w:spacing w:val="1"/>
        </w:rPr>
        <w:t> </w:t>
      </w:r>
      <w:r>
        <w:rPr>
          <w:color w:val="2B2B2B"/>
        </w:rPr>
        <w:t>and</w:t>
      </w:r>
      <w:r>
        <w:rPr>
          <w:color w:val="2B2B2B"/>
          <w:spacing w:val="1"/>
        </w:rPr>
        <w:t> </w:t>
      </w:r>
      <w:r>
        <w:rPr>
          <w:color w:val="2B2B2B"/>
        </w:rPr>
        <w:t>often</w:t>
      </w:r>
      <w:r>
        <w:rPr>
          <w:color w:val="2B2B2B"/>
          <w:spacing w:val="1"/>
        </w:rPr>
        <w:t> </w:t>
      </w:r>
      <w:r>
        <w:rPr>
          <w:color w:val="2B2B2B"/>
        </w:rPr>
        <w:t>have</w:t>
      </w:r>
      <w:r>
        <w:rPr>
          <w:color w:val="2B2B2B"/>
          <w:spacing w:val="1"/>
        </w:rPr>
        <w:t> </w:t>
      </w:r>
      <w:r>
        <w:rPr>
          <w:color w:val="2B2B2B"/>
        </w:rPr>
        <w:t>other</w:t>
      </w:r>
      <w:r>
        <w:rPr>
          <w:color w:val="2B2B2B"/>
          <w:spacing w:val="1"/>
        </w:rPr>
        <w:t> </w:t>
      </w:r>
      <w:r>
        <w:rPr>
          <w:color w:val="2B2B2B"/>
        </w:rPr>
        <w:t>autoimmune disorders such as Hashimoto‟s thyroiditis, Addison‟s disease, vitiligo or pernicious</w:t>
      </w:r>
      <w:r>
        <w:rPr>
          <w:color w:val="2B2B2B"/>
          <w:spacing w:val="1"/>
        </w:rPr>
        <w:t> </w:t>
      </w:r>
      <w:r>
        <w:rPr>
          <w:color w:val="2B2B2B"/>
        </w:rPr>
        <w:t>anemia (Redmon </w:t>
      </w:r>
      <w:r>
        <w:rPr>
          <w:i/>
          <w:color w:val="2B2B2B"/>
        </w:rPr>
        <w:t>et al</w:t>
      </w:r>
      <w:r>
        <w:rPr>
          <w:color w:val="2B2B2B"/>
        </w:rPr>
        <w:t>., 2014; Camreon and Fergus., 2016). A few patients, usually those of</w:t>
      </w:r>
      <w:r>
        <w:rPr>
          <w:color w:val="2B2B2B"/>
          <w:spacing w:val="1"/>
        </w:rPr>
        <w:t> </w:t>
      </w:r>
      <w:r>
        <w:rPr>
          <w:color w:val="2B2B2B"/>
        </w:rPr>
        <w:t>African</w:t>
      </w:r>
      <w:r>
        <w:rPr>
          <w:color w:val="2B2B2B"/>
          <w:spacing w:val="1"/>
        </w:rPr>
        <w:t> </w:t>
      </w:r>
      <w:r>
        <w:rPr>
          <w:color w:val="2B2B2B"/>
        </w:rPr>
        <w:t>or</w:t>
      </w:r>
      <w:r>
        <w:rPr>
          <w:color w:val="2B2B2B"/>
          <w:spacing w:val="1"/>
        </w:rPr>
        <w:t> </w:t>
      </w:r>
      <w:r>
        <w:rPr>
          <w:color w:val="2B2B2B"/>
        </w:rPr>
        <w:t>Asian</w:t>
      </w:r>
      <w:r>
        <w:rPr>
          <w:color w:val="2B2B2B"/>
          <w:spacing w:val="1"/>
        </w:rPr>
        <w:t> </w:t>
      </w:r>
      <w:r>
        <w:rPr>
          <w:color w:val="2B2B2B"/>
        </w:rPr>
        <w:t>origin,</w:t>
      </w:r>
      <w:r>
        <w:rPr>
          <w:color w:val="2B2B2B"/>
          <w:spacing w:val="1"/>
        </w:rPr>
        <w:t> </w:t>
      </w:r>
      <w:r>
        <w:rPr>
          <w:color w:val="2B2B2B"/>
        </w:rPr>
        <w:t>have</w:t>
      </w:r>
      <w:r>
        <w:rPr>
          <w:color w:val="2B2B2B"/>
          <w:spacing w:val="1"/>
        </w:rPr>
        <w:t> </w:t>
      </w:r>
      <w:r>
        <w:rPr>
          <w:color w:val="2B2B2B"/>
        </w:rPr>
        <w:t>no</w:t>
      </w:r>
      <w:r>
        <w:rPr>
          <w:color w:val="2B2B2B"/>
          <w:spacing w:val="1"/>
        </w:rPr>
        <w:t> </w:t>
      </w:r>
      <w:r>
        <w:rPr>
          <w:color w:val="2B2B2B"/>
        </w:rPr>
        <w:t>antibodies</w:t>
      </w:r>
      <w:r>
        <w:rPr>
          <w:color w:val="2B2B2B"/>
          <w:spacing w:val="1"/>
        </w:rPr>
        <w:t> </w:t>
      </w:r>
      <w:r>
        <w:rPr>
          <w:color w:val="2B2B2B"/>
        </w:rPr>
        <w:t>but</w:t>
      </w:r>
      <w:r>
        <w:rPr>
          <w:color w:val="2B2B2B"/>
          <w:spacing w:val="1"/>
        </w:rPr>
        <w:t> </w:t>
      </w:r>
      <w:r>
        <w:rPr>
          <w:color w:val="2B2B2B"/>
        </w:rPr>
        <w:t>have</w:t>
      </w:r>
      <w:r>
        <w:rPr>
          <w:color w:val="2B2B2B"/>
          <w:spacing w:val="1"/>
        </w:rPr>
        <w:t> </w:t>
      </w:r>
      <w:r>
        <w:rPr>
          <w:color w:val="2B2B2B"/>
        </w:rPr>
        <w:t>a</w:t>
      </w:r>
      <w:r>
        <w:rPr>
          <w:color w:val="2B2B2B"/>
          <w:spacing w:val="1"/>
        </w:rPr>
        <w:t> </w:t>
      </w:r>
      <w:r>
        <w:rPr>
          <w:color w:val="2B2B2B"/>
        </w:rPr>
        <w:t>similar</w:t>
      </w:r>
      <w:r>
        <w:rPr>
          <w:color w:val="2B2B2B"/>
          <w:spacing w:val="1"/>
        </w:rPr>
        <w:t> </w:t>
      </w:r>
      <w:r>
        <w:rPr>
          <w:color w:val="2B2B2B"/>
        </w:rPr>
        <w:t>clinical</w:t>
      </w:r>
      <w:r>
        <w:rPr>
          <w:color w:val="2B2B2B"/>
          <w:spacing w:val="60"/>
        </w:rPr>
        <w:t> </w:t>
      </w:r>
      <w:r>
        <w:rPr>
          <w:color w:val="2B2B2B"/>
        </w:rPr>
        <w:t>presentation;</w:t>
      </w:r>
      <w:r>
        <w:rPr>
          <w:color w:val="2B2B2B"/>
          <w:spacing w:val="1"/>
        </w:rPr>
        <w:t> </w:t>
      </w:r>
      <w:r>
        <w:rPr>
          <w:color w:val="2B2B2B"/>
        </w:rPr>
        <w:t>consequently, they are included in this classification and their disease is called the “idiopathic</w:t>
      </w:r>
      <w:r>
        <w:rPr>
          <w:color w:val="2B2B2B"/>
          <w:spacing w:val="1"/>
        </w:rPr>
        <w:t> </w:t>
      </w:r>
      <w:r>
        <w:rPr>
          <w:color w:val="2B2B2B"/>
        </w:rPr>
        <w:t>form”</w:t>
      </w:r>
      <w:r>
        <w:rPr>
          <w:color w:val="2B2B2B"/>
          <w:spacing w:val="-2"/>
        </w:rPr>
        <w:t> </w:t>
      </w:r>
      <w:r>
        <w:rPr>
          <w:color w:val="2B2B2B"/>
        </w:rPr>
        <w:t>of type</w:t>
      </w:r>
      <w:r>
        <w:rPr>
          <w:color w:val="2B2B2B"/>
          <w:spacing w:val="-1"/>
        </w:rPr>
        <w:t> </w:t>
      </w:r>
      <w:r>
        <w:rPr>
          <w:color w:val="2B2B2B"/>
        </w:rPr>
        <w:t>1</w:t>
      </w:r>
      <w:r>
        <w:rPr>
          <w:color w:val="2B2B2B"/>
          <w:spacing w:val="2"/>
        </w:rPr>
        <w:t> </w:t>
      </w:r>
      <w:r>
        <w:rPr>
          <w:color w:val="2B2B2B"/>
        </w:rPr>
        <w:t>DM (Cameron and Fergus.,</w:t>
      </w:r>
      <w:r>
        <w:rPr>
          <w:color w:val="2B2B2B"/>
          <w:spacing w:val="-1"/>
        </w:rPr>
        <w:t> </w:t>
      </w:r>
      <w:r>
        <w:rPr>
          <w:color w:val="2B2B2B"/>
        </w:rPr>
        <w:t>2006).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40" w:right="1113"/>
        <w:jc w:val="both"/>
      </w:pPr>
      <w:r>
        <w:rPr>
          <w:b/>
          <w:color w:val="2B2B2B"/>
        </w:rPr>
        <w:t>Type 2 diabetes mellitus: </w:t>
      </w:r>
      <w:r>
        <w:rPr>
          <w:color w:val="2B2B2B"/>
        </w:rPr>
        <w:t>It is characterized by insulin resistance in peripheral tissues and an</w:t>
      </w:r>
      <w:r>
        <w:rPr>
          <w:color w:val="2B2B2B"/>
          <w:spacing w:val="1"/>
        </w:rPr>
        <w:t> </w:t>
      </w:r>
      <w:r>
        <w:rPr>
          <w:color w:val="2B2B2B"/>
        </w:rPr>
        <w:t>insulin secretory defect of the beta cell (Hackett and Jacques., 2009). This is the most common</w:t>
      </w:r>
      <w:r>
        <w:rPr>
          <w:color w:val="2B2B2B"/>
          <w:spacing w:val="1"/>
        </w:rPr>
        <w:t> </w:t>
      </w:r>
      <w:r>
        <w:rPr>
          <w:color w:val="2B2B2B"/>
        </w:rPr>
        <w:t>form</w:t>
      </w:r>
      <w:r>
        <w:rPr>
          <w:color w:val="2B2B2B"/>
          <w:spacing w:val="28"/>
        </w:rPr>
        <w:t> </w:t>
      </w:r>
      <w:r>
        <w:rPr>
          <w:color w:val="2B2B2B"/>
        </w:rPr>
        <w:t>of</w:t>
      </w:r>
      <w:r>
        <w:rPr>
          <w:color w:val="2B2B2B"/>
          <w:spacing w:val="27"/>
        </w:rPr>
        <w:t> </w:t>
      </w:r>
      <w:r>
        <w:rPr>
          <w:color w:val="2B2B2B"/>
        </w:rPr>
        <w:t>DM</w:t>
      </w:r>
      <w:r>
        <w:rPr>
          <w:color w:val="2B2B2B"/>
          <w:spacing w:val="28"/>
        </w:rPr>
        <w:t> </w:t>
      </w:r>
      <w:r>
        <w:rPr>
          <w:color w:val="2B2B2B"/>
        </w:rPr>
        <w:t>and</w:t>
      </w:r>
      <w:r>
        <w:rPr>
          <w:color w:val="2B2B2B"/>
          <w:spacing w:val="27"/>
        </w:rPr>
        <w:t> </w:t>
      </w:r>
      <w:r>
        <w:rPr>
          <w:color w:val="2B2B2B"/>
        </w:rPr>
        <w:t>is</w:t>
      </w:r>
      <w:r>
        <w:rPr>
          <w:color w:val="2B2B2B"/>
          <w:spacing w:val="29"/>
        </w:rPr>
        <w:t> </w:t>
      </w:r>
      <w:r>
        <w:rPr>
          <w:color w:val="2B2B2B"/>
        </w:rPr>
        <w:t>highly</w:t>
      </w:r>
      <w:r>
        <w:rPr>
          <w:color w:val="2B2B2B"/>
          <w:spacing w:val="23"/>
        </w:rPr>
        <w:t> </w:t>
      </w:r>
      <w:r>
        <w:rPr>
          <w:color w:val="2B2B2B"/>
        </w:rPr>
        <w:t>associated</w:t>
      </w:r>
      <w:r>
        <w:rPr>
          <w:color w:val="2B2B2B"/>
          <w:spacing w:val="28"/>
        </w:rPr>
        <w:t> </w:t>
      </w:r>
      <w:r>
        <w:rPr>
          <w:color w:val="2B2B2B"/>
        </w:rPr>
        <w:t>with</w:t>
      </w:r>
      <w:r>
        <w:rPr>
          <w:color w:val="2B2B2B"/>
          <w:spacing w:val="28"/>
        </w:rPr>
        <w:t> </w:t>
      </w:r>
      <w:r>
        <w:rPr>
          <w:color w:val="2B2B2B"/>
        </w:rPr>
        <w:t>a</w:t>
      </w:r>
      <w:r>
        <w:rPr>
          <w:color w:val="2B2B2B"/>
          <w:spacing w:val="27"/>
        </w:rPr>
        <w:t> </w:t>
      </w:r>
      <w:r>
        <w:rPr>
          <w:color w:val="2B2B2B"/>
        </w:rPr>
        <w:t>family</w:t>
      </w:r>
      <w:r>
        <w:rPr>
          <w:color w:val="2B2B2B"/>
          <w:spacing w:val="21"/>
        </w:rPr>
        <w:t> </w:t>
      </w:r>
      <w:r>
        <w:rPr>
          <w:color w:val="2B2B2B"/>
        </w:rPr>
        <w:t>history</w:t>
      </w:r>
      <w:r>
        <w:rPr>
          <w:color w:val="2B2B2B"/>
          <w:spacing w:val="21"/>
        </w:rPr>
        <w:t> </w:t>
      </w:r>
      <w:r>
        <w:rPr>
          <w:color w:val="2B2B2B"/>
        </w:rPr>
        <w:t>of</w:t>
      </w:r>
      <w:r>
        <w:rPr>
          <w:color w:val="2B2B2B"/>
          <w:spacing w:val="26"/>
        </w:rPr>
        <w:t> </w:t>
      </w:r>
      <w:r>
        <w:rPr>
          <w:color w:val="2B2B2B"/>
        </w:rPr>
        <w:t>diabetes,</w:t>
      </w:r>
      <w:r>
        <w:rPr>
          <w:color w:val="2B2B2B"/>
          <w:spacing w:val="28"/>
        </w:rPr>
        <w:t> </w:t>
      </w:r>
      <w:r>
        <w:rPr>
          <w:color w:val="2B2B2B"/>
        </w:rPr>
        <w:t>older</w:t>
      </w:r>
      <w:r>
        <w:rPr>
          <w:color w:val="2B2B2B"/>
          <w:spacing w:val="27"/>
        </w:rPr>
        <w:t> </w:t>
      </w:r>
      <w:r>
        <w:rPr>
          <w:color w:val="2B2B2B"/>
        </w:rPr>
        <w:t>age,</w:t>
      </w:r>
      <w:r>
        <w:rPr>
          <w:color w:val="2B2B2B"/>
          <w:spacing w:val="28"/>
        </w:rPr>
        <w:t> </w:t>
      </w:r>
      <w:r>
        <w:rPr>
          <w:color w:val="2B2B2B"/>
        </w:rPr>
        <w:t>obesity</w:t>
      </w:r>
      <w:r>
        <w:rPr>
          <w:color w:val="2B2B2B"/>
          <w:spacing w:val="22"/>
        </w:rPr>
        <w:t> </w:t>
      </w:r>
      <w:r>
        <w:rPr>
          <w:color w:val="2B2B2B"/>
        </w:rPr>
        <w:t>and</w:t>
      </w:r>
      <w:r>
        <w:rPr>
          <w:color w:val="2B2B2B"/>
          <w:spacing w:val="-57"/>
        </w:rPr>
        <w:t> </w:t>
      </w:r>
      <w:r>
        <w:rPr>
          <w:color w:val="2B2B2B"/>
        </w:rPr>
        <w:t>lack of exercise. It is more common in women, especially women with a history of gestational</w:t>
      </w:r>
      <w:r>
        <w:rPr>
          <w:color w:val="2B2B2B"/>
          <w:spacing w:val="1"/>
        </w:rPr>
        <w:t> </w:t>
      </w:r>
      <w:r>
        <w:rPr>
          <w:color w:val="2B2B2B"/>
        </w:rPr>
        <w:t>diabetes, and in blacks, Hispanics and Native Americans (Mohammad and Ahmadi., 2015).</w:t>
      </w:r>
      <w:r>
        <w:rPr>
          <w:color w:val="2B2B2B"/>
          <w:spacing w:val="1"/>
        </w:rPr>
        <w:t> </w:t>
      </w:r>
      <w:r>
        <w:rPr>
          <w:color w:val="2B2B2B"/>
        </w:rPr>
        <w:t>Insulin</w:t>
      </w:r>
      <w:r>
        <w:rPr>
          <w:color w:val="2B2B2B"/>
          <w:spacing w:val="7"/>
        </w:rPr>
        <w:t> </w:t>
      </w:r>
      <w:r>
        <w:rPr>
          <w:color w:val="2B2B2B"/>
        </w:rPr>
        <w:t>resistance</w:t>
      </w:r>
      <w:r>
        <w:rPr>
          <w:color w:val="2B2B2B"/>
          <w:spacing w:val="6"/>
        </w:rPr>
        <w:t> </w:t>
      </w:r>
      <w:r>
        <w:rPr>
          <w:color w:val="2B2B2B"/>
        </w:rPr>
        <w:t>and</w:t>
      </w:r>
      <w:r>
        <w:rPr>
          <w:color w:val="2B2B2B"/>
          <w:spacing w:val="7"/>
        </w:rPr>
        <w:t> </w:t>
      </w:r>
      <w:r>
        <w:rPr>
          <w:color w:val="2B2B2B"/>
        </w:rPr>
        <w:t>hyperinsulinemia</w:t>
      </w:r>
      <w:r>
        <w:rPr>
          <w:color w:val="2B2B2B"/>
          <w:spacing w:val="7"/>
        </w:rPr>
        <w:t> </w:t>
      </w:r>
      <w:r>
        <w:rPr>
          <w:color w:val="2B2B2B"/>
        </w:rPr>
        <w:t>eventually</w:t>
      </w:r>
      <w:r>
        <w:rPr>
          <w:color w:val="2B2B2B"/>
          <w:spacing w:val="4"/>
        </w:rPr>
        <w:t> </w:t>
      </w:r>
      <w:r>
        <w:rPr>
          <w:color w:val="2B2B2B"/>
        </w:rPr>
        <w:t>lead</w:t>
      </w:r>
      <w:r>
        <w:rPr>
          <w:color w:val="2B2B2B"/>
          <w:spacing w:val="7"/>
        </w:rPr>
        <w:t> </w:t>
      </w:r>
      <w:r>
        <w:rPr>
          <w:color w:val="2B2B2B"/>
        </w:rPr>
        <w:t>to</w:t>
      </w:r>
      <w:r>
        <w:rPr>
          <w:color w:val="2B2B2B"/>
          <w:spacing w:val="7"/>
        </w:rPr>
        <w:t> </w:t>
      </w:r>
      <w:r>
        <w:rPr>
          <w:color w:val="2B2B2B"/>
        </w:rPr>
        <w:t>impaired</w:t>
      </w:r>
      <w:r>
        <w:rPr>
          <w:color w:val="2B2B2B"/>
          <w:spacing w:val="8"/>
        </w:rPr>
        <w:t> </w:t>
      </w:r>
      <w:r>
        <w:rPr>
          <w:color w:val="2B2B2B"/>
        </w:rPr>
        <w:t>glucose</w:t>
      </w:r>
      <w:r>
        <w:rPr>
          <w:color w:val="2B2B2B"/>
          <w:spacing w:val="6"/>
        </w:rPr>
        <w:t> </w:t>
      </w:r>
      <w:r>
        <w:rPr>
          <w:color w:val="2B2B2B"/>
        </w:rPr>
        <w:t>tolerance.</w:t>
      </w:r>
      <w:r>
        <w:rPr>
          <w:color w:val="2B2B2B"/>
          <w:spacing w:val="7"/>
        </w:rPr>
        <w:t> </w:t>
      </w:r>
      <w:r>
        <w:rPr>
          <w:color w:val="2B2B2B"/>
        </w:rPr>
        <w:t>Defective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480" w:lineRule="auto" w:before="72"/>
        <w:ind w:left="1040" w:right="1117"/>
        <w:jc w:val="both"/>
      </w:pPr>
      <w:r>
        <w:rPr>
          <w:color w:val="2B2B2B"/>
        </w:rPr>
        <w:t>beta cells become exhausted, further fueling the cycle of glucose intolerance and hyperglycemia</w:t>
      </w:r>
      <w:r>
        <w:rPr>
          <w:color w:val="2B2B2B"/>
          <w:spacing w:val="1"/>
        </w:rPr>
        <w:t> </w:t>
      </w:r>
      <w:r>
        <w:rPr>
          <w:color w:val="2B2B2B"/>
        </w:rPr>
        <w:t>(Kelly., 2000). The etiology of type 2 DM is multifactorial and genetically based, but it also has</w:t>
      </w:r>
      <w:r>
        <w:rPr>
          <w:color w:val="2B2B2B"/>
          <w:spacing w:val="1"/>
        </w:rPr>
        <w:t> </w:t>
      </w:r>
      <w:r>
        <w:rPr>
          <w:color w:val="2B2B2B"/>
        </w:rPr>
        <w:t>strong</w:t>
      </w:r>
      <w:r>
        <w:rPr>
          <w:color w:val="2B2B2B"/>
          <w:spacing w:val="1"/>
        </w:rPr>
        <w:t> </w:t>
      </w:r>
      <w:r>
        <w:rPr>
          <w:color w:val="2B2B2B"/>
        </w:rPr>
        <w:t>behavioral</w:t>
      </w:r>
      <w:r>
        <w:rPr>
          <w:color w:val="2B2B2B"/>
          <w:spacing w:val="1"/>
        </w:rPr>
        <w:t> </w:t>
      </w:r>
      <w:r>
        <w:rPr>
          <w:color w:val="2B2B2B"/>
        </w:rPr>
        <w:t>components.</w:t>
      </w:r>
      <w:r>
        <w:rPr>
          <w:color w:val="2B2B2B"/>
          <w:spacing w:val="1"/>
        </w:rPr>
        <w:t> </w:t>
      </w:r>
      <w:r>
        <w:rPr>
          <w:color w:val="2B2B2B"/>
        </w:rPr>
        <w:t>In</w:t>
      </w:r>
      <w:r>
        <w:rPr>
          <w:color w:val="2B2B2B"/>
          <w:spacing w:val="1"/>
        </w:rPr>
        <w:t> </w:t>
      </w:r>
      <w:r>
        <w:rPr>
          <w:color w:val="2B2B2B"/>
        </w:rPr>
        <w:t>Nigeria</w:t>
      </w:r>
      <w:r>
        <w:rPr>
          <w:color w:val="2B2B2B"/>
          <w:spacing w:val="1"/>
        </w:rPr>
        <w:t> </w:t>
      </w:r>
      <w:r>
        <w:rPr>
          <w:color w:val="2B2B2B"/>
        </w:rPr>
        <w:t>it</w:t>
      </w:r>
      <w:r>
        <w:rPr>
          <w:color w:val="2B2B2B"/>
          <w:spacing w:val="1"/>
        </w:rPr>
        <w:t> </w:t>
      </w:r>
      <w:r>
        <w:rPr>
          <w:color w:val="2B2B2B"/>
        </w:rPr>
        <w:t>constitutes</w:t>
      </w:r>
      <w:r>
        <w:rPr>
          <w:color w:val="2B2B2B"/>
          <w:spacing w:val="1"/>
        </w:rPr>
        <w:t> </w:t>
      </w:r>
      <w:r>
        <w:rPr>
          <w:color w:val="2B2B2B"/>
        </w:rPr>
        <w:t>about</w:t>
      </w:r>
      <w:r>
        <w:rPr>
          <w:color w:val="2B2B2B"/>
          <w:spacing w:val="1"/>
        </w:rPr>
        <w:t> </w:t>
      </w:r>
      <w:r>
        <w:rPr>
          <w:color w:val="2B2B2B"/>
        </w:rPr>
        <w:t>96%</w:t>
      </w:r>
      <w:r>
        <w:rPr>
          <w:color w:val="2B2B2B"/>
          <w:spacing w:val="1"/>
        </w:rPr>
        <w:t> </w:t>
      </w:r>
      <w:r>
        <w:rPr>
          <w:color w:val="2B2B2B"/>
        </w:rPr>
        <w:t>of</w:t>
      </w:r>
      <w:r>
        <w:rPr>
          <w:color w:val="2B2B2B"/>
          <w:spacing w:val="1"/>
        </w:rPr>
        <w:t> </w:t>
      </w:r>
      <w:r>
        <w:rPr>
          <w:color w:val="2B2B2B"/>
        </w:rPr>
        <w:t>diabetic</w:t>
      </w:r>
      <w:r>
        <w:rPr>
          <w:color w:val="2B2B2B"/>
          <w:spacing w:val="1"/>
        </w:rPr>
        <w:t> </w:t>
      </w:r>
      <w:r>
        <w:rPr>
          <w:color w:val="2B2B2B"/>
        </w:rPr>
        <w:t>patients</w:t>
      </w:r>
      <w:r>
        <w:rPr>
          <w:color w:val="2B2B2B"/>
          <w:spacing w:val="1"/>
        </w:rPr>
        <w:t> </w:t>
      </w:r>
      <w:r>
        <w:rPr>
          <w:color w:val="2B2B2B"/>
        </w:rPr>
        <w:t>(Alexander.,</w:t>
      </w:r>
      <w:r>
        <w:rPr>
          <w:color w:val="2B2B2B"/>
          <w:spacing w:val="-2"/>
        </w:rPr>
        <w:t> </w:t>
      </w:r>
      <w:r>
        <w:rPr>
          <w:color w:val="2B2B2B"/>
        </w:rPr>
        <w:t>2012).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040" w:right="1113"/>
        <w:jc w:val="both"/>
      </w:pPr>
      <w:r>
        <w:rPr>
          <w:b/>
          <w:color w:val="2B2B2B"/>
        </w:rPr>
        <w:t>Other Specific Types of Diabetes: </w:t>
      </w:r>
      <w:r>
        <w:rPr>
          <w:color w:val="2B2B2B"/>
        </w:rPr>
        <w:t>These include diabetes due to various known etiologies. This</w:t>
      </w:r>
      <w:r>
        <w:rPr>
          <w:color w:val="2B2B2B"/>
          <w:spacing w:val="-57"/>
        </w:rPr>
        <w:t> </w:t>
      </w:r>
      <w:r>
        <w:rPr>
          <w:color w:val="2B2B2B"/>
        </w:rPr>
        <w:t>group includes persons with genetic defects of beta-cell function (This type of diabetes was</w:t>
      </w:r>
      <w:r>
        <w:rPr>
          <w:color w:val="2B2B2B"/>
          <w:spacing w:val="1"/>
        </w:rPr>
        <w:t> </w:t>
      </w:r>
      <w:r>
        <w:rPr>
          <w:color w:val="2B2B2B"/>
        </w:rPr>
        <w:t>formerly called MODY or maturity-onset diabetes in young) or with defects of insulin action</w:t>
      </w:r>
      <w:r>
        <w:rPr>
          <w:color w:val="2B2B2B"/>
          <w:spacing w:val="1"/>
        </w:rPr>
        <w:t> </w:t>
      </w:r>
      <w:r>
        <w:rPr>
          <w:color w:val="2B2B2B"/>
        </w:rPr>
        <w:t>(Hackett</w:t>
      </w:r>
      <w:r>
        <w:rPr>
          <w:color w:val="2B2B2B"/>
          <w:spacing w:val="1"/>
        </w:rPr>
        <w:t> </w:t>
      </w:r>
      <w:r>
        <w:rPr>
          <w:color w:val="2B2B2B"/>
        </w:rPr>
        <w:t>and</w:t>
      </w:r>
      <w:r>
        <w:rPr>
          <w:color w:val="2B2B2B"/>
          <w:spacing w:val="1"/>
        </w:rPr>
        <w:t> </w:t>
      </w:r>
      <w:r>
        <w:rPr>
          <w:color w:val="2B2B2B"/>
        </w:rPr>
        <w:t>Jacques.,</w:t>
      </w:r>
      <w:r>
        <w:rPr>
          <w:color w:val="2B2B2B"/>
          <w:spacing w:val="1"/>
        </w:rPr>
        <w:t> </w:t>
      </w:r>
      <w:r>
        <w:rPr>
          <w:color w:val="2B2B2B"/>
        </w:rPr>
        <w:t>2009).</w:t>
      </w:r>
      <w:r>
        <w:rPr>
          <w:color w:val="2B2B2B"/>
          <w:spacing w:val="1"/>
        </w:rPr>
        <w:t> </w:t>
      </w:r>
      <w:r>
        <w:rPr>
          <w:color w:val="2B2B2B"/>
        </w:rPr>
        <w:t>Persons</w:t>
      </w:r>
      <w:r>
        <w:rPr>
          <w:color w:val="2B2B2B"/>
          <w:spacing w:val="1"/>
        </w:rPr>
        <w:t> </w:t>
      </w:r>
      <w:r>
        <w:rPr>
          <w:color w:val="2B2B2B"/>
        </w:rPr>
        <w:t>with</w:t>
      </w:r>
      <w:r>
        <w:rPr>
          <w:color w:val="2B2B2B"/>
          <w:spacing w:val="1"/>
        </w:rPr>
        <w:t> </w:t>
      </w:r>
      <w:r>
        <w:rPr>
          <w:color w:val="2B2B2B"/>
        </w:rPr>
        <w:t>diseases</w:t>
      </w:r>
      <w:r>
        <w:rPr>
          <w:color w:val="2B2B2B"/>
          <w:spacing w:val="1"/>
        </w:rPr>
        <w:t> </w:t>
      </w:r>
      <w:r>
        <w:rPr>
          <w:color w:val="2B2B2B"/>
        </w:rPr>
        <w:t>of</w:t>
      </w:r>
      <w:r>
        <w:rPr>
          <w:color w:val="2B2B2B"/>
          <w:spacing w:val="1"/>
        </w:rPr>
        <w:t> </w:t>
      </w:r>
      <w:r>
        <w:rPr>
          <w:color w:val="2B2B2B"/>
        </w:rPr>
        <w:t>the</w:t>
      </w:r>
      <w:r>
        <w:rPr>
          <w:color w:val="2B2B2B"/>
          <w:spacing w:val="1"/>
        </w:rPr>
        <w:t> </w:t>
      </w:r>
      <w:r>
        <w:rPr>
          <w:color w:val="2B2B2B"/>
        </w:rPr>
        <w:t>exocrine</w:t>
      </w:r>
      <w:r>
        <w:rPr>
          <w:color w:val="2B2B2B"/>
          <w:spacing w:val="1"/>
        </w:rPr>
        <w:t> </w:t>
      </w:r>
      <w:r>
        <w:rPr>
          <w:color w:val="2B2B2B"/>
        </w:rPr>
        <w:t>pancreas,</w:t>
      </w:r>
      <w:r>
        <w:rPr>
          <w:color w:val="2B2B2B"/>
          <w:spacing w:val="60"/>
        </w:rPr>
        <w:t> </w:t>
      </w:r>
      <w:r>
        <w:rPr>
          <w:color w:val="2B2B2B"/>
        </w:rPr>
        <w:t>such</w:t>
      </w:r>
      <w:r>
        <w:rPr>
          <w:color w:val="2B2B2B"/>
          <w:spacing w:val="60"/>
        </w:rPr>
        <w:t> </w:t>
      </w:r>
      <w:r>
        <w:rPr>
          <w:color w:val="2B2B2B"/>
        </w:rPr>
        <w:t>as</w:t>
      </w:r>
      <w:r>
        <w:rPr>
          <w:color w:val="2B2B2B"/>
          <w:spacing w:val="1"/>
        </w:rPr>
        <w:t> </w:t>
      </w:r>
      <w:r>
        <w:rPr>
          <w:color w:val="2B2B2B"/>
        </w:rPr>
        <w:t>pancreatitis or cystic fibrosis; persons with dysfunction associated with other endocrinopathies</w:t>
      </w:r>
      <w:r>
        <w:rPr>
          <w:color w:val="2B2B2B"/>
          <w:spacing w:val="1"/>
        </w:rPr>
        <w:t> </w:t>
      </w:r>
      <w:r>
        <w:rPr>
          <w:color w:val="2B2B2B"/>
        </w:rPr>
        <w:t>(e.g.,</w:t>
      </w:r>
      <w:r>
        <w:rPr>
          <w:color w:val="2B2B2B"/>
          <w:spacing w:val="1"/>
        </w:rPr>
        <w:t> </w:t>
      </w:r>
      <w:r>
        <w:rPr>
          <w:color w:val="2B2B2B"/>
        </w:rPr>
        <w:t>acromegaly);</w:t>
      </w:r>
      <w:r>
        <w:rPr>
          <w:color w:val="2B2B2B"/>
          <w:spacing w:val="1"/>
        </w:rPr>
        <w:t> </w:t>
      </w:r>
      <w:r>
        <w:rPr>
          <w:color w:val="2B2B2B"/>
        </w:rPr>
        <w:t>and</w:t>
      </w:r>
      <w:r>
        <w:rPr>
          <w:color w:val="2B2B2B"/>
          <w:spacing w:val="1"/>
        </w:rPr>
        <w:t> </w:t>
      </w:r>
      <w:r>
        <w:rPr>
          <w:color w:val="2B2B2B"/>
        </w:rPr>
        <w:t>persons</w:t>
      </w:r>
      <w:r>
        <w:rPr>
          <w:color w:val="2B2B2B"/>
          <w:spacing w:val="1"/>
        </w:rPr>
        <w:t> </w:t>
      </w:r>
      <w:r>
        <w:rPr>
          <w:color w:val="2B2B2B"/>
        </w:rPr>
        <w:t>with</w:t>
      </w:r>
      <w:r>
        <w:rPr>
          <w:color w:val="2B2B2B"/>
          <w:spacing w:val="1"/>
        </w:rPr>
        <w:t> </w:t>
      </w:r>
      <w:r>
        <w:rPr>
          <w:color w:val="2B2B2B"/>
        </w:rPr>
        <w:t>pancreatic</w:t>
      </w:r>
      <w:r>
        <w:rPr>
          <w:color w:val="2B2B2B"/>
          <w:spacing w:val="1"/>
        </w:rPr>
        <w:t> </w:t>
      </w:r>
      <w:r>
        <w:rPr>
          <w:color w:val="2B2B2B"/>
        </w:rPr>
        <w:t>dysfunction</w:t>
      </w:r>
      <w:r>
        <w:rPr>
          <w:color w:val="2B2B2B"/>
          <w:spacing w:val="1"/>
        </w:rPr>
        <w:t> </w:t>
      </w:r>
      <w:r>
        <w:rPr>
          <w:color w:val="2B2B2B"/>
        </w:rPr>
        <w:t>caused</w:t>
      </w:r>
      <w:r>
        <w:rPr>
          <w:color w:val="2B2B2B"/>
          <w:spacing w:val="1"/>
        </w:rPr>
        <w:t> </w:t>
      </w:r>
      <w:r>
        <w:rPr>
          <w:color w:val="2B2B2B"/>
        </w:rPr>
        <w:t>by</w:t>
      </w:r>
      <w:r>
        <w:rPr>
          <w:color w:val="2B2B2B"/>
          <w:spacing w:val="1"/>
        </w:rPr>
        <w:t> </w:t>
      </w:r>
      <w:r>
        <w:rPr>
          <w:color w:val="2B2B2B"/>
        </w:rPr>
        <w:t>drugs,</w:t>
      </w:r>
      <w:r>
        <w:rPr>
          <w:color w:val="2B2B2B"/>
          <w:spacing w:val="1"/>
        </w:rPr>
        <w:t> </w:t>
      </w:r>
      <w:r>
        <w:rPr>
          <w:color w:val="2B2B2B"/>
        </w:rPr>
        <w:t>chemicals</w:t>
      </w:r>
      <w:r>
        <w:rPr>
          <w:color w:val="2B2B2B"/>
          <w:spacing w:val="1"/>
        </w:rPr>
        <w:t> </w:t>
      </w:r>
      <w:r>
        <w:rPr>
          <w:color w:val="2B2B2B"/>
        </w:rPr>
        <w:t>or</w:t>
      </w:r>
      <w:r>
        <w:rPr>
          <w:color w:val="2B2B2B"/>
          <w:spacing w:val="-57"/>
        </w:rPr>
        <w:t> </w:t>
      </w:r>
      <w:r>
        <w:rPr>
          <w:color w:val="2B2B2B"/>
        </w:rPr>
        <w:t>infections, and drug or chemical-induced (such as in the treatment of AIDS or after organ</w:t>
      </w:r>
      <w:r>
        <w:rPr>
          <w:color w:val="2B2B2B"/>
          <w:spacing w:val="1"/>
        </w:rPr>
        <w:t> </w:t>
      </w:r>
      <w:r>
        <w:rPr>
          <w:color w:val="2B2B2B"/>
        </w:rPr>
        <w:t>transplantation). Malnutrition Related Diabetes Mellitus (MRDM) which is specific to the tropics</w:t>
      </w:r>
      <w:r>
        <w:rPr>
          <w:color w:val="2B2B2B"/>
          <w:spacing w:val="-57"/>
        </w:rPr>
        <w:t> </w:t>
      </w:r>
      <w:r>
        <w:rPr>
          <w:color w:val="2B2B2B"/>
        </w:rPr>
        <w:t>and</w:t>
      </w:r>
      <w:r>
        <w:rPr>
          <w:color w:val="2B2B2B"/>
          <w:spacing w:val="-1"/>
        </w:rPr>
        <w:t> </w:t>
      </w:r>
      <w:r>
        <w:rPr>
          <w:color w:val="2B2B2B"/>
        </w:rPr>
        <w:t>developing</w:t>
      </w:r>
      <w:r>
        <w:rPr>
          <w:color w:val="2B2B2B"/>
          <w:spacing w:val="-1"/>
        </w:rPr>
        <w:t> </w:t>
      </w:r>
      <w:r>
        <w:rPr>
          <w:color w:val="2B2B2B"/>
        </w:rPr>
        <w:t>world</w:t>
      </w:r>
      <w:r>
        <w:rPr>
          <w:color w:val="2B2B2B"/>
          <w:spacing w:val="-1"/>
        </w:rPr>
        <w:t> </w:t>
      </w:r>
      <w:r>
        <w:rPr>
          <w:color w:val="2B2B2B"/>
        </w:rPr>
        <w:t>(Nigeria</w:t>
      </w:r>
      <w:r>
        <w:rPr>
          <w:color w:val="2B2B2B"/>
          <w:spacing w:val="-1"/>
        </w:rPr>
        <w:t> </w:t>
      </w:r>
      <w:r>
        <w:rPr>
          <w:color w:val="2B2B2B"/>
        </w:rPr>
        <w:t>inclusive) is</w:t>
      </w:r>
      <w:r>
        <w:rPr>
          <w:color w:val="2B2B2B"/>
          <w:spacing w:val="-1"/>
        </w:rPr>
        <w:t> </w:t>
      </w:r>
      <w:r>
        <w:rPr>
          <w:color w:val="2B2B2B"/>
        </w:rPr>
        <w:t>a</w:t>
      </w:r>
      <w:r>
        <w:rPr>
          <w:color w:val="2B2B2B"/>
          <w:spacing w:val="-2"/>
        </w:rPr>
        <w:t> </w:t>
      </w:r>
      <w:r>
        <w:rPr>
          <w:color w:val="2B2B2B"/>
        </w:rPr>
        <w:t>member</w:t>
      </w:r>
      <w:r>
        <w:rPr>
          <w:color w:val="2B2B2B"/>
          <w:spacing w:val="-3"/>
        </w:rPr>
        <w:t> </w:t>
      </w:r>
      <w:r>
        <w:rPr>
          <w:color w:val="2B2B2B"/>
        </w:rPr>
        <w:t>of this</w:t>
      </w:r>
      <w:r>
        <w:rPr>
          <w:color w:val="2B2B2B"/>
          <w:spacing w:val="-1"/>
        </w:rPr>
        <w:t> </w:t>
      </w:r>
      <w:r>
        <w:rPr>
          <w:color w:val="2B2B2B"/>
        </w:rPr>
        <w:t>class</w:t>
      </w:r>
      <w:r>
        <w:rPr>
          <w:color w:val="2B2B2B"/>
          <w:spacing w:val="1"/>
        </w:rPr>
        <w:t> </w:t>
      </w:r>
      <w:r>
        <w:rPr>
          <w:color w:val="2B2B2B"/>
        </w:rPr>
        <w:t>(Cameron</w:t>
      </w:r>
      <w:r>
        <w:rPr>
          <w:color w:val="2B2B2B"/>
          <w:spacing w:val="-1"/>
        </w:rPr>
        <w:t> </w:t>
      </w:r>
      <w:r>
        <w:rPr>
          <w:color w:val="2B2B2B"/>
        </w:rPr>
        <w:t>and Fergus.,</w:t>
      </w:r>
      <w:r>
        <w:rPr>
          <w:color w:val="2B2B2B"/>
          <w:spacing w:val="-1"/>
        </w:rPr>
        <w:t> </w:t>
      </w:r>
      <w:r>
        <w:rPr>
          <w:color w:val="2B2B2B"/>
        </w:rPr>
        <w:t>2016).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40" w:right="1121"/>
        <w:jc w:val="both"/>
      </w:pPr>
      <w:r>
        <w:rPr>
          <w:b/>
          <w:color w:val="2B2B2B"/>
        </w:rPr>
        <w:t>Gestational DM : </w:t>
      </w:r>
      <w:r>
        <w:rPr>
          <w:color w:val="2B2B2B"/>
        </w:rPr>
        <w:t>GDM is defined as any degree of glucose intolerance that was first recognized</w:t>
      </w:r>
      <w:r>
        <w:rPr>
          <w:color w:val="2B2B2B"/>
          <w:spacing w:val="-57"/>
        </w:rPr>
        <w:t> </w:t>
      </w:r>
      <w:r>
        <w:rPr>
          <w:color w:val="2B2B2B"/>
        </w:rPr>
        <w:t>during pregnancy, regardless of whether the condition may have predated the pregnancy or</w:t>
      </w:r>
      <w:r>
        <w:rPr>
          <w:color w:val="2B2B2B"/>
          <w:spacing w:val="1"/>
        </w:rPr>
        <w:t> </w:t>
      </w:r>
      <w:r>
        <w:rPr>
          <w:color w:val="2B2B2B"/>
        </w:rPr>
        <w:t>persisted</w:t>
      </w:r>
      <w:r>
        <w:rPr>
          <w:color w:val="2B2B2B"/>
          <w:spacing w:val="-1"/>
        </w:rPr>
        <w:t> </w:t>
      </w:r>
      <w:r>
        <w:rPr>
          <w:color w:val="2B2B2B"/>
        </w:rPr>
        <w:t>after the</w:t>
      </w:r>
      <w:r>
        <w:rPr>
          <w:color w:val="2B2B2B"/>
          <w:spacing w:val="-2"/>
        </w:rPr>
        <w:t> </w:t>
      </w:r>
      <w:r>
        <w:rPr>
          <w:color w:val="2B2B2B"/>
        </w:rPr>
        <w:t>pregnancy</w:t>
      </w:r>
      <w:r>
        <w:rPr>
          <w:color w:val="2B2B2B"/>
          <w:spacing w:val="-1"/>
        </w:rPr>
        <w:t> </w:t>
      </w:r>
      <w:r>
        <w:rPr>
          <w:color w:val="2B2B2B"/>
        </w:rPr>
        <w:t>(Rittenhouse</w:t>
      </w:r>
      <w:r>
        <w:rPr>
          <w:color w:val="2B2B2B"/>
          <w:spacing w:val="-1"/>
        </w:rPr>
        <w:t> </w:t>
      </w:r>
      <w:r>
        <w:rPr>
          <w:i/>
          <w:color w:val="2B2B2B"/>
        </w:rPr>
        <w:t>et al</w:t>
      </w:r>
      <w:r>
        <w:rPr>
          <w:color w:val="2B2B2B"/>
        </w:rPr>
        <w:t>.,</w:t>
      </w:r>
      <w:r>
        <w:rPr>
          <w:color w:val="2B2B2B"/>
          <w:spacing w:val="-1"/>
        </w:rPr>
        <w:t> </w:t>
      </w:r>
      <w:r>
        <w:rPr>
          <w:color w:val="2B2B2B"/>
        </w:rPr>
        <w:t>2009; Cameron and Fergus., 2016).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9"/>
        </w:numPr>
        <w:tabs>
          <w:tab w:pos="4632" w:val="left" w:leader="none"/>
        </w:tabs>
        <w:spacing w:line="240" w:lineRule="auto" w:before="1" w:after="0"/>
        <w:ind w:left="4631" w:right="0" w:hanging="361"/>
        <w:jc w:val="left"/>
        <w:rPr>
          <w:color w:val="2B2B2B"/>
        </w:rPr>
      </w:pPr>
      <w:bookmarkStart w:name="_TOC_250032" w:id="16"/>
      <w:r>
        <w:rPr>
          <w:color w:val="2B2B2B"/>
        </w:rPr>
        <w:t>Type</w:t>
      </w:r>
      <w:r>
        <w:rPr>
          <w:color w:val="2B2B2B"/>
          <w:spacing w:val="-2"/>
        </w:rPr>
        <w:t> </w:t>
      </w:r>
      <w:r>
        <w:rPr>
          <w:color w:val="2B2B2B"/>
        </w:rPr>
        <w:t>2</w:t>
      </w:r>
      <w:r>
        <w:rPr>
          <w:color w:val="2B2B2B"/>
          <w:spacing w:val="-1"/>
        </w:rPr>
        <w:t> </w:t>
      </w:r>
      <w:r>
        <w:rPr>
          <w:color w:val="2B2B2B"/>
        </w:rPr>
        <w:t>Diabetes</w:t>
      </w:r>
      <w:r>
        <w:rPr>
          <w:color w:val="2B2B2B"/>
          <w:spacing w:val="-1"/>
        </w:rPr>
        <w:t> </w:t>
      </w:r>
      <w:bookmarkEnd w:id="16"/>
      <w:r>
        <w:rPr>
          <w:color w:val="2B2B2B"/>
        </w:rPr>
        <w:t>Mellitus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040" w:right="1116"/>
        <w:jc w:val="both"/>
      </w:pPr>
      <w:r>
        <w:rPr>
          <w:color w:val="2B2B2B"/>
        </w:rPr>
        <w:t>Type 2 diabetes mellitus is a chronic disorder that results from the combination of insulin</w:t>
      </w:r>
      <w:r>
        <w:rPr>
          <w:color w:val="2B2B2B"/>
          <w:spacing w:val="1"/>
        </w:rPr>
        <w:t> </w:t>
      </w:r>
      <w:r>
        <w:rPr>
          <w:color w:val="2B2B2B"/>
        </w:rPr>
        <w:t>resistance and insulin secretory defect. It is the commonest form of DM and constitutes &gt;95% of</w:t>
      </w:r>
      <w:r>
        <w:rPr>
          <w:color w:val="2B2B2B"/>
          <w:spacing w:val="1"/>
        </w:rPr>
        <w:t> </w:t>
      </w:r>
      <w:r>
        <w:rPr>
          <w:color w:val="2B2B2B"/>
        </w:rPr>
        <w:t>the</w:t>
      </w:r>
      <w:r>
        <w:rPr>
          <w:color w:val="2B2B2B"/>
          <w:spacing w:val="24"/>
        </w:rPr>
        <w:t> </w:t>
      </w:r>
      <w:r>
        <w:rPr>
          <w:color w:val="2B2B2B"/>
        </w:rPr>
        <w:t>diabetic</w:t>
      </w:r>
      <w:r>
        <w:rPr>
          <w:color w:val="2B2B2B"/>
          <w:spacing w:val="24"/>
        </w:rPr>
        <w:t> </w:t>
      </w:r>
      <w:r>
        <w:rPr>
          <w:color w:val="2B2B2B"/>
        </w:rPr>
        <w:t>population</w:t>
      </w:r>
      <w:r>
        <w:rPr>
          <w:color w:val="2B2B2B"/>
          <w:spacing w:val="25"/>
        </w:rPr>
        <w:t> </w:t>
      </w:r>
      <w:r>
        <w:rPr>
          <w:color w:val="2B2B2B"/>
        </w:rPr>
        <w:t>in</w:t>
      </w:r>
      <w:r>
        <w:rPr>
          <w:color w:val="2B2B2B"/>
          <w:spacing w:val="25"/>
        </w:rPr>
        <w:t> </w:t>
      </w:r>
      <w:r>
        <w:rPr>
          <w:color w:val="2B2B2B"/>
        </w:rPr>
        <w:t>Nigeria</w:t>
      </w:r>
      <w:r>
        <w:rPr>
          <w:color w:val="2B2B2B"/>
          <w:spacing w:val="27"/>
        </w:rPr>
        <w:t> </w:t>
      </w:r>
      <w:r>
        <w:rPr>
          <w:color w:val="2B2B2B"/>
        </w:rPr>
        <w:t>(Adisa</w:t>
      </w:r>
      <w:r>
        <w:rPr>
          <w:color w:val="2B2B2B"/>
          <w:spacing w:val="25"/>
        </w:rPr>
        <w:t> </w:t>
      </w:r>
      <w:r>
        <w:rPr>
          <w:i/>
          <w:color w:val="2B2B2B"/>
        </w:rPr>
        <w:t>et</w:t>
      </w:r>
      <w:r>
        <w:rPr>
          <w:i/>
          <w:color w:val="2B2B2B"/>
          <w:spacing w:val="25"/>
        </w:rPr>
        <w:t> </w:t>
      </w:r>
      <w:r>
        <w:rPr>
          <w:i/>
          <w:color w:val="2B2B2B"/>
        </w:rPr>
        <w:t>al</w:t>
      </w:r>
      <w:r>
        <w:rPr>
          <w:color w:val="2B2B2B"/>
        </w:rPr>
        <w:t>.,</w:t>
      </w:r>
      <w:r>
        <w:rPr>
          <w:color w:val="2B2B2B"/>
          <w:spacing w:val="25"/>
        </w:rPr>
        <w:t> </w:t>
      </w:r>
      <w:r>
        <w:rPr>
          <w:color w:val="2B2B2B"/>
        </w:rPr>
        <w:t>2009;</w:t>
      </w:r>
      <w:r>
        <w:rPr>
          <w:color w:val="2B2B2B"/>
          <w:spacing w:val="25"/>
        </w:rPr>
        <w:t> </w:t>
      </w:r>
      <w:r>
        <w:rPr>
          <w:color w:val="2B2B2B"/>
        </w:rPr>
        <w:t>Ogbonna</w:t>
      </w:r>
      <w:r>
        <w:rPr>
          <w:color w:val="2B2B2B"/>
          <w:spacing w:val="25"/>
        </w:rPr>
        <w:t> </w:t>
      </w:r>
      <w:r>
        <w:rPr>
          <w:i/>
          <w:color w:val="2B2B2B"/>
        </w:rPr>
        <w:t>et</w:t>
      </w:r>
      <w:r>
        <w:rPr>
          <w:i/>
          <w:color w:val="2B2B2B"/>
          <w:spacing w:val="25"/>
        </w:rPr>
        <w:t> </w:t>
      </w:r>
      <w:r>
        <w:rPr>
          <w:i/>
          <w:color w:val="2B2B2B"/>
        </w:rPr>
        <w:t>al</w:t>
      </w:r>
      <w:r>
        <w:rPr>
          <w:color w:val="2B2B2B"/>
        </w:rPr>
        <w:t>.,</w:t>
      </w:r>
      <w:r>
        <w:rPr>
          <w:color w:val="2B2B2B"/>
          <w:spacing w:val="25"/>
        </w:rPr>
        <w:t> </w:t>
      </w:r>
      <w:r>
        <w:rPr>
          <w:color w:val="2B2B2B"/>
        </w:rPr>
        <w:t>2015).</w:t>
      </w:r>
      <w:r>
        <w:rPr>
          <w:color w:val="2B2B2B"/>
          <w:spacing w:val="25"/>
        </w:rPr>
        <w:t> </w:t>
      </w:r>
      <w:r>
        <w:rPr>
          <w:color w:val="2B2B2B"/>
        </w:rPr>
        <w:t>Although</w:t>
      </w:r>
      <w:r>
        <w:rPr>
          <w:color w:val="2B2B2B"/>
          <w:spacing w:val="25"/>
        </w:rPr>
        <w:t> </w:t>
      </w:r>
      <w:r>
        <w:rPr>
          <w:color w:val="2B2B2B"/>
        </w:rPr>
        <w:t>type</w:t>
      </w:r>
      <w:r>
        <w:rPr>
          <w:color w:val="2B2B2B"/>
          <w:spacing w:val="25"/>
        </w:rPr>
        <w:t> </w:t>
      </w:r>
      <w:r>
        <w:rPr>
          <w:color w:val="2B2B2B"/>
        </w:rPr>
        <w:t>2</w:t>
      </w:r>
      <w:r>
        <w:rPr>
          <w:color w:val="2B2B2B"/>
          <w:spacing w:val="-58"/>
        </w:rPr>
        <w:t> </w:t>
      </w:r>
      <w:r>
        <w:rPr>
          <w:color w:val="2B2B2B"/>
        </w:rPr>
        <w:t>DM</w:t>
      </w:r>
      <w:r>
        <w:rPr>
          <w:color w:val="2B2B2B"/>
          <w:spacing w:val="47"/>
        </w:rPr>
        <w:t> </w:t>
      </w:r>
      <w:r>
        <w:rPr>
          <w:color w:val="2B2B2B"/>
        </w:rPr>
        <w:t>typically</w:t>
      </w:r>
      <w:r>
        <w:rPr>
          <w:color w:val="2B2B2B"/>
          <w:spacing w:val="44"/>
        </w:rPr>
        <w:t> </w:t>
      </w:r>
      <w:r>
        <w:rPr>
          <w:color w:val="2B2B2B"/>
        </w:rPr>
        <w:t>affects</w:t>
      </w:r>
      <w:r>
        <w:rPr>
          <w:color w:val="2B2B2B"/>
          <w:spacing w:val="47"/>
        </w:rPr>
        <w:t> </w:t>
      </w:r>
      <w:r>
        <w:rPr>
          <w:color w:val="2B2B2B"/>
        </w:rPr>
        <w:t>individuals</w:t>
      </w:r>
      <w:r>
        <w:rPr>
          <w:color w:val="2B2B2B"/>
          <w:spacing w:val="48"/>
        </w:rPr>
        <w:t> </w:t>
      </w:r>
      <w:r>
        <w:rPr>
          <w:color w:val="2B2B2B"/>
        </w:rPr>
        <w:t>older</w:t>
      </w:r>
      <w:r>
        <w:rPr>
          <w:color w:val="2B2B2B"/>
          <w:spacing w:val="45"/>
        </w:rPr>
        <w:t> </w:t>
      </w:r>
      <w:r>
        <w:rPr>
          <w:color w:val="2B2B2B"/>
        </w:rPr>
        <w:t>than</w:t>
      </w:r>
      <w:r>
        <w:rPr>
          <w:color w:val="2B2B2B"/>
          <w:spacing w:val="46"/>
        </w:rPr>
        <w:t> </w:t>
      </w:r>
      <w:r>
        <w:rPr>
          <w:color w:val="2B2B2B"/>
        </w:rPr>
        <w:t>40</w:t>
      </w:r>
      <w:r>
        <w:rPr>
          <w:color w:val="2B2B2B"/>
          <w:spacing w:val="51"/>
        </w:rPr>
        <w:t> </w:t>
      </w:r>
      <w:r>
        <w:rPr>
          <w:color w:val="2B2B2B"/>
        </w:rPr>
        <w:t>years,</w:t>
      </w:r>
      <w:r>
        <w:rPr>
          <w:color w:val="2B2B2B"/>
          <w:spacing w:val="47"/>
        </w:rPr>
        <w:t> </w:t>
      </w:r>
      <w:r>
        <w:rPr>
          <w:color w:val="2B2B2B"/>
        </w:rPr>
        <w:t>it</w:t>
      </w:r>
      <w:r>
        <w:rPr>
          <w:color w:val="2B2B2B"/>
          <w:spacing w:val="47"/>
        </w:rPr>
        <w:t> </w:t>
      </w:r>
      <w:r>
        <w:rPr>
          <w:color w:val="2B2B2B"/>
        </w:rPr>
        <w:t>has</w:t>
      </w:r>
      <w:r>
        <w:rPr>
          <w:color w:val="2B2B2B"/>
          <w:spacing w:val="47"/>
        </w:rPr>
        <w:t> </w:t>
      </w:r>
      <w:r>
        <w:rPr>
          <w:color w:val="2B2B2B"/>
        </w:rPr>
        <w:t>been</w:t>
      </w:r>
      <w:r>
        <w:rPr>
          <w:color w:val="2B2B2B"/>
          <w:spacing w:val="47"/>
        </w:rPr>
        <w:t> </w:t>
      </w:r>
      <w:r>
        <w:rPr>
          <w:color w:val="2B2B2B"/>
        </w:rPr>
        <w:t>diagnosed</w:t>
      </w:r>
      <w:r>
        <w:rPr>
          <w:color w:val="2B2B2B"/>
          <w:spacing w:val="46"/>
        </w:rPr>
        <w:t> </w:t>
      </w:r>
      <w:r>
        <w:rPr>
          <w:color w:val="2B2B2B"/>
        </w:rPr>
        <w:t>in</w:t>
      </w:r>
      <w:r>
        <w:rPr>
          <w:color w:val="2B2B2B"/>
          <w:spacing w:val="47"/>
        </w:rPr>
        <w:t> </w:t>
      </w:r>
      <w:r>
        <w:rPr>
          <w:color w:val="2B2B2B"/>
        </w:rPr>
        <w:t>children</w:t>
      </w:r>
      <w:r>
        <w:rPr>
          <w:color w:val="2B2B2B"/>
          <w:spacing w:val="46"/>
        </w:rPr>
        <w:t> </w:t>
      </w:r>
      <w:r>
        <w:rPr>
          <w:color w:val="2B2B2B"/>
        </w:rPr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480" w:lineRule="auto" w:before="72"/>
        <w:ind w:left="1040" w:right="1114"/>
        <w:jc w:val="both"/>
      </w:pPr>
      <w:r>
        <w:rPr>
          <w:color w:val="2B2B2B"/>
        </w:rPr>
        <w:t>adolescents and this emerging scenario is the result of the epidemic of obesity and inactivity in</w:t>
      </w:r>
      <w:r>
        <w:rPr>
          <w:color w:val="2B2B2B"/>
          <w:spacing w:val="1"/>
        </w:rPr>
        <w:t> </w:t>
      </w:r>
      <w:r>
        <w:rPr>
          <w:color w:val="2B2B2B"/>
        </w:rPr>
        <w:t>children.</w:t>
      </w:r>
      <w:r>
        <w:rPr>
          <w:color w:val="2B2B2B"/>
          <w:spacing w:val="1"/>
        </w:rPr>
        <w:t> </w:t>
      </w:r>
      <w:r>
        <w:rPr>
          <w:color w:val="2B2B2B"/>
        </w:rPr>
        <w:t>The</w:t>
      </w:r>
      <w:r>
        <w:rPr>
          <w:color w:val="2B2B2B"/>
          <w:spacing w:val="1"/>
        </w:rPr>
        <w:t> </w:t>
      </w:r>
      <w:r>
        <w:rPr>
          <w:color w:val="2B2B2B"/>
        </w:rPr>
        <w:t>diagnosis</w:t>
      </w:r>
      <w:r>
        <w:rPr>
          <w:color w:val="2B2B2B"/>
          <w:spacing w:val="1"/>
        </w:rPr>
        <w:t> </w:t>
      </w:r>
      <w:r>
        <w:rPr>
          <w:color w:val="2B2B2B"/>
        </w:rPr>
        <w:t>of</w:t>
      </w:r>
      <w:r>
        <w:rPr>
          <w:color w:val="2B2B2B"/>
          <w:spacing w:val="1"/>
        </w:rPr>
        <w:t> </w:t>
      </w:r>
      <w:r>
        <w:rPr>
          <w:color w:val="2B2B2B"/>
        </w:rPr>
        <w:t>DM</w:t>
      </w:r>
      <w:r>
        <w:rPr>
          <w:color w:val="2B2B2B"/>
          <w:spacing w:val="1"/>
        </w:rPr>
        <w:t> </w:t>
      </w:r>
      <w:r>
        <w:rPr>
          <w:color w:val="2B2B2B"/>
        </w:rPr>
        <w:t>is</w:t>
      </w:r>
      <w:r>
        <w:rPr>
          <w:color w:val="2B2B2B"/>
          <w:spacing w:val="1"/>
        </w:rPr>
        <w:t> </w:t>
      </w:r>
      <w:r>
        <w:rPr>
          <w:color w:val="2B2B2B"/>
        </w:rPr>
        <w:t>readily</w:t>
      </w:r>
      <w:r>
        <w:rPr>
          <w:color w:val="2B2B2B"/>
          <w:spacing w:val="1"/>
        </w:rPr>
        <w:t> </w:t>
      </w:r>
      <w:r>
        <w:rPr>
          <w:color w:val="2B2B2B"/>
        </w:rPr>
        <w:t>entertained</w:t>
      </w:r>
      <w:r>
        <w:rPr>
          <w:color w:val="2B2B2B"/>
          <w:spacing w:val="1"/>
        </w:rPr>
        <w:t> </w:t>
      </w:r>
      <w:r>
        <w:rPr>
          <w:color w:val="2B2B2B"/>
        </w:rPr>
        <w:t>when</w:t>
      </w:r>
      <w:r>
        <w:rPr>
          <w:color w:val="2B2B2B"/>
          <w:spacing w:val="1"/>
        </w:rPr>
        <w:t> </w:t>
      </w:r>
      <w:r>
        <w:rPr>
          <w:color w:val="2B2B2B"/>
        </w:rPr>
        <w:t>a</w:t>
      </w:r>
      <w:r>
        <w:rPr>
          <w:color w:val="2B2B2B"/>
          <w:spacing w:val="1"/>
        </w:rPr>
        <w:t> </w:t>
      </w:r>
      <w:r>
        <w:rPr>
          <w:color w:val="2B2B2B"/>
        </w:rPr>
        <w:t>patient</w:t>
      </w:r>
      <w:r>
        <w:rPr>
          <w:color w:val="2B2B2B"/>
          <w:spacing w:val="1"/>
        </w:rPr>
        <w:t> </w:t>
      </w:r>
      <w:r>
        <w:rPr>
          <w:color w:val="2B2B2B"/>
        </w:rPr>
        <w:t>presents</w:t>
      </w:r>
      <w:r>
        <w:rPr>
          <w:color w:val="2B2B2B"/>
          <w:spacing w:val="1"/>
        </w:rPr>
        <w:t> </w:t>
      </w:r>
      <w:r>
        <w:rPr>
          <w:color w:val="2B2B2B"/>
        </w:rPr>
        <w:t>with</w:t>
      </w:r>
      <w:r>
        <w:rPr>
          <w:color w:val="2B2B2B"/>
          <w:spacing w:val="1"/>
        </w:rPr>
        <w:t> </w:t>
      </w:r>
      <w:r>
        <w:rPr>
          <w:color w:val="2B2B2B"/>
        </w:rPr>
        <w:t>classic</w:t>
      </w:r>
      <w:r>
        <w:rPr>
          <w:color w:val="2B2B2B"/>
          <w:spacing w:val="1"/>
        </w:rPr>
        <w:t> </w:t>
      </w:r>
      <w:r>
        <w:rPr>
          <w:color w:val="2B2B2B"/>
        </w:rPr>
        <w:t>symptoms</w:t>
      </w:r>
      <w:r>
        <w:rPr>
          <w:color w:val="2B2B2B"/>
          <w:spacing w:val="60"/>
        </w:rPr>
        <w:t> </w:t>
      </w:r>
      <w:r>
        <w:rPr>
          <w:color w:val="2B2B2B"/>
        </w:rPr>
        <w:t>of</w:t>
      </w:r>
      <w:r>
        <w:rPr>
          <w:color w:val="2B2B2B"/>
          <w:spacing w:val="60"/>
        </w:rPr>
        <w:t> </w:t>
      </w:r>
      <w:r>
        <w:rPr>
          <w:color w:val="2B2B2B"/>
        </w:rPr>
        <w:t>polyuria, polydipsia, polyphagia, and blurring of vision; however,</w:t>
      </w:r>
      <w:r>
        <w:rPr>
          <w:color w:val="2B2B2B"/>
          <w:spacing w:val="61"/>
        </w:rPr>
        <w:t> </w:t>
      </w:r>
      <w:r>
        <w:rPr>
          <w:color w:val="2B2B2B"/>
        </w:rPr>
        <w:t>as many as</w:t>
      </w:r>
      <w:r>
        <w:rPr>
          <w:color w:val="2B2B2B"/>
          <w:spacing w:val="1"/>
        </w:rPr>
        <w:t> </w:t>
      </w:r>
      <w:r>
        <w:rPr>
          <w:color w:val="2B2B2B"/>
        </w:rPr>
        <w:t>50% of</w:t>
      </w:r>
      <w:r>
        <w:rPr>
          <w:color w:val="2B2B2B"/>
          <w:spacing w:val="1"/>
        </w:rPr>
        <w:t> </w:t>
      </w:r>
      <w:r>
        <w:rPr>
          <w:color w:val="2B2B2B"/>
        </w:rPr>
        <w:t>patients with type 2 DM are asymptomatic (Mohammad and Ahmadi., 2015), and their</w:t>
      </w:r>
      <w:r>
        <w:rPr>
          <w:color w:val="2B2B2B"/>
          <w:spacing w:val="1"/>
        </w:rPr>
        <w:t> </w:t>
      </w:r>
      <w:r>
        <w:rPr>
          <w:color w:val="2B2B2B"/>
        </w:rPr>
        <w:t>disease remains undiagnosed for many years (Redmon </w:t>
      </w:r>
      <w:r>
        <w:rPr>
          <w:i/>
          <w:color w:val="2B2B2B"/>
        </w:rPr>
        <w:t>et al</w:t>
      </w:r>
      <w:r>
        <w:rPr>
          <w:color w:val="2B2B2B"/>
        </w:rPr>
        <w:t>., 2014). The epidemic of type 2 DM</w:t>
      </w:r>
      <w:r>
        <w:rPr>
          <w:color w:val="2B2B2B"/>
          <w:spacing w:val="1"/>
        </w:rPr>
        <w:t> </w:t>
      </w:r>
      <w:r>
        <w:rPr>
          <w:color w:val="2B2B2B"/>
        </w:rPr>
        <w:t>has become a major concern because it affects all age groups. The incidence of diabetes was</w:t>
      </w:r>
      <w:r>
        <w:rPr>
          <w:color w:val="2B2B2B"/>
          <w:spacing w:val="1"/>
        </w:rPr>
        <w:t> </w:t>
      </w:r>
      <w:r>
        <w:rPr>
          <w:color w:val="2B2B2B"/>
        </w:rPr>
        <w:t>estimated to have risen by 55% between 1995 and 2010 (Ekpenyong </w:t>
      </w:r>
      <w:r>
        <w:rPr>
          <w:i/>
          <w:color w:val="2B2B2B"/>
        </w:rPr>
        <w:t>et al</w:t>
      </w:r>
      <w:r>
        <w:rPr>
          <w:color w:val="2B2B2B"/>
        </w:rPr>
        <w:t>., 2012). The global</w:t>
      </w:r>
      <w:r>
        <w:rPr>
          <w:color w:val="2B2B2B"/>
          <w:spacing w:val="1"/>
        </w:rPr>
        <w:t> </w:t>
      </w:r>
      <w:r>
        <w:rPr>
          <w:color w:val="2B2B2B"/>
        </w:rPr>
        <w:t>figure is set to rise from 220 million in 2010 to 300 million in 2025, further demonstrating the</w:t>
      </w:r>
      <w:r>
        <w:rPr>
          <w:color w:val="2B2B2B"/>
          <w:spacing w:val="1"/>
        </w:rPr>
        <w:t> </w:t>
      </w:r>
      <w:r>
        <w:rPr>
          <w:color w:val="2B2B2B"/>
        </w:rPr>
        <w:t>large</w:t>
      </w:r>
      <w:r>
        <w:rPr>
          <w:color w:val="2B2B2B"/>
          <w:spacing w:val="1"/>
        </w:rPr>
        <w:t> </w:t>
      </w:r>
      <w:r>
        <w:rPr>
          <w:color w:val="2B2B2B"/>
        </w:rPr>
        <w:t>impact</w:t>
      </w:r>
      <w:r>
        <w:rPr>
          <w:color w:val="2B2B2B"/>
          <w:spacing w:val="1"/>
        </w:rPr>
        <w:t> </w:t>
      </w:r>
      <w:r>
        <w:rPr>
          <w:color w:val="2B2B2B"/>
        </w:rPr>
        <w:t>of</w:t>
      </w:r>
      <w:r>
        <w:rPr>
          <w:color w:val="2B2B2B"/>
          <w:spacing w:val="1"/>
        </w:rPr>
        <w:t> </w:t>
      </w:r>
      <w:r>
        <w:rPr>
          <w:color w:val="2B2B2B"/>
        </w:rPr>
        <w:t>type</w:t>
      </w:r>
      <w:r>
        <w:rPr>
          <w:color w:val="2B2B2B"/>
          <w:spacing w:val="1"/>
        </w:rPr>
        <w:t> </w:t>
      </w:r>
      <w:r>
        <w:rPr>
          <w:color w:val="2B2B2B"/>
        </w:rPr>
        <w:t>2</w:t>
      </w:r>
      <w:r>
        <w:rPr>
          <w:color w:val="2B2B2B"/>
          <w:spacing w:val="1"/>
        </w:rPr>
        <w:t> </w:t>
      </w:r>
      <w:r>
        <w:rPr>
          <w:color w:val="2B2B2B"/>
        </w:rPr>
        <w:t>DM</w:t>
      </w:r>
      <w:r>
        <w:rPr>
          <w:color w:val="2B2B2B"/>
          <w:spacing w:val="1"/>
        </w:rPr>
        <w:t> </w:t>
      </w:r>
      <w:r>
        <w:rPr>
          <w:color w:val="2B2B2B"/>
        </w:rPr>
        <w:t>on</w:t>
      </w:r>
      <w:r>
        <w:rPr>
          <w:color w:val="2B2B2B"/>
          <w:spacing w:val="1"/>
        </w:rPr>
        <w:t> </w:t>
      </w:r>
      <w:r>
        <w:rPr>
          <w:color w:val="2B2B2B"/>
        </w:rPr>
        <w:t>the</w:t>
      </w:r>
      <w:r>
        <w:rPr>
          <w:color w:val="2B2B2B"/>
          <w:spacing w:val="1"/>
        </w:rPr>
        <w:t> </w:t>
      </w:r>
      <w:r>
        <w:rPr>
          <w:color w:val="2B2B2B"/>
        </w:rPr>
        <w:t>growing</w:t>
      </w:r>
      <w:r>
        <w:rPr>
          <w:color w:val="2B2B2B"/>
          <w:spacing w:val="1"/>
        </w:rPr>
        <w:t> </w:t>
      </w:r>
      <w:r>
        <w:rPr>
          <w:color w:val="2B2B2B"/>
        </w:rPr>
        <w:t>population</w:t>
      </w:r>
      <w:r>
        <w:rPr>
          <w:color w:val="2B2B2B"/>
          <w:spacing w:val="1"/>
        </w:rPr>
        <w:t> </w:t>
      </w:r>
      <w:r>
        <w:rPr>
          <w:color w:val="2B2B2B"/>
        </w:rPr>
        <w:t>(Nwaokoro</w:t>
      </w:r>
      <w:r>
        <w:rPr>
          <w:color w:val="2B2B2B"/>
          <w:spacing w:val="1"/>
        </w:rPr>
        <w:t> </w:t>
      </w:r>
      <w:r>
        <w:rPr>
          <w:i/>
          <w:color w:val="2B2B2B"/>
        </w:rPr>
        <w:t>et</w:t>
      </w:r>
      <w:r>
        <w:rPr>
          <w:i/>
          <w:color w:val="2B2B2B"/>
          <w:spacing w:val="1"/>
        </w:rPr>
        <w:t> </w:t>
      </w:r>
      <w:r>
        <w:rPr>
          <w:i/>
          <w:color w:val="2B2B2B"/>
        </w:rPr>
        <w:t>al</w:t>
      </w:r>
      <w:r>
        <w:rPr>
          <w:color w:val="2B2B2B"/>
        </w:rPr>
        <w:t>.,</w:t>
      </w:r>
      <w:r>
        <w:rPr>
          <w:color w:val="2B2B2B"/>
          <w:spacing w:val="1"/>
        </w:rPr>
        <w:t> </w:t>
      </w:r>
      <w:r>
        <w:rPr>
          <w:color w:val="2B2B2B"/>
        </w:rPr>
        <w:t>2014).</w:t>
      </w:r>
      <w:r>
        <w:rPr>
          <w:color w:val="2B2B2B"/>
          <w:spacing w:val="1"/>
        </w:rPr>
        <w:t> </w:t>
      </w:r>
      <w:r>
        <w:rPr>
          <w:color w:val="2B2B2B"/>
        </w:rPr>
        <w:t>It</w:t>
      </w:r>
      <w:r>
        <w:rPr>
          <w:color w:val="2B2B2B"/>
          <w:spacing w:val="1"/>
        </w:rPr>
        <w:t> </w:t>
      </w:r>
      <w:r>
        <w:rPr>
          <w:color w:val="2B2B2B"/>
        </w:rPr>
        <w:t>is</w:t>
      </w:r>
      <w:r>
        <w:rPr>
          <w:color w:val="2B2B2B"/>
          <w:spacing w:val="60"/>
        </w:rPr>
        <w:t> </w:t>
      </w:r>
      <w:r>
        <w:rPr>
          <w:color w:val="2B2B2B"/>
        </w:rPr>
        <w:t>not</w:t>
      </w:r>
      <w:r>
        <w:rPr>
          <w:color w:val="2B2B2B"/>
          <w:spacing w:val="-57"/>
        </w:rPr>
        <w:t> </w:t>
      </w:r>
      <w:r>
        <w:rPr>
          <w:color w:val="2B2B2B"/>
        </w:rPr>
        <w:t>surprising that type 2 DM is, at present, one of the most prevalent chronic diseases. Interestingly,</w:t>
      </w:r>
      <w:r>
        <w:rPr>
          <w:color w:val="2B2B2B"/>
          <w:spacing w:val="-57"/>
        </w:rPr>
        <w:t> </w:t>
      </w:r>
      <w:r>
        <w:rPr>
          <w:color w:val="2B2B2B"/>
        </w:rPr>
        <w:t>it is strongly associated with obesity and a sedentary lifestyle, thus, lifestyle modification is an</w:t>
      </w:r>
      <w:r>
        <w:rPr>
          <w:color w:val="2B2B2B"/>
          <w:spacing w:val="1"/>
        </w:rPr>
        <w:t> </w:t>
      </w:r>
      <w:r>
        <w:rPr>
          <w:color w:val="2B2B2B"/>
        </w:rPr>
        <w:t>important step in addressing this issue. However, controlling blood glucose through lifestyle</w:t>
      </w:r>
      <w:r>
        <w:rPr>
          <w:color w:val="2B2B2B"/>
          <w:spacing w:val="1"/>
        </w:rPr>
        <w:t> </w:t>
      </w:r>
      <w:r>
        <w:rPr>
          <w:color w:val="2B2B2B"/>
        </w:rPr>
        <w:t>modification alone is a challenging feat; therefore, a more rapid method of controlling blood</w:t>
      </w:r>
      <w:r>
        <w:rPr>
          <w:color w:val="2B2B2B"/>
          <w:spacing w:val="1"/>
        </w:rPr>
        <w:t> </w:t>
      </w:r>
      <w:r>
        <w:rPr>
          <w:color w:val="2B2B2B"/>
        </w:rPr>
        <w:t>glucose is required. The use of medication is thus vital in the management of type 2 DM.</w:t>
      </w:r>
      <w:r>
        <w:rPr>
          <w:color w:val="2B2B2B"/>
          <w:spacing w:val="1"/>
        </w:rPr>
        <w:t> </w:t>
      </w:r>
      <w:r>
        <w:rPr>
          <w:color w:val="2B2B2B"/>
        </w:rPr>
        <w:t>However,</w:t>
      </w:r>
      <w:r>
        <w:rPr>
          <w:color w:val="2B2B2B"/>
          <w:spacing w:val="53"/>
        </w:rPr>
        <w:t> </w:t>
      </w:r>
      <w:r>
        <w:rPr>
          <w:color w:val="2B2B2B"/>
        </w:rPr>
        <w:t>the</w:t>
      </w:r>
      <w:r>
        <w:rPr>
          <w:color w:val="2B2B2B"/>
          <w:spacing w:val="53"/>
        </w:rPr>
        <w:t> </w:t>
      </w:r>
      <w:r>
        <w:rPr>
          <w:color w:val="2B2B2B"/>
        </w:rPr>
        <w:t>effectiveness</w:t>
      </w:r>
      <w:r>
        <w:rPr>
          <w:color w:val="2B2B2B"/>
          <w:spacing w:val="55"/>
        </w:rPr>
        <w:t> </w:t>
      </w:r>
      <w:r>
        <w:rPr>
          <w:color w:val="2B2B2B"/>
        </w:rPr>
        <w:t>of</w:t>
      </w:r>
      <w:r>
        <w:rPr>
          <w:color w:val="2B2B2B"/>
          <w:spacing w:val="53"/>
        </w:rPr>
        <w:t> </w:t>
      </w:r>
      <w:r>
        <w:rPr>
          <w:color w:val="2B2B2B"/>
        </w:rPr>
        <w:t>the</w:t>
      </w:r>
      <w:r>
        <w:rPr>
          <w:color w:val="2B2B2B"/>
          <w:spacing w:val="54"/>
        </w:rPr>
        <w:t> </w:t>
      </w:r>
      <w:r>
        <w:rPr>
          <w:color w:val="2B2B2B"/>
        </w:rPr>
        <w:t>treatment</w:t>
      </w:r>
      <w:r>
        <w:rPr>
          <w:color w:val="2B2B2B"/>
          <w:spacing w:val="54"/>
        </w:rPr>
        <w:t> </w:t>
      </w:r>
      <w:r>
        <w:rPr>
          <w:color w:val="2B2B2B"/>
        </w:rPr>
        <w:t>is</w:t>
      </w:r>
      <w:r>
        <w:rPr>
          <w:color w:val="2B2B2B"/>
          <w:spacing w:val="55"/>
        </w:rPr>
        <w:t> </w:t>
      </w:r>
      <w:r>
        <w:rPr>
          <w:color w:val="2B2B2B"/>
        </w:rPr>
        <w:t>largely</w:t>
      </w:r>
      <w:r>
        <w:rPr>
          <w:color w:val="2B2B2B"/>
          <w:spacing w:val="46"/>
        </w:rPr>
        <w:t> </w:t>
      </w:r>
      <w:r>
        <w:rPr>
          <w:color w:val="2B2B2B"/>
        </w:rPr>
        <w:t>dependent</w:t>
      </w:r>
      <w:r>
        <w:rPr>
          <w:color w:val="2B2B2B"/>
          <w:spacing w:val="55"/>
        </w:rPr>
        <w:t> </w:t>
      </w:r>
      <w:r>
        <w:rPr>
          <w:color w:val="2B2B2B"/>
        </w:rPr>
        <w:t>on</w:t>
      </w:r>
      <w:r>
        <w:rPr>
          <w:color w:val="2B2B2B"/>
          <w:spacing w:val="53"/>
        </w:rPr>
        <w:t> </w:t>
      </w:r>
      <w:r>
        <w:rPr>
          <w:color w:val="2B2B2B"/>
        </w:rPr>
        <w:t>the</w:t>
      </w:r>
      <w:r>
        <w:rPr>
          <w:color w:val="2B2B2B"/>
          <w:spacing w:val="54"/>
        </w:rPr>
        <w:t> </w:t>
      </w:r>
      <w:r>
        <w:rPr>
          <w:color w:val="2B2B2B"/>
        </w:rPr>
        <w:t>level</w:t>
      </w:r>
      <w:r>
        <w:rPr>
          <w:color w:val="2B2B2B"/>
          <w:spacing w:val="54"/>
        </w:rPr>
        <w:t> </w:t>
      </w:r>
      <w:r>
        <w:rPr>
          <w:color w:val="2B2B2B"/>
        </w:rPr>
        <w:t>of</w:t>
      </w:r>
      <w:r>
        <w:rPr>
          <w:color w:val="2B2B2B"/>
          <w:spacing w:val="53"/>
        </w:rPr>
        <w:t> </w:t>
      </w:r>
      <w:r>
        <w:rPr>
          <w:color w:val="2B2B2B"/>
        </w:rPr>
        <w:t>adherence</w:t>
      </w:r>
      <w:r>
        <w:rPr>
          <w:color w:val="2B2B2B"/>
          <w:spacing w:val="-57"/>
        </w:rPr>
        <w:t> </w:t>
      </w:r>
      <w:r>
        <w:rPr>
          <w:color w:val="2B2B2B"/>
        </w:rPr>
        <w:t>toward</w:t>
      </w:r>
      <w:r>
        <w:rPr>
          <w:color w:val="2B2B2B"/>
          <w:spacing w:val="-1"/>
        </w:rPr>
        <w:t> </w:t>
      </w:r>
      <w:r>
        <w:rPr>
          <w:color w:val="2B2B2B"/>
        </w:rPr>
        <w:t>prescribed medication</w:t>
      </w:r>
      <w:r>
        <w:rPr>
          <w:color w:val="2B2B2B"/>
          <w:spacing w:val="1"/>
        </w:rPr>
        <w:t> </w:t>
      </w:r>
      <w:r>
        <w:rPr>
          <w:color w:val="2B2B2B"/>
        </w:rPr>
        <w:t>(Shaimol </w:t>
      </w:r>
      <w:r>
        <w:rPr>
          <w:i/>
          <w:color w:val="2B2B2B"/>
        </w:rPr>
        <w:t>et al</w:t>
      </w:r>
      <w:r>
        <w:rPr>
          <w:color w:val="2B2B2B"/>
        </w:rPr>
        <w:t>., 2014).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40" w:right="1113"/>
        <w:jc w:val="both"/>
      </w:pPr>
      <w:r>
        <w:rPr>
          <w:color w:val="2B2B2B"/>
        </w:rPr>
        <w:t>Type 2 DM is typically a chronic disease associated with a ten-year-shorter life expectancy</w:t>
      </w:r>
      <w:r>
        <w:rPr>
          <w:color w:val="2B2B2B"/>
          <w:spacing w:val="1"/>
        </w:rPr>
        <w:t> </w:t>
      </w:r>
      <w:r>
        <w:rPr>
          <w:color w:val="2B2B2B"/>
        </w:rPr>
        <w:t>(Mohammad and Ahmadi., 2015). This is partly due to a number of complications with which it</w:t>
      </w:r>
      <w:r>
        <w:rPr>
          <w:color w:val="2B2B2B"/>
          <w:spacing w:val="1"/>
        </w:rPr>
        <w:t> </w:t>
      </w:r>
      <w:r>
        <w:rPr>
          <w:color w:val="2B2B2B"/>
        </w:rPr>
        <w:t>is associated, including: two to four times the risk of cardiovascular disease, including ischemic</w:t>
      </w:r>
      <w:r>
        <w:rPr>
          <w:color w:val="2B2B2B"/>
          <w:spacing w:val="1"/>
        </w:rPr>
        <w:t> </w:t>
      </w:r>
      <w:r>
        <w:rPr>
          <w:color w:val="2B2B2B"/>
        </w:rPr>
        <w:t>heart disease and stroke; a 20-fold increase in lower limb amputations, and increased rates of</w:t>
      </w:r>
      <w:r>
        <w:rPr>
          <w:color w:val="2B2B2B"/>
          <w:spacing w:val="1"/>
        </w:rPr>
        <w:t> </w:t>
      </w:r>
      <w:r>
        <w:rPr>
          <w:color w:val="2B2B2B"/>
        </w:rPr>
        <w:t>hospitalizations (Mohammad and Ahmadi., 2015). In the developed world, and increasingly</w:t>
      </w:r>
      <w:r>
        <w:rPr>
          <w:color w:val="2B2B2B"/>
          <w:spacing w:val="1"/>
        </w:rPr>
        <w:t> </w:t>
      </w:r>
      <w:r>
        <w:rPr>
          <w:color w:val="2B2B2B"/>
        </w:rPr>
        <w:t>elsewhere,</w:t>
      </w:r>
      <w:r>
        <w:rPr>
          <w:color w:val="2B2B2B"/>
          <w:spacing w:val="10"/>
        </w:rPr>
        <w:t> </w:t>
      </w:r>
      <w:r>
        <w:rPr>
          <w:color w:val="2B2B2B"/>
        </w:rPr>
        <w:t>type</w:t>
      </w:r>
      <w:r>
        <w:rPr>
          <w:color w:val="2B2B2B"/>
          <w:spacing w:val="9"/>
        </w:rPr>
        <w:t> </w:t>
      </w:r>
      <w:r>
        <w:rPr>
          <w:color w:val="2B2B2B"/>
        </w:rPr>
        <w:t>2</w:t>
      </w:r>
      <w:r>
        <w:rPr>
          <w:color w:val="2B2B2B"/>
          <w:spacing w:val="11"/>
        </w:rPr>
        <w:t> </w:t>
      </w:r>
      <w:r>
        <w:rPr>
          <w:color w:val="2B2B2B"/>
        </w:rPr>
        <w:t>DM</w:t>
      </w:r>
      <w:r>
        <w:rPr>
          <w:color w:val="2B2B2B"/>
          <w:spacing w:val="10"/>
        </w:rPr>
        <w:t> </w:t>
      </w:r>
      <w:r>
        <w:rPr>
          <w:color w:val="2B2B2B"/>
        </w:rPr>
        <w:t>is</w:t>
      </w:r>
      <w:r>
        <w:rPr>
          <w:color w:val="2B2B2B"/>
          <w:spacing w:val="14"/>
        </w:rPr>
        <w:t> </w:t>
      </w:r>
      <w:r>
        <w:rPr>
          <w:color w:val="2B2B2B"/>
        </w:rPr>
        <w:t>the</w:t>
      </w:r>
      <w:r>
        <w:rPr>
          <w:color w:val="2B2B2B"/>
          <w:spacing w:val="10"/>
        </w:rPr>
        <w:t> </w:t>
      </w:r>
      <w:r>
        <w:rPr>
          <w:color w:val="2B2B2B"/>
        </w:rPr>
        <w:t>largest</w:t>
      </w:r>
      <w:r>
        <w:rPr>
          <w:color w:val="2B2B2B"/>
          <w:spacing w:val="12"/>
        </w:rPr>
        <w:t> </w:t>
      </w:r>
      <w:r>
        <w:rPr>
          <w:color w:val="2B2B2B"/>
        </w:rPr>
        <w:t>cause</w:t>
      </w:r>
      <w:r>
        <w:rPr>
          <w:color w:val="2B2B2B"/>
          <w:spacing w:val="10"/>
        </w:rPr>
        <w:t> </w:t>
      </w:r>
      <w:r>
        <w:rPr>
          <w:color w:val="2B2B2B"/>
        </w:rPr>
        <w:t>of</w:t>
      </w:r>
      <w:r>
        <w:rPr>
          <w:color w:val="2B2B2B"/>
          <w:spacing w:val="11"/>
        </w:rPr>
        <w:t> </w:t>
      </w:r>
      <w:r>
        <w:rPr>
          <w:color w:val="2B2B2B"/>
        </w:rPr>
        <w:t>non-traumatic</w:t>
      </w:r>
      <w:r>
        <w:rPr>
          <w:color w:val="2B2B2B"/>
          <w:spacing w:val="10"/>
        </w:rPr>
        <w:t> </w:t>
      </w:r>
      <w:r>
        <w:rPr>
          <w:color w:val="2B2B2B"/>
        </w:rPr>
        <w:t>blindness</w:t>
      </w:r>
      <w:r>
        <w:rPr>
          <w:color w:val="2B2B2B"/>
          <w:spacing w:val="12"/>
        </w:rPr>
        <w:t> </w:t>
      </w:r>
      <w:r>
        <w:rPr>
          <w:color w:val="2B2B2B"/>
        </w:rPr>
        <w:t>and</w:t>
      </w:r>
      <w:r>
        <w:rPr>
          <w:color w:val="2B2B2B"/>
          <w:spacing w:val="13"/>
        </w:rPr>
        <w:t> </w:t>
      </w:r>
      <w:r>
        <w:rPr>
          <w:color w:val="2B2B2B"/>
        </w:rPr>
        <w:t>kidney</w:t>
      </w:r>
      <w:r>
        <w:rPr>
          <w:color w:val="2B2B2B"/>
          <w:spacing w:val="9"/>
        </w:rPr>
        <w:t> </w:t>
      </w:r>
      <w:r>
        <w:rPr>
          <w:color w:val="2B2B2B"/>
        </w:rPr>
        <w:t>failure</w:t>
      </w:r>
      <w:r>
        <w:rPr>
          <w:color w:val="2B2B2B"/>
          <w:spacing w:val="15"/>
        </w:rPr>
        <w:t> </w:t>
      </w:r>
      <w:r>
        <w:rPr>
          <w:color w:val="2B2B2B"/>
        </w:rPr>
        <w:t>(Ripsin</w:t>
      </w:r>
      <w:r>
        <w:rPr>
          <w:color w:val="2B2B2B"/>
          <w:spacing w:val="-57"/>
        </w:rPr>
        <w:t> </w:t>
      </w:r>
      <w:r>
        <w:rPr>
          <w:i/>
          <w:color w:val="2B2B2B"/>
        </w:rPr>
        <w:t>et</w:t>
      </w:r>
      <w:r>
        <w:rPr>
          <w:i/>
          <w:color w:val="2B2B2B"/>
          <w:spacing w:val="12"/>
        </w:rPr>
        <w:t> </w:t>
      </w:r>
      <w:r>
        <w:rPr>
          <w:i/>
          <w:color w:val="2B2B2B"/>
        </w:rPr>
        <w:t>al</w:t>
      </w:r>
      <w:r>
        <w:rPr>
          <w:color w:val="2B2B2B"/>
        </w:rPr>
        <w:t>.,</w:t>
      </w:r>
      <w:r>
        <w:rPr>
          <w:color w:val="2B2B2B"/>
          <w:spacing w:val="12"/>
        </w:rPr>
        <w:t> </w:t>
      </w:r>
      <w:r>
        <w:rPr>
          <w:color w:val="2B2B2B"/>
        </w:rPr>
        <w:t>2009;</w:t>
      </w:r>
      <w:r>
        <w:rPr>
          <w:color w:val="2B2B2B"/>
          <w:spacing w:val="13"/>
        </w:rPr>
        <w:t> </w:t>
      </w:r>
      <w:r>
        <w:rPr>
          <w:color w:val="2B2B2B"/>
        </w:rPr>
        <w:t>Mohammed</w:t>
      </w:r>
      <w:r>
        <w:rPr>
          <w:color w:val="2B2B2B"/>
          <w:spacing w:val="9"/>
        </w:rPr>
        <w:t> </w:t>
      </w:r>
      <w:r>
        <w:rPr>
          <w:color w:val="2B2B2B"/>
        </w:rPr>
        <w:t>and</w:t>
      </w:r>
      <w:r>
        <w:rPr>
          <w:color w:val="2B2B2B"/>
          <w:spacing w:val="13"/>
        </w:rPr>
        <w:t> </w:t>
      </w:r>
      <w:r>
        <w:rPr>
          <w:color w:val="2B2B2B"/>
        </w:rPr>
        <w:t>Ahmadi.,</w:t>
      </w:r>
      <w:r>
        <w:rPr>
          <w:color w:val="2B2B2B"/>
          <w:spacing w:val="14"/>
        </w:rPr>
        <w:t> </w:t>
      </w:r>
      <w:r>
        <w:rPr>
          <w:color w:val="2B2B2B"/>
        </w:rPr>
        <w:t>2015).</w:t>
      </w:r>
      <w:r>
        <w:rPr>
          <w:color w:val="2B2B2B"/>
          <w:spacing w:val="15"/>
        </w:rPr>
        <w:t> </w:t>
      </w:r>
      <w:r>
        <w:rPr>
          <w:color w:val="2B2B2B"/>
        </w:rPr>
        <w:t>It</w:t>
      </w:r>
      <w:r>
        <w:rPr>
          <w:color w:val="2B2B2B"/>
          <w:spacing w:val="12"/>
        </w:rPr>
        <w:t> </w:t>
      </w:r>
      <w:r>
        <w:rPr>
          <w:color w:val="2B2B2B"/>
        </w:rPr>
        <w:t>has</w:t>
      </w:r>
      <w:r>
        <w:rPr>
          <w:color w:val="2B2B2B"/>
          <w:spacing w:val="13"/>
        </w:rPr>
        <w:t> </w:t>
      </w:r>
      <w:r>
        <w:rPr>
          <w:color w:val="2B2B2B"/>
        </w:rPr>
        <w:t>also</w:t>
      </w:r>
      <w:r>
        <w:rPr>
          <w:color w:val="2B2B2B"/>
          <w:spacing w:val="12"/>
        </w:rPr>
        <w:t> </w:t>
      </w:r>
      <w:r>
        <w:rPr>
          <w:color w:val="2B2B2B"/>
        </w:rPr>
        <w:t>been</w:t>
      </w:r>
      <w:r>
        <w:rPr>
          <w:color w:val="2B2B2B"/>
          <w:spacing w:val="13"/>
        </w:rPr>
        <w:t> </w:t>
      </w:r>
      <w:r>
        <w:rPr>
          <w:color w:val="2B2B2B"/>
        </w:rPr>
        <w:t>associated</w:t>
      </w:r>
      <w:r>
        <w:rPr>
          <w:color w:val="2B2B2B"/>
          <w:spacing w:val="14"/>
        </w:rPr>
        <w:t> </w:t>
      </w:r>
      <w:r>
        <w:rPr>
          <w:color w:val="2B2B2B"/>
        </w:rPr>
        <w:t>with</w:t>
      </w:r>
      <w:r>
        <w:rPr>
          <w:color w:val="2B2B2B"/>
          <w:spacing w:val="13"/>
        </w:rPr>
        <w:t> </w:t>
      </w:r>
      <w:r>
        <w:rPr>
          <w:color w:val="2B2B2B"/>
        </w:rPr>
        <w:t>an</w:t>
      </w:r>
      <w:r>
        <w:rPr>
          <w:color w:val="2B2B2B"/>
          <w:spacing w:val="12"/>
        </w:rPr>
        <w:t> </w:t>
      </w:r>
      <w:r>
        <w:rPr>
          <w:color w:val="2B2B2B"/>
        </w:rPr>
        <w:t>increased</w:t>
      </w:r>
      <w:r>
        <w:rPr>
          <w:color w:val="2B2B2B"/>
          <w:spacing w:val="13"/>
        </w:rPr>
        <w:t> </w:t>
      </w:r>
      <w:r>
        <w:rPr>
          <w:color w:val="2B2B2B"/>
        </w:rPr>
        <w:t>risk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480" w:lineRule="auto" w:before="72"/>
        <w:ind w:left="1040" w:right="1115"/>
        <w:jc w:val="both"/>
      </w:pPr>
      <w:r>
        <w:rPr>
          <w:color w:val="2B2B2B"/>
        </w:rPr>
        <w:t>of cognitive dysfunction and dementia through</w:t>
      </w:r>
      <w:r>
        <w:rPr>
          <w:color w:val="2B2B2B"/>
          <w:spacing w:val="1"/>
        </w:rPr>
        <w:t> </w:t>
      </w:r>
      <w:r>
        <w:rPr>
          <w:color w:val="2B2B2B"/>
        </w:rPr>
        <w:t>disease processes</w:t>
      </w:r>
      <w:r>
        <w:rPr>
          <w:color w:val="2B2B2B"/>
          <w:spacing w:val="1"/>
        </w:rPr>
        <w:t> </w:t>
      </w:r>
      <w:r>
        <w:rPr>
          <w:color w:val="2B2B2B"/>
        </w:rPr>
        <w:t>such</w:t>
      </w:r>
      <w:r>
        <w:rPr>
          <w:color w:val="2B2B2B"/>
          <w:spacing w:val="1"/>
        </w:rPr>
        <w:t> </w:t>
      </w:r>
      <w:r>
        <w:rPr>
          <w:color w:val="2B2B2B"/>
        </w:rPr>
        <w:t>as</w:t>
      </w:r>
      <w:r>
        <w:rPr>
          <w:color w:val="2B2B2B"/>
          <w:spacing w:val="60"/>
        </w:rPr>
        <w:t> </w:t>
      </w:r>
      <w:r>
        <w:rPr>
          <w:color w:val="2B2B2B"/>
        </w:rPr>
        <w:t>Alzheimer's</w:t>
      </w:r>
      <w:r>
        <w:rPr>
          <w:color w:val="2B2B2B"/>
          <w:spacing w:val="60"/>
        </w:rPr>
        <w:t> </w:t>
      </w:r>
      <w:r>
        <w:rPr>
          <w:color w:val="2B2B2B"/>
        </w:rPr>
        <w:t>disease</w:t>
      </w:r>
      <w:r>
        <w:rPr>
          <w:color w:val="2B2B2B"/>
          <w:spacing w:val="1"/>
        </w:rPr>
        <w:t> </w:t>
      </w:r>
      <w:r>
        <w:rPr>
          <w:color w:val="2B2B2B"/>
        </w:rPr>
        <w:t>and vascular dementia (Ripsin </w:t>
      </w:r>
      <w:r>
        <w:rPr>
          <w:i/>
          <w:color w:val="2B2B2B"/>
        </w:rPr>
        <w:t>et al</w:t>
      </w:r>
      <w:r>
        <w:rPr>
          <w:color w:val="2B2B2B"/>
        </w:rPr>
        <w:t>., 2009; Faraz </w:t>
      </w:r>
      <w:r>
        <w:rPr>
          <w:i/>
          <w:color w:val="2B2B2B"/>
        </w:rPr>
        <w:t>et al</w:t>
      </w:r>
      <w:r>
        <w:rPr>
          <w:color w:val="2B2B2B"/>
        </w:rPr>
        <w:t>., 2015). Other complications include</w:t>
      </w:r>
      <w:r>
        <w:rPr>
          <w:color w:val="2B2B2B"/>
          <w:spacing w:val="1"/>
        </w:rPr>
        <w:t> </w:t>
      </w:r>
      <w:r>
        <w:rPr>
          <w:color w:val="2B2B2B"/>
        </w:rPr>
        <w:t>Acanthosis Nigricans, sexual dysfunction, and frequent infections. Short-term complications of</w:t>
      </w:r>
      <w:r>
        <w:rPr>
          <w:color w:val="2B2B2B"/>
          <w:spacing w:val="1"/>
        </w:rPr>
        <w:t> </w:t>
      </w:r>
      <w:r>
        <w:rPr>
          <w:color w:val="2B2B2B"/>
        </w:rPr>
        <w:t>type</w:t>
      </w:r>
      <w:r>
        <w:rPr>
          <w:color w:val="2B2B2B"/>
          <w:spacing w:val="1"/>
        </w:rPr>
        <w:t> </w:t>
      </w:r>
      <w:r>
        <w:rPr>
          <w:color w:val="2B2B2B"/>
        </w:rPr>
        <w:t>2</w:t>
      </w:r>
      <w:r>
        <w:rPr>
          <w:color w:val="2B2B2B"/>
          <w:spacing w:val="1"/>
        </w:rPr>
        <w:t> </w:t>
      </w:r>
      <w:r>
        <w:rPr>
          <w:color w:val="2B2B2B"/>
        </w:rPr>
        <w:t>DM</w:t>
      </w:r>
      <w:r>
        <w:rPr>
          <w:color w:val="2B2B2B"/>
          <w:spacing w:val="1"/>
        </w:rPr>
        <w:t> </w:t>
      </w:r>
      <w:r>
        <w:rPr>
          <w:color w:val="2B2B2B"/>
        </w:rPr>
        <w:t>are</w:t>
      </w:r>
      <w:r>
        <w:rPr>
          <w:color w:val="2B2B2B"/>
          <w:spacing w:val="1"/>
        </w:rPr>
        <w:t> </w:t>
      </w:r>
      <w:r>
        <w:rPr>
          <w:color w:val="2B2B2B"/>
        </w:rPr>
        <w:t>hypoglycemia</w:t>
      </w:r>
      <w:r>
        <w:rPr>
          <w:color w:val="2B2B2B"/>
          <w:spacing w:val="1"/>
        </w:rPr>
        <w:t> </w:t>
      </w:r>
      <w:r>
        <w:rPr>
          <w:color w:val="2B2B2B"/>
        </w:rPr>
        <w:t>(very</w:t>
      </w:r>
      <w:r>
        <w:rPr>
          <w:color w:val="2B2B2B"/>
          <w:spacing w:val="1"/>
        </w:rPr>
        <w:t> </w:t>
      </w:r>
      <w:r>
        <w:rPr>
          <w:color w:val="2B2B2B"/>
        </w:rPr>
        <w:t>low</w:t>
      </w:r>
      <w:r>
        <w:rPr>
          <w:color w:val="2B2B2B"/>
          <w:spacing w:val="1"/>
        </w:rPr>
        <w:t> </w:t>
      </w:r>
      <w:r>
        <w:rPr>
          <w:color w:val="2B2B2B"/>
        </w:rPr>
        <w:t>blood</w:t>
      </w:r>
      <w:r>
        <w:rPr>
          <w:color w:val="2B2B2B"/>
          <w:spacing w:val="1"/>
        </w:rPr>
        <w:t> </w:t>
      </w:r>
      <w:r>
        <w:rPr>
          <w:color w:val="2B2B2B"/>
        </w:rPr>
        <w:t>glucose),</w:t>
      </w:r>
      <w:r>
        <w:rPr>
          <w:color w:val="2B2B2B"/>
          <w:spacing w:val="1"/>
        </w:rPr>
        <w:t> </w:t>
      </w:r>
      <w:r>
        <w:rPr>
          <w:color w:val="2B2B2B"/>
        </w:rPr>
        <w:t>diabetic</w:t>
      </w:r>
      <w:r>
        <w:rPr>
          <w:color w:val="2B2B2B"/>
          <w:spacing w:val="1"/>
        </w:rPr>
        <w:t> </w:t>
      </w:r>
      <w:r>
        <w:rPr>
          <w:color w:val="2B2B2B"/>
        </w:rPr>
        <w:t>ketoacidosis</w:t>
      </w:r>
      <w:r>
        <w:rPr>
          <w:color w:val="2B2B2B"/>
          <w:spacing w:val="1"/>
        </w:rPr>
        <w:t> </w:t>
      </w:r>
      <w:r>
        <w:rPr>
          <w:color w:val="2B2B2B"/>
        </w:rPr>
        <w:t>(DKA)</w:t>
      </w:r>
      <w:r>
        <w:rPr>
          <w:color w:val="2B2B2B"/>
          <w:spacing w:val="1"/>
        </w:rPr>
        <w:t> </w:t>
      </w:r>
      <w:r>
        <w:rPr>
          <w:color w:val="2B2B2B"/>
        </w:rPr>
        <w:t>and</w:t>
      </w:r>
      <w:r>
        <w:rPr>
          <w:color w:val="2B2B2B"/>
          <w:spacing w:val="1"/>
        </w:rPr>
        <w:t> </w:t>
      </w:r>
      <w:r>
        <w:rPr>
          <w:color w:val="2B2B2B"/>
        </w:rPr>
        <w:t>hyperosmolar hyperglycemic non-ketotic syndrome (HHNS), which is very high blood glucose</w:t>
      </w:r>
      <w:r>
        <w:rPr>
          <w:color w:val="2B2B2B"/>
          <w:spacing w:val="1"/>
        </w:rPr>
        <w:t> </w:t>
      </w:r>
      <w:r>
        <w:rPr>
          <w:color w:val="2B2B2B"/>
        </w:rPr>
        <w:t>(Fowler and Micheal., 2008). Long-term complications of type 2 DM are diabetic retinopathy,</w:t>
      </w:r>
      <w:r>
        <w:rPr>
          <w:color w:val="2B2B2B"/>
          <w:spacing w:val="1"/>
        </w:rPr>
        <w:t> </w:t>
      </w:r>
      <w:r>
        <w:rPr>
          <w:color w:val="2B2B2B"/>
        </w:rPr>
        <w:t>kidney disease (nephropathy), diabetic neuropathy, and macro vascular problems (Fowler and</w:t>
      </w:r>
      <w:r>
        <w:rPr>
          <w:color w:val="2B2B2B"/>
          <w:spacing w:val="1"/>
        </w:rPr>
        <w:t> </w:t>
      </w:r>
      <w:r>
        <w:rPr>
          <w:color w:val="2B2B2B"/>
        </w:rPr>
        <w:t>Micheal., 2008). Long-term complication develops over many years and they all relate to how</w:t>
      </w:r>
      <w:r>
        <w:rPr>
          <w:color w:val="2B2B2B"/>
          <w:spacing w:val="1"/>
        </w:rPr>
        <w:t> </w:t>
      </w:r>
      <w:r>
        <w:rPr>
          <w:color w:val="2B2B2B"/>
        </w:rPr>
        <w:t>blood glucose levels can affect blood vessels. Over time high blood glucose can damage the</w:t>
      </w:r>
      <w:r>
        <w:rPr>
          <w:color w:val="2B2B2B"/>
          <w:spacing w:val="1"/>
        </w:rPr>
        <w:t> </w:t>
      </w:r>
      <w:r>
        <w:rPr>
          <w:color w:val="2B2B2B"/>
        </w:rPr>
        <w:t>body‟s blood vessels, both tiny and large. Damage to tiny blood vessels causes micro vascular</w:t>
      </w:r>
      <w:r>
        <w:rPr>
          <w:color w:val="2B2B2B"/>
          <w:spacing w:val="1"/>
        </w:rPr>
        <w:t> </w:t>
      </w:r>
      <w:r>
        <w:rPr>
          <w:color w:val="2B2B2B"/>
        </w:rPr>
        <w:t>complications; damage to large vessels causes macro vascular complications (Mohammad and</w:t>
      </w:r>
      <w:r>
        <w:rPr>
          <w:color w:val="2B2B2B"/>
          <w:spacing w:val="1"/>
        </w:rPr>
        <w:t> </w:t>
      </w:r>
      <w:r>
        <w:rPr>
          <w:color w:val="2B2B2B"/>
        </w:rPr>
        <w:t>Ahmadi.,</w:t>
      </w:r>
      <w:r>
        <w:rPr>
          <w:color w:val="2B2B2B"/>
          <w:spacing w:val="-1"/>
        </w:rPr>
        <w:t> </w:t>
      </w:r>
      <w:r>
        <w:rPr>
          <w:color w:val="2B2B2B"/>
        </w:rPr>
        <w:t>2015; Faraz</w:t>
      </w:r>
      <w:r>
        <w:rPr>
          <w:color w:val="2B2B2B"/>
          <w:spacing w:val="1"/>
        </w:rPr>
        <w:t> </w:t>
      </w:r>
      <w:r>
        <w:rPr>
          <w:i/>
          <w:color w:val="2B2B2B"/>
        </w:rPr>
        <w:t>et al</w:t>
      </w:r>
      <w:r>
        <w:rPr>
          <w:color w:val="2B2B2B"/>
        </w:rPr>
        <w:t>., 2015).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9"/>
        </w:numPr>
        <w:tabs>
          <w:tab w:pos="2920" w:val="left" w:leader="none"/>
        </w:tabs>
        <w:spacing w:line="240" w:lineRule="auto" w:before="0" w:after="0"/>
        <w:ind w:left="2919" w:right="0" w:hanging="361"/>
        <w:jc w:val="left"/>
        <w:rPr>
          <w:color w:val="2B2B2B"/>
        </w:rPr>
      </w:pPr>
      <w:bookmarkStart w:name="_TOC_250031" w:id="17"/>
      <w:r>
        <w:rPr>
          <w:color w:val="2B2B2B"/>
        </w:rPr>
        <w:t>Classical</w:t>
      </w:r>
      <w:r>
        <w:rPr>
          <w:color w:val="2B2B2B"/>
          <w:spacing w:val="-1"/>
        </w:rPr>
        <w:t> </w:t>
      </w:r>
      <w:r>
        <w:rPr>
          <w:color w:val="2B2B2B"/>
        </w:rPr>
        <w:t>Signs</w:t>
      </w:r>
      <w:r>
        <w:rPr>
          <w:color w:val="2B2B2B"/>
          <w:spacing w:val="-1"/>
        </w:rPr>
        <w:t> </w:t>
      </w:r>
      <w:r>
        <w:rPr>
          <w:color w:val="2B2B2B"/>
        </w:rPr>
        <w:t>and</w:t>
      </w:r>
      <w:r>
        <w:rPr>
          <w:color w:val="2B2B2B"/>
          <w:spacing w:val="-4"/>
        </w:rPr>
        <w:t> </w:t>
      </w:r>
      <w:r>
        <w:rPr>
          <w:color w:val="2B2B2B"/>
        </w:rPr>
        <w:t>Symptoms</w:t>
      </w:r>
      <w:r>
        <w:rPr>
          <w:color w:val="2B2B2B"/>
          <w:spacing w:val="-1"/>
        </w:rPr>
        <w:t> </w:t>
      </w:r>
      <w:r>
        <w:rPr>
          <w:color w:val="2B2B2B"/>
        </w:rPr>
        <w:t>of Type</w:t>
      </w:r>
      <w:r>
        <w:rPr>
          <w:color w:val="2B2B2B"/>
          <w:spacing w:val="-3"/>
        </w:rPr>
        <w:t> </w:t>
      </w:r>
      <w:r>
        <w:rPr>
          <w:color w:val="2B2B2B"/>
        </w:rPr>
        <w:t>2</w:t>
      </w:r>
      <w:r>
        <w:rPr>
          <w:color w:val="2B2B2B"/>
          <w:spacing w:val="-1"/>
        </w:rPr>
        <w:t> </w:t>
      </w:r>
      <w:r>
        <w:rPr>
          <w:color w:val="2B2B2B"/>
        </w:rPr>
        <w:t>Diabetes</w:t>
      </w:r>
      <w:r>
        <w:rPr>
          <w:color w:val="2B2B2B"/>
          <w:spacing w:val="-1"/>
        </w:rPr>
        <w:t> </w:t>
      </w:r>
      <w:bookmarkEnd w:id="17"/>
      <w:r>
        <w:rPr>
          <w:color w:val="2B2B2B"/>
        </w:rPr>
        <w:t>Mellitus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040" w:right="1114"/>
        <w:jc w:val="both"/>
      </w:pPr>
      <w:r>
        <w:rPr/>
        <w:t>The signs and symptoms of type 2 DM are the same as type 1 DM but differs in their onset, with</w:t>
      </w:r>
      <w:r>
        <w:rPr>
          <w:spacing w:val="1"/>
        </w:rPr>
        <w:t> </w:t>
      </w:r>
      <w:r>
        <w:rPr/>
        <w:t>type 2 DM</w:t>
      </w:r>
      <w:r>
        <w:rPr>
          <w:spacing w:val="1"/>
        </w:rPr>
        <w:t> </w:t>
      </w:r>
      <w:r>
        <w:rPr/>
        <w:t>having slower or gradual onset.</w:t>
      </w:r>
      <w:r>
        <w:rPr>
          <w:spacing w:val="1"/>
        </w:rPr>
        <w:t> </w:t>
      </w:r>
      <w:r>
        <w:rPr/>
        <w:t>These symptoms include;</w:t>
      </w:r>
      <w:r>
        <w:rPr>
          <w:spacing w:val="1"/>
        </w:rPr>
        <w:t> </w:t>
      </w:r>
      <w:r>
        <w:rPr/>
        <w:t>Polyuria, polydipsia,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appetite,</w:t>
      </w:r>
      <w:r>
        <w:rPr>
          <w:spacing w:val="1"/>
        </w:rPr>
        <w:t> </w:t>
      </w:r>
      <w:r>
        <w:rPr/>
        <w:t>fatigue,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pruritus,</w:t>
      </w:r>
      <w:r>
        <w:rPr>
          <w:spacing w:val="1"/>
        </w:rPr>
        <w:t> </w:t>
      </w:r>
      <w:r>
        <w:rPr/>
        <w:t>vaginitis</w:t>
      </w:r>
      <w:r>
        <w:rPr>
          <w:spacing w:val="1"/>
        </w:rPr>
        <w:t> </w:t>
      </w:r>
      <w:r>
        <w:rPr/>
        <w:t>symptoms due to candida infection (most complaint by women having type 2 DM),</w:t>
      </w:r>
      <w:r>
        <w:rPr>
          <w:spacing w:val="1"/>
        </w:rPr>
        <w:t> </w:t>
      </w:r>
      <w:r>
        <w:rPr/>
        <w:t>retinopathy,</w:t>
      </w:r>
      <w:r>
        <w:rPr>
          <w:spacing w:val="1"/>
        </w:rPr>
        <w:t> </w:t>
      </w:r>
      <w:r>
        <w:rPr/>
        <w:t>foot ulcer as a result of combination of neuropathy, peripheral vascular diseases and infection,</w:t>
      </w:r>
      <w:r>
        <w:rPr>
          <w:spacing w:val="1"/>
        </w:rPr>
        <w:t> </w:t>
      </w:r>
      <w:r>
        <w:rPr/>
        <w:t>occasionally,</w:t>
      </w:r>
      <w:r>
        <w:rPr>
          <w:spacing w:val="-1"/>
        </w:rPr>
        <w:t> </w:t>
      </w:r>
      <w:r>
        <w:rPr/>
        <w:t>diabetic</w:t>
      </w:r>
      <w:r>
        <w:rPr>
          <w:spacing w:val="-1"/>
        </w:rPr>
        <w:t> </w:t>
      </w:r>
      <w:r>
        <w:rPr/>
        <w:t>ketoacidosis.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Heading1"/>
        <w:numPr>
          <w:ilvl w:val="1"/>
          <w:numId w:val="9"/>
        </w:numPr>
        <w:tabs>
          <w:tab w:pos="3657" w:val="left" w:leader="none"/>
        </w:tabs>
        <w:spacing w:line="240" w:lineRule="auto" w:before="76" w:after="0"/>
        <w:ind w:left="3656" w:right="0" w:hanging="361"/>
        <w:jc w:val="left"/>
        <w:rPr>
          <w:color w:val="2B2B2B"/>
        </w:rPr>
      </w:pPr>
      <w:bookmarkStart w:name="_TOC_250030" w:id="18"/>
      <w:r>
        <w:rPr>
          <w:color w:val="2B2B2B"/>
        </w:rPr>
        <w:t>Screening</w:t>
      </w:r>
      <w:r>
        <w:rPr>
          <w:color w:val="2B2B2B"/>
          <w:spacing w:val="-1"/>
        </w:rPr>
        <w:t> </w:t>
      </w:r>
      <w:r>
        <w:rPr>
          <w:color w:val="2B2B2B"/>
        </w:rPr>
        <w:t>and</w:t>
      </w:r>
      <w:r>
        <w:rPr>
          <w:color w:val="2B2B2B"/>
          <w:spacing w:val="-1"/>
        </w:rPr>
        <w:t> </w:t>
      </w:r>
      <w:r>
        <w:rPr>
          <w:color w:val="2B2B2B"/>
        </w:rPr>
        <w:t>Testing</w:t>
      </w:r>
      <w:r>
        <w:rPr>
          <w:color w:val="2B2B2B"/>
          <w:spacing w:val="-1"/>
        </w:rPr>
        <w:t> </w:t>
      </w:r>
      <w:r>
        <w:rPr>
          <w:color w:val="2B2B2B"/>
        </w:rPr>
        <w:t>for</w:t>
      </w:r>
      <w:r>
        <w:rPr>
          <w:color w:val="2B2B2B"/>
          <w:spacing w:val="-2"/>
        </w:rPr>
        <w:t> </w:t>
      </w:r>
      <w:r>
        <w:rPr>
          <w:color w:val="2B2B2B"/>
        </w:rPr>
        <w:t>Diabetes</w:t>
      </w:r>
      <w:r>
        <w:rPr>
          <w:color w:val="2B2B2B"/>
          <w:spacing w:val="-1"/>
        </w:rPr>
        <w:t> </w:t>
      </w:r>
      <w:bookmarkEnd w:id="18"/>
      <w:r>
        <w:rPr>
          <w:color w:val="2B2B2B"/>
        </w:rPr>
        <w:t>Mellitus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040" w:right="1113"/>
        <w:jc w:val="both"/>
      </w:pPr>
      <w:r>
        <w:rPr>
          <w:color w:val="2B2B2B"/>
        </w:rPr>
        <w:t>Several literatures recommend screening patients who are at increased risk for diabetes (Redmon</w:t>
      </w:r>
      <w:r>
        <w:rPr>
          <w:color w:val="2B2B2B"/>
          <w:spacing w:val="1"/>
        </w:rPr>
        <w:t> </w:t>
      </w:r>
      <w:r>
        <w:rPr>
          <w:i/>
          <w:color w:val="2B2B2B"/>
        </w:rPr>
        <w:t>et al</w:t>
      </w:r>
      <w:r>
        <w:rPr>
          <w:color w:val="2B2B2B"/>
        </w:rPr>
        <w:t>., 2014; Cameron and Fergus., 2016). Risk factors for type 2 DM include; age of 45 years or</w:t>
      </w:r>
      <w:r>
        <w:rPr>
          <w:color w:val="2B2B2B"/>
          <w:spacing w:val="1"/>
        </w:rPr>
        <w:t> </w:t>
      </w:r>
      <w:r>
        <w:rPr>
          <w:color w:val="2B2B2B"/>
        </w:rPr>
        <w:t>older, overweight or obesity (BMI ≥ 25), First-degree relative with diabetes, Polycystic ovarian</w:t>
      </w:r>
      <w:r>
        <w:rPr>
          <w:color w:val="2B2B2B"/>
          <w:spacing w:val="1"/>
        </w:rPr>
        <w:t> </w:t>
      </w:r>
      <w:r>
        <w:rPr>
          <w:color w:val="2B2B2B"/>
        </w:rPr>
        <w:t>syndrome</w:t>
      </w:r>
      <w:r>
        <w:rPr>
          <w:color w:val="2B2B2B"/>
          <w:spacing w:val="1"/>
        </w:rPr>
        <w:t> </w:t>
      </w:r>
      <w:r>
        <w:rPr>
          <w:color w:val="2B2B2B"/>
        </w:rPr>
        <w:t>(in</w:t>
      </w:r>
      <w:r>
        <w:rPr>
          <w:color w:val="2B2B2B"/>
          <w:spacing w:val="1"/>
        </w:rPr>
        <w:t> </w:t>
      </w:r>
      <w:r>
        <w:rPr>
          <w:color w:val="2B2B2B"/>
        </w:rPr>
        <w:t>women),</w:t>
      </w:r>
      <w:r>
        <w:rPr>
          <w:color w:val="2B2B2B"/>
          <w:spacing w:val="1"/>
        </w:rPr>
        <w:t> </w:t>
      </w:r>
      <w:r>
        <w:rPr>
          <w:color w:val="2B2B2B"/>
        </w:rPr>
        <w:t>Certain</w:t>
      </w:r>
      <w:r>
        <w:rPr>
          <w:color w:val="2B2B2B"/>
          <w:spacing w:val="1"/>
        </w:rPr>
        <w:t> </w:t>
      </w:r>
      <w:r>
        <w:rPr>
          <w:color w:val="2B2B2B"/>
        </w:rPr>
        <w:t>racial/ethnic</w:t>
      </w:r>
      <w:r>
        <w:rPr>
          <w:color w:val="2B2B2B"/>
          <w:spacing w:val="1"/>
        </w:rPr>
        <w:t> </w:t>
      </w:r>
      <w:r>
        <w:rPr>
          <w:color w:val="2B2B2B"/>
        </w:rPr>
        <w:t>backgrounds,</w:t>
      </w:r>
      <w:r>
        <w:rPr>
          <w:color w:val="2B2B2B"/>
          <w:spacing w:val="1"/>
        </w:rPr>
        <w:t> </w:t>
      </w:r>
      <w:r>
        <w:rPr>
          <w:color w:val="2B2B2B"/>
        </w:rPr>
        <w:t>including</w:t>
      </w:r>
      <w:r>
        <w:rPr>
          <w:color w:val="2B2B2B"/>
          <w:spacing w:val="1"/>
        </w:rPr>
        <w:t> </w:t>
      </w:r>
      <w:r>
        <w:rPr>
          <w:color w:val="2B2B2B"/>
        </w:rPr>
        <w:t>African</w:t>
      </w:r>
      <w:r>
        <w:rPr>
          <w:color w:val="2B2B2B"/>
          <w:spacing w:val="61"/>
        </w:rPr>
        <w:t> </w:t>
      </w:r>
      <w:r>
        <w:rPr>
          <w:color w:val="2B2B2B"/>
        </w:rPr>
        <w:t>American,</w:t>
      </w:r>
      <w:r>
        <w:rPr>
          <w:color w:val="2B2B2B"/>
          <w:spacing w:val="-57"/>
        </w:rPr>
        <w:t> </w:t>
      </w:r>
      <w:r>
        <w:rPr>
          <w:color w:val="2B2B2B"/>
        </w:rPr>
        <w:t>American</w:t>
      </w:r>
      <w:r>
        <w:rPr>
          <w:color w:val="2B2B2B"/>
          <w:spacing w:val="1"/>
        </w:rPr>
        <w:t> </w:t>
      </w:r>
      <w:r>
        <w:rPr>
          <w:color w:val="2B2B2B"/>
        </w:rPr>
        <w:t>Indians/Alaska</w:t>
      </w:r>
      <w:r>
        <w:rPr>
          <w:color w:val="2B2B2B"/>
          <w:spacing w:val="1"/>
        </w:rPr>
        <w:t> </w:t>
      </w:r>
      <w:r>
        <w:rPr>
          <w:color w:val="2B2B2B"/>
        </w:rPr>
        <w:t>Natives,</w:t>
      </w:r>
      <w:r>
        <w:rPr>
          <w:color w:val="2B2B2B"/>
          <w:spacing w:val="1"/>
        </w:rPr>
        <w:t> </w:t>
      </w:r>
      <w:r>
        <w:rPr>
          <w:color w:val="2B2B2B"/>
        </w:rPr>
        <w:t>Asian</w:t>
      </w:r>
      <w:r>
        <w:rPr>
          <w:color w:val="2B2B2B"/>
          <w:spacing w:val="1"/>
        </w:rPr>
        <w:t> </w:t>
      </w:r>
      <w:r>
        <w:rPr>
          <w:color w:val="2B2B2B"/>
        </w:rPr>
        <w:t>American,</w:t>
      </w:r>
      <w:r>
        <w:rPr>
          <w:color w:val="2B2B2B"/>
          <w:spacing w:val="1"/>
        </w:rPr>
        <w:t> </w:t>
      </w:r>
      <w:r>
        <w:rPr>
          <w:color w:val="2B2B2B"/>
        </w:rPr>
        <w:t>Hispanic/Latino,</w:t>
      </w:r>
      <w:r>
        <w:rPr>
          <w:color w:val="2B2B2B"/>
          <w:spacing w:val="1"/>
        </w:rPr>
        <w:t> </w:t>
      </w:r>
      <w:r>
        <w:rPr>
          <w:color w:val="2B2B2B"/>
        </w:rPr>
        <w:t>and</w:t>
      </w:r>
      <w:r>
        <w:rPr>
          <w:color w:val="2B2B2B"/>
          <w:spacing w:val="1"/>
        </w:rPr>
        <w:t> </w:t>
      </w:r>
      <w:r>
        <w:rPr>
          <w:color w:val="2B2B2B"/>
        </w:rPr>
        <w:t>Native</w:t>
      </w:r>
      <w:r>
        <w:rPr>
          <w:color w:val="2B2B2B"/>
          <w:spacing w:val="1"/>
        </w:rPr>
        <w:t> </w:t>
      </w:r>
      <w:r>
        <w:rPr>
          <w:color w:val="2B2B2B"/>
        </w:rPr>
        <w:t>Hawaiian/Pacific Islander (WHO., 2004). It is reasonable to have a higher clinical index of</w:t>
      </w:r>
      <w:r>
        <w:rPr>
          <w:color w:val="2B2B2B"/>
          <w:spacing w:val="1"/>
        </w:rPr>
        <w:t> </w:t>
      </w:r>
      <w:r>
        <w:rPr>
          <w:color w:val="2B2B2B"/>
        </w:rPr>
        <w:t>suspicion in adults with multiple risk factors and to use clinical judgment or shared decision</w:t>
      </w:r>
      <w:r>
        <w:rPr>
          <w:color w:val="2B2B2B"/>
          <w:spacing w:val="1"/>
        </w:rPr>
        <w:t> </w:t>
      </w:r>
      <w:r>
        <w:rPr>
          <w:color w:val="2B2B2B"/>
        </w:rPr>
        <w:t>making about whether to screen these individuals for type 2 DM. If the decision is to screen,</w:t>
      </w:r>
      <w:r>
        <w:rPr>
          <w:color w:val="2B2B2B"/>
          <w:spacing w:val="1"/>
        </w:rPr>
        <w:t> </w:t>
      </w:r>
      <w:r>
        <w:rPr>
          <w:color w:val="2B2B2B"/>
        </w:rPr>
        <w:t>consider a frequency of every 3 years using either fasting plasma glucose or HbA1c </w:t>
      </w:r>
      <w:r>
        <w:rPr/>
        <w:t>(WHO.,</w:t>
      </w:r>
      <w:r>
        <w:rPr>
          <w:spacing w:val="1"/>
        </w:rPr>
        <w:t> </w:t>
      </w:r>
      <w:r>
        <w:rPr/>
        <w:t>2004; Cameron and Fergus., 2016). </w:t>
      </w:r>
      <w:r>
        <w:rPr>
          <w:color w:val="2B2B2B"/>
        </w:rPr>
        <w:t>Screening tests are followed by diagnostic tests in order to</w:t>
      </w:r>
      <w:r>
        <w:rPr>
          <w:color w:val="2B2B2B"/>
          <w:spacing w:val="1"/>
        </w:rPr>
        <w:t> </w:t>
      </w:r>
      <w:r>
        <w:rPr>
          <w:color w:val="2B2B2B"/>
        </w:rPr>
        <w:t>make the diagnosis. Combined screening strategies have sensitivity and specificity in the order of</w:t>
      </w:r>
      <w:r>
        <w:rPr>
          <w:color w:val="2B2B2B"/>
          <w:spacing w:val="-57"/>
        </w:rPr>
        <w:t> </w:t>
      </w:r>
      <w:r>
        <w:rPr>
          <w:color w:val="2B2B2B"/>
        </w:rPr>
        <w:t>75%, and</w:t>
      </w:r>
      <w:r>
        <w:rPr>
          <w:color w:val="2B2B2B"/>
          <w:spacing w:val="1"/>
        </w:rPr>
        <w:t> </w:t>
      </w:r>
      <w:r>
        <w:rPr>
          <w:color w:val="2B2B2B"/>
        </w:rPr>
        <w:t>25%</w:t>
      </w:r>
      <w:r>
        <w:rPr>
          <w:color w:val="2B2B2B"/>
          <w:spacing w:val="1"/>
        </w:rPr>
        <w:t> </w:t>
      </w:r>
      <w:r>
        <w:rPr>
          <w:color w:val="2B2B2B"/>
        </w:rPr>
        <w:t>(Hackett</w:t>
      </w:r>
      <w:r>
        <w:rPr>
          <w:color w:val="2B2B2B"/>
          <w:spacing w:val="1"/>
        </w:rPr>
        <w:t> </w:t>
      </w:r>
      <w:r>
        <w:rPr>
          <w:color w:val="2B2B2B"/>
        </w:rPr>
        <w:t>and Jacques.,</w:t>
      </w:r>
      <w:r>
        <w:rPr>
          <w:color w:val="2B2B2B"/>
          <w:spacing w:val="60"/>
        </w:rPr>
        <w:t> </w:t>
      </w:r>
      <w:r>
        <w:rPr>
          <w:color w:val="2B2B2B"/>
        </w:rPr>
        <w:t>2009). People who screen negative should be re-tested</w:t>
      </w:r>
      <w:r>
        <w:rPr>
          <w:color w:val="2B2B2B"/>
          <w:spacing w:val="1"/>
        </w:rPr>
        <w:t> </w:t>
      </w:r>
      <w:r>
        <w:rPr>
          <w:color w:val="2B2B2B"/>
        </w:rPr>
        <w:t>after 3-5 years (WHO., 2004). These people should also be offered lifestyle advice to minimize</w:t>
      </w:r>
      <w:r>
        <w:rPr>
          <w:color w:val="2B2B2B"/>
          <w:spacing w:val="1"/>
        </w:rPr>
        <w:t> </w:t>
      </w:r>
      <w:r>
        <w:rPr>
          <w:color w:val="2B2B2B"/>
        </w:rPr>
        <w:t>their risk of developing diabetes. Although the usefulness of urine glucose as a screening test for</w:t>
      </w:r>
      <w:r>
        <w:rPr>
          <w:color w:val="2B2B2B"/>
          <w:spacing w:val="1"/>
        </w:rPr>
        <w:t> </w:t>
      </w:r>
      <w:r>
        <w:rPr>
          <w:color w:val="2B2B2B"/>
        </w:rPr>
        <w:t>undiagnosed diabetes is limited because of low sensitivity (21-64%), specificity is high (&gt; 98%),</w:t>
      </w:r>
      <w:r>
        <w:rPr>
          <w:color w:val="2B2B2B"/>
          <w:spacing w:val="1"/>
        </w:rPr>
        <w:t> </w:t>
      </w:r>
      <w:r>
        <w:rPr>
          <w:color w:val="2B2B2B"/>
        </w:rPr>
        <w:t>so it may have a place in low-resource settings where other procedures are not available (Faraz </w:t>
      </w:r>
      <w:r>
        <w:rPr>
          <w:i/>
          <w:color w:val="2B2B2B"/>
        </w:rPr>
        <w:t>et</w:t>
      </w:r>
      <w:r>
        <w:rPr>
          <w:i/>
          <w:color w:val="2B2B2B"/>
          <w:spacing w:val="-57"/>
        </w:rPr>
        <w:t> </w:t>
      </w:r>
      <w:r>
        <w:rPr>
          <w:i/>
          <w:color w:val="2B2B2B"/>
        </w:rPr>
        <w:t>al</w:t>
      </w:r>
      <w:r>
        <w:rPr>
          <w:color w:val="2B2B2B"/>
        </w:rPr>
        <w:t>.,</w:t>
      </w:r>
      <w:r>
        <w:rPr>
          <w:color w:val="2B2B2B"/>
          <w:spacing w:val="-1"/>
        </w:rPr>
        <w:t> </w:t>
      </w:r>
      <w:r>
        <w:rPr>
          <w:color w:val="2B2B2B"/>
        </w:rPr>
        <w:t>2015). Following a</w:t>
      </w:r>
      <w:r>
        <w:rPr>
          <w:color w:val="2B2B2B"/>
          <w:spacing w:val="-1"/>
        </w:rPr>
        <w:t> </w:t>
      </w:r>
      <w:r>
        <w:rPr>
          <w:color w:val="2B2B2B"/>
        </w:rPr>
        <w:t>positive</w:t>
      </w:r>
      <w:r>
        <w:rPr>
          <w:color w:val="2B2B2B"/>
          <w:spacing w:val="-2"/>
        </w:rPr>
        <w:t> </w:t>
      </w:r>
      <w:r>
        <w:rPr>
          <w:color w:val="2B2B2B"/>
        </w:rPr>
        <w:t>screening test,</w:t>
      </w:r>
      <w:r>
        <w:rPr>
          <w:color w:val="2B2B2B"/>
          <w:spacing w:val="2"/>
        </w:rPr>
        <w:t> </w:t>
      </w:r>
      <w:r>
        <w:rPr>
          <w:color w:val="2B2B2B"/>
        </w:rPr>
        <w:t>diagnostic testing</w:t>
      </w:r>
      <w:r>
        <w:rPr>
          <w:color w:val="2B2B2B"/>
          <w:spacing w:val="-1"/>
        </w:rPr>
        <w:t> </w:t>
      </w:r>
      <w:r>
        <w:rPr>
          <w:color w:val="2B2B2B"/>
        </w:rPr>
        <w:t>is required.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9"/>
        </w:numPr>
        <w:tabs>
          <w:tab w:pos="3923" w:val="left" w:leader="none"/>
        </w:tabs>
        <w:spacing w:line="240" w:lineRule="auto" w:before="1" w:after="0"/>
        <w:ind w:left="3922" w:right="0" w:hanging="361"/>
        <w:jc w:val="left"/>
        <w:rPr>
          <w:color w:val="2B2B2B"/>
        </w:rPr>
      </w:pPr>
      <w:bookmarkStart w:name="_TOC_250029" w:id="19"/>
      <w:r>
        <w:rPr>
          <w:color w:val="2B2B2B"/>
        </w:rPr>
        <w:t>Treatment</w:t>
      </w:r>
      <w:r>
        <w:rPr>
          <w:color w:val="2B2B2B"/>
          <w:spacing w:val="-2"/>
        </w:rPr>
        <w:t> </w:t>
      </w:r>
      <w:r>
        <w:rPr>
          <w:color w:val="2B2B2B"/>
        </w:rPr>
        <w:t>of</w:t>
      </w:r>
      <w:r>
        <w:rPr>
          <w:color w:val="2B2B2B"/>
          <w:spacing w:val="-1"/>
        </w:rPr>
        <w:t> </w:t>
      </w:r>
      <w:r>
        <w:rPr>
          <w:color w:val="2B2B2B"/>
        </w:rPr>
        <w:t>Type</w:t>
      </w:r>
      <w:r>
        <w:rPr>
          <w:color w:val="2B2B2B"/>
          <w:spacing w:val="-2"/>
        </w:rPr>
        <w:t> </w:t>
      </w:r>
      <w:r>
        <w:rPr>
          <w:color w:val="2B2B2B"/>
        </w:rPr>
        <w:t>2</w:t>
      </w:r>
      <w:r>
        <w:rPr>
          <w:color w:val="2B2B2B"/>
          <w:spacing w:val="-2"/>
        </w:rPr>
        <w:t> </w:t>
      </w:r>
      <w:r>
        <w:rPr>
          <w:color w:val="2B2B2B"/>
        </w:rPr>
        <w:t>Diabetes</w:t>
      </w:r>
      <w:r>
        <w:rPr>
          <w:color w:val="2B2B2B"/>
          <w:spacing w:val="-1"/>
        </w:rPr>
        <w:t> </w:t>
      </w:r>
      <w:bookmarkEnd w:id="19"/>
      <w:r>
        <w:rPr>
          <w:color w:val="2B2B2B"/>
        </w:rPr>
        <w:t>Mellitus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1040" w:right="1116"/>
        <w:jc w:val="both"/>
        <w:rPr>
          <w:i/>
        </w:rPr>
      </w:pP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DM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self-management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nutrition,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smoking</w:t>
      </w:r>
      <w:r>
        <w:rPr>
          <w:spacing w:val="1"/>
        </w:rPr>
        <w:t> </w:t>
      </w:r>
      <w:r>
        <w:rPr/>
        <w:t>cessation,</w:t>
      </w:r>
      <w:r>
        <w:rPr>
          <w:spacing w:val="1"/>
        </w:rPr>
        <w:t> </w:t>
      </w:r>
      <w:r>
        <w:rPr/>
        <w:t>psychosocial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lowering</w:t>
      </w:r>
      <w:r>
        <w:rPr>
          <w:spacing w:val="1"/>
        </w:rPr>
        <w:t> </w:t>
      </w:r>
      <w:r>
        <w:rPr/>
        <w:t>cardiovascular</w:t>
      </w:r>
      <w:r>
        <w:rPr>
          <w:spacing w:val="14"/>
        </w:rPr>
        <w:t> </w:t>
      </w:r>
      <w:r>
        <w:rPr/>
        <w:t>risk</w:t>
      </w:r>
      <w:r>
        <w:rPr>
          <w:spacing w:val="14"/>
        </w:rPr>
        <w:t> </w:t>
      </w:r>
      <w:r>
        <w:rPr/>
        <w:t>factors,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maintaining</w:t>
      </w:r>
      <w:r>
        <w:rPr>
          <w:spacing w:val="14"/>
        </w:rPr>
        <w:t> </w:t>
      </w:r>
      <w:r>
        <w:rPr/>
        <w:t>blood</w:t>
      </w:r>
      <w:r>
        <w:rPr>
          <w:spacing w:val="14"/>
        </w:rPr>
        <w:t> </w:t>
      </w:r>
      <w:r>
        <w:rPr/>
        <w:t>glucose</w:t>
      </w:r>
      <w:r>
        <w:rPr>
          <w:spacing w:val="11"/>
        </w:rPr>
        <w:t> </w:t>
      </w:r>
      <w:r>
        <w:rPr/>
        <w:t>levels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normal</w:t>
      </w:r>
      <w:r>
        <w:rPr>
          <w:spacing w:val="14"/>
        </w:rPr>
        <w:t> </w:t>
      </w:r>
      <w:r>
        <w:rPr/>
        <w:t>range</w:t>
      </w:r>
      <w:r>
        <w:rPr>
          <w:spacing w:val="22"/>
        </w:rPr>
        <w:t> </w:t>
      </w:r>
      <w:r>
        <w:rPr/>
        <w:t>(Ripsin</w:t>
      </w:r>
      <w:r>
        <w:rPr>
          <w:spacing w:val="14"/>
        </w:rPr>
        <w:t> </w:t>
      </w:r>
      <w:r>
        <w:rPr>
          <w:i/>
        </w:rPr>
        <w:t>et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480" w:lineRule="auto" w:before="72"/>
        <w:ind w:left="1040" w:right="1113"/>
        <w:jc w:val="both"/>
      </w:pPr>
      <w:r>
        <w:rPr>
          <w:i/>
        </w:rPr>
        <w:t>al</w:t>
      </w:r>
      <w:r>
        <w:rPr/>
        <w:t>., 2009; Ibrahim., 2010). Early initiation of pharmacologic therapy is associated with improved</w:t>
      </w:r>
      <w:r>
        <w:rPr>
          <w:spacing w:val="1"/>
        </w:rPr>
        <w:t> </w:t>
      </w:r>
      <w:r>
        <w:rPr/>
        <w:t>glycemic control and reduced long-term complications in type 2 DM (Ibrahim., 2010). Drug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DM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Biguanides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metformin,</w:t>
      </w:r>
      <w:r>
        <w:rPr>
          <w:spacing w:val="1"/>
        </w:rPr>
        <w:t> </w:t>
      </w:r>
      <w:r>
        <w:rPr/>
        <w:t>Sulfonylureas</w:t>
      </w:r>
      <w:r>
        <w:rPr>
          <w:spacing w:val="1"/>
        </w:rPr>
        <w:t> </w:t>
      </w:r>
      <w:r>
        <w:rPr/>
        <w:t>e.g,</w:t>
      </w:r>
      <w:r>
        <w:rPr>
          <w:spacing w:val="1"/>
        </w:rPr>
        <w:t> </w:t>
      </w:r>
      <w:r>
        <w:rPr/>
        <w:t>glibenclamide,</w:t>
      </w:r>
      <w:r>
        <w:rPr>
          <w:spacing w:val="1"/>
        </w:rPr>
        <w:t> </w:t>
      </w:r>
      <w:r>
        <w:rPr/>
        <w:t>glyburide,</w:t>
      </w:r>
      <w:r>
        <w:rPr>
          <w:spacing w:val="1"/>
        </w:rPr>
        <w:t> </w:t>
      </w:r>
      <w:r>
        <w:rPr/>
        <w:t>glipizide,</w:t>
      </w:r>
      <w:r>
        <w:rPr>
          <w:spacing w:val="1"/>
        </w:rPr>
        <w:t> </w:t>
      </w:r>
      <w:r>
        <w:rPr/>
        <w:t>glimepiride,</w:t>
      </w:r>
      <w:r>
        <w:rPr>
          <w:spacing w:val="1"/>
        </w:rPr>
        <w:t> </w:t>
      </w:r>
      <w:r>
        <w:rPr/>
        <w:t>Meglitinide</w:t>
      </w:r>
      <w:r>
        <w:rPr>
          <w:spacing w:val="1"/>
        </w:rPr>
        <w:t> </w:t>
      </w:r>
      <w:r>
        <w:rPr/>
        <w:t>derivatives (e.g, repaglinide, nateglinide), Alpha-glucosidase inhibitors e.g acarbose, meglitol,</w:t>
      </w:r>
      <w:r>
        <w:rPr>
          <w:spacing w:val="1"/>
        </w:rPr>
        <w:t> </w:t>
      </w:r>
      <w:r>
        <w:rPr/>
        <w:t>Thiazolidinediones (TZDs) (e.g, pioglitazone [Actos], rosiglitazone [Avandia]), Glucagon-like</w:t>
      </w:r>
      <w:r>
        <w:rPr>
          <w:spacing w:val="1"/>
        </w:rPr>
        <w:t> </w:t>
      </w:r>
      <w:r>
        <w:rPr/>
        <w:t>peptide–1</w:t>
      </w:r>
      <w:r>
        <w:rPr>
          <w:spacing w:val="1"/>
        </w:rPr>
        <w:t> </w:t>
      </w:r>
      <w:r>
        <w:rPr/>
        <w:t>(GLP-1)</w:t>
      </w:r>
      <w:r>
        <w:rPr>
          <w:spacing w:val="1"/>
        </w:rPr>
        <w:t> </w:t>
      </w:r>
      <w:r>
        <w:rPr/>
        <w:t>agonists</w:t>
      </w:r>
      <w:r>
        <w:rPr>
          <w:spacing w:val="1"/>
        </w:rPr>
        <w:t> </w:t>
      </w:r>
      <w:r>
        <w:rPr/>
        <w:t>(i.e,</w:t>
      </w:r>
      <w:r>
        <w:rPr>
          <w:spacing w:val="1"/>
        </w:rPr>
        <w:t> </w:t>
      </w:r>
      <w:r>
        <w:rPr/>
        <w:t>exenatide,</w:t>
      </w:r>
      <w:r>
        <w:rPr>
          <w:spacing w:val="1"/>
        </w:rPr>
        <w:t> </w:t>
      </w:r>
      <w:r>
        <w:rPr/>
        <w:t>liraglutide,</w:t>
      </w:r>
      <w:r>
        <w:rPr>
          <w:spacing w:val="1"/>
        </w:rPr>
        <w:t> </w:t>
      </w:r>
      <w:r>
        <w:rPr/>
        <w:t>albiglutide,</w:t>
      </w:r>
      <w:r>
        <w:rPr>
          <w:spacing w:val="1"/>
        </w:rPr>
        <w:t> </w:t>
      </w:r>
      <w:r>
        <w:rPr/>
        <w:t>dulaglutide),</w:t>
      </w:r>
      <w:r>
        <w:rPr>
          <w:spacing w:val="1"/>
        </w:rPr>
        <w:t> </w:t>
      </w:r>
      <w:r>
        <w:rPr/>
        <w:t>Dipeptidyl</w:t>
      </w:r>
      <w:r>
        <w:rPr>
          <w:spacing w:val="1"/>
        </w:rPr>
        <w:t> </w:t>
      </w:r>
      <w:r>
        <w:rPr/>
        <w:t>peptidase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(DPP-4)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(e.g,</w:t>
      </w:r>
      <w:r>
        <w:rPr>
          <w:spacing w:val="1"/>
        </w:rPr>
        <w:t> </w:t>
      </w:r>
      <w:r>
        <w:rPr/>
        <w:t>sitagliptin,</w:t>
      </w:r>
      <w:r>
        <w:rPr>
          <w:spacing w:val="1"/>
        </w:rPr>
        <w:t> </w:t>
      </w:r>
      <w:r>
        <w:rPr/>
        <w:t>saxagliptin,</w:t>
      </w:r>
      <w:r>
        <w:rPr>
          <w:spacing w:val="1"/>
        </w:rPr>
        <w:t> </w:t>
      </w:r>
      <w:r>
        <w:rPr/>
        <w:t>linagliptin),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sodium-</w:t>
      </w:r>
      <w:r>
        <w:rPr>
          <w:spacing w:val="-57"/>
        </w:rPr>
        <w:t> </w:t>
      </w:r>
      <w:r>
        <w:rPr/>
        <w:t>glucose</w:t>
      </w:r>
      <w:r>
        <w:rPr>
          <w:spacing w:val="1"/>
        </w:rPr>
        <w:t> </w:t>
      </w:r>
      <w:r>
        <w:rPr/>
        <w:t>transporter-2</w:t>
      </w:r>
      <w:r>
        <w:rPr>
          <w:spacing w:val="1"/>
        </w:rPr>
        <w:t> </w:t>
      </w:r>
      <w:r>
        <w:rPr/>
        <w:t>(SGLT-2)</w:t>
      </w:r>
      <w:r>
        <w:rPr>
          <w:spacing w:val="1"/>
        </w:rPr>
        <w:t> </w:t>
      </w:r>
      <w:r>
        <w:rPr/>
        <w:t>inhibitors.</w:t>
      </w:r>
      <w:r>
        <w:rPr>
          <w:spacing w:val="1"/>
        </w:rPr>
        <w:t> </w:t>
      </w:r>
      <w:r>
        <w:rPr/>
        <w:t>e.g;</w:t>
      </w:r>
      <w:r>
        <w:rPr>
          <w:spacing w:val="1"/>
        </w:rPr>
        <w:t> </w:t>
      </w:r>
      <w:r>
        <w:rPr/>
        <w:t>Canagliflozin,</w:t>
      </w:r>
      <w:r>
        <w:rPr>
          <w:spacing w:val="1"/>
        </w:rPr>
        <w:t> </w:t>
      </w:r>
      <w:r>
        <w:rPr/>
        <w:t>empagliflozin,</w:t>
      </w:r>
      <w:r>
        <w:rPr>
          <w:spacing w:val="1"/>
        </w:rPr>
        <w:t> </w:t>
      </w:r>
      <w:r>
        <w:rPr/>
        <w:t>dapagliflozin,</w:t>
      </w:r>
      <w:r>
        <w:rPr>
          <w:spacing w:val="1"/>
        </w:rPr>
        <w:t> </w:t>
      </w:r>
      <w:r>
        <w:rPr/>
        <w:t>Insulins,</w:t>
      </w:r>
      <w:r>
        <w:rPr>
          <w:spacing w:val="1"/>
        </w:rPr>
        <w:t> </w:t>
      </w:r>
      <w:r>
        <w:rPr/>
        <w:t>Amylinomimetics</w:t>
      </w:r>
      <w:r>
        <w:rPr>
          <w:spacing w:val="1"/>
        </w:rPr>
        <w:t> </w:t>
      </w:r>
      <w:r>
        <w:rPr/>
        <w:t>e.g</w:t>
      </w:r>
      <w:r>
        <w:rPr>
          <w:spacing w:val="1"/>
        </w:rPr>
        <w:t> </w:t>
      </w:r>
      <w:r>
        <w:rPr/>
        <w:t>Pramlintide</w:t>
      </w:r>
      <w:r>
        <w:rPr>
          <w:spacing w:val="1"/>
        </w:rPr>
        <w:t> </w:t>
      </w:r>
      <w:r>
        <w:rPr/>
        <w:t>acetate,</w:t>
      </w:r>
      <w:r>
        <w:rPr>
          <w:spacing w:val="1"/>
        </w:rPr>
        <w:t> </w:t>
      </w:r>
      <w:r>
        <w:rPr/>
        <w:t>Bile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sequestrants</w:t>
      </w:r>
      <w:r>
        <w:rPr>
          <w:spacing w:val="1"/>
        </w:rPr>
        <w:t> </w:t>
      </w:r>
      <w:r>
        <w:rPr/>
        <w:t>e.g</w:t>
      </w:r>
      <w:r>
        <w:rPr>
          <w:spacing w:val="1"/>
        </w:rPr>
        <w:t> </w:t>
      </w:r>
      <w:r>
        <w:rPr/>
        <w:t>Colesevelam,</w:t>
      </w:r>
      <w:r>
        <w:rPr>
          <w:spacing w:val="-57"/>
        </w:rPr>
        <w:t> </w:t>
      </w:r>
      <w:r>
        <w:rPr/>
        <w:t>Dopamine</w:t>
      </w:r>
      <w:r>
        <w:rPr>
          <w:spacing w:val="-2"/>
        </w:rPr>
        <w:t> </w:t>
      </w:r>
      <w:r>
        <w:rPr/>
        <w:t>agonists e.g bromocriptin</w:t>
      </w:r>
      <w:r>
        <w:rPr>
          <w:spacing w:val="-1"/>
        </w:rPr>
        <w:t> </w:t>
      </w:r>
      <w:r>
        <w:rPr/>
        <w:t>emesylate (Cycloset)</w:t>
      </w:r>
      <w:r>
        <w:rPr>
          <w:spacing w:val="2"/>
        </w:rPr>
        <w:t> </w:t>
      </w:r>
      <w:r>
        <w:rPr/>
        <w:t>(Ibrahim., 2010).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9"/>
        </w:numPr>
        <w:tabs>
          <w:tab w:pos="3729" w:val="left" w:leader="none"/>
        </w:tabs>
        <w:spacing w:line="240" w:lineRule="auto" w:before="0" w:after="0"/>
        <w:ind w:left="3728" w:right="0" w:hanging="361"/>
        <w:jc w:val="left"/>
        <w:rPr>
          <w:color w:val="2B2B2B"/>
        </w:rPr>
      </w:pPr>
      <w:bookmarkStart w:name="_TOC_250028" w:id="20"/>
      <w:r>
        <w:rPr>
          <w:color w:val="2B2B2B"/>
        </w:rPr>
        <w:t>Complications</w:t>
      </w:r>
      <w:r>
        <w:rPr>
          <w:color w:val="2B2B2B"/>
          <w:spacing w:val="-2"/>
        </w:rPr>
        <w:t> </w:t>
      </w:r>
      <w:r>
        <w:rPr>
          <w:color w:val="2B2B2B"/>
        </w:rPr>
        <w:t>of Type</w:t>
      </w:r>
      <w:r>
        <w:rPr>
          <w:color w:val="2B2B2B"/>
          <w:spacing w:val="-3"/>
        </w:rPr>
        <w:t> </w:t>
      </w:r>
      <w:r>
        <w:rPr>
          <w:color w:val="2B2B2B"/>
        </w:rPr>
        <w:t>2</w:t>
      </w:r>
      <w:r>
        <w:rPr>
          <w:color w:val="2B2B2B"/>
          <w:spacing w:val="-1"/>
        </w:rPr>
        <w:t> </w:t>
      </w:r>
      <w:r>
        <w:rPr>
          <w:color w:val="2B2B2B"/>
        </w:rPr>
        <w:t>Diabetes</w:t>
      </w:r>
      <w:r>
        <w:rPr>
          <w:color w:val="2B2B2B"/>
          <w:spacing w:val="-2"/>
        </w:rPr>
        <w:t> </w:t>
      </w:r>
      <w:bookmarkEnd w:id="20"/>
      <w:r>
        <w:rPr>
          <w:color w:val="2B2B2B"/>
        </w:rPr>
        <w:t>Mellitus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040" w:right="1117" w:firstLine="60"/>
        <w:jc w:val="both"/>
      </w:pPr>
      <w:r>
        <w:rPr>
          <w:color w:val="2B2B2B"/>
        </w:rPr>
        <w:t>Since type 2 DM is not usually diagnosed early, most patients will have already developed</w:t>
      </w:r>
      <w:r>
        <w:rPr>
          <w:color w:val="2B2B2B"/>
          <w:spacing w:val="1"/>
        </w:rPr>
        <w:t> </w:t>
      </w:r>
      <w:r>
        <w:rPr>
          <w:color w:val="2B2B2B"/>
        </w:rPr>
        <w:t>complications by the time it is diagnosed (Fowler and Micheal., 2008; Ibrahim., 2010). However,</w:t>
      </w:r>
      <w:r>
        <w:rPr>
          <w:color w:val="2B2B2B"/>
          <w:spacing w:val="-57"/>
        </w:rPr>
        <w:t> </w:t>
      </w:r>
      <w:r>
        <w:rPr>
          <w:color w:val="2B2B2B"/>
        </w:rPr>
        <w:t>diabetic complications can be limited and sometimes prevented, if the condition is managed well</w:t>
      </w:r>
      <w:r>
        <w:rPr>
          <w:color w:val="2B2B2B"/>
          <w:spacing w:val="1"/>
        </w:rPr>
        <w:t> </w:t>
      </w:r>
      <w:r>
        <w:rPr>
          <w:color w:val="2B2B2B"/>
        </w:rPr>
        <w:t>from an early stage. Hyperglycemia and hypertension are the two major factors that influence</w:t>
      </w:r>
      <w:r>
        <w:rPr>
          <w:color w:val="2B2B2B"/>
          <w:spacing w:val="1"/>
        </w:rPr>
        <w:t> </w:t>
      </w:r>
      <w:r>
        <w:rPr>
          <w:color w:val="2B2B2B"/>
        </w:rPr>
        <w:t>their development (Fowler and Micheal., 2008). The complications of diabetes are divided into</w:t>
      </w:r>
      <w:r>
        <w:rPr>
          <w:color w:val="2B2B2B"/>
          <w:spacing w:val="1"/>
        </w:rPr>
        <w:t> </w:t>
      </w:r>
      <w:r>
        <w:rPr>
          <w:color w:val="2B2B2B"/>
        </w:rPr>
        <w:t>those of macro and micro vascular nature. Macro vascular complications arise from damage to</w:t>
      </w:r>
      <w:r>
        <w:rPr>
          <w:color w:val="2B2B2B"/>
          <w:spacing w:val="1"/>
        </w:rPr>
        <w:t> </w:t>
      </w:r>
      <w:r>
        <w:rPr>
          <w:color w:val="2B2B2B"/>
        </w:rPr>
        <w:t>large blood vessels, whereas micro vascular complications result from damage to smaller vessels</w:t>
      </w:r>
      <w:r>
        <w:rPr>
          <w:color w:val="2B2B2B"/>
          <w:spacing w:val="1"/>
        </w:rPr>
        <w:t> </w:t>
      </w:r>
      <w:r>
        <w:rPr>
          <w:color w:val="2B2B2B"/>
        </w:rPr>
        <w:t>(Adibe</w:t>
      </w:r>
      <w:r>
        <w:rPr>
          <w:color w:val="2B2B2B"/>
          <w:spacing w:val="1"/>
        </w:rPr>
        <w:t> </w:t>
      </w:r>
      <w:r>
        <w:rPr>
          <w:i/>
          <w:color w:val="2B2B2B"/>
        </w:rPr>
        <w:t>et</w:t>
      </w:r>
      <w:r>
        <w:rPr>
          <w:i/>
          <w:color w:val="2B2B2B"/>
          <w:spacing w:val="1"/>
        </w:rPr>
        <w:t> </w:t>
      </w:r>
      <w:r>
        <w:rPr>
          <w:i/>
          <w:color w:val="2B2B2B"/>
        </w:rPr>
        <w:t>al.,</w:t>
      </w:r>
      <w:r>
        <w:rPr>
          <w:i/>
          <w:color w:val="2B2B2B"/>
          <w:spacing w:val="1"/>
        </w:rPr>
        <w:t> </w:t>
      </w:r>
      <w:r>
        <w:rPr>
          <w:color w:val="2B2B2B"/>
        </w:rPr>
        <w:t>2009).</w:t>
      </w:r>
      <w:r>
        <w:rPr>
          <w:color w:val="2B2B2B"/>
          <w:spacing w:val="1"/>
        </w:rPr>
        <w:t> </w:t>
      </w:r>
      <w:r>
        <w:rPr>
          <w:color w:val="2B2B2B"/>
        </w:rPr>
        <w:t>The</w:t>
      </w:r>
      <w:r>
        <w:rPr>
          <w:color w:val="2B2B2B"/>
          <w:spacing w:val="1"/>
        </w:rPr>
        <w:t> </w:t>
      </w:r>
      <w:r>
        <w:rPr>
          <w:color w:val="2B2B2B"/>
        </w:rPr>
        <w:t>precise</w:t>
      </w:r>
      <w:r>
        <w:rPr>
          <w:color w:val="2B2B2B"/>
          <w:spacing w:val="1"/>
        </w:rPr>
        <w:t> </w:t>
      </w:r>
      <w:r>
        <w:rPr>
          <w:color w:val="2B2B2B"/>
        </w:rPr>
        <w:t>cause</w:t>
      </w:r>
      <w:r>
        <w:rPr>
          <w:color w:val="2B2B2B"/>
          <w:spacing w:val="1"/>
        </w:rPr>
        <w:t> </w:t>
      </w:r>
      <w:r>
        <w:rPr>
          <w:color w:val="2B2B2B"/>
        </w:rPr>
        <w:t>is</w:t>
      </w:r>
      <w:r>
        <w:rPr>
          <w:color w:val="2B2B2B"/>
          <w:spacing w:val="1"/>
        </w:rPr>
        <w:t> </w:t>
      </w:r>
      <w:r>
        <w:rPr>
          <w:color w:val="2B2B2B"/>
        </w:rPr>
        <w:t>not</w:t>
      </w:r>
      <w:r>
        <w:rPr>
          <w:color w:val="2B2B2B"/>
          <w:spacing w:val="1"/>
        </w:rPr>
        <w:t> </w:t>
      </w:r>
      <w:r>
        <w:rPr>
          <w:color w:val="2B2B2B"/>
        </w:rPr>
        <w:t>fully</w:t>
      </w:r>
      <w:r>
        <w:rPr>
          <w:color w:val="2B2B2B"/>
          <w:spacing w:val="1"/>
        </w:rPr>
        <w:t> </w:t>
      </w:r>
      <w:r>
        <w:rPr>
          <w:color w:val="2B2B2B"/>
        </w:rPr>
        <w:t>understood</w:t>
      </w:r>
      <w:r>
        <w:rPr>
          <w:color w:val="2B2B2B"/>
          <w:spacing w:val="1"/>
        </w:rPr>
        <w:t> </w:t>
      </w:r>
      <w:r>
        <w:rPr>
          <w:color w:val="2B2B2B"/>
        </w:rPr>
        <w:t>but</w:t>
      </w:r>
      <w:r>
        <w:rPr>
          <w:color w:val="2B2B2B"/>
          <w:spacing w:val="1"/>
        </w:rPr>
        <w:t> </w:t>
      </w:r>
      <w:r>
        <w:rPr>
          <w:color w:val="2B2B2B"/>
        </w:rPr>
        <w:t>hyperglycemia</w:t>
      </w:r>
      <w:r>
        <w:rPr>
          <w:color w:val="2B2B2B"/>
          <w:spacing w:val="1"/>
        </w:rPr>
        <w:t> </w:t>
      </w:r>
      <w:r>
        <w:rPr>
          <w:color w:val="2B2B2B"/>
        </w:rPr>
        <w:t>and</w:t>
      </w:r>
      <w:r>
        <w:rPr>
          <w:color w:val="2B2B2B"/>
          <w:spacing w:val="1"/>
        </w:rPr>
        <w:t> </w:t>
      </w:r>
      <w:r>
        <w:rPr>
          <w:color w:val="2B2B2B"/>
        </w:rPr>
        <w:t>atherosclerosis are major contributing factors</w:t>
      </w:r>
      <w:r>
        <w:rPr>
          <w:color w:val="2B2B2B"/>
          <w:spacing w:val="1"/>
        </w:rPr>
        <w:t> </w:t>
      </w:r>
      <w:r>
        <w:rPr>
          <w:color w:val="2B2B2B"/>
        </w:rPr>
        <w:t>(Hackett</w:t>
      </w:r>
      <w:r>
        <w:rPr>
          <w:color w:val="2B2B2B"/>
          <w:spacing w:val="1"/>
        </w:rPr>
        <w:t> </w:t>
      </w:r>
      <w:r>
        <w:rPr>
          <w:color w:val="2B2B2B"/>
        </w:rPr>
        <w:t>and Jacques.,</w:t>
      </w:r>
      <w:r>
        <w:rPr>
          <w:color w:val="2B2B2B"/>
          <w:spacing w:val="1"/>
        </w:rPr>
        <w:t> </w:t>
      </w:r>
      <w:r>
        <w:rPr>
          <w:color w:val="2B2B2B"/>
        </w:rPr>
        <w:t>2009; Mohammad and</w:t>
      </w:r>
      <w:r>
        <w:rPr>
          <w:color w:val="2B2B2B"/>
          <w:spacing w:val="1"/>
        </w:rPr>
        <w:t> </w:t>
      </w:r>
      <w:r>
        <w:rPr>
          <w:color w:val="2B2B2B"/>
        </w:rPr>
        <w:t>Ahmadi.,</w:t>
      </w:r>
      <w:r>
        <w:rPr>
          <w:color w:val="2B2B2B"/>
          <w:spacing w:val="-1"/>
        </w:rPr>
        <w:t> </w:t>
      </w:r>
      <w:r>
        <w:rPr>
          <w:color w:val="2B2B2B"/>
        </w:rPr>
        <w:t>2015).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Heading1"/>
        <w:numPr>
          <w:ilvl w:val="1"/>
          <w:numId w:val="9"/>
        </w:numPr>
        <w:tabs>
          <w:tab w:pos="4327" w:val="left" w:leader="none"/>
        </w:tabs>
        <w:spacing w:line="240" w:lineRule="auto" w:before="76" w:after="0"/>
        <w:ind w:left="4326" w:right="0" w:hanging="361"/>
        <w:jc w:val="left"/>
        <w:rPr>
          <w:color w:val="2B2B2B"/>
        </w:rPr>
      </w:pPr>
      <w:bookmarkStart w:name="_TOC_250027" w:id="21"/>
      <w:r>
        <w:rPr>
          <w:color w:val="2B2B2B"/>
        </w:rPr>
        <w:t>Macro</w:t>
      </w:r>
      <w:r>
        <w:rPr>
          <w:color w:val="2B2B2B"/>
          <w:spacing w:val="-2"/>
        </w:rPr>
        <w:t> </w:t>
      </w:r>
      <w:r>
        <w:rPr>
          <w:color w:val="2B2B2B"/>
        </w:rPr>
        <w:t>vascular</w:t>
      </w:r>
      <w:r>
        <w:rPr>
          <w:color w:val="2B2B2B"/>
          <w:spacing w:val="-2"/>
        </w:rPr>
        <w:t> </w:t>
      </w:r>
      <w:bookmarkEnd w:id="21"/>
      <w:r>
        <w:rPr>
          <w:color w:val="2B2B2B"/>
        </w:rPr>
        <w:t>Complications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040" w:right="1119"/>
        <w:jc w:val="both"/>
      </w:pPr>
      <w:r>
        <w:rPr>
          <w:color w:val="2B2B2B"/>
        </w:rPr>
        <w:t>The risk of macro vascular complications, such as cardiovascular disease (CVD) and peripheral</w:t>
      </w:r>
      <w:r>
        <w:rPr>
          <w:color w:val="2B2B2B"/>
          <w:spacing w:val="1"/>
        </w:rPr>
        <w:t> </w:t>
      </w:r>
      <w:r>
        <w:rPr>
          <w:color w:val="2B2B2B"/>
        </w:rPr>
        <w:t>vascular disease (PVD), is two to four times higher for diabetic patients than for people without</w:t>
      </w:r>
      <w:r>
        <w:rPr>
          <w:color w:val="2B2B2B"/>
          <w:spacing w:val="1"/>
        </w:rPr>
        <w:t> </w:t>
      </w:r>
      <w:r>
        <w:rPr>
          <w:color w:val="2B2B2B"/>
        </w:rPr>
        <w:t>diabetes</w:t>
      </w:r>
      <w:r>
        <w:rPr>
          <w:color w:val="2B2B2B"/>
          <w:spacing w:val="-2"/>
        </w:rPr>
        <w:t> </w:t>
      </w:r>
      <w:r>
        <w:rPr>
          <w:color w:val="2B2B2B"/>
        </w:rPr>
        <w:t>(Fowler and Micheal.,</w:t>
      </w:r>
      <w:r>
        <w:rPr>
          <w:color w:val="2B2B2B"/>
          <w:spacing w:val="1"/>
        </w:rPr>
        <w:t> </w:t>
      </w:r>
      <w:r>
        <w:rPr>
          <w:color w:val="2B2B2B"/>
        </w:rPr>
        <w:t>2008).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040" w:right="1120"/>
        <w:jc w:val="both"/>
      </w:pPr>
      <w:r>
        <w:rPr>
          <w:b/>
          <w:color w:val="2B2B2B"/>
        </w:rPr>
        <w:t>Cardiovascular</w:t>
      </w:r>
      <w:r>
        <w:rPr>
          <w:b/>
          <w:color w:val="2B2B2B"/>
          <w:spacing w:val="1"/>
        </w:rPr>
        <w:t> </w:t>
      </w:r>
      <w:r>
        <w:rPr>
          <w:b/>
          <w:color w:val="2B2B2B"/>
        </w:rPr>
        <w:t>disease</w:t>
      </w:r>
      <w:r>
        <w:rPr>
          <w:color w:val="2B2B2B"/>
        </w:rPr>
        <w:t>;</w:t>
      </w:r>
      <w:r>
        <w:rPr>
          <w:color w:val="2B2B2B"/>
          <w:spacing w:val="1"/>
        </w:rPr>
        <w:t> </w:t>
      </w:r>
      <w:r>
        <w:rPr>
          <w:color w:val="2B2B2B"/>
        </w:rPr>
        <w:t>CVD</w:t>
      </w:r>
      <w:r>
        <w:rPr>
          <w:color w:val="2B2B2B"/>
          <w:spacing w:val="1"/>
        </w:rPr>
        <w:t> </w:t>
      </w:r>
      <w:r>
        <w:rPr>
          <w:color w:val="2B2B2B"/>
        </w:rPr>
        <w:t>is</w:t>
      </w:r>
      <w:r>
        <w:rPr>
          <w:color w:val="2B2B2B"/>
          <w:spacing w:val="1"/>
        </w:rPr>
        <w:t> </w:t>
      </w:r>
      <w:r>
        <w:rPr>
          <w:color w:val="2B2B2B"/>
        </w:rPr>
        <w:t>the</w:t>
      </w:r>
      <w:r>
        <w:rPr>
          <w:color w:val="2B2B2B"/>
          <w:spacing w:val="1"/>
        </w:rPr>
        <w:t> </w:t>
      </w:r>
      <w:r>
        <w:rPr>
          <w:color w:val="2B2B2B"/>
        </w:rPr>
        <w:t>most</w:t>
      </w:r>
      <w:r>
        <w:rPr>
          <w:color w:val="2B2B2B"/>
          <w:spacing w:val="1"/>
        </w:rPr>
        <w:t> </w:t>
      </w:r>
      <w:r>
        <w:rPr>
          <w:color w:val="2B2B2B"/>
        </w:rPr>
        <w:t>common</w:t>
      </w:r>
      <w:r>
        <w:rPr>
          <w:color w:val="2B2B2B"/>
          <w:spacing w:val="1"/>
        </w:rPr>
        <w:t> </w:t>
      </w:r>
      <w:r>
        <w:rPr>
          <w:color w:val="2B2B2B"/>
        </w:rPr>
        <w:t>cause</w:t>
      </w:r>
      <w:r>
        <w:rPr>
          <w:color w:val="2B2B2B"/>
          <w:spacing w:val="1"/>
        </w:rPr>
        <w:t> </w:t>
      </w:r>
      <w:r>
        <w:rPr>
          <w:color w:val="2B2B2B"/>
        </w:rPr>
        <w:t>of</w:t>
      </w:r>
      <w:r>
        <w:rPr>
          <w:color w:val="2B2B2B"/>
          <w:spacing w:val="1"/>
        </w:rPr>
        <w:t> </w:t>
      </w:r>
      <w:r>
        <w:rPr>
          <w:color w:val="2B2B2B"/>
        </w:rPr>
        <w:t>mortality among</w:t>
      </w:r>
      <w:r>
        <w:rPr>
          <w:color w:val="2B2B2B"/>
          <w:spacing w:val="1"/>
        </w:rPr>
        <w:t> </w:t>
      </w:r>
      <w:r>
        <w:rPr>
          <w:color w:val="2B2B2B"/>
        </w:rPr>
        <w:t>type</w:t>
      </w:r>
      <w:r>
        <w:rPr>
          <w:color w:val="2B2B2B"/>
          <w:spacing w:val="1"/>
        </w:rPr>
        <w:t> </w:t>
      </w:r>
      <w:r>
        <w:rPr>
          <w:color w:val="2B2B2B"/>
        </w:rPr>
        <w:t>2</w:t>
      </w:r>
      <w:r>
        <w:rPr>
          <w:color w:val="2B2B2B"/>
          <w:spacing w:val="1"/>
        </w:rPr>
        <w:t> </w:t>
      </w:r>
      <w:r>
        <w:rPr>
          <w:color w:val="2B2B2B"/>
        </w:rPr>
        <w:t>DM</w:t>
      </w:r>
      <w:r>
        <w:rPr>
          <w:color w:val="2B2B2B"/>
          <w:spacing w:val="-57"/>
        </w:rPr>
        <w:t> </w:t>
      </w:r>
      <w:r>
        <w:rPr>
          <w:color w:val="2B2B2B"/>
        </w:rPr>
        <w:t>patients, causing an estimated 80% of all deaths (Fowler and Micheal., 2008). Diabetes increases</w:t>
      </w:r>
      <w:r>
        <w:rPr>
          <w:color w:val="2B2B2B"/>
          <w:spacing w:val="-57"/>
        </w:rPr>
        <w:t> </w:t>
      </w:r>
      <w:r>
        <w:rPr>
          <w:color w:val="2B2B2B"/>
        </w:rPr>
        <w:t>a patient‟s risk for myocardial infarction (MI) to the same extent as does a history of MI itself.</w:t>
      </w:r>
      <w:r>
        <w:rPr>
          <w:color w:val="2B2B2B"/>
          <w:spacing w:val="1"/>
        </w:rPr>
        <w:t> </w:t>
      </w:r>
      <w:r>
        <w:rPr>
          <w:color w:val="2B2B2B"/>
        </w:rPr>
        <w:t>The presence of diabetic nephropathy (a micro vascular complication) increases the risk of CVD</w:t>
      </w:r>
      <w:r>
        <w:rPr>
          <w:color w:val="2B2B2B"/>
          <w:spacing w:val="1"/>
        </w:rPr>
        <w:t> </w:t>
      </w:r>
      <w:r>
        <w:rPr>
          <w:color w:val="2B2B2B"/>
        </w:rPr>
        <w:t>further. Silent MI (i.e, with the absence of classic symptoms) is more common in those with</w:t>
      </w:r>
      <w:r>
        <w:rPr>
          <w:color w:val="2B2B2B"/>
          <w:spacing w:val="1"/>
        </w:rPr>
        <w:t> </w:t>
      </w:r>
      <w:r>
        <w:rPr>
          <w:color w:val="2B2B2B"/>
        </w:rPr>
        <w:t>diabetes than those without, possibly because diabetic patients are more likely to have damage to</w:t>
      </w:r>
      <w:r>
        <w:rPr>
          <w:color w:val="2B2B2B"/>
          <w:spacing w:val="-57"/>
        </w:rPr>
        <w:t> </w:t>
      </w:r>
      <w:r>
        <w:rPr>
          <w:color w:val="2B2B2B"/>
        </w:rPr>
        <w:t>cardiac nerves (namely, cardiac autonomic neuropathy). Cerebrovascular disease is also more</w:t>
      </w:r>
      <w:r>
        <w:rPr>
          <w:color w:val="2B2B2B"/>
          <w:spacing w:val="1"/>
        </w:rPr>
        <w:t> </w:t>
      </w:r>
      <w:r>
        <w:rPr>
          <w:color w:val="2B2B2B"/>
        </w:rPr>
        <w:t>common among people with diabetes than among those without. Furthermore, diabetic patients</w:t>
      </w:r>
      <w:r>
        <w:rPr>
          <w:color w:val="2B2B2B"/>
          <w:spacing w:val="1"/>
        </w:rPr>
        <w:t> </w:t>
      </w:r>
      <w:r>
        <w:rPr>
          <w:color w:val="2B2B2B"/>
        </w:rPr>
        <w:t>are</w:t>
      </w:r>
      <w:r>
        <w:rPr>
          <w:color w:val="2B2B2B"/>
          <w:spacing w:val="-1"/>
        </w:rPr>
        <w:t> </w:t>
      </w:r>
      <w:r>
        <w:rPr>
          <w:color w:val="2B2B2B"/>
        </w:rPr>
        <w:t>at</w:t>
      </w:r>
      <w:r>
        <w:rPr>
          <w:color w:val="2B2B2B"/>
          <w:spacing w:val="2"/>
        </w:rPr>
        <w:t> </w:t>
      </w:r>
      <w:r>
        <w:rPr>
          <w:color w:val="2B2B2B"/>
        </w:rPr>
        <w:t>a</w:t>
      </w:r>
      <w:r>
        <w:rPr>
          <w:color w:val="2B2B2B"/>
          <w:spacing w:val="-1"/>
        </w:rPr>
        <w:t> </w:t>
      </w:r>
      <w:r>
        <w:rPr>
          <w:color w:val="2B2B2B"/>
        </w:rPr>
        <w:t>greater risk of</w:t>
      </w:r>
      <w:r>
        <w:rPr>
          <w:color w:val="2B2B2B"/>
          <w:spacing w:val="-1"/>
        </w:rPr>
        <w:t> </w:t>
      </w:r>
      <w:r>
        <w:rPr>
          <w:color w:val="2B2B2B"/>
        </w:rPr>
        <w:t>mortality</w:t>
      </w:r>
      <w:r>
        <w:rPr>
          <w:color w:val="2B2B2B"/>
          <w:spacing w:val="-4"/>
        </w:rPr>
        <w:t> </w:t>
      </w:r>
      <w:r>
        <w:rPr>
          <w:color w:val="2B2B2B"/>
        </w:rPr>
        <w:t>and morbidity</w:t>
      </w:r>
      <w:r>
        <w:rPr>
          <w:color w:val="2B2B2B"/>
          <w:spacing w:val="-5"/>
        </w:rPr>
        <w:t> </w:t>
      </w:r>
      <w:r>
        <w:rPr>
          <w:color w:val="2B2B2B"/>
        </w:rPr>
        <w:t>post-stroke</w:t>
      </w:r>
      <w:r>
        <w:rPr>
          <w:color w:val="2B2B2B"/>
          <w:spacing w:val="-1"/>
        </w:rPr>
        <w:t> </w:t>
      </w:r>
      <w:r>
        <w:rPr>
          <w:color w:val="2B2B2B"/>
        </w:rPr>
        <w:t>(Cochran and Conn.,</w:t>
      </w:r>
      <w:r>
        <w:rPr>
          <w:color w:val="2B2B2B"/>
          <w:spacing w:val="1"/>
        </w:rPr>
        <w:t> </w:t>
      </w:r>
      <w:r>
        <w:rPr>
          <w:color w:val="2B2B2B"/>
        </w:rPr>
        <w:t>2010).</w:t>
      </w:r>
    </w:p>
    <w:p>
      <w:pPr>
        <w:pStyle w:val="BodyText"/>
        <w:spacing w:before="7"/>
      </w:pPr>
    </w:p>
    <w:p>
      <w:pPr>
        <w:pStyle w:val="BodyText"/>
        <w:spacing w:line="480" w:lineRule="auto"/>
        <w:ind w:left="1040" w:right="1119"/>
        <w:jc w:val="both"/>
      </w:pPr>
      <w:r>
        <w:rPr>
          <w:b/>
          <w:color w:val="2B2B2B"/>
        </w:rPr>
        <w:t>Hypertension</w:t>
      </w:r>
      <w:r>
        <w:rPr>
          <w:color w:val="2B2B2B"/>
        </w:rPr>
        <w:t>;</w:t>
      </w:r>
      <w:r>
        <w:rPr>
          <w:color w:val="2B2B2B"/>
          <w:spacing w:val="31"/>
        </w:rPr>
        <w:t> </w:t>
      </w:r>
      <w:r>
        <w:rPr>
          <w:color w:val="2B2B2B"/>
        </w:rPr>
        <w:t>Hypertension</w:t>
      </w:r>
      <w:r>
        <w:rPr>
          <w:color w:val="2B2B2B"/>
          <w:spacing w:val="33"/>
        </w:rPr>
        <w:t> </w:t>
      </w:r>
      <w:r>
        <w:rPr>
          <w:color w:val="2B2B2B"/>
        </w:rPr>
        <w:t>affects</w:t>
      </w:r>
      <w:r>
        <w:rPr>
          <w:color w:val="2B2B2B"/>
          <w:spacing w:val="32"/>
        </w:rPr>
        <w:t> </w:t>
      </w:r>
      <w:r>
        <w:rPr>
          <w:color w:val="2B2B2B"/>
        </w:rPr>
        <w:t>80%</w:t>
      </w:r>
      <w:r>
        <w:rPr>
          <w:color w:val="2B2B2B"/>
          <w:spacing w:val="31"/>
        </w:rPr>
        <w:t> </w:t>
      </w:r>
      <w:r>
        <w:rPr>
          <w:color w:val="2B2B2B"/>
        </w:rPr>
        <w:t>of</w:t>
      </w:r>
      <w:r>
        <w:rPr>
          <w:color w:val="2B2B2B"/>
          <w:spacing w:val="30"/>
        </w:rPr>
        <w:t> </w:t>
      </w:r>
      <w:r>
        <w:rPr>
          <w:color w:val="2B2B2B"/>
        </w:rPr>
        <w:t>people</w:t>
      </w:r>
      <w:r>
        <w:rPr>
          <w:color w:val="2B2B2B"/>
          <w:spacing w:val="31"/>
        </w:rPr>
        <w:t> </w:t>
      </w:r>
      <w:r>
        <w:rPr>
          <w:color w:val="2B2B2B"/>
        </w:rPr>
        <w:t>with</w:t>
      </w:r>
      <w:r>
        <w:rPr>
          <w:color w:val="2B2B2B"/>
          <w:spacing w:val="31"/>
        </w:rPr>
        <w:t> </w:t>
      </w:r>
      <w:r>
        <w:rPr>
          <w:color w:val="2B2B2B"/>
        </w:rPr>
        <w:t>type</w:t>
      </w:r>
      <w:r>
        <w:rPr>
          <w:color w:val="2B2B2B"/>
          <w:spacing w:val="31"/>
        </w:rPr>
        <w:t> </w:t>
      </w:r>
      <w:r>
        <w:rPr>
          <w:color w:val="2B2B2B"/>
        </w:rPr>
        <w:t>2</w:t>
      </w:r>
      <w:r>
        <w:rPr>
          <w:color w:val="2B2B2B"/>
          <w:spacing w:val="32"/>
        </w:rPr>
        <w:t> </w:t>
      </w:r>
      <w:r>
        <w:rPr>
          <w:color w:val="2B2B2B"/>
        </w:rPr>
        <w:t>DM</w:t>
      </w:r>
      <w:r>
        <w:rPr>
          <w:color w:val="2B2B2B"/>
          <w:spacing w:val="33"/>
        </w:rPr>
        <w:t> </w:t>
      </w:r>
      <w:r>
        <w:rPr>
          <w:color w:val="2B2B2B"/>
        </w:rPr>
        <w:t>which</w:t>
      </w:r>
      <w:r>
        <w:rPr>
          <w:color w:val="2B2B2B"/>
          <w:spacing w:val="32"/>
        </w:rPr>
        <w:t> </w:t>
      </w:r>
      <w:r>
        <w:rPr>
          <w:color w:val="2B2B2B"/>
        </w:rPr>
        <w:t>is</w:t>
      </w:r>
      <w:r>
        <w:rPr>
          <w:color w:val="2B2B2B"/>
          <w:spacing w:val="32"/>
        </w:rPr>
        <w:t> </w:t>
      </w:r>
      <w:r>
        <w:rPr>
          <w:color w:val="2B2B2B"/>
        </w:rPr>
        <w:t>double</w:t>
      </w:r>
      <w:r>
        <w:rPr>
          <w:color w:val="2B2B2B"/>
          <w:spacing w:val="31"/>
        </w:rPr>
        <w:t> </w:t>
      </w:r>
      <w:r>
        <w:rPr>
          <w:color w:val="2B2B2B"/>
        </w:rPr>
        <w:t>the</w:t>
      </w:r>
      <w:r>
        <w:rPr>
          <w:color w:val="2B2B2B"/>
          <w:spacing w:val="28"/>
        </w:rPr>
        <w:t> </w:t>
      </w:r>
      <w:r>
        <w:rPr>
          <w:color w:val="2B2B2B"/>
        </w:rPr>
        <w:t>rate</w:t>
      </w:r>
      <w:r>
        <w:rPr>
          <w:color w:val="2B2B2B"/>
          <w:spacing w:val="-57"/>
        </w:rPr>
        <w:t> </w:t>
      </w:r>
      <w:r>
        <w:rPr>
          <w:color w:val="2B2B2B"/>
        </w:rPr>
        <w:t>seen</w:t>
      </w:r>
      <w:r>
        <w:rPr>
          <w:color w:val="2B2B2B"/>
          <w:spacing w:val="-1"/>
        </w:rPr>
        <w:t> </w:t>
      </w:r>
      <w:r>
        <w:rPr>
          <w:color w:val="2B2B2B"/>
        </w:rPr>
        <w:t>for</w:t>
      </w:r>
      <w:r>
        <w:rPr>
          <w:color w:val="2B2B2B"/>
          <w:spacing w:val="-2"/>
        </w:rPr>
        <w:t> </w:t>
      </w:r>
      <w:r>
        <w:rPr>
          <w:color w:val="2B2B2B"/>
        </w:rPr>
        <w:t>the general population</w:t>
      </w:r>
      <w:r>
        <w:rPr>
          <w:color w:val="2B2B2B"/>
          <w:spacing w:val="1"/>
        </w:rPr>
        <w:t> </w:t>
      </w:r>
      <w:r>
        <w:rPr>
          <w:color w:val="2B2B2B"/>
        </w:rPr>
        <w:t>(Akinlua</w:t>
      </w:r>
      <w:r>
        <w:rPr>
          <w:color w:val="2B2B2B"/>
          <w:spacing w:val="-1"/>
        </w:rPr>
        <w:t> </w:t>
      </w:r>
      <w:r>
        <w:rPr>
          <w:i/>
          <w:color w:val="2B2B2B"/>
        </w:rPr>
        <w:t>et al.</w:t>
      </w:r>
      <w:r>
        <w:rPr>
          <w:color w:val="2B2B2B"/>
        </w:rPr>
        <w:t>, 2015).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040" w:right="1120"/>
        <w:jc w:val="both"/>
      </w:pPr>
      <w:r>
        <w:rPr>
          <w:b/>
          <w:color w:val="2B2B2B"/>
        </w:rPr>
        <w:t>Peripheral vascular disease; </w:t>
      </w:r>
      <w:r>
        <w:rPr>
          <w:color w:val="2B2B2B"/>
        </w:rPr>
        <w:t>PVD encompasses all diseases caused by occlusion of the major</w:t>
      </w:r>
      <w:r>
        <w:rPr>
          <w:color w:val="2B2B2B"/>
          <w:spacing w:val="1"/>
        </w:rPr>
        <w:t> </w:t>
      </w:r>
      <w:r>
        <w:rPr>
          <w:color w:val="2B2B2B"/>
        </w:rPr>
        <w:t>blood vessels outside the heart.</w:t>
      </w:r>
      <w:r>
        <w:rPr>
          <w:color w:val="2B2B2B"/>
          <w:spacing w:val="1"/>
        </w:rPr>
        <w:t> </w:t>
      </w:r>
      <w:r>
        <w:rPr>
          <w:color w:val="2B2B2B"/>
        </w:rPr>
        <w:t>It often affects</w:t>
      </w:r>
      <w:r>
        <w:rPr>
          <w:color w:val="2B2B2B"/>
          <w:spacing w:val="1"/>
        </w:rPr>
        <w:t> </w:t>
      </w:r>
      <w:r>
        <w:rPr>
          <w:color w:val="2B2B2B"/>
        </w:rPr>
        <w:t>the arteries of the legs</w:t>
      </w:r>
      <w:r>
        <w:rPr>
          <w:color w:val="2B2B2B"/>
          <w:spacing w:val="60"/>
        </w:rPr>
        <w:t> </w:t>
      </w:r>
      <w:r>
        <w:rPr>
          <w:color w:val="2B2B2B"/>
        </w:rPr>
        <w:t>and may give rise to</w:t>
      </w:r>
      <w:r>
        <w:rPr>
          <w:color w:val="2B2B2B"/>
          <w:spacing w:val="1"/>
        </w:rPr>
        <w:t> </w:t>
      </w:r>
      <w:r>
        <w:rPr>
          <w:color w:val="2B2B2B"/>
        </w:rPr>
        <w:t>painful ischemia, otherwise known as intermittent claudication. People with PVD are at an</w:t>
      </w:r>
      <w:r>
        <w:rPr>
          <w:color w:val="2B2B2B"/>
          <w:spacing w:val="1"/>
        </w:rPr>
        <w:t> </w:t>
      </w:r>
      <w:r>
        <w:rPr>
          <w:color w:val="2B2B2B"/>
        </w:rPr>
        <w:t>increased</w:t>
      </w:r>
      <w:r>
        <w:rPr>
          <w:color w:val="2B2B2B"/>
          <w:spacing w:val="-1"/>
        </w:rPr>
        <w:t> </w:t>
      </w:r>
      <w:r>
        <w:rPr>
          <w:color w:val="2B2B2B"/>
        </w:rPr>
        <w:t>risk of</w:t>
      </w:r>
      <w:r>
        <w:rPr>
          <w:color w:val="2B2B2B"/>
          <w:spacing w:val="-1"/>
        </w:rPr>
        <w:t> </w:t>
      </w:r>
      <w:r>
        <w:rPr>
          <w:color w:val="2B2B2B"/>
        </w:rPr>
        <w:t>developing CVD</w:t>
      </w:r>
      <w:r>
        <w:rPr>
          <w:color w:val="2B2B2B"/>
          <w:spacing w:val="1"/>
        </w:rPr>
        <w:t> </w:t>
      </w:r>
      <w:r>
        <w:rPr>
          <w:color w:val="2B2B2B"/>
        </w:rPr>
        <w:t>(Mweene</w:t>
      </w:r>
      <w:r>
        <w:rPr>
          <w:color w:val="2B2B2B"/>
          <w:spacing w:val="-1"/>
        </w:rPr>
        <w:t> </w:t>
      </w:r>
      <w:r>
        <w:rPr>
          <w:i/>
          <w:color w:val="2B2B2B"/>
        </w:rPr>
        <w:t>et al</w:t>
      </w:r>
      <w:r>
        <w:rPr>
          <w:color w:val="2B2B2B"/>
        </w:rPr>
        <w:t>.,</w:t>
      </w:r>
      <w:r>
        <w:rPr>
          <w:color w:val="2B2B2B"/>
          <w:spacing w:val="2"/>
        </w:rPr>
        <w:t> </w:t>
      </w:r>
      <w:r>
        <w:rPr>
          <w:color w:val="2B2B2B"/>
        </w:rPr>
        <w:t>2010).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Heading1"/>
        <w:numPr>
          <w:ilvl w:val="1"/>
          <w:numId w:val="9"/>
        </w:numPr>
        <w:tabs>
          <w:tab w:pos="4353" w:val="left" w:leader="none"/>
        </w:tabs>
        <w:spacing w:line="240" w:lineRule="auto" w:before="76" w:after="0"/>
        <w:ind w:left="4353" w:right="0" w:hanging="360"/>
        <w:jc w:val="left"/>
        <w:rPr>
          <w:color w:val="2B2B2B"/>
        </w:rPr>
      </w:pPr>
      <w:bookmarkStart w:name="_TOC_250026" w:id="22"/>
      <w:r>
        <w:rPr>
          <w:color w:val="2B2B2B"/>
        </w:rPr>
        <w:t>Micro</w:t>
      </w:r>
      <w:r>
        <w:rPr>
          <w:color w:val="2B2B2B"/>
          <w:spacing w:val="-3"/>
        </w:rPr>
        <w:t> </w:t>
      </w:r>
      <w:r>
        <w:rPr>
          <w:color w:val="2B2B2B"/>
        </w:rPr>
        <w:t>vascular</w:t>
      </w:r>
      <w:r>
        <w:rPr>
          <w:color w:val="2B2B2B"/>
          <w:spacing w:val="-3"/>
        </w:rPr>
        <w:t> </w:t>
      </w:r>
      <w:bookmarkEnd w:id="22"/>
      <w:r>
        <w:rPr>
          <w:color w:val="2B2B2B"/>
        </w:rPr>
        <w:t>Complications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040" w:right="1116"/>
        <w:jc w:val="both"/>
      </w:pPr>
      <w:r>
        <w:rPr>
          <w:color w:val="2B2B2B"/>
        </w:rPr>
        <w:t>Micro vascular complications occur as a result of atherosclerosis and damage of the finer blood</w:t>
      </w:r>
      <w:r>
        <w:rPr>
          <w:color w:val="2B2B2B"/>
          <w:spacing w:val="1"/>
        </w:rPr>
        <w:t> </w:t>
      </w:r>
      <w:r>
        <w:rPr>
          <w:color w:val="2B2B2B"/>
        </w:rPr>
        <w:t>vessels, thought to be due to the toxic effects of hyperglycemia (Ripsin </w:t>
      </w:r>
      <w:r>
        <w:rPr>
          <w:i/>
          <w:color w:val="2B2B2B"/>
        </w:rPr>
        <w:t>et al</w:t>
      </w:r>
      <w:r>
        <w:rPr>
          <w:color w:val="2B2B2B"/>
        </w:rPr>
        <w:t>., 2009). Damage to</w:t>
      </w:r>
      <w:r>
        <w:rPr>
          <w:color w:val="2B2B2B"/>
          <w:spacing w:val="1"/>
        </w:rPr>
        <w:t> </w:t>
      </w:r>
      <w:r>
        <w:rPr>
          <w:color w:val="2B2B2B"/>
        </w:rPr>
        <w:t>these smaller vessels often occurs due to the formation of micro emboli or vessels leaking,</w:t>
      </w:r>
      <w:r>
        <w:rPr>
          <w:color w:val="2B2B2B"/>
          <w:spacing w:val="1"/>
        </w:rPr>
        <w:t> </w:t>
      </w:r>
      <w:r>
        <w:rPr>
          <w:color w:val="2B2B2B"/>
        </w:rPr>
        <w:t>particularly</w:t>
      </w:r>
      <w:r>
        <w:rPr>
          <w:color w:val="2B2B2B"/>
          <w:spacing w:val="-6"/>
        </w:rPr>
        <w:t> </w:t>
      </w:r>
      <w:r>
        <w:rPr>
          <w:color w:val="2B2B2B"/>
        </w:rPr>
        <w:t>in the</w:t>
      </w:r>
      <w:r>
        <w:rPr>
          <w:color w:val="2B2B2B"/>
          <w:spacing w:val="-1"/>
        </w:rPr>
        <w:t> </w:t>
      </w:r>
      <w:r>
        <w:rPr>
          <w:color w:val="2B2B2B"/>
        </w:rPr>
        <w:t>eye</w:t>
      </w:r>
      <w:r>
        <w:rPr>
          <w:color w:val="2B2B2B"/>
          <w:spacing w:val="1"/>
        </w:rPr>
        <w:t> </w:t>
      </w:r>
      <w:r>
        <w:rPr>
          <w:color w:val="2B2B2B"/>
        </w:rPr>
        <w:t>and kidney</w:t>
      </w:r>
      <w:r>
        <w:rPr>
          <w:color w:val="2B2B2B"/>
          <w:spacing w:val="-1"/>
        </w:rPr>
        <w:t> </w:t>
      </w:r>
      <w:r>
        <w:rPr>
          <w:color w:val="2B2B2B"/>
        </w:rPr>
        <w:t>(Faraz</w:t>
      </w:r>
      <w:r>
        <w:rPr>
          <w:color w:val="2B2B2B"/>
          <w:spacing w:val="1"/>
        </w:rPr>
        <w:t> </w:t>
      </w:r>
      <w:r>
        <w:rPr>
          <w:i/>
          <w:color w:val="2B2B2B"/>
        </w:rPr>
        <w:t>et al</w:t>
      </w:r>
      <w:r>
        <w:rPr>
          <w:color w:val="2B2B2B"/>
        </w:rPr>
        <w:t>., 2015).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040" w:right="1117"/>
        <w:jc w:val="both"/>
      </w:pPr>
      <w:r>
        <w:rPr>
          <w:b/>
          <w:color w:val="2B2B2B"/>
        </w:rPr>
        <w:t>Retinopathy; </w:t>
      </w:r>
      <w:r>
        <w:rPr>
          <w:color w:val="2B2B2B"/>
        </w:rPr>
        <w:t>Diabetic retinopathy is the leading cause of blindness in people under 60 years of</w:t>
      </w:r>
      <w:r>
        <w:rPr>
          <w:color w:val="2B2B2B"/>
          <w:spacing w:val="1"/>
        </w:rPr>
        <w:t> </w:t>
      </w:r>
      <w:r>
        <w:rPr>
          <w:color w:val="2B2B2B"/>
        </w:rPr>
        <w:t>age in industrialized countries (Fowler and Micheal., 2008). Over 60% of patients with type 2</w:t>
      </w:r>
      <w:r>
        <w:rPr>
          <w:color w:val="2B2B2B"/>
          <w:spacing w:val="1"/>
        </w:rPr>
        <w:t> </w:t>
      </w:r>
      <w:r>
        <w:rPr>
          <w:color w:val="2B2B2B"/>
        </w:rPr>
        <w:t>DM</w:t>
      </w:r>
      <w:r>
        <w:rPr>
          <w:color w:val="2B2B2B"/>
          <w:spacing w:val="1"/>
        </w:rPr>
        <w:t> </w:t>
      </w:r>
      <w:r>
        <w:rPr>
          <w:color w:val="2B2B2B"/>
        </w:rPr>
        <w:t>develop</w:t>
      </w:r>
      <w:r>
        <w:rPr>
          <w:color w:val="2B2B2B"/>
          <w:spacing w:val="1"/>
        </w:rPr>
        <w:t> </w:t>
      </w:r>
      <w:r>
        <w:rPr>
          <w:color w:val="2B2B2B"/>
        </w:rPr>
        <w:t>diabetic</w:t>
      </w:r>
      <w:r>
        <w:rPr>
          <w:color w:val="2B2B2B"/>
          <w:spacing w:val="1"/>
        </w:rPr>
        <w:t> </w:t>
      </w:r>
      <w:r>
        <w:rPr>
          <w:color w:val="2B2B2B"/>
        </w:rPr>
        <w:t>retinopathy</w:t>
      </w:r>
      <w:r>
        <w:rPr>
          <w:color w:val="2B2B2B"/>
          <w:spacing w:val="1"/>
        </w:rPr>
        <w:t> </w:t>
      </w:r>
      <w:r>
        <w:rPr>
          <w:color w:val="2B2B2B"/>
        </w:rPr>
        <w:t>within</w:t>
      </w:r>
      <w:r>
        <w:rPr>
          <w:color w:val="2B2B2B"/>
          <w:spacing w:val="1"/>
        </w:rPr>
        <w:t> </w:t>
      </w:r>
      <w:r>
        <w:rPr>
          <w:color w:val="2B2B2B"/>
        </w:rPr>
        <w:t>20</w:t>
      </w:r>
      <w:r>
        <w:rPr>
          <w:color w:val="2B2B2B"/>
          <w:spacing w:val="1"/>
        </w:rPr>
        <w:t> </w:t>
      </w:r>
      <w:r>
        <w:rPr>
          <w:color w:val="2B2B2B"/>
        </w:rPr>
        <w:t>years</w:t>
      </w:r>
      <w:r>
        <w:rPr>
          <w:color w:val="2B2B2B"/>
          <w:spacing w:val="1"/>
        </w:rPr>
        <w:t> </w:t>
      </w:r>
      <w:r>
        <w:rPr>
          <w:color w:val="2B2B2B"/>
        </w:rPr>
        <w:t>of</w:t>
      </w:r>
      <w:r>
        <w:rPr>
          <w:color w:val="2B2B2B"/>
          <w:spacing w:val="1"/>
        </w:rPr>
        <w:t> </w:t>
      </w:r>
      <w:r>
        <w:rPr>
          <w:color w:val="2B2B2B"/>
        </w:rPr>
        <w:t>diagnosis.</w:t>
      </w:r>
      <w:r>
        <w:rPr>
          <w:color w:val="2B2B2B"/>
          <w:spacing w:val="1"/>
        </w:rPr>
        <w:t> </w:t>
      </w:r>
      <w:r>
        <w:rPr>
          <w:color w:val="2B2B2B"/>
        </w:rPr>
        <w:t>Retinopathy</w:t>
      </w:r>
      <w:r>
        <w:rPr>
          <w:color w:val="2B2B2B"/>
          <w:spacing w:val="1"/>
        </w:rPr>
        <w:t> </w:t>
      </w:r>
      <w:r>
        <w:rPr>
          <w:color w:val="2B2B2B"/>
        </w:rPr>
        <w:t>is</w:t>
      </w:r>
      <w:r>
        <w:rPr>
          <w:color w:val="2B2B2B"/>
          <w:spacing w:val="1"/>
        </w:rPr>
        <w:t> </w:t>
      </w:r>
      <w:r>
        <w:rPr>
          <w:color w:val="2B2B2B"/>
        </w:rPr>
        <w:t>difficult</w:t>
      </w:r>
      <w:r>
        <w:rPr>
          <w:color w:val="2B2B2B"/>
          <w:spacing w:val="1"/>
        </w:rPr>
        <w:t> </w:t>
      </w:r>
      <w:r>
        <w:rPr>
          <w:color w:val="2B2B2B"/>
        </w:rPr>
        <w:t>to</w:t>
      </w:r>
      <w:r>
        <w:rPr>
          <w:color w:val="2B2B2B"/>
          <w:spacing w:val="1"/>
        </w:rPr>
        <w:t> </w:t>
      </w:r>
      <w:r>
        <w:rPr>
          <w:color w:val="2B2B2B"/>
        </w:rPr>
        <w:t>diagnose since it is asymptomatic until it becomes advanced (Faraz </w:t>
      </w:r>
      <w:r>
        <w:rPr>
          <w:i/>
          <w:color w:val="2B2B2B"/>
        </w:rPr>
        <w:t>et al</w:t>
      </w:r>
      <w:r>
        <w:rPr>
          <w:color w:val="2B2B2B"/>
        </w:rPr>
        <w:t>., 2015). The UKPDS</w:t>
      </w:r>
      <w:r>
        <w:rPr>
          <w:color w:val="2B2B2B"/>
          <w:spacing w:val="1"/>
        </w:rPr>
        <w:t> </w:t>
      </w:r>
      <w:r>
        <w:rPr>
          <w:color w:val="2B2B2B"/>
        </w:rPr>
        <w:t>showed</w:t>
      </w:r>
      <w:r>
        <w:rPr>
          <w:color w:val="2B2B2B"/>
          <w:spacing w:val="1"/>
        </w:rPr>
        <w:t> </w:t>
      </w:r>
      <w:r>
        <w:rPr>
          <w:color w:val="2B2B2B"/>
        </w:rPr>
        <w:t>that</w:t>
      </w:r>
      <w:r>
        <w:rPr>
          <w:color w:val="2B2B2B"/>
          <w:spacing w:val="1"/>
        </w:rPr>
        <w:t> </w:t>
      </w:r>
      <w:r>
        <w:rPr>
          <w:color w:val="2B2B2B"/>
        </w:rPr>
        <w:t>tight</w:t>
      </w:r>
      <w:r>
        <w:rPr>
          <w:color w:val="2B2B2B"/>
          <w:spacing w:val="1"/>
        </w:rPr>
        <w:t> </w:t>
      </w:r>
      <w:r>
        <w:rPr>
          <w:color w:val="2B2B2B"/>
        </w:rPr>
        <w:t>glycemic</w:t>
      </w:r>
      <w:r>
        <w:rPr>
          <w:color w:val="2B2B2B"/>
          <w:spacing w:val="1"/>
        </w:rPr>
        <w:t> </w:t>
      </w:r>
      <w:r>
        <w:rPr>
          <w:color w:val="2B2B2B"/>
        </w:rPr>
        <w:t>control</w:t>
      </w:r>
      <w:r>
        <w:rPr>
          <w:color w:val="2B2B2B"/>
          <w:spacing w:val="1"/>
        </w:rPr>
        <w:t> </w:t>
      </w:r>
      <w:r>
        <w:rPr>
          <w:color w:val="2B2B2B"/>
        </w:rPr>
        <w:t>and</w:t>
      </w:r>
      <w:r>
        <w:rPr>
          <w:color w:val="2B2B2B"/>
          <w:spacing w:val="1"/>
        </w:rPr>
        <w:t> </w:t>
      </w:r>
      <w:r>
        <w:rPr>
          <w:color w:val="2B2B2B"/>
        </w:rPr>
        <w:t>tight</w:t>
      </w:r>
      <w:r>
        <w:rPr>
          <w:color w:val="2B2B2B"/>
          <w:spacing w:val="1"/>
        </w:rPr>
        <w:t> </w:t>
      </w:r>
      <w:r>
        <w:rPr>
          <w:color w:val="2B2B2B"/>
        </w:rPr>
        <w:t>blood</w:t>
      </w:r>
      <w:r>
        <w:rPr>
          <w:color w:val="2B2B2B"/>
          <w:spacing w:val="1"/>
        </w:rPr>
        <w:t> </w:t>
      </w:r>
      <w:r>
        <w:rPr>
          <w:color w:val="2B2B2B"/>
        </w:rPr>
        <w:t>pressure</w:t>
      </w:r>
      <w:r>
        <w:rPr>
          <w:color w:val="2B2B2B"/>
          <w:spacing w:val="1"/>
        </w:rPr>
        <w:t> </w:t>
      </w:r>
      <w:r>
        <w:rPr>
          <w:color w:val="2B2B2B"/>
        </w:rPr>
        <w:t>control</w:t>
      </w:r>
      <w:r>
        <w:rPr>
          <w:color w:val="2B2B2B"/>
          <w:spacing w:val="1"/>
        </w:rPr>
        <w:t> </w:t>
      </w:r>
      <w:r>
        <w:rPr>
          <w:color w:val="2B2B2B"/>
        </w:rPr>
        <w:t>reduces</w:t>
      </w:r>
      <w:r>
        <w:rPr>
          <w:color w:val="2B2B2B"/>
          <w:spacing w:val="1"/>
        </w:rPr>
        <w:t> </w:t>
      </w:r>
      <w:r>
        <w:rPr>
          <w:color w:val="2B2B2B"/>
        </w:rPr>
        <w:t>the</w:t>
      </w:r>
      <w:r>
        <w:rPr>
          <w:color w:val="2B2B2B"/>
          <w:spacing w:val="1"/>
        </w:rPr>
        <w:t> </w:t>
      </w:r>
      <w:r>
        <w:rPr>
          <w:color w:val="2B2B2B"/>
        </w:rPr>
        <w:t>risk</w:t>
      </w:r>
      <w:r>
        <w:rPr>
          <w:color w:val="2B2B2B"/>
          <w:spacing w:val="60"/>
        </w:rPr>
        <w:t> </w:t>
      </w:r>
      <w:r>
        <w:rPr>
          <w:color w:val="2B2B2B"/>
        </w:rPr>
        <w:t>of</w:t>
      </w:r>
      <w:r>
        <w:rPr>
          <w:color w:val="2B2B2B"/>
          <w:spacing w:val="1"/>
        </w:rPr>
        <w:t> </w:t>
      </w:r>
      <w:r>
        <w:rPr>
          <w:color w:val="2B2B2B"/>
        </w:rPr>
        <w:t>developing</w:t>
      </w:r>
      <w:r>
        <w:rPr>
          <w:color w:val="2B2B2B"/>
          <w:spacing w:val="-1"/>
        </w:rPr>
        <w:t> </w:t>
      </w:r>
      <w:r>
        <w:rPr>
          <w:color w:val="2B2B2B"/>
        </w:rPr>
        <w:t>retinopathy</w:t>
      </w:r>
      <w:r>
        <w:rPr>
          <w:color w:val="2B2B2B"/>
          <w:spacing w:val="-5"/>
        </w:rPr>
        <w:t> </w:t>
      </w:r>
      <w:r>
        <w:rPr>
          <w:color w:val="2B2B2B"/>
        </w:rPr>
        <w:t>for those</w:t>
      </w:r>
      <w:r>
        <w:rPr>
          <w:color w:val="2B2B2B"/>
          <w:spacing w:val="-1"/>
        </w:rPr>
        <w:t> </w:t>
      </w:r>
      <w:r>
        <w:rPr>
          <w:color w:val="2B2B2B"/>
        </w:rPr>
        <w:t>with type</w:t>
      </w:r>
      <w:r>
        <w:rPr>
          <w:color w:val="2B2B2B"/>
          <w:spacing w:val="-1"/>
        </w:rPr>
        <w:t> </w:t>
      </w:r>
      <w:r>
        <w:rPr>
          <w:color w:val="2B2B2B"/>
        </w:rPr>
        <w:t>2</w:t>
      </w:r>
      <w:r>
        <w:rPr>
          <w:color w:val="2B2B2B"/>
          <w:spacing w:val="2"/>
        </w:rPr>
        <w:t> </w:t>
      </w:r>
      <w:r>
        <w:rPr>
          <w:color w:val="2B2B2B"/>
        </w:rPr>
        <w:t>DM</w:t>
      </w:r>
      <w:r>
        <w:rPr>
          <w:color w:val="2B2B2B"/>
          <w:spacing w:val="3"/>
        </w:rPr>
        <w:t> </w:t>
      </w:r>
      <w:r>
        <w:rPr>
          <w:color w:val="2B2B2B"/>
        </w:rPr>
        <w:t>(Hackett and Jacques., 2009).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040" w:right="1121"/>
        <w:jc w:val="both"/>
      </w:pPr>
      <w:r>
        <w:rPr>
          <w:b/>
          <w:color w:val="2B2B2B"/>
        </w:rPr>
        <w:t>Nephropathy; </w:t>
      </w:r>
      <w:r>
        <w:rPr>
          <w:color w:val="2B2B2B"/>
        </w:rPr>
        <w:t>Diabetic nephropathy is identified by detecting micro albuminuria (an albumin</w:t>
      </w:r>
      <w:r>
        <w:rPr>
          <w:color w:val="2B2B2B"/>
          <w:spacing w:val="1"/>
        </w:rPr>
        <w:t> </w:t>
      </w:r>
      <w:r>
        <w:rPr>
          <w:color w:val="2B2B2B"/>
        </w:rPr>
        <w:t>creatinine ratio [ACR] in the urine of ≥2.5mg/mmol for men or ≥3.5mg/mmol for women). If</w:t>
      </w:r>
      <w:r>
        <w:rPr>
          <w:color w:val="2B2B2B"/>
          <w:spacing w:val="1"/>
        </w:rPr>
        <w:t> </w:t>
      </w:r>
      <w:r>
        <w:rPr>
          <w:color w:val="2B2B2B"/>
        </w:rPr>
        <w:t>larger</w:t>
      </w:r>
      <w:r>
        <w:rPr>
          <w:color w:val="2B2B2B"/>
          <w:spacing w:val="52"/>
        </w:rPr>
        <w:t> </w:t>
      </w:r>
      <w:r>
        <w:rPr>
          <w:color w:val="2B2B2B"/>
        </w:rPr>
        <w:t>amounts</w:t>
      </w:r>
      <w:r>
        <w:rPr>
          <w:color w:val="2B2B2B"/>
          <w:spacing w:val="51"/>
        </w:rPr>
        <w:t> </w:t>
      </w:r>
      <w:r>
        <w:rPr>
          <w:color w:val="2B2B2B"/>
        </w:rPr>
        <w:t>of</w:t>
      </w:r>
      <w:r>
        <w:rPr>
          <w:color w:val="2B2B2B"/>
          <w:spacing w:val="49"/>
        </w:rPr>
        <w:t> </w:t>
      </w:r>
      <w:r>
        <w:rPr>
          <w:color w:val="2B2B2B"/>
        </w:rPr>
        <w:t>albumin</w:t>
      </w:r>
      <w:r>
        <w:rPr>
          <w:color w:val="2B2B2B"/>
          <w:spacing w:val="51"/>
        </w:rPr>
        <w:t> </w:t>
      </w:r>
      <w:r>
        <w:rPr>
          <w:color w:val="2B2B2B"/>
        </w:rPr>
        <w:t>are</w:t>
      </w:r>
      <w:r>
        <w:rPr>
          <w:color w:val="2B2B2B"/>
          <w:spacing w:val="49"/>
        </w:rPr>
        <w:t> </w:t>
      </w:r>
      <w:r>
        <w:rPr>
          <w:color w:val="2B2B2B"/>
        </w:rPr>
        <w:t>detected</w:t>
      </w:r>
      <w:r>
        <w:rPr>
          <w:color w:val="2B2B2B"/>
          <w:spacing w:val="50"/>
        </w:rPr>
        <w:t> </w:t>
      </w:r>
      <w:r>
        <w:rPr>
          <w:color w:val="2B2B2B"/>
        </w:rPr>
        <w:t>(ACR</w:t>
      </w:r>
      <w:r>
        <w:rPr>
          <w:color w:val="2B2B2B"/>
          <w:spacing w:val="54"/>
        </w:rPr>
        <w:t> </w:t>
      </w:r>
      <w:r>
        <w:rPr>
          <w:color w:val="2B2B2B"/>
        </w:rPr>
        <w:t>&gt;30mg/mmol</w:t>
      </w:r>
      <w:r>
        <w:rPr>
          <w:color w:val="2B2B2B"/>
          <w:spacing w:val="52"/>
        </w:rPr>
        <w:t> </w:t>
      </w:r>
      <w:r>
        <w:rPr>
          <w:color w:val="2B2B2B"/>
        </w:rPr>
        <w:t>or</w:t>
      </w:r>
      <w:r>
        <w:rPr>
          <w:color w:val="2B2B2B"/>
          <w:spacing w:val="49"/>
        </w:rPr>
        <w:t> </w:t>
      </w:r>
      <w:r>
        <w:rPr>
          <w:color w:val="2B2B2B"/>
        </w:rPr>
        <w:t>urine</w:t>
      </w:r>
      <w:r>
        <w:rPr>
          <w:color w:val="2B2B2B"/>
          <w:spacing w:val="51"/>
        </w:rPr>
        <w:t> </w:t>
      </w:r>
      <w:r>
        <w:rPr>
          <w:color w:val="2B2B2B"/>
        </w:rPr>
        <w:t>albumin</w:t>
      </w:r>
      <w:r>
        <w:rPr>
          <w:color w:val="2B2B2B"/>
          <w:spacing w:val="52"/>
        </w:rPr>
        <w:t> </w:t>
      </w:r>
      <w:r>
        <w:rPr>
          <w:color w:val="2B2B2B"/>
        </w:rPr>
        <w:t>concentration</w:t>
      </w:r>
    </w:p>
    <w:p>
      <w:pPr>
        <w:pStyle w:val="BodyText"/>
        <w:spacing w:line="480" w:lineRule="auto" w:before="1"/>
        <w:ind w:left="1040" w:right="1121"/>
        <w:jc w:val="both"/>
      </w:pPr>
      <w:r>
        <w:rPr>
          <w:color w:val="2B2B2B"/>
        </w:rPr>
        <w:t>&gt;200mg/L) this constitutes proteinuria and signifies more severe renal damage. Proteinuria can</w:t>
      </w:r>
      <w:r>
        <w:rPr>
          <w:color w:val="2B2B2B"/>
          <w:spacing w:val="1"/>
        </w:rPr>
        <w:t> </w:t>
      </w:r>
      <w:r>
        <w:rPr>
          <w:color w:val="2B2B2B"/>
        </w:rPr>
        <w:t>progress to end-stage renal disease, which may require renal dialysis (Fowler and Micheal.,2008;</w:t>
      </w:r>
      <w:r>
        <w:rPr>
          <w:color w:val="2B2B2B"/>
          <w:spacing w:val="-57"/>
        </w:rPr>
        <w:t> </w:t>
      </w:r>
      <w:r>
        <w:rPr>
          <w:color w:val="2B2B2B"/>
        </w:rPr>
        <w:t>Hackett</w:t>
      </w:r>
      <w:r>
        <w:rPr>
          <w:color w:val="2B2B2B"/>
          <w:spacing w:val="-1"/>
        </w:rPr>
        <w:t> </w:t>
      </w:r>
      <w:r>
        <w:rPr>
          <w:color w:val="2B2B2B"/>
        </w:rPr>
        <w:t>and Jacques, 2009).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40" w:right="1120"/>
        <w:jc w:val="both"/>
      </w:pPr>
      <w:r>
        <w:rPr>
          <w:b/>
          <w:color w:val="2B2B2B"/>
        </w:rPr>
        <w:t>Peripheral</w:t>
      </w:r>
      <w:r>
        <w:rPr>
          <w:b/>
          <w:color w:val="2B2B2B"/>
          <w:spacing w:val="1"/>
        </w:rPr>
        <w:t> </w:t>
      </w:r>
      <w:r>
        <w:rPr>
          <w:b/>
          <w:color w:val="2B2B2B"/>
        </w:rPr>
        <w:t>Neuropathy;</w:t>
      </w:r>
      <w:r>
        <w:rPr>
          <w:b/>
          <w:color w:val="2B2B2B"/>
          <w:spacing w:val="1"/>
        </w:rPr>
        <w:t> </w:t>
      </w:r>
      <w:r>
        <w:rPr>
          <w:color w:val="2B2B2B"/>
        </w:rPr>
        <w:t>Peripheral</w:t>
      </w:r>
      <w:r>
        <w:rPr>
          <w:color w:val="2B2B2B"/>
          <w:spacing w:val="1"/>
        </w:rPr>
        <w:t> </w:t>
      </w:r>
      <w:r>
        <w:rPr>
          <w:color w:val="2B2B2B"/>
        </w:rPr>
        <w:t>neuropathy</w:t>
      </w:r>
      <w:r>
        <w:rPr>
          <w:color w:val="2B2B2B"/>
          <w:spacing w:val="1"/>
        </w:rPr>
        <w:t> </w:t>
      </w:r>
      <w:r>
        <w:rPr>
          <w:color w:val="2B2B2B"/>
        </w:rPr>
        <w:t>describes</w:t>
      </w:r>
      <w:r>
        <w:rPr>
          <w:color w:val="2B2B2B"/>
          <w:spacing w:val="1"/>
        </w:rPr>
        <w:t> </w:t>
      </w:r>
      <w:r>
        <w:rPr>
          <w:color w:val="2B2B2B"/>
        </w:rPr>
        <w:t>nerve</w:t>
      </w:r>
      <w:r>
        <w:rPr>
          <w:color w:val="2B2B2B"/>
          <w:spacing w:val="1"/>
        </w:rPr>
        <w:t> </w:t>
      </w:r>
      <w:r>
        <w:rPr>
          <w:color w:val="2B2B2B"/>
        </w:rPr>
        <w:t>dysfunction</w:t>
      </w:r>
      <w:r>
        <w:rPr>
          <w:color w:val="2B2B2B"/>
          <w:spacing w:val="1"/>
        </w:rPr>
        <w:t> </w:t>
      </w:r>
      <w:r>
        <w:rPr>
          <w:color w:val="2B2B2B"/>
        </w:rPr>
        <w:t>caused</w:t>
      </w:r>
      <w:r>
        <w:rPr>
          <w:color w:val="2B2B2B"/>
          <w:spacing w:val="1"/>
        </w:rPr>
        <w:t> </w:t>
      </w:r>
      <w:r>
        <w:rPr>
          <w:color w:val="2B2B2B"/>
        </w:rPr>
        <w:t>by</w:t>
      </w:r>
      <w:r>
        <w:rPr>
          <w:color w:val="2B2B2B"/>
          <w:spacing w:val="1"/>
        </w:rPr>
        <w:t> </w:t>
      </w:r>
      <w:r>
        <w:rPr>
          <w:color w:val="2B2B2B"/>
        </w:rPr>
        <w:t>the</w:t>
      </w:r>
      <w:r>
        <w:rPr>
          <w:color w:val="2B2B2B"/>
          <w:spacing w:val="1"/>
        </w:rPr>
        <w:t> </w:t>
      </w:r>
      <w:r>
        <w:rPr>
          <w:color w:val="2B2B2B"/>
        </w:rPr>
        <w:t>progressive loss of peripheral nerve fibers. There are many types of diabetic neuropathy, each</w:t>
      </w:r>
      <w:r>
        <w:rPr>
          <w:color w:val="2B2B2B"/>
          <w:spacing w:val="1"/>
        </w:rPr>
        <w:t> </w:t>
      </w:r>
      <w:r>
        <w:rPr>
          <w:color w:val="2B2B2B"/>
        </w:rPr>
        <w:t>causing</w:t>
      </w:r>
      <w:r>
        <w:rPr>
          <w:color w:val="2B2B2B"/>
          <w:spacing w:val="1"/>
        </w:rPr>
        <w:t> </w:t>
      </w:r>
      <w:r>
        <w:rPr>
          <w:color w:val="2B2B2B"/>
        </w:rPr>
        <w:t>different</w:t>
      </w:r>
      <w:r>
        <w:rPr>
          <w:color w:val="2B2B2B"/>
          <w:spacing w:val="1"/>
        </w:rPr>
        <w:t> </w:t>
      </w:r>
      <w:r>
        <w:rPr>
          <w:color w:val="2B2B2B"/>
        </w:rPr>
        <w:t>sensory,</w:t>
      </w:r>
      <w:r>
        <w:rPr>
          <w:color w:val="2B2B2B"/>
          <w:spacing w:val="1"/>
        </w:rPr>
        <w:t> </w:t>
      </w:r>
      <w:r>
        <w:rPr>
          <w:color w:val="2B2B2B"/>
        </w:rPr>
        <w:t>motor</w:t>
      </w:r>
      <w:r>
        <w:rPr>
          <w:color w:val="2B2B2B"/>
          <w:spacing w:val="1"/>
        </w:rPr>
        <w:t> </w:t>
      </w:r>
      <w:r>
        <w:rPr>
          <w:color w:val="2B2B2B"/>
        </w:rPr>
        <w:t>and</w:t>
      </w:r>
      <w:r>
        <w:rPr>
          <w:color w:val="2B2B2B"/>
          <w:spacing w:val="1"/>
        </w:rPr>
        <w:t> </w:t>
      </w:r>
      <w:r>
        <w:rPr>
          <w:color w:val="2B2B2B"/>
        </w:rPr>
        <w:t>autonomic</w:t>
      </w:r>
      <w:r>
        <w:rPr>
          <w:color w:val="2B2B2B"/>
          <w:spacing w:val="1"/>
        </w:rPr>
        <w:t> </w:t>
      </w:r>
      <w:r>
        <w:rPr>
          <w:color w:val="2B2B2B"/>
        </w:rPr>
        <w:t>symptoms.</w:t>
      </w:r>
      <w:r>
        <w:rPr>
          <w:color w:val="2B2B2B"/>
          <w:spacing w:val="1"/>
        </w:rPr>
        <w:t> </w:t>
      </w:r>
      <w:r>
        <w:rPr>
          <w:color w:val="2B2B2B"/>
        </w:rPr>
        <w:t>Distal</w:t>
      </w:r>
      <w:r>
        <w:rPr>
          <w:color w:val="2B2B2B"/>
          <w:spacing w:val="1"/>
        </w:rPr>
        <w:t> </w:t>
      </w:r>
      <w:r>
        <w:rPr>
          <w:color w:val="2B2B2B"/>
        </w:rPr>
        <w:t>sensory</w:t>
      </w:r>
      <w:r>
        <w:rPr>
          <w:color w:val="2B2B2B"/>
          <w:spacing w:val="1"/>
        </w:rPr>
        <w:t> </w:t>
      </w:r>
      <w:r>
        <w:rPr>
          <w:color w:val="2B2B2B"/>
        </w:rPr>
        <w:t>neuropathy,</w:t>
      </w:r>
      <w:r>
        <w:rPr>
          <w:color w:val="2B2B2B"/>
          <w:spacing w:val="1"/>
        </w:rPr>
        <w:t> </w:t>
      </w:r>
      <w:r>
        <w:rPr>
          <w:color w:val="2B2B2B"/>
        </w:rPr>
        <w:t>particularly</w:t>
      </w:r>
      <w:r>
        <w:rPr>
          <w:color w:val="2B2B2B"/>
          <w:spacing w:val="51"/>
        </w:rPr>
        <w:t> </w:t>
      </w:r>
      <w:r>
        <w:rPr>
          <w:color w:val="2B2B2B"/>
        </w:rPr>
        <w:t>evident</w:t>
      </w:r>
      <w:r>
        <w:rPr>
          <w:color w:val="2B2B2B"/>
          <w:spacing w:val="56"/>
        </w:rPr>
        <w:t> </w:t>
      </w:r>
      <w:r>
        <w:rPr>
          <w:color w:val="2B2B2B"/>
        </w:rPr>
        <w:t>in</w:t>
      </w:r>
      <w:r>
        <w:rPr>
          <w:color w:val="2B2B2B"/>
          <w:spacing w:val="56"/>
        </w:rPr>
        <w:t> </w:t>
      </w:r>
      <w:r>
        <w:rPr>
          <w:color w:val="2B2B2B"/>
        </w:rPr>
        <w:t>the</w:t>
      </w:r>
      <w:r>
        <w:rPr>
          <w:color w:val="2B2B2B"/>
          <w:spacing w:val="55"/>
        </w:rPr>
        <w:t> </w:t>
      </w:r>
      <w:r>
        <w:rPr>
          <w:color w:val="2B2B2B"/>
        </w:rPr>
        <w:t>feet,</w:t>
      </w:r>
      <w:r>
        <w:rPr>
          <w:color w:val="2B2B2B"/>
          <w:spacing w:val="57"/>
        </w:rPr>
        <w:t> </w:t>
      </w:r>
      <w:r>
        <w:rPr>
          <w:color w:val="2B2B2B"/>
        </w:rPr>
        <w:t>is</w:t>
      </w:r>
      <w:r>
        <w:rPr>
          <w:color w:val="2B2B2B"/>
          <w:spacing w:val="57"/>
        </w:rPr>
        <w:t> </w:t>
      </w:r>
      <w:r>
        <w:rPr>
          <w:color w:val="2B2B2B"/>
        </w:rPr>
        <w:t>the</w:t>
      </w:r>
      <w:r>
        <w:rPr>
          <w:color w:val="2B2B2B"/>
          <w:spacing w:val="55"/>
        </w:rPr>
        <w:t> </w:t>
      </w:r>
      <w:r>
        <w:rPr>
          <w:color w:val="2B2B2B"/>
        </w:rPr>
        <w:t>most</w:t>
      </w:r>
      <w:r>
        <w:rPr>
          <w:color w:val="2B2B2B"/>
          <w:spacing w:val="57"/>
        </w:rPr>
        <w:t> </w:t>
      </w:r>
      <w:r>
        <w:rPr>
          <w:color w:val="2B2B2B"/>
        </w:rPr>
        <w:t>common.</w:t>
      </w:r>
      <w:r>
        <w:rPr>
          <w:color w:val="2B2B2B"/>
          <w:spacing w:val="56"/>
        </w:rPr>
        <w:t> </w:t>
      </w:r>
      <w:r>
        <w:rPr>
          <w:color w:val="2B2B2B"/>
        </w:rPr>
        <w:t>It</w:t>
      </w:r>
      <w:r>
        <w:rPr>
          <w:color w:val="2B2B2B"/>
          <w:spacing w:val="56"/>
        </w:rPr>
        <w:t> </w:t>
      </w:r>
      <w:r>
        <w:rPr>
          <w:color w:val="2B2B2B"/>
        </w:rPr>
        <w:t>usually</w:t>
      </w:r>
      <w:r>
        <w:rPr>
          <w:color w:val="2B2B2B"/>
          <w:spacing w:val="52"/>
        </w:rPr>
        <w:t> </w:t>
      </w:r>
      <w:r>
        <w:rPr>
          <w:color w:val="2B2B2B"/>
        </w:rPr>
        <w:t>causes</w:t>
      </w:r>
      <w:r>
        <w:rPr>
          <w:color w:val="2B2B2B"/>
          <w:spacing w:val="56"/>
        </w:rPr>
        <w:t> </w:t>
      </w:r>
      <w:r>
        <w:rPr>
          <w:color w:val="2B2B2B"/>
        </w:rPr>
        <w:t>patients</w:t>
      </w:r>
      <w:r>
        <w:rPr>
          <w:color w:val="2B2B2B"/>
          <w:spacing w:val="57"/>
        </w:rPr>
        <w:t> </w:t>
      </w:r>
      <w:r>
        <w:rPr>
          <w:color w:val="2B2B2B"/>
        </w:rPr>
        <w:t>to</w:t>
      </w:r>
      <w:r>
        <w:rPr>
          <w:color w:val="2B2B2B"/>
          <w:spacing w:val="54"/>
        </w:rPr>
        <w:t> </w:t>
      </w:r>
      <w:r>
        <w:rPr>
          <w:color w:val="2B2B2B"/>
        </w:rPr>
        <w:t>lose</w:t>
      </w:r>
      <w:r>
        <w:rPr>
          <w:color w:val="2B2B2B"/>
          <w:spacing w:val="56"/>
        </w:rPr>
        <w:t> </w:t>
      </w:r>
      <w:r>
        <w:rPr>
          <w:color w:val="2B2B2B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480" w:lineRule="auto" w:before="72"/>
        <w:ind w:left="1040" w:right="1116"/>
        <w:jc w:val="both"/>
      </w:pPr>
      <w:r>
        <w:rPr>
          <w:color w:val="2B2B2B"/>
        </w:rPr>
        <w:t>sensation of vibration and can progress to complete loss of feeling (Giles et al., 2009). Painful</w:t>
      </w:r>
      <w:r>
        <w:rPr>
          <w:color w:val="2B2B2B"/>
          <w:spacing w:val="1"/>
        </w:rPr>
        <w:t> </w:t>
      </w:r>
      <w:r>
        <w:rPr>
          <w:color w:val="2B2B2B"/>
        </w:rPr>
        <w:t>diabetic</w:t>
      </w:r>
      <w:r>
        <w:rPr>
          <w:color w:val="2B2B2B"/>
          <w:spacing w:val="1"/>
        </w:rPr>
        <w:t> </w:t>
      </w:r>
      <w:r>
        <w:rPr>
          <w:color w:val="2B2B2B"/>
        </w:rPr>
        <w:t>neuropathy,</w:t>
      </w:r>
      <w:r>
        <w:rPr>
          <w:color w:val="2B2B2B"/>
          <w:spacing w:val="1"/>
        </w:rPr>
        <w:t> </w:t>
      </w:r>
      <w:r>
        <w:rPr>
          <w:color w:val="2B2B2B"/>
        </w:rPr>
        <w:t>which</w:t>
      </w:r>
      <w:r>
        <w:rPr>
          <w:color w:val="2B2B2B"/>
          <w:spacing w:val="1"/>
        </w:rPr>
        <w:t> </w:t>
      </w:r>
      <w:r>
        <w:rPr>
          <w:color w:val="2B2B2B"/>
        </w:rPr>
        <w:t>can</w:t>
      </w:r>
      <w:r>
        <w:rPr>
          <w:color w:val="2B2B2B"/>
          <w:spacing w:val="1"/>
        </w:rPr>
        <w:t> </w:t>
      </w:r>
      <w:r>
        <w:rPr>
          <w:color w:val="2B2B2B"/>
        </w:rPr>
        <w:t>be</w:t>
      </w:r>
      <w:r>
        <w:rPr>
          <w:color w:val="2B2B2B"/>
          <w:spacing w:val="1"/>
        </w:rPr>
        <w:t> </w:t>
      </w:r>
      <w:r>
        <w:rPr>
          <w:color w:val="2B2B2B"/>
        </w:rPr>
        <w:t>highly</w:t>
      </w:r>
      <w:r>
        <w:rPr>
          <w:color w:val="2B2B2B"/>
          <w:spacing w:val="1"/>
        </w:rPr>
        <w:t> </w:t>
      </w:r>
      <w:r>
        <w:rPr>
          <w:color w:val="2B2B2B"/>
        </w:rPr>
        <w:t>disabling,</w:t>
      </w:r>
      <w:r>
        <w:rPr>
          <w:color w:val="2B2B2B"/>
          <w:spacing w:val="1"/>
        </w:rPr>
        <w:t> </w:t>
      </w:r>
      <w:r>
        <w:rPr>
          <w:color w:val="2B2B2B"/>
        </w:rPr>
        <w:t>is</w:t>
      </w:r>
      <w:r>
        <w:rPr>
          <w:color w:val="2B2B2B"/>
          <w:spacing w:val="1"/>
        </w:rPr>
        <w:t> </w:t>
      </w:r>
      <w:r>
        <w:rPr>
          <w:color w:val="2B2B2B"/>
        </w:rPr>
        <w:t>another</w:t>
      </w:r>
      <w:r>
        <w:rPr>
          <w:color w:val="2B2B2B"/>
          <w:spacing w:val="1"/>
        </w:rPr>
        <w:t> </w:t>
      </w:r>
      <w:r>
        <w:rPr>
          <w:color w:val="2B2B2B"/>
        </w:rPr>
        <w:t>neuropathic</w:t>
      </w:r>
      <w:r>
        <w:rPr>
          <w:color w:val="2B2B2B"/>
          <w:spacing w:val="1"/>
        </w:rPr>
        <w:t> </w:t>
      </w:r>
      <w:r>
        <w:rPr>
          <w:color w:val="2B2B2B"/>
        </w:rPr>
        <w:t>complication.</w:t>
      </w:r>
      <w:r>
        <w:rPr>
          <w:color w:val="2B2B2B"/>
          <w:spacing w:val="1"/>
        </w:rPr>
        <w:t> </w:t>
      </w:r>
      <w:r>
        <w:rPr>
          <w:color w:val="2B2B2B"/>
        </w:rPr>
        <w:t>Autonomic</w:t>
      </w:r>
      <w:r>
        <w:rPr>
          <w:color w:val="2B2B2B"/>
          <w:spacing w:val="1"/>
        </w:rPr>
        <w:t> </w:t>
      </w:r>
      <w:r>
        <w:rPr>
          <w:color w:val="2B2B2B"/>
        </w:rPr>
        <w:t>neuropathy</w:t>
      </w:r>
      <w:r>
        <w:rPr>
          <w:color w:val="2B2B2B"/>
          <w:spacing w:val="1"/>
        </w:rPr>
        <w:t> </w:t>
      </w:r>
      <w:r>
        <w:rPr>
          <w:color w:val="2B2B2B"/>
        </w:rPr>
        <w:t>can</w:t>
      </w:r>
      <w:r>
        <w:rPr>
          <w:color w:val="2B2B2B"/>
          <w:spacing w:val="1"/>
        </w:rPr>
        <w:t> </w:t>
      </w:r>
      <w:r>
        <w:rPr>
          <w:color w:val="2B2B2B"/>
        </w:rPr>
        <w:t>affect</w:t>
      </w:r>
      <w:r>
        <w:rPr>
          <w:color w:val="2B2B2B"/>
          <w:spacing w:val="1"/>
        </w:rPr>
        <w:t> </w:t>
      </w:r>
      <w:r>
        <w:rPr>
          <w:color w:val="2B2B2B"/>
        </w:rPr>
        <w:t>any</w:t>
      </w:r>
      <w:r>
        <w:rPr>
          <w:color w:val="2B2B2B"/>
          <w:spacing w:val="1"/>
        </w:rPr>
        <w:t> </w:t>
      </w:r>
      <w:r>
        <w:rPr>
          <w:color w:val="2B2B2B"/>
        </w:rPr>
        <w:t>part</w:t>
      </w:r>
      <w:r>
        <w:rPr>
          <w:color w:val="2B2B2B"/>
          <w:spacing w:val="1"/>
        </w:rPr>
        <w:t> </w:t>
      </w:r>
      <w:r>
        <w:rPr>
          <w:color w:val="2B2B2B"/>
        </w:rPr>
        <w:t>of</w:t>
      </w:r>
      <w:r>
        <w:rPr>
          <w:color w:val="2B2B2B"/>
          <w:spacing w:val="1"/>
        </w:rPr>
        <w:t> </w:t>
      </w:r>
      <w:r>
        <w:rPr>
          <w:color w:val="2B2B2B"/>
        </w:rPr>
        <w:t>the</w:t>
      </w:r>
      <w:r>
        <w:rPr>
          <w:color w:val="2B2B2B"/>
          <w:spacing w:val="1"/>
        </w:rPr>
        <w:t> </w:t>
      </w:r>
      <w:r>
        <w:rPr>
          <w:color w:val="2B2B2B"/>
        </w:rPr>
        <w:t>sympathetic</w:t>
      </w:r>
      <w:r>
        <w:rPr>
          <w:color w:val="2B2B2B"/>
          <w:spacing w:val="1"/>
        </w:rPr>
        <w:t> </w:t>
      </w:r>
      <w:r>
        <w:rPr>
          <w:color w:val="2B2B2B"/>
        </w:rPr>
        <w:t>or</w:t>
      </w:r>
      <w:r>
        <w:rPr>
          <w:color w:val="2B2B2B"/>
          <w:spacing w:val="1"/>
        </w:rPr>
        <w:t> </w:t>
      </w:r>
      <w:r>
        <w:rPr>
          <w:color w:val="2B2B2B"/>
        </w:rPr>
        <w:t>parasympathetic</w:t>
      </w:r>
      <w:r>
        <w:rPr>
          <w:color w:val="2B2B2B"/>
          <w:spacing w:val="1"/>
        </w:rPr>
        <w:t> </w:t>
      </w:r>
      <w:r>
        <w:rPr>
          <w:color w:val="2B2B2B"/>
        </w:rPr>
        <w:t>nervous</w:t>
      </w:r>
      <w:r>
        <w:rPr>
          <w:color w:val="2B2B2B"/>
          <w:spacing w:val="1"/>
        </w:rPr>
        <w:t> </w:t>
      </w:r>
      <w:r>
        <w:rPr>
          <w:color w:val="2B2B2B"/>
        </w:rPr>
        <w:t>systems.</w:t>
      </w:r>
      <w:r>
        <w:rPr>
          <w:color w:val="2B2B2B"/>
          <w:spacing w:val="1"/>
        </w:rPr>
        <w:t> </w:t>
      </w:r>
      <w:r>
        <w:rPr>
          <w:color w:val="2B2B2B"/>
        </w:rPr>
        <w:t>Its</w:t>
      </w:r>
      <w:r>
        <w:rPr>
          <w:color w:val="2B2B2B"/>
          <w:spacing w:val="1"/>
        </w:rPr>
        <w:t> </w:t>
      </w:r>
      <w:r>
        <w:rPr>
          <w:color w:val="2B2B2B"/>
        </w:rPr>
        <w:t>most</w:t>
      </w:r>
      <w:r>
        <w:rPr>
          <w:color w:val="2B2B2B"/>
          <w:spacing w:val="1"/>
        </w:rPr>
        <w:t> </w:t>
      </w:r>
      <w:r>
        <w:rPr>
          <w:color w:val="2B2B2B"/>
        </w:rPr>
        <w:t>frequent</w:t>
      </w:r>
      <w:r>
        <w:rPr>
          <w:color w:val="2B2B2B"/>
          <w:spacing w:val="1"/>
        </w:rPr>
        <w:t> </w:t>
      </w:r>
      <w:r>
        <w:rPr>
          <w:color w:val="2B2B2B"/>
        </w:rPr>
        <w:t>manifestation</w:t>
      </w:r>
      <w:r>
        <w:rPr>
          <w:color w:val="2B2B2B"/>
          <w:spacing w:val="1"/>
        </w:rPr>
        <w:t> </w:t>
      </w:r>
      <w:r>
        <w:rPr>
          <w:color w:val="2B2B2B"/>
        </w:rPr>
        <w:t>is</w:t>
      </w:r>
      <w:r>
        <w:rPr>
          <w:color w:val="2B2B2B"/>
          <w:spacing w:val="1"/>
        </w:rPr>
        <w:t> </w:t>
      </w:r>
      <w:r>
        <w:rPr>
          <w:color w:val="2B2B2B"/>
        </w:rPr>
        <w:t>erectile</w:t>
      </w:r>
      <w:r>
        <w:rPr>
          <w:color w:val="2B2B2B"/>
          <w:spacing w:val="1"/>
        </w:rPr>
        <w:t> </w:t>
      </w:r>
      <w:r>
        <w:rPr>
          <w:color w:val="2B2B2B"/>
        </w:rPr>
        <w:t>dysfunction</w:t>
      </w:r>
      <w:r>
        <w:rPr>
          <w:color w:val="2B2B2B"/>
          <w:spacing w:val="1"/>
        </w:rPr>
        <w:t> </w:t>
      </w:r>
      <w:r>
        <w:rPr>
          <w:color w:val="2B2B2B"/>
        </w:rPr>
        <w:t>(also</w:t>
      </w:r>
      <w:r>
        <w:rPr>
          <w:color w:val="2B2B2B"/>
          <w:spacing w:val="1"/>
        </w:rPr>
        <w:t> </w:t>
      </w:r>
      <w:r>
        <w:rPr>
          <w:color w:val="2B2B2B"/>
        </w:rPr>
        <w:t>known</w:t>
      </w:r>
      <w:r>
        <w:rPr>
          <w:color w:val="2B2B2B"/>
          <w:spacing w:val="1"/>
        </w:rPr>
        <w:t> </w:t>
      </w:r>
      <w:r>
        <w:rPr>
          <w:color w:val="2B2B2B"/>
        </w:rPr>
        <w:t>as</w:t>
      </w:r>
      <w:r>
        <w:rPr>
          <w:color w:val="2B2B2B"/>
          <w:spacing w:val="1"/>
        </w:rPr>
        <w:t> </w:t>
      </w:r>
      <w:r>
        <w:rPr>
          <w:color w:val="2B2B2B"/>
        </w:rPr>
        <w:t>diabetic</w:t>
      </w:r>
      <w:r>
        <w:rPr>
          <w:color w:val="2B2B2B"/>
          <w:spacing w:val="1"/>
        </w:rPr>
        <w:t> </w:t>
      </w:r>
      <w:r>
        <w:rPr>
          <w:color w:val="2B2B2B"/>
        </w:rPr>
        <w:t>impotence) (Ibrahim, 2010). Others include gastroparesis which can delay gastrointestinal transit</w:t>
      </w:r>
      <w:r>
        <w:rPr>
          <w:color w:val="2B2B2B"/>
          <w:spacing w:val="1"/>
        </w:rPr>
        <w:t> </w:t>
      </w:r>
      <w:r>
        <w:rPr>
          <w:color w:val="2B2B2B"/>
        </w:rPr>
        <w:t>(thus causing erratic food absorption) and cause vomiting. Both of these effects create difficulty</w:t>
      </w:r>
      <w:r>
        <w:rPr>
          <w:color w:val="2B2B2B"/>
          <w:spacing w:val="1"/>
        </w:rPr>
        <w:t> </w:t>
      </w:r>
      <w:r>
        <w:rPr>
          <w:color w:val="2B2B2B"/>
        </w:rPr>
        <w:t>in controlling blood glucose for those treated with insulin. Autonomic neuropathy can also cause</w:t>
      </w:r>
      <w:r>
        <w:rPr>
          <w:color w:val="2B2B2B"/>
          <w:spacing w:val="1"/>
        </w:rPr>
        <w:t> </w:t>
      </w:r>
      <w:r>
        <w:rPr>
          <w:color w:val="2B2B2B"/>
        </w:rPr>
        <w:t>dry</w:t>
      </w:r>
      <w:r>
        <w:rPr>
          <w:color w:val="2B2B2B"/>
          <w:spacing w:val="1"/>
        </w:rPr>
        <w:t> </w:t>
      </w:r>
      <w:r>
        <w:rPr>
          <w:color w:val="2B2B2B"/>
        </w:rPr>
        <w:t>skin</w:t>
      </w:r>
      <w:r>
        <w:rPr>
          <w:color w:val="2B2B2B"/>
          <w:spacing w:val="1"/>
        </w:rPr>
        <w:t> </w:t>
      </w:r>
      <w:r>
        <w:rPr>
          <w:color w:val="2B2B2B"/>
        </w:rPr>
        <w:t>and</w:t>
      </w:r>
      <w:r>
        <w:rPr>
          <w:color w:val="2B2B2B"/>
          <w:spacing w:val="1"/>
        </w:rPr>
        <w:t> </w:t>
      </w:r>
      <w:r>
        <w:rPr>
          <w:color w:val="2B2B2B"/>
        </w:rPr>
        <w:t>lack</w:t>
      </w:r>
      <w:r>
        <w:rPr>
          <w:color w:val="2B2B2B"/>
          <w:spacing w:val="1"/>
        </w:rPr>
        <w:t> </w:t>
      </w:r>
      <w:r>
        <w:rPr>
          <w:color w:val="2B2B2B"/>
        </w:rPr>
        <w:t>of</w:t>
      </w:r>
      <w:r>
        <w:rPr>
          <w:color w:val="2B2B2B"/>
          <w:spacing w:val="1"/>
        </w:rPr>
        <w:t> </w:t>
      </w:r>
      <w:r>
        <w:rPr>
          <w:color w:val="2B2B2B"/>
        </w:rPr>
        <w:t>sweating,</w:t>
      </w:r>
      <w:r>
        <w:rPr>
          <w:color w:val="2B2B2B"/>
          <w:spacing w:val="1"/>
        </w:rPr>
        <w:t> </w:t>
      </w:r>
      <w:r>
        <w:rPr>
          <w:color w:val="2B2B2B"/>
        </w:rPr>
        <w:t>which</w:t>
      </w:r>
      <w:r>
        <w:rPr>
          <w:color w:val="2B2B2B"/>
          <w:spacing w:val="1"/>
        </w:rPr>
        <w:t> </w:t>
      </w:r>
      <w:r>
        <w:rPr>
          <w:color w:val="2B2B2B"/>
        </w:rPr>
        <w:t>can</w:t>
      </w:r>
      <w:r>
        <w:rPr>
          <w:color w:val="2B2B2B"/>
          <w:spacing w:val="1"/>
        </w:rPr>
        <w:t> </w:t>
      </w:r>
      <w:r>
        <w:rPr>
          <w:color w:val="2B2B2B"/>
        </w:rPr>
        <w:t>both</w:t>
      </w:r>
      <w:r>
        <w:rPr>
          <w:color w:val="2B2B2B"/>
          <w:spacing w:val="1"/>
        </w:rPr>
        <w:t> </w:t>
      </w:r>
      <w:r>
        <w:rPr>
          <w:color w:val="2B2B2B"/>
        </w:rPr>
        <w:t>contribute</w:t>
      </w:r>
      <w:r>
        <w:rPr>
          <w:color w:val="2B2B2B"/>
          <w:spacing w:val="1"/>
        </w:rPr>
        <w:t> </w:t>
      </w:r>
      <w:r>
        <w:rPr>
          <w:color w:val="2B2B2B"/>
        </w:rPr>
        <w:t>to</w:t>
      </w:r>
      <w:r>
        <w:rPr>
          <w:color w:val="2B2B2B"/>
          <w:spacing w:val="1"/>
        </w:rPr>
        <w:t> </w:t>
      </w:r>
      <w:r>
        <w:rPr>
          <w:color w:val="2B2B2B"/>
        </w:rPr>
        <w:t>development</w:t>
      </w:r>
      <w:r>
        <w:rPr>
          <w:color w:val="2B2B2B"/>
          <w:spacing w:val="1"/>
        </w:rPr>
        <w:t> </w:t>
      </w:r>
      <w:r>
        <w:rPr>
          <w:color w:val="2B2B2B"/>
        </w:rPr>
        <w:t>of</w:t>
      </w:r>
      <w:r>
        <w:rPr>
          <w:color w:val="2B2B2B"/>
          <w:spacing w:val="1"/>
        </w:rPr>
        <w:t> </w:t>
      </w:r>
      <w:r>
        <w:rPr>
          <w:color w:val="2B2B2B"/>
        </w:rPr>
        <w:t>diabetic</w:t>
      </w:r>
      <w:r>
        <w:rPr>
          <w:color w:val="2B2B2B"/>
          <w:spacing w:val="1"/>
        </w:rPr>
        <w:t> </w:t>
      </w:r>
      <w:r>
        <w:rPr>
          <w:color w:val="2B2B2B"/>
        </w:rPr>
        <w:t>foot</w:t>
      </w:r>
      <w:r>
        <w:rPr>
          <w:color w:val="2B2B2B"/>
          <w:spacing w:val="-57"/>
        </w:rPr>
        <w:t> </w:t>
      </w:r>
      <w:r>
        <w:rPr>
          <w:color w:val="2B2B2B"/>
        </w:rPr>
        <w:t>problems</w:t>
      </w:r>
      <w:r>
        <w:rPr>
          <w:color w:val="2B2B2B"/>
          <w:spacing w:val="-1"/>
        </w:rPr>
        <w:t> </w:t>
      </w:r>
      <w:r>
        <w:rPr>
          <w:color w:val="2B2B2B"/>
        </w:rPr>
        <w:t>(Fowler</w:t>
      </w:r>
      <w:r>
        <w:rPr>
          <w:color w:val="2B2B2B"/>
          <w:spacing w:val="-2"/>
        </w:rPr>
        <w:t> </w:t>
      </w:r>
      <w:r>
        <w:rPr>
          <w:color w:val="2B2B2B"/>
        </w:rPr>
        <w:t>and Micheal., 2008).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40" w:right="1117"/>
        <w:jc w:val="both"/>
      </w:pPr>
      <w:r>
        <w:rPr>
          <w:b/>
          <w:color w:val="2B2B2B"/>
        </w:rPr>
        <w:t>Foot problems; </w:t>
      </w:r>
      <w:r>
        <w:rPr>
          <w:color w:val="2B2B2B"/>
        </w:rPr>
        <w:t>Diabetic foot problems arise from a combination of macro and micro vascular</w:t>
      </w:r>
      <w:r>
        <w:rPr>
          <w:color w:val="2B2B2B"/>
          <w:spacing w:val="1"/>
        </w:rPr>
        <w:t> </w:t>
      </w:r>
      <w:r>
        <w:rPr>
          <w:color w:val="2B2B2B"/>
        </w:rPr>
        <w:t>complications. They are costly, often requiring lengthy hospital admission, and are associated</w:t>
      </w:r>
      <w:r>
        <w:rPr>
          <w:color w:val="2B2B2B"/>
          <w:spacing w:val="1"/>
        </w:rPr>
        <w:t> </w:t>
      </w:r>
      <w:r>
        <w:rPr>
          <w:color w:val="2B2B2B"/>
        </w:rPr>
        <w:t>with an increased risk of morbidity. Infected diabetic foot ulcers account for more diabetes-</w:t>
      </w:r>
      <w:r>
        <w:rPr>
          <w:color w:val="2B2B2B"/>
          <w:spacing w:val="1"/>
        </w:rPr>
        <w:t> </w:t>
      </w:r>
      <w:r>
        <w:rPr>
          <w:color w:val="2B2B2B"/>
        </w:rPr>
        <w:t>related hospital bed-days than any other complication and are the second most common reason</w:t>
      </w:r>
      <w:r>
        <w:rPr>
          <w:color w:val="2B2B2B"/>
          <w:spacing w:val="1"/>
        </w:rPr>
        <w:t> </w:t>
      </w:r>
      <w:r>
        <w:rPr>
          <w:color w:val="2B2B2B"/>
        </w:rPr>
        <w:t>for amputation (after trauma). Lower- limb amputation is 15 times more likely among diabetic</w:t>
      </w:r>
      <w:r>
        <w:rPr>
          <w:color w:val="2B2B2B"/>
          <w:spacing w:val="1"/>
        </w:rPr>
        <w:t> </w:t>
      </w:r>
      <w:r>
        <w:rPr>
          <w:color w:val="2B2B2B"/>
        </w:rPr>
        <w:t>patients</w:t>
      </w:r>
      <w:r>
        <w:rPr>
          <w:color w:val="2B2B2B"/>
          <w:spacing w:val="-1"/>
        </w:rPr>
        <w:t> </w:t>
      </w:r>
      <w:r>
        <w:rPr>
          <w:color w:val="2B2B2B"/>
        </w:rPr>
        <w:t>than among the</w:t>
      </w:r>
      <w:r>
        <w:rPr>
          <w:color w:val="2B2B2B"/>
          <w:spacing w:val="1"/>
        </w:rPr>
        <w:t> </w:t>
      </w:r>
      <w:r>
        <w:rPr>
          <w:color w:val="2B2B2B"/>
        </w:rPr>
        <w:t>general population</w:t>
      </w:r>
      <w:r>
        <w:rPr>
          <w:color w:val="2B2B2B"/>
          <w:spacing w:val="1"/>
        </w:rPr>
        <w:t> </w:t>
      </w:r>
      <w:r>
        <w:rPr>
          <w:color w:val="2B2B2B"/>
        </w:rPr>
        <w:t>(Jemal </w:t>
      </w:r>
      <w:r>
        <w:rPr>
          <w:i/>
          <w:color w:val="2B2B2B"/>
        </w:rPr>
        <w:t>et al</w:t>
      </w:r>
      <w:r>
        <w:rPr>
          <w:color w:val="2B2B2B"/>
        </w:rPr>
        <w:t>., 2017).</w:t>
      </w:r>
    </w:p>
    <w:p>
      <w:pPr>
        <w:pStyle w:val="BodyText"/>
        <w:spacing w:before="11"/>
      </w:pPr>
    </w:p>
    <w:p>
      <w:pPr>
        <w:pStyle w:val="Heading1"/>
        <w:numPr>
          <w:ilvl w:val="2"/>
          <w:numId w:val="10"/>
        </w:numPr>
        <w:tabs>
          <w:tab w:pos="1581" w:val="left" w:leader="none"/>
        </w:tabs>
        <w:spacing w:line="240" w:lineRule="auto" w:before="0" w:after="0"/>
        <w:ind w:left="1580" w:right="0" w:hanging="541"/>
        <w:jc w:val="left"/>
      </w:pPr>
      <w:bookmarkStart w:name="_TOC_250025" w:id="23"/>
      <w:r>
        <w:rPr>
          <w:color w:val="2B2B2B"/>
        </w:rPr>
        <w:t>Factors</w:t>
      </w:r>
      <w:r>
        <w:rPr>
          <w:color w:val="2B2B2B"/>
          <w:spacing w:val="-3"/>
        </w:rPr>
        <w:t> </w:t>
      </w:r>
      <w:r>
        <w:rPr>
          <w:color w:val="2B2B2B"/>
        </w:rPr>
        <w:t>Associated</w:t>
      </w:r>
      <w:r>
        <w:rPr>
          <w:color w:val="2B2B2B"/>
          <w:spacing w:val="-2"/>
        </w:rPr>
        <w:t> </w:t>
      </w:r>
      <w:r>
        <w:rPr>
          <w:color w:val="2B2B2B"/>
        </w:rPr>
        <w:t>with</w:t>
      </w:r>
      <w:r>
        <w:rPr>
          <w:color w:val="2B2B2B"/>
          <w:spacing w:val="-3"/>
        </w:rPr>
        <w:t> </w:t>
      </w:r>
      <w:r>
        <w:rPr>
          <w:color w:val="2B2B2B"/>
        </w:rPr>
        <w:t>Medication</w:t>
      </w:r>
      <w:r>
        <w:rPr>
          <w:color w:val="2B2B2B"/>
          <w:spacing w:val="-1"/>
        </w:rPr>
        <w:t> </w:t>
      </w:r>
      <w:bookmarkEnd w:id="23"/>
      <w:r>
        <w:rPr>
          <w:color w:val="2B2B2B"/>
        </w:rPr>
        <w:t>Adherence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040" w:right="1116"/>
        <w:jc w:val="both"/>
      </w:pPr>
      <w:r>
        <w:rPr>
          <w:color w:val="2B2B2B"/>
        </w:rPr>
        <w:t>Medication non-adherence is a common clinical problem which is associated with sub-optimal</w:t>
      </w:r>
      <w:r>
        <w:rPr>
          <w:color w:val="2B2B2B"/>
          <w:spacing w:val="1"/>
        </w:rPr>
        <w:t> </w:t>
      </w:r>
      <w:r>
        <w:rPr>
          <w:color w:val="2B2B2B"/>
        </w:rPr>
        <w:t>clinical outcomes</w:t>
      </w:r>
      <w:r>
        <w:rPr>
          <w:color w:val="2B2B2B"/>
          <w:spacing w:val="1"/>
        </w:rPr>
        <w:t> </w:t>
      </w:r>
      <w:r>
        <w:rPr>
          <w:color w:val="2B2B2B"/>
        </w:rPr>
        <w:t>and increased health-care burden</w:t>
      </w:r>
      <w:r>
        <w:rPr>
          <w:color w:val="2B2B2B"/>
          <w:spacing w:val="1"/>
        </w:rPr>
        <w:t> </w:t>
      </w:r>
      <w:r>
        <w:rPr>
          <w:color w:val="2B2B2B"/>
        </w:rPr>
        <w:t>(Vervloet</w:t>
      </w:r>
      <w:r>
        <w:rPr>
          <w:color w:val="2B2B2B"/>
          <w:spacing w:val="1"/>
        </w:rPr>
        <w:t> </w:t>
      </w:r>
      <w:r>
        <w:rPr>
          <w:i/>
          <w:color w:val="2B2B2B"/>
        </w:rPr>
        <w:t>et al</w:t>
      </w:r>
      <w:r>
        <w:rPr>
          <w:color w:val="2B2B2B"/>
        </w:rPr>
        <w:t>., 2012). Several chronic</w:t>
      </w:r>
      <w:r>
        <w:rPr>
          <w:color w:val="2B2B2B"/>
          <w:spacing w:val="1"/>
        </w:rPr>
        <w:t> </w:t>
      </w:r>
      <w:r>
        <w:rPr>
          <w:color w:val="2B2B2B"/>
        </w:rPr>
        <w:t>disorders</w:t>
      </w:r>
      <w:r>
        <w:rPr>
          <w:color w:val="2B2B2B"/>
          <w:spacing w:val="1"/>
        </w:rPr>
        <w:t> </w:t>
      </w:r>
      <w:r>
        <w:rPr>
          <w:color w:val="2B2B2B"/>
        </w:rPr>
        <w:t>including</w:t>
      </w:r>
      <w:r>
        <w:rPr>
          <w:color w:val="2B2B2B"/>
          <w:spacing w:val="1"/>
        </w:rPr>
        <w:t> </w:t>
      </w:r>
      <w:r>
        <w:rPr>
          <w:color w:val="2B2B2B"/>
        </w:rPr>
        <w:t>diabetes</w:t>
      </w:r>
      <w:r>
        <w:rPr>
          <w:color w:val="2B2B2B"/>
          <w:spacing w:val="1"/>
        </w:rPr>
        <w:t> </w:t>
      </w:r>
      <w:r>
        <w:rPr>
          <w:color w:val="2B2B2B"/>
        </w:rPr>
        <w:t>mellitus,</w:t>
      </w:r>
      <w:r>
        <w:rPr>
          <w:color w:val="2B2B2B"/>
          <w:spacing w:val="1"/>
        </w:rPr>
        <w:t> </w:t>
      </w:r>
      <w:r>
        <w:rPr>
          <w:color w:val="2B2B2B"/>
        </w:rPr>
        <w:t>hypertension,</w:t>
      </w:r>
      <w:r>
        <w:rPr>
          <w:color w:val="2B2B2B"/>
          <w:spacing w:val="1"/>
        </w:rPr>
        <w:t> </w:t>
      </w:r>
      <w:r>
        <w:rPr>
          <w:color w:val="2B2B2B"/>
        </w:rPr>
        <w:t>schizophrenia,</w:t>
      </w:r>
      <w:r>
        <w:rPr>
          <w:color w:val="2B2B2B"/>
          <w:spacing w:val="1"/>
        </w:rPr>
        <w:t> </w:t>
      </w:r>
      <w:r>
        <w:rPr>
          <w:color w:val="2B2B2B"/>
        </w:rPr>
        <w:t>and</w:t>
      </w:r>
      <w:r>
        <w:rPr>
          <w:color w:val="2B2B2B"/>
          <w:spacing w:val="1"/>
        </w:rPr>
        <w:t> </w:t>
      </w:r>
      <w:r>
        <w:rPr>
          <w:color w:val="2B2B2B"/>
        </w:rPr>
        <w:t>bipolar</w:t>
      </w:r>
      <w:r>
        <w:rPr>
          <w:color w:val="2B2B2B"/>
          <w:spacing w:val="1"/>
        </w:rPr>
        <w:t> </w:t>
      </w:r>
      <w:r>
        <w:rPr>
          <w:color w:val="2B2B2B"/>
        </w:rPr>
        <w:t>disorder</w:t>
      </w:r>
      <w:r>
        <w:rPr>
          <w:color w:val="2B2B2B"/>
          <w:spacing w:val="1"/>
        </w:rPr>
        <w:t> </w:t>
      </w:r>
      <w:r>
        <w:rPr>
          <w:color w:val="2B2B2B"/>
        </w:rPr>
        <w:t>are</w:t>
      </w:r>
      <w:r>
        <w:rPr>
          <w:color w:val="2B2B2B"/>
          <w:spacing w:val="1"/>
        </w:rPr>
        <w:t> </w:t>
      </w:r>
      <w:r>
        <w:rPr>
          <w:color w:val="2B2B2B"/>
        </w:rPr>
        <w:t>associated</w:t>
      </w:r>
      <w:r>
        <w:rPr>
          <w:color w:val="2B2B2B"/>
          <w:spacing w:val="1"/>
        </w:rPr>
        <w:t> </w:t>
      </w:r>
      <w:r>
        <w:rPr>
          <w:color w:val="2B2B2B"/>
        </w:rPr>
        <w:t>with</w:t>
      </w:r>
      <w:r>
        <w:rPr>
          <w:color w:val="2B2B2B"/>
          <w:spacing w:val="1"/>
        </w:rPr>
        <w:t> </w:t>
      </w:r>
      <w:r>
        <w:rPr>
          <w:color w:val="2B2B2B"/>
        </w:rPr>
        <w:t>medication</w:t>
      </w:r>
      <w:r>
        <w:rPr>
          <w:color w:val="2B2B2B"/>
          <w:spacing w:val="1"/>
        </w:rPr>
        <w:t> </w:t>
      </w:r>
      <w:r>
        <w:rPr>
          <w:color w:val="2B2B2B"/>
        </w:rPr>
        <w:t>non-adherence,</w:t>
      </w:r>
      <w:r>
        <w:rPr>
          <w:color w:val="2B2B2B"/>
          <w:spacing w:val="1"/>
        </w:rPr>
        <w:t> </w:t>
      </w:r>
      <w:r>
        <w:rPr>
          <w:color w:val="2B2B2B"/>
        </w:rPr>
        <w:t>which</w:t>
      </w:r>
      <w:r>
        <w:rPr>
          <w:color w:val="2B2B2B"/>
          <w:spacing w:val="1"/>
        </w:rPr>
        <w:t> </w:t>
      </w:r>
      <w:r>
        <w:rPr>
          <w:color w:val="2B2B2B"/>
        </w:rPr>
        <w:t>leads</w:t>
      </w:r>
      <w:r>
        <w:rPr>
          <w:color w:val="2B2B2B"/>
          <w:spacing w:val="1"/>
        </w:rPr>
        <w:t> </w:t>
      </w:r>
      <w:r>
        <w:rPr>
          <w:color w:val="2B2B2B"/>
        </w:rPr>
        <w:t>to</w:t>
      </w:r>
      <w:r>
        <w:rPr>
          <w:color w:val="2B2B2B"/>
          <w:spacing w:val="1"/>
        </w:rPr>
        <w:t> </w:t>
      </w:r>
      <w:r>
        <w:rPr>
          <w:color w:val="2B2B2B"/>
        </w:rPr>
        <w:t>poorer</w:t>
      </w:r>
      <w:r>
        <w:rPr>
          <w:color w:val="2B2B2B"/>
          <w:spacing w:val="1"/>
        </w:rPr>
        <w:t> </w:t>
      </w:r>
      <w:r>
        <w:rPr>
          <w:color w:val="2B2B2B"/>
        </w:rPr>
        <w:t>clinical</w:t>
      </w:r>
      <w:r>
        <w:rPr>
          <w:color w:val="2B2B2B"/>
          <w:spacing w:val="1"/>
        </w:rPr>
        <w:t> </w:t>
      </w:r>
      <w:r>
        <w:rPr>
          <w:color w:val="2B2B2B"/>
        </w:rPr>
        <w:t>outcomes</w:t>
      </w:r>
      <w:r>
        <w:rPr>
          <w:color w:val="2B2B2B"/>
          <w:spacing w:val="1"/>
        </w:rPr>
        <w:t> </w:t>
      </w:r>
      <w:r>
        <w:rPr>
          <w:color w:val="2B2B2B"/>
        </w:rPr>
        <w:t>and</w:t>
      </w:r>
      <w:r>
        <w:rPr>
          <w:color w:val="2B2B2B"/>
          <w:spacing w:val="1"/>
        </w:rPr>
        <w:t> </w:t>
      </w:r>
      <w:r>
        <w:rPr>
          <w:color w:val="2B2B2B"/>
        </w:rPr>
        <w:t>exacerbated complications of the disorder.</w:t>
      </w:r>
      <w:r>
        <w:rPr>
          <w:color w:val="2B2B2B"/>
          <w:spacing w:val="1"/>
        </w:rPr>
        <w:t> </w:t>
      </w:r>
      <w:r>
        <w:rPr>
          <w:color w:val="2B2B2B"/>
        </w:rPr>
        <w:t>The causes of non- adherence to medications can be</w:t>
      </w:r>
      <w:r>
        <w:rPr>
          <w:color w:val="2B2B2B"/>
          <w:spacing w:val="1"/>
        </w:rPr>
        <w:t> </w:t>
      </w:r>
      <w:r>
        <w:rPr>
          <w:color w:val="2B2B2B"/>
        </w:rPr>
        <w:t>manifold</w:t>
      </w:r>
      <w:r>
        <w:rPr>
          <w:color w:val="2B2B2B"/>
          <w:spacing w:val="16"/>
        </w:rPr>
        <w:t> </w:t>
      </w:r>
      <w:r>
        <w:rPr>
          <w:color w:val="2B2B2B"/>
        </w:rPr>
        <w:t>including</w:t>
      </w:r>
      <w:r>
        <w:rPr>
          <w:color w:val="2B2B2B"/>
          <w:spacing w:val="16"/>
        </w:rPr>
        <w:t> </w:t>
      </w:r>
      <w:r>
        <w:rPr>
          <w:color w:val="2B2B2B"/>
        </w:rPr>
        <w:t>those</w:t>
      </w:r>
      <w:r>
        <w:rPr>
          <w:color w:val="2B2B2B"/>
          <w:spacing w:val="12"/>
        </w:rPr>
        <w:t> </w:t>
      </w:r>
      <w:r>
        <w:rPr>
          <w:color w:val="2B2B2B"/>
        </w:rPr>
        <w:t>which</w:t>
      </w:r>
      <w:r>
        <w:rPr>
          <w:color w:val="2B2B2B"/>
          <w:spacing w:val="15"/>
        </w:rPr>
        <w:t> </w:t>
      </w:r>
      <w:r>
        <w:rPr>
          <w:color w:val="2B2B2B"/>
        </w:rPr>
        <w:t>are</w:t>
      </w:r>
      <w:r>
        <w:rPr>
          <w:color w:val="2B2B2B"/>
          <w:spacing w:val="13"/>
        </w:rPr>
        <w:t> </w:t>
      </w:r>
      <w:r>
        <w:rPr>
          <w:color w:val="2B2B2B"/>
        </w:rPr>
        <w:t>patient</w:t>
      </w:r>
      <w:r>
        <w:rPr>
          <w:color w:val="2B2B2B"/>
          <w:spacing w:val="17"/>
        </w:rPr>
        <w:t> </w:t>
      </w:r>
      <w:r>
        <w:rPr>
          <w:color w:val="2B2B2B"/>
        </w:rPr>
        <w:t>related</w:t>
      </w:r>
      <w:r>
        <w:rPr>
          <w:color w:val="2B2B2B"/>
          <w:spacing w:val="15"/>
        </w:rPr>
        <w:t> </w:t>
      </w:r>
      <w:r>
        <w:rPr>
          <w:color w:val="2B2B2B"/>
        </w:rPr>
        <w:t>and</w:t>
      </w:r>
      <w:r>
        <w:rPr>
          <w:color w:val="2B2B2B"/>
          <w:spacing w:val="15"/>
        </w:rPr>
        <w:t> </w:t>
      </w:r>
      <w:r>
        <w:rPr>
          <w:color w:val="2B2B2B"/>
        </w:rPr>
        <w:t>health-care</w:t>
      </w:r>
      <w:r>
        <w:rPr>
          <w:color w:val="2B2B2B"/>
          <w:spacing w:val="13"/>
        </w:rPr>
        <w:t> </w:t>
      </w:r>
      <w:r>
        <w:rPr>
          <w:color w:val="2B2B2B"/>
        </w:rPr>
        <w:t>system</w:t>
      </w:r>
      <w:r>
        <w:rPr>
          <w:color w:val="2B2B2B"/>
          <w:spacing w:val="17"/>
        </w:rPr>
        <w:t> </w:t>
      </w:r>
      <w:r>
        <w:rPr>
          <w:color w:val="2B2B2B"/>
        </w:rPr>
        <w:t>related</w:t>
      </w:r>
      <w:r>
        <w:rPr>
          <w:color w:val="2B2B2B"/>
          <w:spacing w:val="17"/>
        </w:rPr>
        <w:t> </w:t>
      </w:r>
      <w:r>
        <w:rPr>
          <w:color w:val="2B2B2B"/>
        </w:rPr>
        <w:t>(Sarkar</w:t>
      </w:r>
      <w:r>
        <w:rPr>
          <w:color w:val="2B2B2B"/>
          <w:spacing w:val="14"/>
        </w:rPr>
        <w:t> </w:t>
      </w:r>
      <w:r>
        <w:rPr>
          <w:color w:val="2B2B2B"/>
        </w:rPr>
        <w:t>et</w:t>
      </w:r>
      <w:r>
        <w:rPr>
          <w:color w:val="2B2B2B"/>
          <w:spacing w:val="17"/>
        </w:rPr>
        <w:t> </w:t>
      </w:r>
      <w:r>
        <w:rPr>
          <w:color w:val="2B2B2B"/>
        </w:rPr>
        <w:t>al.,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480" w:lineRule="auto" w:before="72"/>
        <w:ind w:left="1040" w:right="1111"/>
        <w:jc w:val="both"/>
      </w:pPr>
      <w:r>
        <w:rPr>
          <w:color w:val="2B2B2B"/>
        </w:rPr>
        <w:t>2015). Previously, numerous studies have explored potential risk factors of non-adherence to</w:t>
      </w:r>
      <w:r>
        <w:rPr>
          <w:color w:val="2B2B2B"/>
          <w:spacing w:val="1"/>
        </w:rPr>
        <w:t> </w:t>
      </w:r>
      <w:r>
        <w:rPr>
          <w:color w:val="2B2B2B"/>
        </w:rPr>
        <w:t>medicines across a variety of conditions (Bagonza </w:t>
      </w:r>
      <w:r>
        <w:rPr>
          <w:i/>
          <w:color w:val="2B2B2B"/>
        </w:rPr>
        <w:t>et al.</w:t>
      </w:r>
      <w:r>
        <w:rPr>
          <w:color w:val="2B2B2B"/>
        </w:rPr>
        <w:t>, 2015; Shaimol </w:t>
      </w:r>
      <w:r>
        <w:rPr>
          <w:i/>
          <w:color w:val="2B2B2B"/>
        </w:rPr>
        <w:t>et al</w:t>
      </w:r>
      <w:r>
        <w:rPr>
          <w:color w:val="2B2B2B"/>
        </w:rPr>
        <w:t>., 2014). Frequently</w:t>
      </w:r>
      <w:r>
        <w:rPr>
          <w:color w:val="2B2B2B"/>
          <w:spacing w:val="1"/>
        </w:rPr>
        <w:t> </w:t>
      </w:r>
      <w:r>
        <w:rPr>
          <w:color w:val="2B2B2B"/>
        </w:rPr>
        <w:t>cited risk factors include age, sex, ethnicity, income, education, and co- morbidity, though their</w:t>
      </w:r>
      <w:r>
        <w:rPr>
          <w:color w:val="2B2B2B"/>
          <w:spacing w:val="1"/>
        </w:rPr>
        <w:t> </w:t>
      </w:r>
      <w:r>
        <w:rPr>
          <w:color w:val="2B2B2B"/>
        </w:rPr>
        <w:t>relationship to adherence has been inconsistent due to variations in study designs and sample</w:t>
      </w:r>
      <w:r>
        <w:rPr>
          <w:color w:val="2B2B2B"/>
          <w:spacing w:val="1"/>
        </w:rPr>
        <w:t> </w:t>
      </w:r>
      <w:r>
        <w:rPr>
          <w:color w:val="2B2B2B"/>
        </w:rPr>
        <w:t>populations (Bagonza </w:t>
      </w:r>
      <w:r>
        <w:rPr>
          <w:i/>
          <w:color w:val="2B2B2B"/>
        </w:rPr>
        <w:t>et al.</w:t>
      </w:r>
      <w:r>
        <w:rPr>
          <w:color w:val="2B2B2B"/>
        </w:rPr>
        <w:t>, 2015). Medication related side effects are also associated with non-</w:t>
      </w:r>
      <w:r>
        <w:rPr>
          <w:color w:val="2B2B2B"/>
          <w:spacing w:val="1"/>
        </w:rPr>
        <w:t> </w:t>
      </w:r>
      <w:r>
        <w:rPr>
          <w:color w:val="2B2B2B"/>
        </w:rPr>
        <w:t>adherence. A study done in Uganda in an urban hospital indicated long time interval to a facility</w:t>
      </w:r>
      <w:r>
        <w:rPr>
          <w:color w:val="2B2B2B"/>
          <w:spacing w:val="1"/>
        </w:rPr>
        <w:t> </w:t>
      </w:r>
      <w:r>
        <w:rPr>
          <w:color w:val="2B2B2B"/>
        </w:rPr>
        <w:t>visit, patients not understanding the drug regimen and inability to afford the cost of the drugs as</w:t>
      </w:r>
      <w:r>
        <w:rPr>
          <w:color w:val="2B2B2B"/>
          <w:spacing w:val="1"/>
        </w:rPr>
        <w:t> </w:t>
      </w:r>
      <w:r>
        <w:rPr>
          <w:color w:val="2B2B2B"/>
        </w:rPr>
        <w:t>associated with non-adherence (Bagonza </w:t>
      </w:r>
      <w:r>
        <w:rPr>
          <w:i/>
          <w:color w:val="2B2B2B"/>
        </w:rPr>
        <w:t>et al., </w:t>
      </w:r>
      <w:r>
        <w:rPr>
          <w:color w:val="2B2B2B"/>
        </w:rPr>
        <w:t>2015). Use of a diet plan and being told how to</w:t>
      </w:r>
      <w:r>
        <w:rPr>
          <w:color w:val="2B2B2B"/>
          <w:spacing w:val="1"/>
        </w:rPr>
        <w:t> </w:t>
      </w:r>
      <w:r>
        <w:rPr>
          <w:color w:val="2B2B2B"/>
        </w:rPr>
        <w:t>control diet are also associated with adherence. Other proposed reasons for non-adherence to oral</w:t>
      </w:r>
      <w:r>
        <w:rPr>
          <w:color w:val="2B2B2B"/>
          <w:spacing w:val="-57"/>
        </w:rPr>
        <w:t> </w:t>
      </w:r>
      <w:r>
        <w:rPr>
          <w:color w:val="2B2B2B"/>
        </w:rPr>
        <w:t>medication regimens include forgetfulness</w:t>
      </w:r>
      <w:r>
        <w:rPr>
          <w:color w:val="2B2B2B"/>
          <w:spacing w:val="1"/>
        </w:rPr>
        <w:t> </w:t>
      </w:r>
      <w:r>
        <w:rPr>
          <w:color w:val="2B2B2B"/>
        </w:rPr>
        <w:t>and</w:t>
      </w:r>
      <w:r>
        <w:rPr>
          <w:color w:val="2B2B2B"/>
          <w:spacing w:val="1"/>
        </w:rPr>
        <w:t> </w:t>
      </w:r>
      <w:r>
        <w:rPr>
          <w:color w:val="2B2B2B"/>
        </w:rPr>
        <w:t>spontaneous activities due to a lack of self-</w:t>
      </w:r>
      <w:r>
        <w:rPr>
          <w:color w:val="2B2B2B"/>
          <w:spacing w:val="1"/>
        </w:rPr>
        <w:t> </w:t>
      </w:r>
      <w:r>
        <w:rPr>
          <w:color w:val="2B2B2B"/>
        </w:rPr>
        <w:t>discipline,</w:t>
      </w:r>
      <w:r>
        <w:rPr>
          <w:color w:val="2B2B2B"/>
          <w:spacing w:val="1"/>
        </w:rPr>
        <w:t> </w:t>
      </w:r>
      <w:r>
        <w:rPr>
          <w:color w:val="2B2B2B"/>
        </w:rPr>
        <w:t>limited</w:t>
      </w:r>
      <w:r>
        <w:rPr>
          <w:color w:val="2B2B2B"/>
          <w:spacing w:val="1"/>
        </w:rPr>
        <w:t> </w:t>
      </w:r>
      <w:r>
        <w:rPr>
          <w:color w:val="2B2B2B"/>
        </w:rPr>
        <w:t>intelligence,</w:t>
      </w:r>
      <w:r>
        <w:rPr>
          <w:color w:val="2B2B2B"/>
          <w:spacing w:val="1"/>
        </w:rPr>
        <w:t> </w:t>
      </w:r>
      <w:r>
        <w:rPr>
          <w:color w:val="2B2B2B"/>
        </w:rPr>
        <w:t>or</w:t>
      </w:r>
      <w:r>
        <w:rPr>
          <w:color w:val="2B2B2B"/>
          <w:spacing w:val="1"/>
        </w:rPr>
        <w:t> </w:t>
      </w:r>
      <w:r>
        <w:rPr>
          <w:color w:val="2B2B2B"/>
        </w:rPr>
        <w:t>fearless</w:t>
      </w:r>
      <w:r>
        <w:rPr>
          <w:color w:val="2B2B2B"/>
          <w:spacing w:val="1"/>
        </w:rPr>
        <w:t> </w:t>
      </w:r>
      <w:r>
        <w:rPr>
          <w:color w:val="2B2B2B"/>
        </w:rPr>
        <w:t>attitude</w:t>
      </w:r>
      <w:r>
        <w:rPr>
          <w:color w:val="2B2B2B"/>
          <w:spacing w:val="1"/>
        </w:rPr>
        <w:t> </w:t>
      </w:r>
      <w:r>
        <w:rPr>
          <w:color w:val="2B2B2B"/>
        </w:rPr>
        <w:t>towards</w:t>
      </w:r>
      <w:r>
        <w:rPr>
          <w:color w:val="2B2B2B"/>
          <w:spacing w:val="1"/>
        </w:rPr>
        <w:t> </w:t>
      </w:r>
      <w:r>
        <w:rPr>
          <w:color w:val="2B2B2B"/>
        </w:rPr>
        <w:t>the</w:t>
      </w:r>
      <w:r>
        <w:rPr>
          <w:color w:val="2B2B2B"/>
          <w:spacing w:val="1"/>
        </w:rPr>
        <w:t> </w:t>
      </w:r>
      <w:r>
        <w:rPr>
          <w:color w:val="2B2B2B"/>
        </w:rPr>
        <w:t>consequences</w:t>
      </w:r>
      <w:r>
        <w:rPr>
          <w:color w:val="2B2B2B"/>
          <w:spacing w:val="1"/>
        </w:rPr>
        <w:t> </w:t>
      </w:r>
      <w:r>
        <w:rPr>
          <w:color w:val="2B2B2B"/>
        </w:rPr>
        <w:t>of</w:t>
      </w:r>
      <w:r>
        <w:rPr>
          <w:color w:val="2B2B2B"/>
          <w:spacing w:val="1"/>
        </w:rPr>
        <w:t> </w:t>
      </w:r>
      <w:r>
        <w:rPr>
          <w:color w:val="2B2B2B"/>
        </w:rPr>
        <w:t>diabetes</w:t>
      </w:r>
      <w:r>
        <w:rPr>
          <w:color w:val="2B2B2B"/>
          <w:spacing w:val="1"/>
        </w:rPr>
        <w:t> </w:t>
      </w:r>
      <w:r>
        <w:rPr>
          <w:color w:val="2B2B2B"/>
        </w:rPr>
        <w:t>(Shrestha </w:t>
      </w:r>
      <w:r>
        <w:rPr>
          <w:i/>
          <w:color w:val="2B2B2B"/>
        </w:rPr>
        <w:t>et al.</w:t>
      </w:r>
      <w:r>
        <w:rPr>
          <w:color w:val="2B2B2B"/>
        </w:rPr>
        <w:t>, 2013). Only 37.7% of the patients treated with OHAs have improved glycemic</w:t>
      </w:r>
      <w:r>
        <w:rPr>
          <w:color w:val="2B2B2B"/>
          <w:spacing w:val="1"/>
        </w:rPr>
        <w:t> </w:t>
      </w:r>
      <w:r>
        <w:rPr>
          <w:color w:val="2B2B2B"/>
        </w:rPr>
        <w:t>control. Once the prescription is</w:t>
      </w:r>
      <w:r>
        <w:rPr>
          <w:color w:val="2B2B2B"/>
          <w:spacing w:val="60"/>
        </w:rPr>
        <w:t> </w:t>
      </w:r>
      <w:r>
        <w:rPr>
          <w:color w:val="2B2B2B"/>
        </w:rPr>
        <w:t>written, however, the fate of drug therapy is with the patient.</w:t>
      </w:r>
      <w:r>
        <w:rPr>
          <w:color w:val="2B2B2B"/>
          <w:spacing w:val="1"/>
        </w:rPr>
        <w:t> </w:t>
      </w:r>
      <w:r>
        <w:rPr>
          <w:color w:val="2B2B2B"/>
        </w:rPr>
        <w:t>For such chronic medical conditions, a wide and persistent separation exists between evidence-</w:t>
      </w:r>
      <w:r>
        <w:rPr>
          <w:color w:val="2B2B2B"/>
          <w:spacing w:val="1"/>
        </w:rPr>
        <w:t> </w:t>
      </w:r>
      <w:r>
        <w:rPr>
          <w:color w:val="2B2B2B"/>
        </w:rPr>
        <w:t>based recommendations and the actual care patients receive. Reasons for this gap are not always</w:t>
      </w:r>
      <w:r>
        <w:rPr>
          <w:color w:val="2B2B2B"/>
          <w:spacing w:val="1"/>
        </w:rPr>
        <w:t> </w:t>
      </w:r>
      <w:r>
        <w:rPr>
          <w:color w:val="2B2B2B"/>
        </w:rPr>
        <w:t>clear,</w:t>
      </w:r>
      <w:r>
        <w:rPr>
          <w:color w:val="2B2B2B"/>
          <w:spacing w:val="24"/>
        </w:rPr>
        <w:t> </w:t>
      </w:r>
      <w:r>
        <w:rPr>
          <w:color w:val="2B2B2B"/>
        </w:rPr>
        <w:t>however,</w:t>
      </w:r>
      <w:r>
        <w:rPr>
          <w:color w:val="2B2B2B"/>
          <w:spacing w:val="23"/>
        </w:rPr>
        <w:t> </w:t>
      </w:r>
      <w:r>
        <w:rPr>
          <w:color w:val="2B2B2B"/>
        </w:rPr>
        <w:t>lack</w:t>
      </w:r>
      <w:r>
        <w:rPr>
          <w:color w:val="2B2B2B"/>
          <w:spacing w:val="22"/>
        </w:rPr>
        <w:t> </w:t>
      </w:r>
      <w:r>
        <w:rPr>
          <w:color w:val="2B2B2B"/>
        </w:rPr>
        <w:t>of</w:t>
      </w:r>
      <w:r>
        <w:rPr>
          <w:color w:val="2B2B2B"/>
          <w:spacing w:val="25"/>
        </w:rPr>
        <w:t> </w:t>
      </w:r>
      <w:r>
        <w:rPr>
          <w:color w:val="2B2B2B"/>
        </w:rPr>
        <w:t>persistence</w:t>
      </w:r>
      <w:r>
        <w:rPr>
          <w:color w:val="2B2B2B"/>
          <w:spacing w:val="23"/>
        </w:rPr>
        <w:t> </w:t>
      </w:r>
      <w:r>
        <w:rPr>
          <w:color w:val="2B2B2B"/>
        </w:rPr>
        <w:t>with</w:t>
      </w:r>
      <w:r>
        <w:rPr>
          <w:color w:val="2B2B2B"/>
          <w:spacing w:val="24"/>
        </w:rPr>
        <w:t> </w:t>
      </w:r>
      <w:r>
        <w:rPr>
          <w:color w:val="2B2B2B"/>
        </w:rPr>
        <w:t>adherence</w:t>
      </w:r>
      <w:r>
        <w:rPr>
          <w:color w:val="2B2B2B"/>
          <w:spacing w:val="21"/>
        </w:rPr>
        <w:t> </w:t>
      </w:r>
      <w:r>
        <w:rPr>
          <w:color w:val="2B2B2B"/>
        </w:rPr>
        <w:t>to</w:t>
      </w:r>
      <w:r>
        <w:rPr>
          <w:color w:val="2B2B2B"/>
          <w:spacing w:val="24"/>
        </w:rPr>
        <w:t> </w:t>
      </w:r>
      <w:r>
        <w:rPr>
          <w:color w:val="2B2B2B"/>
        </w:rPr>
        <w:t>prescribed</w:t>
      </w:r>
      <w:r>
        <w:rPr>
          <w:color w:val="2B2B2B"/>
          <w:spacing w:val="22"/>
        </w:rPr>
        <w:t> </w:t>
      </w:r>
      <w:r>
        <w:rPr>
          <w:color w:val="2B2B2B"/>
        </w:rPr>
        <w:t>treatments</w:t>
      </w:r>
      <w:r>
        <w:rPr>
          <w:color w:val="2B2B2B"/>
          <w:spacing w:val="24"/>
        </w:rPr>
        <w:t> </w:t>
      </w:r>
      <w:r>
        <w:rPr>
          <w:color w:val="2B2B2B"/>
        </w:rPr>
        <w:t>is</w:t>
      </w:r>
      <w:r>
        <w:rPr>
          <w:color w:val="2B2B2B"/>
          <w:spacing w:val="23"/>
        </w:rPr>
        <w:t> </w:t>
      </w:r>
      <w:r>
        <w:rPr>
          <w:color w:val="2B2B2B"/>
        </w:rPr>
        <w:t>a</w:t>
      </w:r>
      <w:r>
        <w:rPr>
          <w:color w:val="2B2B2B"/>
          <w:spacing w:val="25"/>
        </w:rPr>
        <w:t> </w:t>
      </w:r>
      <w:r>
        <w:rPr>
          <w:color w:val="2B2B2B"/>
        </w:rPr>
        <w:t>critical</w:t>
      </w:r>
      <w:r>
        <w:rPr>
          <w:color w:val="2B2B2B"/>
          <w:spacing w:val="23"/>
        </w:rPr>
        <w:t> </w:t>
      </w:r>
      <w:r>
        <w:rPr>
          <w:color w:val="2B2B2B"/>
        </w:rPr>
        <w:t>part</w:t>
      </w:r>
      <w:r>
        <w:rPr>
          <w:color w:val="2B2B2B"/>
          <w:spacing w:val="23"/>
        </w:rPr>
        <w:t> </w:t>
      </w:r>
      <w:r>
        <w:rPr>
          <w:color w:val="2B2B2B"/>
        </w:rPr>
        <w:t>of</w:t>
      </w:r>
      <w:r>
        <w:rPr>
          <w:color w:val="2B2B2B"/>
          <w:spacing w:val="-58"/>
        </w:rPr>
        <w:t> </w:t>
      </w:r>
      <w:r>
        <w:rPr>
          <w:color w:val="2B2B2B"/>
        </w:rPr>
        <w:t>the</w:t>
      </w:r>
      <w:r>
        <w:rPr>
          <w:color w:val="2B2B2B"/>
          <w:spacing w:val="-1"/>
        </w:rPr>
        <w:t> </w:t>
      </w:r>
      <w:r>
        <w:rPr>
          <w:color w:val="2B2B2B"/>
        </w:rPr>
        <w:t>gap</w:t>
      </w:r>
      <w:r>
        <w:rPr>
          <w:color w:val="2B2B2B"/>
          <w:spacing w:val="-1"/>
        </w:rPr>
        <w:t> </w:t>
      </w:r>
      <w:r>
        <w:rPr>
          <w:color w:val="2B2B2B"/>
        </w:rPr>
        <w:t>(Shrestha</w:t>
      </w:r>
      <w:r>
        <w:rPr>
          <w:color w:val="2B2B2B"/>
          <w:spacing w:val="2"/>
        </w:rPr>
        <w:t> </w:t>
      </w:r>
      <w:r>
        <w:rPr>
          <w:i/>
          <w:color w:val="2B2B2B"/>
        </w:rPr>
        <w:t>et al.</w:t>
      </w:r>
      <w:r>
        <w:rPr>
          <w:color w:val="2B2B2B"/>
        </w:rPr>
        <w:t>, 2013).</w:t>
      </w:r>
    </w:p>
    <w:p>
      <w:pPr>
        <w:pStyle w:val="BodyText"/>
        <w:spacing w:before="9"/>
      </w:pPr>
    </w:p>
    <w:p>
      <w:pPr>
        <w:pStyle w:val="Heading1"/>
        <w:numPr>
          <w:ilvl w:val="2"/>
          <w:numId w:val="10"/>
        </w:numPr>
        <w:tabs>
          <w:tab w:pos="1581" w:val="left" w:leader="none"/>
        </w:tabs>
        <w:spacing w:line="240" w:lineRule="auto" w:before="0" w:after="0"/>
        <w:ind w:left="1580" w:right="0" w:hanging="541"/>
        <w:jc w:val="left"/>
      </w:pPr>
      <w:bookmarkStart w:name="_TOC_250024" w:id="24"/>
      <w:r>
        <w:rPr>
          <w:color w:val="2B2B2B"/>
        </w:rPr>
        <w:t>Importance</w:t>
      </w:r>
      <w:r>
        <w:rPr>
          <w:color w:val="2B2B2B"/>
          <w:spacing w:val="-4"/>
        </w:rPr>
        <w:t> </w:t>
      </w:r>
      <w:r>
        <w:rPr>
          <w:color w:val="2B2B2B"/>
        </w:rPr>
        <w:t>of</w:t>
      </w:r>
      <w:r>
        <w:rPr>
          <w:color w:val="2B2B2B"/>
          <w:spacing w:val="1"/>
        </w:rPr>
        <w:t> </w:t>
      </w:r>
      <w:r>
        <w:rPr>
          <w:color w:val="2B2B2B"/>
        </w:rPr>
        <w:t>Short</w:t>
      </w:r>
      <w:r>
        <w:rPr>
          <w:color w:val="2B2B2B"/>
          <w:spacing w:val="-1"/>
        </w:rPr>
        <w:t> </w:t>
      </w:r>
      <w:r>
        <w:rPr>
          <w:color w:val="2B2B2B"/>
        </w:rPr>
        <w:t>Message</w:t>
      </w:r>
      <w:r>
        <w:rPr>
          <w:color w:val="2B2B2B"/>
          <w:spacing w:val="-2"/>
        </w:rPr>
        <w:t> </w:t>
      </w:r>
      <w:r>
        <w:rPr>
          <w:color w:val="2B2B2B"/>
        </w:rPr>
        <w:t>Service</w:t>
      </w:r>
      <w:r>
        <w:rPr>
          <w:color w:val="2B2B2B"/>
          <w:spacing w:val="-2"/>
        </w:rPr>
        <w:t> </w:t>
      </w:r>
      <w:r>
        <w:rPr>
          <w:color w:val="2B2B2B"/>
        </w:rPr>
        <w:t>(SMS)</w:t>
      </w:r>
      <w:r>
        <w:rPr>
          <w:color w:val="2B2B2B"/>
          <w:spacing w:val="-1"/>
        </w:rPr>
        <w:t> </w:t>
      </w:r>
      <w:r>
        <w:rPr>
          <w:color w:val="2B2B2B"/>
        </w:rPr>
        <w:t>in</w:t>
      </w:r>
      <w:r>
        <w:rPr>
          <w:color w:val="2B2B2B"/>
          <w:spacing w:val="-1"/>
        </w:rPr>
        <w:t> </w:t>
      </w:r>
      <w:r>
        <w:rPr>
          <w:color w:val="2B2B2B"/>
        </w:rPr>
        <w:t>Medication</w:t>
      </w:r>
      <w:r>
        <w:rPr>
          <w:color w:val="2B2B2B"/>
          <w:spacing w:val="-1"/>
        </w:rPr>
        <w:t> </w:t>
      </w:r>
      <w:bookmarkEnd w:id="24"/>
      <w:r>
        <w:rPr>
          <w:color w:val="2B2B2B"/>
        </w:rPr>
        <w:t>Adherence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040" w:right="1111"/>
        <w:jc w:val="both"/>
      </w:pPr>
      <w:r>
        <w:rPr>
          <w:color w:val="2B2B2B"/>
        </w:rPr>
        <w:t>Access to mobile technology has grown rapidly in the last two decades and is increasingly being</w:t>
      </w:r>
      <w:r>
        <w:rPr>
          <w:color w:val="2B2B2B"/>
          <w:spacing w:val="1"/>
        </w:rPr>
        <w:t> </w:t>
      </w:r>
      <w:r>
        <w:rPr>
          <w:color w:val="2B2B2B"/>
        </w:rPr>
        <w:t>used in the health care sector for a variety of purpose</w:t>
      </w:r>
      <w:r>
        <w:rPr>
          <w:color w:val="2B2B2B"/>
          <w:spacing w:val="60"/>
        </w:rPr>
        <w:t> </w:t>
      </w:r>
      <w:r>
        <w:rPr>
          <w:color w:val="2B2B2B"/>
        </w:rPr>
        <w:t>(Sarkar </w:t>
      </w:r>
      <w:r>
        <w:rPr>
          <w:i/>
          <w:color w:val="2B2B2B"/>
        </w:rPr>
        <w:t>et al</w:t>
      </w:r>
      <w:r>
        <w:rPr>
          <w:color w:val="2B2B2B"/>
        </w:rPr>
        <w:t>., 2015). Mobile technology</w:t>
      </w:r>
      <w:r>
        <w:rPr>
          <w:color w:val="2B2B2B"/>
          <w:spacing w:val="1"/>
        </w:rPr>
        <w:t> </w:t>
      </w:r>
      <w:r>
        <w:rPr>
          <w:color w:val="2B2B2B"/>
        </w:rPr>
        <w:t>has seen many applications in the clinical setting including promoting medication adherence.</w:t>
      </w:r>
      <w:r>
        <w:rPr>
          <w:color w:val="2B2B2B"/>
          <w:spacing w:val="1"/>
        </w:rPr>
        <w:t> </w:t>
      </w:r>
      <w:r>
        <w:rPr>
          <w:color w:val="2B2B2B"/>
        </w:rPr>
        <w:t>Medication</w:t>
      </w:r>
      <w:r>
        <w:rPr>
          <w:color w:val="2B2B2B"/>
          <w:spacing w:val="39"/>
        </w:rPr>
        <w:t> </w:t>
      </w:r>
      <w:r>
        <w:rPr>
          <w:color w:val="2B2B2B"/>
        </w:rPr>
        <w:t>adherence</w:t>
      </w:r>
      <w:r>
        <w:rPr>
          <w:color w:val="2B2B2B"/>
          <w:spacing w:val="41"/>
        </w:rPr>
        <w:t> </w:t>
      </w:r>
      <w:r>
        <w:rPr>
          <w:color w:val="2B2B2B"/>
        </w:rPr>
        <w:t>can</w:t>
      </w:r>
      <w:r>
        <w:rPr>
          <w:color w:val="2B2B2B"/>
          <w:spacing w:val="40"/>
        </w:rPr>
        <w:t> </w:t>
      </w:r>
      <w:r>
        <w:rPr>
          <w:color w:val="2B2B2B"/>
        </w:rPr>
        <w:t>be</w:t>
      </w:r>
      <w:r>
        <w:rPr>
          <w:color w:val="2B2B2B"/>
          <w:spacing w:val="41"/>
        </w:rPr>
        <w:t> </w:t>
      </w:r>
      <w:r>
        <w:rPr>
          <w:color w:val="2B2B2B"/>
        </w:rPr>
        <w:t>increased</w:t>
      </w:r>
      <w:r>
        <w:rPr>
          <w:color w:val="2B2B2B"/>
          <w:spacing w:val="39"/>
        </w:rPr>
        <w:t> </w:t>
      </w:r>
      <w:r>
        <w:rPr>
          <w:color w:val="2B2B2B"/>
        </w:rPr>
        <w:t>using</w:t>
      </w:r>
      <w:r>
        <w:rPr>
          <w:color w:val="2B2B2B"/>
          <w:spacing w:val="41"/>
        </w:rPr>
        <w:t> </w:t>
      </w:r>
      <w:r>
        <w:rPr>
          <w:color w:val="2B2B2B"/>
        </w:rPr>
        <w:t>SMS,</w:t>
      </w:r>
      <w:r>
        <w:rPr>
          <w:color w:val="2B2B2B"/>
          <w:spacing w:val="41"/>
        </w:rPr>
        <w:t> </w:t>
      </w:r>
      <w:r>
        <w:rPr>
          <w:color w:val="2B2B2B"/>
        </w:rPr>
        <w:t>voice</w:t>
      </w:r>
      <w:r>
        <w:rPr>
          <w:color w:val="2B2B2B"/>
          <w:spacing w:val="38"/>
        </w:rPr>
        <w:t> </w:t>
      </w:r>
      <w:r>
        <w:rPr>
          <w:color w:val="2B2B2B"/>
        </w:rPr>
        <w:t>reminders</w:t>
      </w:r>
      <w:r>
        <w:rPr>
          <w:color w:val="2B2B2B"/>
          <w:spacing w:val="40"/>
        </w:rPr>
        <w:t> </w:t>
      </w:r>
      <w:r>
        <w:rPr>
          <w:color w:val="2B2B2B"/>
        </w:rPr>
        <w:t>and</w:t>
      </w:r>
      <w:r>
        <w:rPr>
          <w:color w:val="2B2B2B"/>
          <w:spacing w:val="39"/>
        </w:rPr>
        <w:t> </w:t>
      </w:r>
      <w:r>
        <w:rPr>
          <w:color w:val="2B2B2B"/>
        </w:rPr>
        <w:t>special</w:t>
      </w:r>
      <w:r>
        <w:rPr>
          <w:color w:val="2B2B2B"/>
          <w:spacing w:val="42"/>
        </w:rPr>
        <w:t> </w:t>
      </w:r>
      <w:r>
        <w:rPr>
          <w:color w:val="2B2B2B"/>
        </w:rPr>
        <w:t>applications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480" w:lineRule="auto" w:before="72"/>
        <w:ind w:left="1040" w:right="1117"/>
        <w:jc w:val="both"/>
      </w:pPr>
      <w:r>
        <w:rPr>
          <w:color w:val="2B2B2B"/>
        </w:rPr>
        <w:t>(“apps”) to remind patient to take medications (West </w:t>
      </w:r>
      <w:r>
        <w:rPr>
          <w:i/>
          <w:color w:val="2B2B2B"/>
        </w:rPr>
        <w:t>et al.</w:t>
      </w:r>
      <w:r>
        <w:rPr>
          <w:color w:val="2B2B2B"/>
        </w:rPr>
        <w:t>, 2012; Sarkar </w:t>
      </w:r>
      <w:r>
        <w:rPr>
          <w:i/>
          <w:color w:val="2B2B2B"/>
        </w:rPr>
        <w:t>et al</w:t>
      </w:r>
      <w:r>
        <w:rPr>
          <w:color w:val="2B2B2B"/>
        </w:rPr>
        <w:t>., 2015). Out of</w:t>
      </w:r>
      <w:r>
        <w:rPr>
          <w:color w:val="2B2B2B"/>
          <w:spacing w:val="1"/>
        </w:rPr>
        <w:t> </w:t>
      </w:r>
      <w:r>
        <w:rPr>
          <w:color w:val="2B2B2B"/>
        </w:rPr>
        <w:t>these, SMS reminders are probably the least intrusive to the patient privacy and can be delivered</w:t>
      </w:r>
      <w:r>
        <w:rPr>
          <w:color w:val="2B2B2B"/>
          <w:spacing w:val="1"/>
        </w:rPr>
        <w:t> </w:t>
      </w:r>
      <w:r>
        <w:rPr>
          <w:color w:val="2B2B2B"/>
        </w:rPr>
        <w:t>through simpler mobile phones, enabling potential access to a larger number of clients (Huang </w:t>
      </w:r>
      <w:r>
        <w:rPr>
          <w:i/>
          <w:color w:val="2B2B2B"/>
        </w:rPr>
        <w:t>et</w:t>
      </w:r>
      <w:r>
        <w:rPr>
          <w:i/>
          <w:color w:val="2B2B2B"/>
          <w:spacing w:val="1"/>
        </w:rPr>
        <w:t> </w:t>
      </w:r>
      <w:r>
        <w:rPr>
          <w:i/>
          <w:color w:val="2B2B2B"/>
        </w:rPr>
        <w:t>al</w:t>
      </w:r>
      <w:r>
        <w:rPr>
          <w:color w:val="2B2B2B"/>
        </w:rPr>
        <w:t>., 2013). Hence, SMS reminders offer a promising method of promoting medication adherence</w:t>
      </w:r>
      <w:r>
        <w:rPr>
          <w:color w:val="2B2B2B"/>
          <w:spacing w:val="1"/>
        </w:rPr>
        <w:t> </w:t>
      </w:r>
      <w:r>
        <w:rPr>
          <w:color w:val="2B2B2B"/>
        </w:rPr>
        <w:t>among patients, especially those who suffer from chronic conditions and are required to take</w:t>
      </w:r>
      <w:r>
        <w:rPr>
          <w:color w:val="2B2B2B"/>
          <w:spacing w:val="1"/>
        </w:rPr>
        <w:t> </w:t>
      </w:r>
      <w:r>
        <w:rPr>
          <w:color w:val="2B2B2B"/>
        </w:rPr>
        <w:t>medications for a long period of time</w:t>
      </w:r>
      <w:r>
        <w:rPr>
          <w:color w:val="2B2B2B"/>
          <w:spacing w:val="1"/>
        </w:rPr>
        <w:t> </w:t>
      </w:r>
      <w:r>
        <w:rPr>
          <w:color w:val="2B2B2B"/>
        </w:rPr>
        <w:t>(Sarkar., 2015). Treatment</w:t>
      </w:r>
      <w:r>
        <w:rPr>
          <w:color w:val="2B2B2B"/>
          <w:spacing w:val="1"/>
        </w:rPr>
        <w:t> </w:t>
      </w:r>
      <w:r>
        <w:rPr>
          <w:color w:val="2B2B2B"/>
        </w:rPr>
        <w:t>as usual</w:t>
      </w:r>
      <w:r>
        <w:rPr>
          <w:color w:val="2B2B2B"/>
          <w:spacing w:val="60"/>
        </w:rPr>
        <w:t> </w:t>
      </w:r>
      <w:r>
        <w:rPr>
          <w:color w:val="2B2B2B"/>
        </w:rPr>
        <w:t>or standard care was</w:t>
      </w:r>
      <w:r>
        <w:rPr>
          <w:color w:val="2B2B2B"/>
          <w:spacing w:val="1"/>
        </w:rPr>
        <w:t> </w:t>
      </w:r>
      <w:r>
        <w:rPr>
          <w:color w:val="2B2B2B"/>
        </w:rPr>
        <w:t>the</w:t>
      </w:r>
      <w:r>
        <w:rPr>
          <w:color w:val="2B2B2B"/>
          <w:spacing w:val="27"/>
        </w:rPr>
        <w:t> </w:t>
      </w:r>
      <w:r>
        <w:rPr>
          <w:color w:val="2B2B2B"/>
        </w:rPr>
        <w:t>most</w:t>
      </w:r>
      <w:r>
        <w:rPr>
          <w:color w:val="2B2B2B"/>
          <w:spacing w:val="28"/>
        </w:rPr>
        <w:t> </w:t>
      </w:r>
      <w:r>
        <w:rPr>
          <w:color w:val="2B2B2B"/>
        </w:rPr>
        <w:t>common</w:t>
      </w:r>
      <w:r>
        <w:rPr>
          <w:color w:val="2B2B2B"/>
          <w:spacing w:val="27"/>
        </w:rPr>
        <w:t> </w:t>
      </w:r>
      <w:r>
        <w:rPr>
          <w:color w:val="2B2B2B"/>
        </w:rPr>
        <w:t>control</w:t>
      </w:r>
      <w:r>
        <w:rPr>
          <w:color w:val="2B2B2B"/>
          <w:spacing w:val="28"/>
        </w:rPr>
        <w:t> </w:t>
      </w:r>
      <w:r>
        <w:rPr>
          <w:color w:val="2B2B2B"/>
        </w:rPr>
        <w:t>group</w:t>
      </w:r>
      <w:r>
        <w:rPr>
          <w:color w:val="2B2B2B"/>
          <w:spacing w:val="29"/>
        </w:rPr>
        <w:t> </w:t>
      </w:r>
      <w:r>
        <w:rPr>
          <w:color w:val="2B2B2B"/>
        </w:rPr>
        <w:t>in</w:t>
      </w:r>
      <w:r>
        <w:rPr>
          <w:color w:val="2B2B2B"/>
          <w:spacing w:val="28"/>
        </w:rPr>
        <w:t> </w:t>
      </w:r>
      <w:r>
        <w:rPr>
          <w:color w:val="2B2B2B"/>
        </w:rPr>
        <w:t>most</w:t>
      </w:r>
      <w:r>
        <w:rPr>
          <w:color w:val="2B2B2B"/>
          <w:spacing w:val="29"/>
        </w:rPr>
        <w:t> </w:t>
      </w:r>
      <w:r>
        <w:rPr>
          <w:color w:val="2B2B2B"/>
        </w:rPr>
        <w:t>of</w:t>
      </w:r>
      <w:r>
        <w:rPr>
          <w:color w:val="2B2B2B"/>
          <w:spacing w:val="26"/>
        </w:rPr>
        <w:t> </w:t>
      </w:r>
      <w:r>
        <w:rPr>
          <w:color w:val="2B2B2B"/>
        </w:rPr>
        <w:t>the</w:t>
      </w:r>
      <w:r>
        <w:rPr>
          <w:color w:val="2B2B2B"/>
          <w:spacing w:val="27"/>
        </w:rPr>
        <w:t> </w:t>
      </w:r>
      <w:r>
        <w:rPr>
          <w:color w:val="2B2B2B"/>
        </w:rPr>
        <w:t>studies</w:t>
      </w:r>
      <w:r>
        <w:rPr>
          <w:color w:val="2B2B2B"/>
          <w:spacing w:val="29"/>
        </w:rPr>
        <w:t> </w:t>
      </w:r>
      <w:r>
        <w:rPr>
          <w:color w:val="2B2B2B"/>
        </w:rPr>
        <w:t>(Sarabi</w:t>
      </w:r>
      <w:r>
        <w:rPr>
          <w:color w:val="2B2B2B"/>
          <w:spacing w:val="29"/>
        </w:rPr>
        <w:t> </w:t>
      </w:r>
      <w:r>
        <w:rPr>
          <w:i/>
          <w:color w:val="2B2B2B"/>
        </w:rPr>
        <w:t>et</w:t>
      </w:r>
      <w:r>
        <w:rPr>
          <w:i/>
          <w:color w:val="2B2B2B"/>
          <w:spacing w:val="28"/>
        </w:rPr>
        <w:t> </w:t>
      </w:r>
      <w:r>
        <w:rPr>
          <w:i/>
          <w:color w:val="2B2B2B"/>
        </w:rPr>
        <w:t>al</w:t>
      </w:r>
      <w:r>
        <w:rPr>
          <w:color w:val="2B2B2B"/>
        </w:rPr>
        <w:t>.,</w:t>
      </w:r>
      <w:r>
        <w:rPr>
          <w:color w:val="2B2B2B"/>
          <w:spacing w:val="27"/>
        </w:rPr>
        <w:t> </w:t>
      </w:r>
      <w:r>
        <w:rPr>
          <w:color w:val="2B2B2B"/>
        </w:rPr>
        <w:t>2016;</w:t>
      </w:r>
      <w:r>
        <w:rPr>
          <w:color w:val="2B2B2B"/>
          <w:spacing w:val="29"/>
        </w:rPr>
        <w:t> </w:t>
      </w:r>
      <w:r>
        <w:rPr>
          <w:color w:val="2B2B2B"/>
        </w:rPr>
        <w:t>Van</w:t>
      </w:r>
      <w:r>
        <w:rPr>
          <w:color w:val="2B2B2B"/>
          <w:spacing w:val="27"/>
        </w:rPr>
        <w:t> </w:t>
      </w:r>
      <w:r>
        <w:rPr>
          <w:color w:val="2B2B2B"/>
        </w:rPr>
        <w:t>olman</w:t>
      </w:r>
      <w:r>
        <w:rPr>
          <w:color w:val="2B2B2B"/>
          <w:spacing w:val="29"/>
        </w:rPr>
        <w:t> </w:t>
      </w:r>
      <w:r>
        <w:rPr>
          <w:i/>
          <w:color w:val="2B2B2B"/>
        </w:rPr>
        <w:t>et</w:t>
      </w:r>
      <w:r>
        <w:rPr>
          <w:i/>
          <w:color w:val="2B2B2B"/>
          <w:spacing w:val="29"/>
        </w:rPr>
        <w:t> </w:t>
      </w:r>
      <w:r>
        <w:rPr>
          <w:i/>
          <w:color w:val="2B2B2B"/>
        </w:rPr>
        <w:t>al.</w:t>
      </w:r>
      <w:r>
        <w:rPr>
          <w:color w:val="2B2B2B"/>
        </w:rPr>
        <w:t>,</w:t>
      </w:r>
      <w:r>
        <w:rPr>
          <w:color w:val="2B2B2B"/>
          <w:spacing w:val="-58"/>
        </w:rPr>
        <w:t> </w:t>
      </w:r>
      <w:r>
        <w:rPr>
          <w:color w:val="2B2B2B"/>
        </w:rPr>
        <w:t>2015 ). Efficacy of the SMS intervention had been evaluated in a variety of ways, though self-</w:t>
      </w:r>
      <w:r>
        <w:rPr>
          <w:color w:val="2B2B2B"/>
          <w:spacing w:val="1"/>
        </w:rPr>
        <w:t> </w:t>
      </w:r>
      <w:r>
        <w:rPr>
          <w:color w:val="2B2B2B"/>
        </w:rPr>
        <w:t>reported adherence was the most common method of representing the outcomes (West </w:t>
      </w:r>
      <w:r>
        <w:rPr>
          <w:i/>
          <w:color w:val="2B2B2B"/>
        </w:rPr>
        <w:t>et al.</w:t>
      </w:r>
      <w:r>
        <w:rPr>
          <w:color w:val="2B2B2B"/>
        </w:rPr>
        <w:t>,</w:t>
      </w:r>
      <w:r>
        <w:rPr>
          <w:color w:val="2B2B2B"/>
          <w:spacing w:val="1"/>
        </w:rPr>
        <w:t> </w:t>
      </w:r>
      <w:r>
        <w:rPr>
          <w:color w:val="2B2B2B"/>
        </w:rPr>
        <w:t>2012). The efficacy of SMS reminders was largely positive, though a study did not find SMS</w:t>
      </w:r>
      <w:r>
        <w:rPr>
          <w:color w:val="2B2B2B"/>
          <w:spacing w:val="1"/>
        </w:rPr>
        <w:t> </w:t>
      </w:r>
      <w:r>
        <w:rPr>
          <w:color w:val="2B2B2B"/>
        </w:rPr>
        <w:t>reminders</w:t>
      </w:r>
      <w:r>
        <w:rPr>
          <w:color w:val="2B2B2B"/>
          <w:spacing w:val="-1"/>
        </w:rPr>
        <w:t> </w:t>
      </w:r>
      <w:r>
        <w:rPr>
          <w:color w:val="2B2B2B"/>
        </w:rPr>
        <w:t>more</w:t>
      </w:r>
      <w:r>
        <w:rPr>
          <w:color w:val="2B2B2B"/>
          <w:spacing w:val="1"/>
        </w:rPr>
        <w:t> </w:t>
      </w:r>
      <w:r>
        <w:rPr>
          <w:color w:val="2B2B2B"/>
        </w:rPr>
        <w:t>effective</w:t>
      </w:r>
      <w:r>
        <w:rPr>
          <w:color w:val="2B2B2B"/>
          <w:spacing w:val="1"/>
        </w:rPr>
        <w:t> </w:t>
      </w:r>
      <w:r>
        <w:rPr>
          <w:color w:val="2B2B2B"/>
        </w:rPr>
        <w:t>than the</w:t>
      </w:r>
      <w:r>
        <w:rPr>
          <w:color w:val="2B2B2B"/>
          <w:spacing w:val="-2"/>
        </w:rPr>
        <w:t> </w:t>
      </w:r>
      <w:r>
        <w:rPr>
          <w:color w:val="2B2B2B"/>
        </w:rPr>
        <w:t>control group</w:t>
      </w:r>
      <w:r>
        <w:rPr>
          <w:color w:val="2B2B2B"/>
          <w:spacing w:val="1"/>
        </w:rPr>
        <w:t> </w:t>
      </w:r>
      <w:r>
        <w:rPr>
          <w:color w:val="2B2B2B"/>
        </w:rPr>
        <w:t>(Sarkar</w:t>
      </w:r>
      <w:r>
        <w:rPr>
          <w:color w:val="2B2B2B"/>
          <w:spacing w:val="-1"/>
        </w:rPr>
        <w:t> </w:t>
      </w:r>
      <w:r>
        <w:rPr>
          <w:i/>
          <w:color w:val="2B2B2B"/>
        </w:rPr>
        <w:t>et al</w:t>
      </w:r>
      <w:r>
        <w:rPr>
          <w:color w:val="2B2B2B"/>
        </w:rPr>
        <w:t>.,</w:t>
      </w:r>
      <w:r>
        <w:rPr>
          <w:color w:val="2B2B2B"/>
          <w:spacing w:val="-1"/>
        </w:rPr>
        <w:t> </w:t>
      </w:r>
      <w:r>
        <w:rPr>
          <w:color w:val="2B2B2B"/>
        </w:rPr>
        <w:t>2015).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Heading1"/>
        <w:spacing w:before="76"/>
        <w:ind w:right="1189"/>
        <w:jc w:val="center"/>
      </w:pPr>
      <w:bookmarkStart w:name="_TOC_250023" w:id="25"/>
      <w:r>
        <w:rPr>
          <w:color w:val="2B2B2B"/>
        </w:rPr>
        <w:t>CHAPTER</w:t>
      </w:r>
      <w:r>
        <w:rPr>
          <w:color w:val="2B2B2B"/>
          <w:spacing w:val="-1"/>
        </w:rPr>
        <w:t> </w:t>
      </w:r>
      <w:bookmarkEnd w:id="25"/>
      <w:r>
        <w:rPr>
          <w:color w:val="2B2B2B"/>
        </w:rPr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4308" w:val="left" w:leader="none"/>
        </w:tabs>
        <w:spacing w:line="240" w:lineRule="auto" w:before="0" w:after="0"/>
        <w:ind w:left="4307" w:right="0" w:hanging="361"/>
        <w:jc w:val="left"/>
        <w:rPr>
          <w:b/>
          <w:color w:val="2B2B2B"/>
          <w:sz w:val="24"/>
        </w:rPr>
      </w:pPr>
      <w:r>
        <w:rPr>
          <w:b/>
          <w:color w:val="2B2B2B"/>
          <w:sz w:val="24"/>
        </w:rPr>
        <w:t>MATERIALS</w:t>
      </w:r>
      <w:r>
        <w:rPr>
          <w:b/>
          <w:color w:val="2B2B2B"/>
          <w:spacing w:val="-2"/>
          <w:sz w:val="24"/>
        </w:rPr>
        <w:t> </w:t>
      </w:r>
      <w:r>
        <w:rPr>
          <w:b/>
          <w:color w:val="2B2B2B"/>
          <w:sz w:val="24"/>
        </w:rPr>
        <w:t>AND</w:t>
      </w:r>
      <w:r>
        <w:rPr>
          <w:b/>
          <w:color w:val="2B2B2B"/>
          <w:spacing w:val="-2"/>
          <w:sz w:val="24"/>
        </w:rPr>
        <w:t> </w:t>
      </w:r>
      <w:r>
        <w:rPr>
          <w:b/>
          <w:color w:val="2B2B2B"/>
          <w:sz w:val="24"/>
        </w:rPr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Heading1"/>
        <w:numPr>
          <w:ilvl w:val="1"/>
          <w:numId w:val="11"/>
        </w:numPr>
        <w:tabs>
          <w:tab w:pos="5407" w:val="left" w:leader="none"/>
        </w:tabs>
        <w:spacing w:line="240" w:lineRule="auto" w:before="0" w:after="0"/>
        <w:ind w:left="5406" w:right="0" w:hanging="361"/>
        <w:jc w:val="left"/>
        <w:rPr>
          <w:color w:val="2B2B2B"/>
        </w:rPr>
      </w:pPr>
      <w:bookmarkStart w:name="_TOC_250022" w:id="26"/>
      <w:bookmarkEnd w:id="26"/>
      <w:r>
        <w:rPr>
          <w:color w:val="2B2B2B"/>
        </w:rPr>
        <w:t>Materials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040" w:right="1478"/>
      </w:pPr>
      <w:r>
        <w:rPr>
          <w:color w:val="2B2B2B"/>
        </w:rPr>
        <w:t>Materials used in the study include Morisky Adherence scale, mobile phones, charts, pens,</w:t>
      </w:r>
      <w:r>
        <w:rPr>
          <w:color w:val="2B2B2B"/>
          <w:spacing w:val="1"/>
        </w:rPr>
        <w:t> </w:t>
      </w:r>
      <w:r>
        <w:rPr>
          <w:color w:val="2B2B2B"/>
        </w:rPr>
        <w:t>patient‟s</w:t>
      </w:r>
      <w:r>
        <w:rPr>
          <w:color w:val="2B2B2B"/>
          <w:spacing w:val="-3"/>
        </w:rPr>
        <w:t> </w:t>
      </w:r>
      <w:r>
        <w:rPr>
          <w:color w:val="2B2B2B"/>
        </w:rPr>
        <w:t>hospital</w:t>
      </w:r>
      <w:r>
        <w:rPr>
          <w:color w:val="2B2B2B"/>
          <w:spacing w:val="-3"/>
        </w:rPr>
        <w:t> </w:t>
      </w:r>
      <w:r>
        <w:rPr>
          <w:color w:val="2B2B2B"/>
        </w:rPr>
        <w:t>folders,</w:t>
      </w:r>
      <w:r>
        <w:rPr>
          <w:color w:val="2B2B2B"/>
          <w:spacing w:val="-1"/>
        </w:rPr>
        <w:t> </w:t>
      </w:r>
      <w:r>
        <w:rPr>
          <w:color w:val="2B2B2B"/>
        </w:rPr>
        <w:t>and</w:t>
      </w:r>
      <w:r>
        <w:rPr>
          <w:color w:val="2B2B2B"/>
          <w:spacing w:val="-2"/>
        </w:rPr>
        <w:t> </w:t>
      </w:r>
      <w:r>
        <w:rPr>
          <w:color w:val="2B2B2B"/>
        </w:rPr>
        <w:t>laboratory</w:t>
      </w:r>
      <w:r>
        <w:rPr>
          <w:color w:val="2B2B2B"/>
          <w:spacing w:val="-7"/>
        </w:rPr>
        <w:t> </w:t>
      </w:r>
      <w:r>
        <w:rPr>
          <w:color w:val="2B2B2B"/>
        </w:rPr>
        <w:t>test</w:t>
      </w:r>
      <w:r>
        <w:rPr>
          <w:color w:val="2B2B2B"/>
          <w:spacing w:val="-3"/>
        </w:rPr>
        <w:t> </w:t>
      </w:r>
      <w:r>
        <w:rPr>
          <w:color w:val="2B2B2B"/>
        </w:rPr>
        <w:t>request</w:t>
      </w:r>
      <w:r>
        <w:rPr>
          <w:color w:val="2B2B2B"/>
          <w:spacing w:val="-3"/>
        </w:rPr>
        <w:t> </w:t>
      </w:r>
      <w:r>
        <w:rPr>
          <w:color w:val="2B2B2B"/>
        </w:rPr>
        <w:t>forms.</w:t>
      </w:r>
      <w:r>
        <w:rPr>
          <w:color w:val="2B2B2B"/>
          <w:spacing w:val="-3"/>
        </w:rPr>
        <w:t> </w:t>
      </w:r>
      <w:r>
        <w:rPr>
          <w:color w:val="2B2B2B"/>
        </w:rPr>
        <w:t>All</w:t>
      </w:r>
      <w:r>
        <w:rPr>
          <w:color w:val="2B2B2B"/>
          <w:spacing w:val="-3"/>
        </w:rPr>
        <w:t> </w:t>
      </w:r>
      <w:r>
        <w:rPr>
          <w:color w:val="2B2B2B"/>
        </w:rPr>
        <w:t>study</w:t>
      </w:r>
      <w:r>
        <w:rPr>
          <w:color w:val="2B2B2B"/>
          <w:spacing w:val="-7"/>
        </w:rPr>
        <w:t> </w:t>
      </w:r>
      <w:r>
        <w:rPr>
          <w:color w:val="2B2B2B"/>
        </w:rPr>
        <w:t>participants</w:t>
      </w:r>
      <w:r>
        <w:rPr>
          <w:color w:val="2B2B2B"/>
          <w:spacing w:val="-3"/>
        </w:rPr>
        <w:t> </w:t>
      </w:r>
      <w:r>
        <w:rPr>
          <w:color w:val="2B2B2B"/>
        </w:rPr>
        <w:t>are</w:t>
      </w:r>
      <w:r>
        <w:rPr>
          <w:color w:val="2B2B2B"/>
          <w:spacing w:val="-5"/>
        </w:rPr>
        <w:t> </w:t>
      </w:r>
      <w:r>
        <w:rPr>
          <w:color w:val="2B2B2B"/>
        </w:rPr>
        <w:t>patients</w:t>
      </w:r>
      <w:r>
        <w:rPr>
          <w:color w:val="2B2B2B"/>
          <w:spacing w:val="-57"/>
        </w:rPr>
        <w:t> </w:t>
      </w:r>
      <w:r>
        <w:rPr>
          <w:color w:val="2B2B2B"/>
        </w:rPr>
        <w:t>attending</w:t>
      </w:r>
      <w:r>
        <w:rPr>
          <w:color w:val="2B2B2B"/>
          <w:spacing w:val="-1"/>
        </w:rPr>
        <w:t> </w:t>
      </w:r>
      <w:r>
        <w:rPr>
          <w:color w:val="2B2B2B"/>
        </w:rPr>
        <w:t>the</w:t>
      </w:r>
      <w:r>
        <w:rPr>
          <w:color w:val="2B2B2B"/>
          <w:spacing w:val="-1"/>
        </w:rPr>
        <w:t> </w:t>
      </w:r>
      <w:r>
        <w:rPr>
          <w:color w:val="2B2B2B"/>
        </w:rPr>
        <w:t>diabetes clinic.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1"/>
        </w:numPr>
        <w:tabs>
          <w:tab w:pos="5210" w:val="left" w:leader="none"/>
        </w:tabs>
        <w:spacing w:line="240" w:lineRule="auto" w:before="1" w:after="0"/>
        <w:ind w:left="5209" w:right="0" w:hanging="361"/>
        <w:jc w:val="left"/>
        <w:rPr>
          <w:color w:val="2B2B2B"/>
        </w:rPr>
      </w:pPr>
      <w:bookmarkStart w:name="_TOC_250021" w:id="27"/>
      <w:r>
        <w:rPr>
          <w:color w:val="2B2B2B"/>
        </w:rPr>
        <w:t>Study</w:t>
      </w:r>
      <w:r>
        <w:rPr>
          <w:color w:val="2B2B2B"/>
          <w:spacing w:val="-1"/>
        </w:rPr>
        <w:t> </w:t>
      </w:r>
      <w:bookmarkEnd w:id="27"/>
      <w:r>
        <w:rPr>
          <w:color w:val="2B2B2B"/>
        </w:rPr>
        <w:t>Setting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040" w:right="1117"/>
        <w:jc w:val="both"/>
      </w:pPr>
      <w:r>
        <w:rPr/>
        <w:t>The study was carried out at the Ibrahim Badamasi Babangida Specialist Hospital (IBBSH)</w:t>
      </w:r>
      <w:r>
        <w:rPr>
          <w:spacing w:val="1"/>
        </w:rPr>
        <w:t> </w:t>
      </w:r>
      <w:r>
        <w:rPr/>
        <w:t>Minna Niger State. The hospital is located at km 10 Paiko road, Chanchaga Minna. The Centre is</w:t>
      </w:r>
      <w:r>
        <w:rPr>
          <w:spacing w:val="-57"/>
        </w:rPr>
        <w:t> </w:t>
      </w:r>
      <w:r>
        <w:rPr/>
        <w:t>a hundred (100) bedded tertiary (referral) hospital and has several departments including surgery,</w:t>
      </w:r>
      <w:r>
        <w:rPr>
          <w:spacing w:val="-57"/>
        </w:rPr>
        <w:t> </w:t>
      </w:r>
      <w:r>
        <w:rPr/>
        <w:t>gynecology,</w:t>
      </w:r>
      <w:r>
        <w:rPr>
          <w:spacing w:val="1"/>
        </w:rPr>
        <w:t> </w:t>
      </w:r>
      <w:r>
        <w:rPr/>
        <w:t>orthopedic,</w:t>
      </w:r>
      <w:r>
        <w:rPr>
          <w:spacing w:val="1"/>
        </w:rPr>
        <w:t> </w:t>
      </w:r>
      <w:r>
        <w:rPr/>
        <w:t>endocrinology,</w:t>
      </w:r>
      <w:r>
        <w:rPr>
          <w:spacing w:val="1"/>
        </w:rPr>
        <w:t> </w:t>
      </w:r>
      <w:r>
        <w:rPr/>
        <w:t>nephrology,</w:t>
      </w:r>
      <w:r>
        <w:rPr>
          <w:spacing w:val="1"/>
        </w:rPr>
        <w:t> </w:t>
      </w:r>
      <w:r>
        <w:rPr/>
        <w:t>ENT,</w:t>
      </w:r>
      <w:r>
        <w:rPr>
          <w:spacing w:val="1"/>
        </w:rPr>
        <w:t> </w:t>
      </w:r>
      <w:r>
        <w:rPr/>
        <w:t>outpatient,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nursing</w:t>
      </w:r>
      <w:r>
        <w:rPr>
          <w:spacing w:val="-1"/>
        </w:rPr>
        <w:t> </w:t>
      </w:r>
      <w:r>
        <w:rPr/>
        <w:t>services.</w:t>
      </w:r>
    </w:p>
    <w:p>
      <w:pPr>
        <w:pStyle w:val="Heading1"/>
        <w:numPr>
          <w:ilvl w:val="1"/>
          <w:numId w:val="11"/>
        </w:numPr>
        <w:tabs>
          <w:tab w:pos="5052" w:val="left" w:leader="none"/>
        </w:tabs>
        <w:spacing w:line="240" w:lineRule="auto" w:before="207" w:after="0"/>
        <w:ind w:left="5051" w:right="0" w:hanging="361"/>
        <w:jc w:val="both"/>
      </w:pPr>
      <w:bookmarkStart w:name="_TOC_250020" w:id="28"/>
      <w:r>
        <w:rPr/>
        <w:t>Research</w:t>
      </w:r>
      <w:r>
        <w:rPr>
          <w:spacing w:val="-3"/>
        </w:rPr>
        <w:t> </w:t>
      </w:r>
      <w:bookmarkEnd w:id="28"/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040" w:right="1117"/>
        <w:jc w:val="both"/>
      </w:pPr>
      <w:r>
        <w:rPr/>
        <w:t>The study was a prospective intervention study with a control arm, comparing standard-of-care</w:t>
      </w:r>
      <w:r>
        <w:rPr>
          <w:spacing w:val="1"/>
        </w:rPr>
        <w:t> </w:t>
      </w:r>
      <w:r>
        <w:rPr/>
        <w:t>(medication therapy only) with standard-of-care plus a mobile phone-based SMS intervention</w:t>
      </w:r>
      <w:r>
        <w:rPr>
          <w:spacing w:val="1"/>
        </w:rPr>
        <w:t> </w:t>
      </w:r>
      <w:r>
        <w:rPr/>
        <w:t>carried out between August and December 2016. The endocrinology clinic attends directly to in</w:t>
      </w:r>
      <w:r>
        <w:rPr>
          <w:spacing w:val="1"/>
        </w:rPr>
        <w:t> </w:t>
      </w:r>
      <w:r>
        <w:rPr/>
        <w:t>and out patients and those who are being referred from other hospitals within and neighboring</w:t>
      </w:r>
      <w:r>
        <w:rPr>
          <w:spacing w:val="1"/>
        </w:rPr>
        <w:t> </w:t>
      </w:r>
      <w:r>
        <w:rPr/>
        <w:t>states.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Heading1"/>
        <w:numPr>
          <w:ilvl w:val="2"/>
          <w:numId w:val="11"/>
        </w:numPr>
        <w:tabs>
          <w:tab w:pos="1581" w:val="left" w:leader="none"/>
        </w:tabs>
        <w:spacing w:line="240" w:lineRule="auto" w:before="79" w:after="0"/>
        <w:ind w:left="1580" w:right="0" w:hanging="541"/>
        <w:jc w:val="both"/>
      </w:pPr>
      <w:bookmarkStart w:name="_TOC_250019" w:id="29"/>
      <w:bookmarkEnd w:id="29"/>
      <w:r>
        <w:rPr/>
        <w:t>Sampling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40" w:right="1117"/>
        <w:jc w:val="both"/>
      </w:pPr>
      <w:r>
        <w:rPr/>
        <w:t>Simple random sampling method was employed to recruit patients. A pharmacist other than the</w:t>
      </w:r>
      <w:r>
        <w:rPr>
          <w:spacing w:val="1"/>
        </w:rPr>
        <w:t> </w:t>
      </w:r>
      <w:r>
        <w:rPr/>
        <w:t>principal researcher (PR) picked out cards (labeled I= intervention and C= control) sealed in an</w:t>
      </w:r>
      <w:r>
        <w:rPr>
          <w:spacing w:val="1"/>
        </w:rPr>
        <w:t> </w:t>
      </w:r>
      <w:r>
        <w:rPr/>
        <w:t>envelope. Each of the cards carry codes (e.g 001I, 002C, O12I ) which are recorded on each</w:t>
      </w:r>
      <w:r>
        <w:rPr>
          <w:spacing w:val="1"/>
        </w:rPr>
        <w:t> </w:t>
      </w:r>
      <w:r>
        <w:rPr/>
        <w:t>patients questionnaire as soon as it was picked. The sample size was completed in two months</w:t>
      </w:r>
      <w:r>
        <w:rPr>
          <w:spacing w:val="1"/>
        </w:rPr>
        <w:t> </w:t>
      </w:r>
      <w:r>
        <w:rPr/>
        <w:t>(August</w:t>
      </w:r>
      <w:r>
        <w:rPr>
          <w:spacing w:val="-1"/>
        </w:rPr>
        <w:t> </w:t>
      </w:r>
      <w:r>
        <w:rPr/>
        <w:t>to September 2016).</w:t>
      </w:r>
    </w:p>
    <w:p>
      <w:pPr>
        <w:pStyle w:val="Heading1"/>
        <w:numPr>
          <w:ilvl w:val="2"/>
          <w:numId w:val="11"/>
        </w:numPr>
        <w:tabs>
          <w:tab w:pos="1581" w:val="left" w:leader="none"/>
        </w:tabs>
        <w:spacing w:line="240" w:lineRule="auto" w:before="210" w:after="0"/>
        <w:ind w:left="1580" w:right="0" w:hanging="541"/>
        <w:jc w:val="both"/>
      </w:pPr>
      <w:r>
        <w:rPr/>
        <w:t>Sample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40" w:right="1119"/>
        <w:jc w:val="both"/>
      </w:pPr>
      <w:r>
        <w:rPr/>
        <w:t>423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 sampled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opting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 either not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informed consent, referred out of the facility or giving incomplete information. This sample size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arrived at using</w:t>
      </w:r>
      <w:r>
        <w:rPr>
          <w:spacing w:val="-1"/>
        </w:rPr>
        <w:t> </w:t>
      </w:r>
      <w:r>
        <w:rPr/>
        <w:t>Fisher‟s formula.</w:t>
      </w:r>
    </w:p>
    <w:p>
      <w:pPr>
        <w:spacing w:before="216"/>
        <w:ind w:left="2480" w:right="0" w:firstLine="0"/>
        <w:jc w:val="left"/>
        <w:rPr>
          <w:rFonts w:ascii="Calibri"/>
          <w:b/>
          <w:sz w:val="24"/>
        </w:rPr>
      </w:pPr>
      <w:r>
        <w:rPr/>
        <w:pict>
          <v:rect style="position:absolute;margin-left:159.139999pt;margin-top:23.185766pt;width:27.24pt;height:.72pt;mso-position-horizontal-relative:page;mso-position-vertical-relative:paragraph;z-index:-19202048" filled="true" fillcolor="#000000" stroked="false">
            <v:fill type="solid"/>
            <w10:wrap type="none"/>
          </v:rect>
        </w:pict>
      </w:r>
      <w:r>
        <w:rPr>
          <w:rFonts w:ascii="Calibri"/>
          <w:b/>
          <w:w w:val="105"/>
          <w:sz w:val="24"/>
        </w:rPr>
        <w:t>n</w:t>
      </w:r>
      <w:r>
        <w:rPr>
          <w:rFonts w:ascii="Calibri"/>
          <w:b/>
          <w:spacing w:val="-2"/>
          <w:w w:val="105"/>
          <w:sz w:val="24"/>
        </w:rPr>
        <w:t> </w:t>
      </w:r>
      <w:r>
        <w:rPr>
          <w:rFonts w:ascii="Calibri"/>
          <w:b/>
          <w:w w:val="105"/>
          <w:sz w:val="24"/>
        </w:rPr>
        <w:t>=</w:t>
      </w:r>
      <w:r>
        <w:rPr>
          <w:rFonts w:ascii="Calibri"/>
          <w:b/>
          <w:spacing w:val="-6"/>
          <w:w w:val="105"/>
          <w:sz w:val="24"/>
        </w:rPr>
        <w:t> </w:t>
      </w:r>
      <w:r>
        <w:rPr>
          <w:rFonts w:ascii="Cambria Math"/>
          <w:w w:val="105"/>
          <w:sz w:val="24"/>
        </w:rPr>
        <w:t>z</w:t>
      </w:r>
      <w:r>
        <w:rPr>
          <w:rFonts w:ascii="Cambria Math"/>
          <w:w w:val="105"/>
          <w:sz w:val="24"/>
          <w:vertAlign w:val="superscript"/>
        </w:rPr>
        <w:t>2</w:t>
      </w:r>
      <w:r>
        <w:rPr>
          <w:rFonts w:ascii="Calibri"/>
          <w:b/>
          <w:w w:val="105"/>
          <w:sz w:val="24"/>
          <w:vertAlign w:val="baseline"/>
        </w:rPr>
        <w:t>pq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19"/>
        </w:rPr>
      </w:pPr>
    </w:p>
    <w:p>
      <w:pPr>
        <w:spacing w:before="0"/>
        <w:ind w:left="283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position w:val="-8"/>
          <w:sz w:val="24"/>
        </w:rPr>
        <w:t>𝑑</w:t>
      </w:r>
      <w:r>
        <w:rPr>
          <w:rFonts w:ascii="Cambria Math" w:eastAsia="Cambria Math"/>
          <w:w w:val="110"/>
          <w:sz w:val="17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20"/>
        </w:rPr>
      </w:pPr>
    </w:p>
    <w:p>
      <w:pPr>
        <w:pStyle w:val="BodyText"/>
        <w:ind w:left="1040"/>
      </w:pPr>
      <w:r>
        <w:rPr/>
        <w:t>Where,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040"/>
      </w:pPr>
      <w:r>
        <w:rPr/>
        <w:t>N</w:t>
      </w:r>
      <w:r>
        <w:rPr>
          <w:spacing w:val="58"/>
        </w:rPr>
        <w:t> </w:t>
      </w:r>
      <w:r>
        <w:rPr/>
        <w:t>=Sample</w:t>
      </w:r>
      <w:r>
        <w:rPr>
          <w:spacing w:val="-2"/>
        </w:rPr>
        <w:t> </w:t>
      </w:r>
      <w:r>
        <w:rPr/>
        <w:t>size,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040" w:right="1120"/>
      </w:pPr>
      <w:r>
        <w:rPr/>
        <w:t>Z</w:t>
      </w:r>
      <w:r>
        <w:rPr>
          <w:spacing w:val="8"/>
        </w:rPr>
        <w:t> </w:t>
      </w:r>
      <w:r>
        <w:rPr/>
        <w:t>=</w:t>
      </w:r>
      <w:r>
        <w:rPr>
          <w:spacing w:val="7"/>
        </w:rPr>
        <w:t> </w:t>
      </w:r>
      <w:r>
        <w:rPr/>
        <w:t>Critical</w:t>
      </w:r>
      <w:r>
        <w:rPr>
          <w:spacing w:val="8"/>
        </w:rPr>
        <w:t> </w:t>
      </w:r>
      <w:r>
        <w:rPr/>
        <w:t>value</w:t>
      </w:r>
      <w:r>
        <w:rPr>
          <w:spacing w:val="7"/>
        </w:rPr>
        <w:t> </w:t>
      </w:r>
      <w:r>
        <w:rPr/>
        <w:t>associated</w:t>
      </w:r>
      <w:r>
        <w:rPr>
          <w:spacing w:val="7"/>
        </w:rPr>
        <w:t> </w:t>
      </w:r>
      <w:r>
        <w:rPr/>
        <w:t>with</w:t>
      </w:r>
      <w:r>
        <w:rPr>
          <w:spacing w:val="8"/>
        </w:rPr>
        <w:t> </w:t>
      </w:r>
      <w:r>
        <w:rPr/>
        <w:t>significance</w:t>
      </w:r>
      <w:r>
        <w:rPr>
          <w:spacing w:val="7"/>
        </w:rPr>
        <w:t> </w:t>
      </w:r>
      <w:r>
        <w:rPr/>
        <w:t>level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0.05,</w:t>
      </w:r>
      <w:r>
        <w:rPr>
          <w:spacing w:val="8"/>
        </w:rPr>
        <w:t> </w:t>
      </w:r>
      <w:r>
        <w:rPr/>
        <w:t>taken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1.96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95%</w:t>
      </w:r>
      <w:r>
        <w:rPr>
          <w:spacing w:val="7"/>
        </w:rPr>
        <w:t> </w:t>
      </w:r>
      <w:r>
        <w:rPr/>
        <w:t>confidence</w:t>
      </w:r>
      <w:r>
        <w:rPr>
          <w:spacing w:val="-57"/>
        </w:rPr>
        <w:t> </w:t>
      </w:r>
      <w:r>
        <w:rPr/>
        <w:t>interval.</w:t>
      </w:r>
    </w:p>
    <w:p>
      <w:pPr>
        <w:pStyle w:val="BodyText"/>
        <w:spacing w:before="197"/>
        <w:ind w:left="1040"/>
      </w:pPr>
      <w:r>
        <w:rPr/>
        <w:t>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proportion of medication</w:t>
      </w:r>
      <w:r>
        <w:rPr>
          <w:spacing w:val="-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diabetic</w:t>
      </w:r>
      <w:r>
        <w:rPr>
          <w:spacing w:val="-1"/>
        </w:rPr>
        <w:t> </w:t>
      </w:r>
      <w:r>
        <w:rPr/>
        <w:t>patients</w:t>
      </w:r>
      <w:r>
        <w:rPr>
          <w:spacing w:val="2"/>
        </w:rPr>
        <w:t> </w:t>
      </w:r>
      <w:r>
        <w:rPr/>
        <w:t>assumed</w:t>
      </w:r>
      <w:r>
        <w:rPr>
          <w:spacing w:val="-1"/>
        </w:rPr>
        <w:t> </w:t>
      </w:r>
      <w:r>
        <w:rPr/>
        <w:t>to be=0.5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040" w:right="1116" w:firstLine="60"/>
      </w:pPr>
      <w:r>
        <w:rPr/>
        <w:t>q</w:t>
      </w:r>
      <w:r>
        <w:rPr>
          <w:spacing w:val="32"/>
        </w:rPr>
        <w:t> </w:t>
      </w:r>
      <w:r>
        <w:rPr/>
        <w:t>=</w:t>
      </w:r>
      <w:r>
        <w:rPr>
          <w:spacing w:val="32"/>
        </w:rPr>
        <w:t> </w:t>
      </w:r>
      <w:r>
        <w:rPr/>
        <w:t>Estimated</w:t>
      </w:r>
      <w:r>
        <w:rPr>
          <w:spacing w:val="32"/>
        </w:rPr>
        <w:t> </w:t>
      </w:r>
      <w:r>
        <w:rPr/>
        <w:t>proportion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medication</w:t>
      </w:r>
      <w:r>
        <w:rPr>
          <w:spacing w:val="33"/>
        </w:rPr>
        <w:t> </w:t>
      </w:r>
      <w:r>
        <w:rPr/>
        <w:t>non-adherence</w:t>
      </w:r>
      <w:r>
        <w:rPr>
          <w:spacing w:val="31"/>
        </w:rPr>
        <w:t> </w:t>
      </w:r>
      <w:r>
        <w:rPr/>
        <w:t>amongst</w:t>
      </w:r>
      <w:r>
        <w:rPr>
          <w:spacing w:val="33"/>
        </w:rPr>
        <w:t> </w:t>
      </w:r>
      <w:r>
        <w:rPr/>
        <w:t>diabetes</w:t>
      </w:r>
      <w:r>
        <w:rPr>
          <w:spacing w:val="34"/>
        </w:rPr>
        <w:t> </w:t>
      </w:r>
      <w:r>
        <w:rPr/>
        <w:t>patients</w:t>
      </w:r>
      <w:r>
        <w:rPr>
          <w:spacing w:val="34"/>
        </w:rPr>
        <w:t> </w:t>
      </w:r>
      <w:r>
        <w:rPr/>
        <w:t>assumed</w:t>
      </w:r>
      <w:r>
        <w:rPr>
          <w:spacing w:val="32"/>
        </w:rPr>
        <w:t> </w:t>
      </w:r>
      <w:r>
        <w:rPr/>
        <w:t>to</w:t>
      </w:r>
      <w:r>
        <w:rPr>
          <w:spacing w:val="-57"/>
        </w:rPr>
        <w:t> </w:t>
      </w:r>
      <w:r>
        <w:rPr/>
        <w:t>be=0.5 (1.0-p)</w:t>
      </w:r>
    </w:p>
    <w:p>
      <w:pPr>
        <w:spacing w:after="0" w:line="482" w:lineRule="auto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652" w:lineRule="auto" w:before="74"/>
        <w:ind w:left="1040" w:right="4834" w:firstLine="60"/>
      </w:pPr>
      <w:r>
        <w:rPr/>
        <w:t>d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Acceptable</w:t>
      </w:r>
      <w:r>
        <w:rPr>
          <w:spacing w:val="-3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accuracy</w:t>
      </w:r>
      <w:r>
        <w:rPr>
          <w:spacing w:val="-6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0.05</w:t>
      </w:r>
      <w:r>
        <w:rPr>
          <w:spacing w:val="-57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>
          <w:u w:val="single"/>
        </w:rPr>
        <w:t>1.96 x 1.96 x 0.5 x0.5</w:t>
      </w:r>
    </w:p>
    <w:p>
      <w:pPr>
        <w:pStyle w:val="BodyText"/>
        <w:spacing w:before="4"/>
        <w:ind w:left="2000"/>
      </w:pPr>
      <w:r>
        <w:rPr/>
        <w:t>0.0025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6"/>
        <w:ind w:left="1040" w:right="4886"/>
        <w:jc w:val="both"/>
      </w:pPr>
      <w:r>
        <w:rPr/>
        <w:t>N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384.</w:t>
      </w:r>
      <w:r>
        <w:rPr>
          <w:spacing w:val="58"/>
        </w:rPr>
        <w:t> </w:t>
      </w:r>
      <w:r>
        <w:rPr/>
        <w:t>Adding</w:t>
      </w:r>
      <w:r>
        <w:rPr>
          <w:spacing w:val="-1"/>
        </w:rPr>
        <w:t> </w:t>
      </w:r>
      <w:r>
        <w:rPr/>
        <w:t>10%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non-response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384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38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423</w:t>
      </w:r>
      <w:r>
        <w:rPr>
          <w:spacing w:val="-58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423.</w:t>
      </w:r>
    </w:p>
    <w:p>
      <w:pPr>
        <w:pStyle w:val="BodyText"/>
        <w:spacing w:line="480" w:lineRule="auto" w:before="2"/>
        <w:ind w:left="1040" w:right="1109"/>
        <w:jc w:val="both"/>
      </w:pPr>
      <w:r>
        <w:rPr/>
        <w:t>A</w:t>
      </w:r>
      <w:r>
        <w:rPr>
          <w:spacing w:val="1"/>
        </w:rPr>
        <w:t> </w:t>
      </w:r>
      <w:r>
        <w:rPr/>
        <w:t>Pilot Testing was performed on some participants (approximately 10% of the intended sample</w:t>
      </w:r>
      <w:r>
        <w:rPr>
          <w:spacing w:val="-57"/>
        </w:rPr>
        <w:t> </w:t>
      </w:r>
      <w:r>
        <w:rPr/>
        <w:t>size) before commencement of the study. These participants were excluded from the final study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eligibility</w:t>
      </w:r>
      <w:r>
        <w:rPr>
          <w:spacing w:val="-57"/>
        </w:rPr>
        <w:t> </w:t>
      </w:r>
      <w:r>
        <w:rPr/>
        <w:t>criteria</w:t>
      </w:r>
      <w:r>
        <w:rPr>
          <w:spacing w:val="60"/>
        </w:rPr>
        <w:t> </w:t>
      </w:r>
      <w:r>
        <w:rPr/>
        <w:t>and the feasibility of achieving sample size. The data collection tool was assessed for</w:t>
      </w:r>
      <w:r>
        <w:rPr>
          <w:spacing w:val="1"/>
        </w:rPr>
        <w:t> </w:t>
      </w:r>
      <w:r>
        <w:rPr/>
        <w:t>flow of questions and comprehensiveness. The intervention was also assessed for practicality</w:t>
      </w:r>
      <w:r>
        <w:rPr>
          <w:spacing w:val="1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 delivery, accuracy,</w:t>
      </w:r>
      <w:r>
        <w:rPr>
          <w:spacing w:val="-1"/>
        </w:rPr>
        <w:t> </w:t>
      </w:r>
      <w:r>
        <w:rPr/>
        <w:t>timeliness,</w:t>
      </w:r>
      <w:r>
        <w:rPr>
          <w:spacing w:val="2"/>
        </w:rPr>
        <w:t> </w:t>
      </w:r>
      <w:r>
        <w:rPr/>
        <w:t>comprehension and</w:t>
      </w:r>
      <w:r>
        <w:rPr>
          <w:spacing w:val="-1"/>
        </w:rPr>
        <w:t> </w:t>
      </w:r>
      <w:r>
        <w:rPr/>
        <w:t>satisfaction.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before="2"/>
      </w:pPr>
    </w:p>
    <w:p>
      <w:pPr>
        <w:pStyle w:val="BodyText"/>
        <w:ind w:left="4126"/>
        <w:rPr>
          <w:sz w:val="20"/>
        </w:rPr>
      </w:pPr>
      <w:r>
        <w:rPr>
          <w:sz w:val="20"/>
        </w:rPr>
        <w:pict>
          <v:group style="width:161.050pt;height:99.25pt;mso-position-horizontal-relative:char;mso-position-vertical-relative:line" coordorigin="0,0" coordsize="3221,1985">
            <v:shape style="position:absolute;left:16;top:36;width:3204;height:699" type="#_x0000_t75" stroked="false">
              <v:imagedata r:id="rId9" o:title=""/>
            </v:shape>
            <v:shape style="position:absolute;left:10;top:10;width:3179;height:673" type="#_x0000_t75" stroked="false">
              <v:imagedata r:id="rId10" o:title=""/>
            </v:shape>
            <v:shape style="position:absolute;left:1507;top:682;width:120;height:1303" coordorigin="1508,682" coordsize="120,1303" path="m1558,1865l1508,1865,1568,1985,1618,1885,1558,1885,1558,1865xm1578,682l1558,682,1558,1885,1578,1885,1578,682xm1628,1865l1578,1865,1578,1885,1618,1885,1628,1865xe" filled="true" fillcolor="#000000" stroked="false">
              <v:path arrowok="t"/>
              <v:fill type="solid"/>
            </v:shape>
            <v:shape style="position:absolute;left:10;top:10;width:3179;height:673" type="#_x0000_t202" filled="false" stroked="true" strokeweight="1pt" strokecolor="#94b3d6">
              <v:textbox inset="0,0,0,0">
                <w:txbxContent>
                  <w:p>
                    <w:pPr>
                      <w:spacing w:before="0"/>
                      <w:ind w:left="1219" w:right="452" w:hanging="744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Assessed for eligibility</w:t>
                    </w:r>
                    <w:r>
                      <w:rPr>
                        <w:rFonts w:ascii="Calibri"/>
                        <w:b/>
                        <w:spacing w:val="-5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n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=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423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4"/>
        </w:rPr>
      </w:pPr>
    </w:p>
    <w:p>
      <w:pPr>
        <w:pStyle w:val="BodyText"/>
        <w:ind w:left="1308"/>
        <w:rPr>
          <w:sz w:val="20"/>
        </w:rPr>
      </w:pPr>
      <w:r>
        <w:rPr>
          <w:sz w:val="20"/>
        </w:rPr>
        <w:pict>
          <v:group style="width:446.9pt;height:368.4pt;mso-position-horizontal-relative:char;mso-position-vertical-relative:line" coordorigin="0,0" coordsize="8938,7368">
            <v:shape style="position:absolute;left:2834;top:37;width:3204;height:699" type="#_x0000_t75" stroked="false">
              <v:imagedata r:id="rId9" o:title=""/>
            </v:shape>
            <v:shape style="position:absolute;left:2828;top:10;width:3179;height:673" type="#_x0000_t75" stroked="false">
              <v:imagedata r:id="rId11" o:title=""/>
            </v:shape>
            <v:shape style="position:absolute;left:17;top:2689;width:3204;height:1234" type="#_x0000_t75" stroked="false">
              <v:imagedata r:id="rId12" o:title=""/>
            </v:shape>
            <v:shape style="position:absolute;left:10;top:2661;width:3179;height:1211" type="#_x0000_t75" stroked="false">
              <v:imagedata r:id="rId13" o:title=""/>
            </v:shape>
            <v:shape style="position:absolute;left:17;top:4864;width:3204;height:740" type="#_x0000_t75" stroked="false">
              <v:imagedata r:id="rId14" o:title=""/>
            </v:shape>
            <v:shape style="position:absolute;left:10;top:4837;width:3179;height:713" type="#_x0000_t75" stroked="false">
              <v:imagedata r:id="rId15" o:title=""/>
            </v:shape>
            <v:shape style="position:absolute;left:1411;top:3957;width:120;height:879" coordorigin="1412,3957" coordsize="120,879" path="m1462,4716l1412,4716,1472,4836,1522,4736,1462,4736,1462,4716xm1482,3957l1462,3957,1462,4736,1482,4736,1482,3957xm1532,4716l1482,4716,1482,4736,1522,4736,1532,4716xe" filled="true" fillcolor="#000000" stroked="false">
              <v:path arrowok="t"/>
              <v:fill type="solid"/>
            </v:shape>
            <v:shape style="position:absolute;left:17;top:6534;width:3204;height:740" type="#_x0000_t75" stroked="false">
              <v:imagedata r:id="rId16" o:title=""/>
            </v:shape>
            <v:shape style="position:absolute;left:10;top:6507;width:3179;height:713" type="#_x0000_t75" stroked="false">
              <v:imagedata r:id="rId17" o:title=""/>
            </v:shape>
            <v:shape style="position:absolute;left:1411;top:673;width:2980;height:5833" coordorigin="1412,674" coordsize="2980,5833" path="m1532,6386l1482,6386,1482,5627,1462,5627,1462,6386,1412,6386,1472,6506,1522,6406,1532,6386xm4391,690l4380,674,1565,2584,1537,2543,1472,2660,1605,2642,1584,2612,1577,2601,4391,690xe" filled="true" fillcolor="#000000" stroked="false">
              <v:path arrowok="t"/>
              <v:fill type="solid"/>
            </v:shape>
            <v:shape style="position:absolute;left:5734;top:2764;width:3204;height:1160" type="#_x0000_t75" stroked="false">
              <v:imagedata r:id="rId18" o:title=""/>
            </v:shape>
            <v:shape style="position:absolute;left:5727;top:2737;width:3179;height:1135" type="#_x0000_t75" stroked="false">
              <v:imagedata r:id="rId19" o:title=""/>
            </v:shape>
            <v:shape style="position:absolute;left:4380;top:673;width:3151;height:4163" coordorigin="4380,674" coordsize="3151,4163" path="m7418,4716l7368,4716,7368,3957,7348,3957,7348,4716,7298,4716,7358,4836,7408,4736,7418,4716xm7531,2736l7504,2690,7463,2620,7436,2662,4391,674,4380,690,7425,2679,7397,2721,7531,2736xe" filled="true" fillcolor="#000000" stroked="false">
              <v:path arrowok="t"/>
              <v:fill type="solid"/>
            </v:shape>
            <v:shape style="position:absolute;left:5734;top:6611;width:3204;height:663" type="#_x0000_t75" stroked="false">
              <v:imagedata r:id="rId20" o:title=""/>
            </v:shape>
            <v:shape style="position:absolute;left:5727;top:6583;width:3179;height:637" type="#_x0000_t75" stroked="false">
              <v:imagedata r:id="rId21" o:title=""/>
            </v:shape>
            <v:shape style="position:absolute;left:3271;top:7247;width:2538;height:120" coordorigin="3272,7248" coordsize="2538,120" path="m5690,7248l5690,7368,5790,7318,5710,7318,5710,7298,5790,7298,5690,7248xm5690,7298l3272,7298,3272,7318,5690,7318,5690,7298xm5790,7298l5710,7298,5710,7318,5790,7318,5810,7308,5790,7298xe" filled="true" fillcolor="#000000" stroked="false">
              <v:path arrowok="t"/>
              <v:fill type="solid"/>
            </v:shape>
            <v:shape style="position:absolute;left:5727;top:6583;width:3179;height:637" type="#_x0000_t202" filled="false" stroked="true" strokeweight="1pt" strokecolor="#94b3d6">
              <v:textbox inset="0,0,0,0">
                <w:txbxContent>
                  <w:p>
                    <w:pPr>
                      <w:spacing w:line="290" w:lineRule="exact" w:before="0"/>
                      <w:ind w:left="718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Analyzed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(n=193)</w:t>
                    </w:r>
                  </w:p>
                </w:txbxContent>
              </v:textbox>
              <v:stroke dashstyle="solid"/>
              <w10:wrap type="none"/>
            </v:shape>
            <v:shape style="position:absolute;left:10;top:6507;width:3179;height:713" type="#_x0000_t202" filled="false" stroked="true" strokeweight="1pt" strokecolor="#94b3d6">
              <v:textbox inset="0,0,0,0">
                <w:txbxContent>
                  <w:p>
                    <w:pPr>
                      <w:spacing w:line="290" w:lineRule="exact" w:before="0"/>
                      <w:ind w:left="715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Analyzed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(n=200)</w:t>
                    </w:r>
                  </w:p>
                </w:txbxContent>
              </v:textbox>
              <v:stroke dashstyle="solid"/>
              <w10:wrap type="none"/>
            </v:shape>
            <v:shape style="position:absolute;left:10;top:4837;width:3179;height:713" type="#_x0000_t202" filled="false" stroked="true" strokeweight="1pt" strokecolor="#94b3d6">
              <v:textbox inset="0,0,0,0">
                <w:txbxContent>
                  <w:p>
                    <w:pPr>
                      <w:spacing w:before="1"/>
                      <w:ind w:left="1332" w:right="715" w:hanging="60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Lost to follow-up</w:t>
                    </w:r>
                    <w:r>
                      <w:rPr>
                        <w:rFonts w:ascii="Calibri"/>
                        <w:b/>
                        <w:spacing w:val="-5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n=13</w:t>
                    </w:r>
                  </w:p>
                </w:txbxContent>
              </v:textbox>
              <v:stroke dashstyle="solid"/>
              <w10:wrap type="none"/>
            </v:shape>
            <v:shape style="position:absolute;left:5727;top:2737;width:3179;height:1135" type="#_x0000_t202" filled="false" stroked="true" strokeweight="1pt" strokecolor="#94b3d6">
              <v:textbox inset="0,0,0,0">
                <w:txbxContent>
                  <w:p>
                    <w:pPr>
                      <w:spacing w:before="0"/>
                      <w:ind w:left="1275" w:right="568" w:hanging="684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Allocated to control</w:t>
                    </w:r>
                    <w:r>
                      <w:rPr>
                        <w:rFonts w:ascii="Calibri"/>
                        <w:b/>
                        <w:spacing w:val="-5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n=210</w:t>
                    </w:r>
                  </w:p>
                  <w:p>
                    <w:pPr>
                      <w:spacing w:line="293" w:lineRule="exact" w:before="0"/>
                      <w:ind w:left="516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Standard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 care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only</w:t>
                    </w:r>
                  </w:p>
                </w:txbxContent>
              </v:textbox>
              <v:stroke dashstyle="solid"/>
              <w10:wrap type="none"/>
            </v:shape>
            <v:shape style="position:absolute;left:10;top:2661;width:3179;height:1211" type="#_x0000_t202" filled="false" stroked="true" strokeweight="1pt" strokecolor="#94b3d6">
              <v:textbox inset="0,0,0,0">
                <w:txbxContent>
                  <w:p>
                    <w:pPr>
                      <w:spacing w:before="0"/>
                      <w:ind w:left="326" w:right="326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Allocated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intervention</w:t>
                    </w:r>
                    <w:r>
                      <w:rPr>
                        <w:rFonts w:ascii="Calibri"/>
                        <w:b/>
                        <w:spacing w:val="-5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n=213</w:t>
                    </w:r>
                  </w:p>
                  <w:p>
                    <w:pPr>
                      <w:spacing w:line="291" w:lineRule="exact" w:before="0"/>
                      <w:ind w:left="326" w:right="275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standard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care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+</w:t>
                    </w:r>
                  </w:p>
                  <w:p>
                    <w:pPr>
                      <w:spacing w:line="292" w:lineRule="exact" w:before="0"/>
                      <w:ind w:left="1" w:right="2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thrice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weekly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SMS</w:t>
                    </w: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intervention</w:t>
                    </w:r>
                  </w:p>
                </w:txbxContent>
              </v:textbox>
              <v:stroke dashstyle="solid"/>
              <w10:wrap type="none"/>
            </v:shape>
            <v:shape style="position:absolute;left:2828;top:10;width:3179;height:673" type="#_x0000_t202" filled="false" stroked="true" strokeweight="1pt" strokecolor="#94b3d6">
              <v:textbox inset="0,0,0,0">
                <w:txbxContent>
                  <w:p>
                    <w:pPr>
                      <w:spacing w:line="237" w:lineRule="auto" w:before="0"/>
                      <w:ind w:left="1219" w:right="603" w:hanging="593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Randomly sampled</w:t>
                    </w:r>
                    <w:r>
                      <w:rPr>
                        <w:rFonts w:ascii="Calibri"/>
                        <w:b/>
                        <w:spacing w:val="-53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n</w:t>
                    </w:r>
                    <w:r>
                      <w:rPr>
                        <w:rFonts w:ascii="Calibri"/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=</w:t>
                    </w:r>
                    <w:r>
                      <w:rPr>
                        <w:rFonts w:ascii="Calibri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423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spacing w:line="338" w:lineRule="exact" w:before="0"/>
        <w:ind w:left="1073" w:right="1196" w:firstLine="0"/>
        <w:jc w:val="center"/>
        <w:rPr>
          <w:rFonts w:ascii="Calibri"/>
          <w:b/>
          <w:sz w:val="32"/>
        </w:rPr>
      </w:pPr>
      <w:r>
        <w:rPr/>
        <w:pict>
          <v:group style="position:absolute;margin-left:371.269989pt;margin-top:-124.599808pt;width:161.050pt;height:80.150pt;mso-position-horizontal-relative:page;mso-position-vertical-relative:paragraph;z-index:-19200512" coordorigin="7425,-2492" coordsize="3221,1603">
            <v:shape style="position:absolute;left:7442;top:-2455;width:3204;height:663" type="#_x0000_t75" stroked="false">
              <v:imagedata r:id="rId22" o:title=""/>
            </v:shape>
            <v:shape style="position:absolute;left:7435;top:-2482;width:3179;height:637" type="#_x0000_t75" stroked="false">
              <v:imagedata r:id="rId23" o:title=""/>
            </v:shape>
            <v:shape style="position:absolute;left:9006;top:-1768;width:120;height:879" coordorigin="9006,-1768" coordsize="120,879" path="m9056,-1009l9006,-1009,9066,-889,9116,-989,9056,-989,9056,-1009xm9076,-1768l9056,-1768,9056,-989,9076,-989,9076,-1768xm9126,-1009l9076,-1009,9076,-989,9116,-989,9126,-1009xe" filled="true" fillcolor="#000000" stroked="false">
              <v:path arrowok="t"/>
              <v:fill type="solid"/>
            </v:shape>
            <v:shape style="position:absolute;left:7435;top:-2482;width:3179;height:637" type="#_x0000_t202" filled="false" stroked="true" strokeweight="1pt" strokecolor="#94b3d6">
              <v:textbox inset="0,0,0,0">
                <w:txbxContent>
                  <w:p>
                    <w:pPr>
                      <w:spacing w:line="237" w:lineRule="auto" w:before="1"/>
                      <w:ind w:left="1335" w:right="712" w:hanging="60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Lost to follow-up</w:t>
                    </w:r>
                    <w:r>
                      <w:rPr>
                        <w:rFonts w:ascii="Calibri"/>
                        <w:b/>
                        <w:spacing w:val="-5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n=17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Calibri"/>
          <w:b/>
          <w:sz w:val="32"/>
        </w:rPr>
        <w:t>393</w:t>
      </w:r>
    </w:p>
    <w:p>
      <w:pPr>
        <w:pStyle w:val="BodyText"/>
        <w:rPr>
          <w:rFonts w:ascii="Calibri"/>
          <w:b/>
          <w:sz w:val="32"/>
        </w:rPr>
      </w:pPr>
    </w:p>
    <w:p>
      <w:pPr>
        <w:pStyle w:val="BodyText"/>
        <w:spacing w:before="197"/>
        <w:ind w:left="1040"/>
      </w:pPr>
      <w:r>
        <w:rPr/>
        <w:t>Figure</w:t>
      </w:r>
      <w:r>
        <w:rPr>
          <w:spacing w:val="-2"/>
        </w:rPr>
        <w:t> </w:t>
      </w:r>
      <w:r>
        <w:rPr/>
        <w:t>I: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Recruitment</w:t>
      </w:r>
      <w:r>
        <w:rPr>
          <w:spacing w:val="-1"/>
        </w:rPr>
        <w:t> </w:t>
      </w:r>
      <w:r>
        <w:rPr/>
        <w:t>Strategy</w:t>
      </w:r>
    </w:p>
    <w:p>
      <w:pPr>
        <w:spacing w:after="0"/>
        <w:sectPr>
          <w:pgSz w:w="12240" w:h="15840"/>
          <w:pgMar w:header="0" w:footer="1015" w:top="1500" w:bottom="1200" w:left="400" w:right="320"/>
        </w:sectPr>
      </w:pPr>
    </w:p>
    <w:p>
      <w:pPr>
        <w:pStyle w:val="BodyText"/>
        <w:spacing w:line="480" w:lineRule="auto" w:before="72"/>
        <w:ind w:left="1040" w:right="1113"/>
        <w:jc w:val="both"/>
      </w:pPr>
      <w:r>
        <w:rPr/>
        <w:t>Reasons for lost to follow up include transfer to other health centers, relocation of participant,</w:t>
      </w:r>
      <w:r>
        <w:rPr>
          <w:spacing w:val="1"/>
        </w:rPr>
        <w:t> </w:t>
      </w:r>
      <w:r>
        <w:rPr/>
        <w:t>absenteeism from clinic appointments and inability to pay for cost of services. After participants</w:t>
      </w:r>
      <w:r>
        <w:rPr>
          <w:spacing w:val="1"/>
        </w:rPr>
        <w:t> </w:t>
      </w:r>
      <w:r>
        <w:rPr/>
        <w:t>signed and submitted informed consent forms attached to the Morisky questionnaire, they were</w:t>
      </w:r>
      <w:r>
        <w:rPr>
          <w:spacing w:val="1"/>
        </w:rPr>
        <w:t> </w:t>
      </w:r>
      <w:r>
        <w:rPr/>
        <w:t>randomly selection to receive the standard care (medication therapy) or mobile phone SMS</w:t>
      </w:r>
      <w:r>
        <w:rPr>
          <w:spacing w:val="1"/>
        </w:rPr>
        <w:t> </w:t>
      </w:r>
      <w:r>
        <w:rPr/>
        <w:t>interventions plus standard care (medication therapy). The endocrine clinics hold twice weekly</w:t>
      </w:r>
      <w:r>
        <w:rPr>
          <w:spacing w:val="1"/>
        </w:rPr>
        <w:t> </w:t>
      </w:r>
      <w:r>
        <w:rPr/>
        <w:t>Mondays and Thursdays, with about 30 to 35 type 2 DM patients in attendance. The study was</w:t>
      </w:r>
      <w:r>
        <w:rPr>
          <w:spacing w:val="1"/>
        </w:rPr>
        <w:t> </w:t>
      </w:r>
      <w:r>
        <w:rPr/>
        <w:t>able to</w:t>
      </w:r>
      <w:r>
        <w:rPr>
          <w:spacing w:val="1"/>
        </w:rPr>
        <w:t> </w:t>
      </w:r>
      <w:r>
        <w:rPr/>
        <w:t>recruit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every clinic day and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others</w:t>
      </w:r>
      <w:r>
        <w:rPr>
          <w:spacing w:val="60"/>
        </w:rPr>
        <w:t> </w:t>
      </w:r>
      <w:r>
        <w:rPr/>
        <w:t>on other days</w:t>
      </w:r>
      <w:r>
        <w:rPr>
          <w:spacing w:val="60"/>
        </w:rPr>
        <w:t> </w:t>
      </w:r>
      <w:r>
        <w:rPr/>
        <w:t>of the</w:t>
      </w:r>
      <w:r>
        <w:rPr>
          <w:spacing w:val="-57"/>
        </w:rPr>
        <w:t> </w:t>
      </w:r>
      <w:r>
        <w:rPr/>
        <w:t>week. This was done continuously for two months (August to September 2016). Phone numbers</w:t>
      </w:r>
      <w:r>
        <w:rPr>
          <w:spacing w:val="1"/>
        </w:rPr>
        <w:t> </w:t>
      </w:r>
      <w:r>
        <w:rPr/>
        <w:t>were collected at the point of submitting the Morisky questionnaires, as well as their hospital</w:t>
      </w:r>
      <w:r>
        <w:rPr>
          <w:spacing w:val="1"/>
        </w:rPr>
        <w:t> </w:t>
      </w:r>
      <w:r>
        <w:rPr/>
        <w:t>numbers for follow up. Medication reminders were sent to participants for three months (October</w:t>
      </w:r>
      <w:r>
        <w:rPr>
          <w:spacing w:val="-57"/>
        </w:rPr>
        <w:t> </w:t>
      </w:r>
      <w:r>
        <w:rPr/>
        <w:t>to December 2016) by using the SMS system; text messages were sent only to participants in the</w:t>
      </w:r>
      <w:r>
        <w:rPr>
          <w:spacing w:val="1"/>
        </w:rPr>
        <w:t> </w:t>
      </w:r>
      <w:r>
        <w:rPr/>
        <w:t>intervention group without participants choosing the time SMS were sent (Huang </w:t>
      </w:r>
      <w:r>
        <w:rPr>
          <w:i/>
        </w:rPr>
        <w:t>et al</w:t>
      </w:r>
      <w:r>
        <w:rPr/>
        <w:t>., 2013).</w:t>
      </w:r>
      <w:r>
        <w:rPr>
          <w:spacing w:val="1"/>
        </w:rPr>
        <w:t> </w:t>
      </w:r>
      <w:r>
        <w:rPr/>
        <w:t>The SMS content was developed to ensure that all the participants in the research can read the</w:t>
      </w:r>
      <w:r>
        <w:rPr>
          <w:spacing w:val="1"/>
        </w:rPr>
        <w:t> </w:t>
      </w:r>
      <w:r>
        <w:rPr/>
        <w:t>SMS messages by themselves or have someone in the family who can describe the messages to</w:t>
      </w:r>
      <w:r>
        <w:rPr>
          <w:spacing w:val="1"/>
        </w:rPr>
        <w:t> </w:t>
      </w:r>
      <w:r>
        <w:rPr/>
        <w:t>them if they do not understand. The first SMS depend on participants‟ medication and frequency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medication use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obtained from submitted questionnaires.</w:t>
      </w:r>
    </w:p>
    <w:p>
      <w:pPr>
        <w:spacing w:line="482" w:lineRule="auto" w:before="206"/>
        <w:ind w:left="1040" w:right="1119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For example, “A warm reminder; i would like to remind you to take your drugs, which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includes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metformin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500mg® 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glimepiride 2mg®,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wish you a quick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recovery.”</w:t>
      </w:r>
    </w:p>
    <w:p>
      <w:pPr>
        <w:pStyle w:val="BodyText"/>
        <w:spacing w:line="480" w:lineRule="auto" w:before="189"/>
        <w:ind w:left="1040" w:right="1115"/>
        <w:jc w:val="both"/>
      </w:pPr>
      <w:r>
        <w:rPr/>
        <w:t>The second and subsequent SMS contained only simple medication adherence reminders. The</w:t>
      </w:r>
      <w:r>
        <w:rPr>
          <w:spacing w:val="1"/>
        </w:rPr>
        <w:t> </w:t>
      </w:r>
      <w:r>
        <w:rPr/>
        <w:t>SMS was sent to participants at least three times a week, on Mondays, Wednesdays, and Fridays</w:t>
      </w:r>
      <w:r>
        <w:rPr>
          <w:spacing w:val="1"/>
        </w:rPr>
        <w:t> </w:t>
      </w:r>
      <w:r>
        <w:rPr/>
        <w:t>(Vervloet </w:t>
      </w:r>
      <w:r>
        <w:rPr>
          <w:i/>
        </w:rPr>
        <w:t>et al</w:t>
      </w:r>
      <w:r>
        <w:rPr/>
        <w:t>., 2012). The patients were encouraged to send messages/call the study team for</w:t>
      </w:r>
      <w:r>
        <w:rPr>
          <w:spacing w:val="1"/>
        </w:rPr>
        <w:t> </w:t>
      </w:r>
      <w:r>
        <w:rPr/>
        <w:t>any replies to the text messages. Study team maintained a study register to record all SMS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and other mobile</w:t>
      </w:r>
      <w:r>
        <w:rPr>
          <w:spacing w:val="-1"/>
        </w:rPr>
        <w:t> </w:t>
      </w:r>
      <w:r>
        <w:rPr/>
        <w:t>phone</w:t>
      </w:r>
      <w:r>
        <w:rPr>
          <w:spacing w:val="-1"/>
        </w:rPr>
        <w:t> </w:t>
      </w:r>
      <w:r>
        <w:rPr/>
        <w:t>communications with participants.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480" w:lineRule="auto" w:before="72"/>
        <w:ind w:left="1040" w:right="1116"/>
        <w:jc w:val="both"/>
      </w:pPr>
      <w:r>
        <w:rPr/>
        <w:t>A baseline fasting blood sugar (FBS) was recorded for all participants before the intervention.</w:t>
      </w:r>
      <w:r>
        <w:rPr>
          <w:spacing w:val="1"/>
        </w:rPr>
        <w:t> </w:t>
      </w:r>
      <w:r>
        <w:rPr/>
        <w:t>Subsequently, FBS levels were again recorded for both the intervention group that received SMS</w:t>
      </w:r>
      <w:r>
        <w:rPr>
          <w:spacing w:val="-57"/>
        </w:rPr>
        <w:t> </w:t>
      </w:r>
      <w:r>
        <w:rPr/>
        <w:t>and the control group at first, second and third months respectively. The post intervention FBS</w:t>
      </w:r>
      <w:r>
        <w:rPr>
          <w:spacing w:val="1"/>
        </w:rPr>
        <w:t> </w:t>
      </w:r>
      <w:r>
        <w:rPr/>
        <w:t>readings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compared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</w:t>
      </w:r>
      <w:r>
        <w:rPr/>
        <w:t>baseline.</w:t>
      </w:r>
    </w:p>
    <w:p>
      <w:pPr>
        <w:pStyle w:val="Heading1"/>
        <w:numPr>
          <w:ilvl w:val="1"/>
          <w:numId w:val="11"/>
        </w:numPr>
        <w:tabs>
          <w:tab w:pos="5105" w:val="left" w:leader="none"/>
        </w:tabs>
        <w:spacing w:line="240" w:lineRule="auto" w:before="207" w:after="0"/>
        <w:ind w:left="5104" w:right="0" w:hanging="361"/>
        <w:jc w:val="both"/>
      </w:pPr>
      <w:bookmarkStart w:name="_TOC_250018" w:id="30"/>
      <w:r>
        <w:rPr/>
        <w:t>Data</w:t>
      </w:r>
      <w:r>
        <w:rPr>
          <w:spacing w:val="-2"/>
        </w:rPr>
        <w:t> </w:t>
      </w:r>
      <w:bookmarkEnd w:id="30"/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3"/>
        <w:ind w:left="1040"/>
        <w:jc w:val="both"/>
      </w:pPr>
      <w:r>
        <w:rPr/>
        <w:t>Morisky</w:t>
      </w:r>
      <w:r>
        <w:rPr>
          <w:spacing w:val="-6"/>
        </w:rPr>
        <w:t> </w:t>
      </w:r>
      <w:r>
        <w:rPr/>
        <w:t>Medication</w:t>
      </w:r>
      <w:r>
        <w:rPr>
          <w:spacing w:val="-1"/>
        </w:rPr>
        <w:t> </w:t>
      </w:r>
      <w:r>
        <w:rPr/>
        <w:t>Adherence</w:t>
      </w:r>
      <w:r>
        <w:rPr>
          <w:spacing w:val="-1"/>
        </w:rPr>
        <w:t> </w:t>
      </w:r>
      <w:r>
        <w:rPr/>
        <w:t>Scale (MMAS)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1040" w:right="1115"/>
        <w:jc w:val="both"/>
      </w:pPr>
      <w:r>
        <w:rPr/>
        <w:t>Assessment of medication adherence was based on the self-reported Morisky 8-item Medication</w:t>
      </w:r>
      <w:r>
        <w:rPr>
          <w:spacing w:val="1"/>
        </w:rPr>
        <w:t> </w:t>
      </w:r>
      <w:r>
        <w:rPr/>
        <w:t>Adherence Scale (MMAS) which was administered to both the intervention and control groups.</w:t>
      </w:r>
      <w:r>
        <w:rPr>
          <w:spacing w:val="1"/>
        </w:rPr>
        <w:t> </w:t>
      </w:r>
      <w:r>
        <w:rPr/>
        <w:t>Adherence level score was calculated and a score of 8 was considered good/high</w:t>
      </w:r>
      <w:r>
        <w:rPr>
          <w:spacing w:val="60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while a score of 6 to 7 and 0 to &lt;6 were considered fair/poor adherence and non-adherence</w:t>
      </w:r>
      <w:r>
        <w:rPr>
          <w:spacing w:val="1"/>
        </w:rPr>
        <w:t> </w:t>
      </w:r>
      <w:r>
        <w:rPr/>
        <w:t>respectively. A structured questionnaire was used to assess patient‟s socio-demographic details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DM,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prescribed,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patient‟s</w:t>
      </w:r>
      <w:r>
        <w:rPr>
          <w:spacing w:val="1"/>
        </w:rPr>
        <w:t> </w:t>
      </w:r>
      <w:r>
        <w:rPr/>
        <w:t>mobile</w:t>
      </w:r>
      <w:r>
        <w:rPr>
          <w:spacing w:val="-1"/>
        </w:rPr>
        <w:t> </w:t>
      </w:r>
      <w:r>
        <w:rPr/>
        <w:t>phone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habits.</w:t>
      </w:r>
    </w:p>
    <w:p>
      <w:pPr>
        <w:pStyle w:val="BodyText"/>
        <w:spacing w:before="202"/>
        <w:ind w:left="1040"/>
        <w:jc w:val="both"/>
      </w:pPr>
      <w:r>
        <w:rPr/>
        <w:t>Fasting</w:t>
      </w:r>
      <w:r>
        <w:rPr>
          <w:spacing w:val="-1"/>
        </w:rPr>
        <w:t> </w:t>
      </w:r>
      <w:r>
        <w:rPr/>
        <w:t>Blood</w:t>
      </w:r>
      <w:r>
        <w:rPr>
          <w:spacing w:val="-1"/>
        </w:rPr>
        <w:t> </w:t>
      </w:r>
      <w:r>
        <w:rPr/>
        <w:t>Sugar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(FBS)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040" w:right="1125"/>
        <w:jc w:val="both"/>
      </w:pPr>
      <w:r>
        <w:rPr/>
        <w:t>Fasting blood sugar readings were recorded on</w:t>
      </w:r>
      <w:r>
        <w:rPr>
          <w:spacing w:val="1"/>
        </w:rPr>
        <w:t> </w:t>
      </w:r>
      <w:r>
        <w:rPr/>
        <w:t>a designed FBS chart. Values recorded are</w:t>
      </w:r>
      <w:r>
        <w:rPr>
          <w:spacing w:val="1"/>
        </w:rPr>
        <w:t> </w:t>
      </w:r>
      <w:r>
        <w:rPr/>
        <w:t>baseline</w:t>
      </w:r>
      <w:r>
        <w:rPr>
          <w:spacing w:val="-2"/>
        </w:rPr>
        <w:t> </w:t>
      </w:r>
      <w:r>
        <w:rPr/>
        <w:t>and post-test for</w:t>
      </w:r>
      <w:r>
        <w:rPr>
          <w:spacing w:val="1"/>
        </w:rPr>
        <w:t> </w:t>
      </w:r>
      <w:r>
        <w:rPr/>
        <w:t>the two groups.</w:t>
      </w:r>
    </w:p>
    <w:p>
      <w:pPr>
        <w:pStyle w:val="Heading1"/>
        <w:numPr>
          <w:ilvl w:val="1"/>
          <w:numId w:val="11"/>
        </w:numPr>
        <w:tabs>
          <w:tab w:pos="5191" w:val="left" w:leader="none"/>
        </w:tabs>
        <w:spacing w:line="240" w:lineRule="auto" w:before="204" w:after="0"/>
        <w:ind w:left="5190" w:right="0" w:hanging="361"/>
        <w:jc w:val="both"/>
      </w:pPr>
      <w:bookmarkStart w:name="_TOC_250017" w:id="31"/>
      <w:r>
        <w:rPr/>
        <w:t>Data</w:t>
      </w:r>
      <w:r>
        <w:rPr>
          <w:spacing w:val="-1"/>
        </w:rPr>
        <w:t> </w:t>
      </w:r>
      <w:bookmarkEnd w:id="31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40" w:right="1118"/>
        <w:jc w:val="both"/>
      </w:pPr>
      <w:r>
        <w:rPr/>
        <w:t>The collected data was categorized, coded and analyzed using Statistical Package for Social</w:t>
      </w:r>
      <w:r>
        <w:rPr>
          <w:spacing w:val="1"/>
        </w:rPr>
        <w:t> </w:t>
      </w:r>
      <w:r>
        <w:rPr/>
        <w:t>Sciences (SPSS) version 20 (SPSS Inc, Chicago, Illinois, USA). Chi-square test was used to</w:t>
      </w:r>
      <w:r>
        <w:rPr>
          <w:spacing w:val="1"/>
        </w:rPr>
        <w:t> </w:t>
      </w:r>
      <w:r>
        <w:rPr/>
        <w:t>ascertain</w:t>
      </w:r>
      <w:r>
        <w:rPr>
          <w:spacing w:val="16"/>
        </w:rPr>
        <w:t> </w:t>
      </w:r>
      <w:r>
        <w:rPr/>
        <w:t>associations</w:t>
      </w:r>
      <w:r>
        <w:rPr>
          <w:spacing w:val="17"/>
        </w:rPr>
        <w:t> </w:t>
      </w:r>
      <w:r>
        <w:rPr/>
        <w:t>between</w:t>
      </w:r>
      <w:r>
        <w:rPr>
          <w:spacing w:val="16"/>
        </w:rPr>
        <w:t> </w:t>
      </w:r>
      <w:r>
        <w:rPr/>
        <w:t>adherence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diabetic</w:t>
      </w:r>
      <w:r>
        <w:rPr>
          <w:spacing w:val="16"/>
        </w:rPr>
        <w:t> </w:t>
      </w:r>
      <w:r>
        <w:rPr/>
        <w:t>medication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patient</w:t>
      </w:r>
      <w:r>
        <w:rPr>
          <w:spacing w:val="17"/>
        </w:rPr>
        <w:t> </w:t>
      </w:r>
      <w:r>
        <w:rPr/>
        <w:t>related,</w:t>
      </w:r>
      <w:r>
        <w:rPr>
          <w:spacing w:val="16"/>
        </w:rPr>
        <w:t> </w:t>
      </w:r>
      <w:r>
        <w:rPr/>
        <w:t>medication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482" w:lineRule="auto" w:before="72"/>
        <w:ind w:left="1040" w:right="1122"/>
        <w:jc w:val="both"/>
      </w:pPr>
      <w:r>
        <w:rPr/>
        <w:t>related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intervention FBS levels. A p-value of less than 0.05 was considered statistically significant for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1"/>
          <w:numId w:val="11"/>
        </w:numPr>
        <w:tabs>
          <w:tab w:pos="4985" w:val="left" w:leader="none"/>
        </w:tabs>
        <w:spacing w:line="240" w:lineRule="auto" w:before="198" w:after="0"/>
        <w:ind w:left="4984" w:right="77" w:hanging="4985"/>
        <w:jc w:val="left"/>
      </w:pPr>
      <w:bookmarkStart w:name="_TOC_250016" w:id="32"/>
      <w:r>
        <w:rPr/>
        <w:t>Inclusion</w:t>
      </w:r>
      <w:r>
        <w:rPr>
          <w:spacing w:val="-2"/>
        </w:rPr>
        <w:t> </w:t>
      </w:r>
      <w:bookmarkEnd w:id="32"/>
      <w:r>
        <w:rPr/>
        <w:t>Criteria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040"/>
        <w:jc w:val="both"/>
      </w:pPr>
      <w:r>
        <w:rPr/>
        <w:t>Participants recruited for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those;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761" w:val="left" w:leader="none"/>
        </w:tabs>
        <w:spacing w:line="240" w:lineRule="auto" w:before="176" w:after="0"/>
        <w:ind w:left="1760" w:right="0" w:hanging="361"/>
        <w:jc w:val="left"/>
        <w:rPr>
          <w:sz w:val="24"/>
        </w:rPr>
      </w:pPr>
      <w:r>
        <w:rPr>
          <w:sz w:val="24"/>
        </w:rPr>
        <w:t>Diagnosed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diabetes</w:t>
      </w:r>
      <w:r>
        <w:rPr>
          <w:spacing w:val="-1"/>
          <w:sz w:val="24"/>
        </w:rPr>
        <w:t> </w:t>
      </w:r>
      <w:r>
        <w:rPr>
          <w:sz w:val="24"/>
        </w:rPr>
        <w:t>mellitus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comorbidity.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761" w:val="left" w:leader="none"/>
        </w:tabs>
        <w:spacing w:line="240" w:lineRule="auto" w:before="177" w:after="0"/>
        <w:ind w:left="1760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currently</w:t>
      </w:r>
      <w:r>
        <w:rPr>
          <w:spacing w:val="-5"/>
          <w:sz w:val="24"/>
        </w:rPr>
        <w:t> </w:t>
      </w:r>
      <w:r>
        <w:rPr>
          <w:sz w:val="24"/>
        </w:rPr>
        <w:t>using anti-diabetic</w:t>
      </w:r>
      <w:r>
        <w:rPr>
          <w:spacing w:val="-1"/>
          <w:sz w:val="24"/>
        </w:rPr>
        <w:t> </w:t>
      </w:r>
      <w:r>
        <w:rPr>
          <w:sz w:val="24"/>
        </w:rPr>
        <w:t>medication.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761" w:val="left" w:leader="none"/>
        </w:tabs>
        <w:spacing w:line="240" w:lineRule="auto" w:before="179" w:after="0"/>
        <w:ind w:left="1760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mobile</w:t>
      </w:r>
      <w:r>
        <w:rPr>
          <w:spacing w:val="-2"/>
          <w:sz w:val="24"/>
        </w:rPr>
        <w:t> </w:t>
      </w:r>
      <w:r>
        <w:rPr>
          <w:sz w:val="24"/>
        </w:rPr>
        <w:t>phone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retrieve/read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send</w:t>
      </w:r>
      <w:r>
        <w:rPr>
          <w:spacing w:val="-1"/>
          <w:sz w:val="24"/>
        </w:rPr>
        <w:t> </w:t>
      </w:r>
      <w:r>
        <w:rPr>
          <w:sz w:val="24"/>
        </w:rPr>
        <w:t>SMS.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4958" w:val="left" w:leader="none"/>
        </w:tabs>
        <w:spacing w:line="240" w:lineRule="auto" w:before="181" w:after="0"/>
        <w:ind w:left="4957" w:right="77" w:hanging="4958"/>
        <w:jc w:val="left"/>
      </w:pPr>
      <w:bookmarkStart w:name="_TOC_250015" w:id="33"/>
      <w:r>
        <w:rPr/>
        <w:t>Exclusion</w:t>
      </w:r>
      <w:r>
        <w:rPr>
          <w:spacing w:val="-2"/>
        </w:rPr>
        <w:t> </w:t>
      </w:r>
      <w:bookmarkEnd w:id="33"/>
      <w:r>
        <w:rPr/>
        <w:t>Criteria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1040"/>
        <w:jc w:val="both"/>
      </w:pPr>
      <w:r>
        <w:rPr/>
        <w:t>Participants</w:t>
      </w:r>
      <w:r>
        <w:rPr>
          <w:spacing w:val="-1"/>
        </w:rPr>
        <w:t> </w:t>
      </w:r>
      <w:r>
        <w:rPr/>
        <w:t>excluded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included;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761" w:val="left" w:leader="none"/>
        </w:tabs>
        <w:spacing w:line="240" w:lineRule="auto" w:before="175" w:after="0"/>
        <w:ind w:left="1760" w:right="0" w:hanging="361"/>
        <w:jc w:val="left"/>
        <w:rPr>
          <w:sz w:val="24"/>
        </w:rPr>
      </w:pP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that were</w:t>
      </w:r>
      <w:r>
        <w:rPr>
          <w:spacing w:val="-1"/>
          <w:sz w:val="24"/>
        </w:rPr>
        <w:t> </w:t>
      </w:r>
      <w:r>
        <w:rPr>
          <w:sz w:val="24"/>
        </w:rPr>
        <w:t>pre-diabetic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other forms of</w:t>
      </w:r>
      <w:r>
        <w:rPr>
          <w:spacing w:val="-1"/>
          <w:sz w:val="24"/>
        </w:rPr>
        <w:t> </w:t>
      </w:r>
      <w:r>
        <w:rPr>
          <w:sz w:val="24"/>
        </w:rPr>
        <w:t>diabetes.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761" w:val="left" w:leader="none"/>
        </w:tabs>
        <w:spacing w:line="240" w:lineRule="auto" w:before="0" w:after="0"/>
        <w:ind w:left="1760" w:right="0" w:hanging="361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currently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using any</w:t>
      </w:r>
      <w:r>
        <w:rPr>
          <w:spacing w:val="-2"/>
          <w:sz w:val="24"/>
        </w:rPr>
        <w:t> </w:t>
      </w:r>
      <w:r>
        <w:rPr>
          <w:sz w:val="24"/>
        </w:rPr>
        <w:t>anti-diabetic medication.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761" w:val="left" w:leader="none"/>
        </w:tabs>
        <w:spacing w:line="482" w:lineRule="auto" w:before="0" w:after="0"/>
        <w:ind w:left="1760" w:right="1117" w:hanging="360"/>
        <w:jc w:val="left"/>
        <w:rPr>
          <w:sz w:val="24"/>
        </w:rPr>
      </w:pPr>
      <w:r>
        <w:rPr>
          <w:sz w:val="24"/>
        </w:rPr>
        <w:t>Those</w:t>
      </w:r>
      <w:r>
        <w:rPr>
          <w:spacing w:val="24"/>
          <w:sz w:val="24"/>
        </w:rPr>
        <w:t> </w:t>
      </w:r>
      <w:r>
        <w:rPr>
          <w:sz w:val="24"/>
        </w:rPr>
        <w:t>who</w:t>
      </w:r>
      <w:r>
        <w:rPr>
          <w:spacing w:val="25"/>
          <w:sz w:val="24"/>
        </w:rPr>
        <w:t> </w:t>
      </w:r>
      <w:r>
        <w:rPr>
          <w:sz w:val="24"/>
        </w:rPr>
        <w:t>did</w:t>
      </w:r>
      <w:r>
        <w:rPr>
          <w:spacing w:val="26"/>
          <w:sz w:val="24"/>
        </w:rPr>
        <w:t> </w:t>
      </w:r>
      <w:r>
        <w:rPr>
          <w:sz w:val="24"/>
        </w:rPr>
        <w:t>not</w:t>
      </w:r>
      <w:r>
        <w:rPr>
          <w:spacing w:val="26"/>
          <w:sz w:val="24"/>
        </w:rPr>
        <w:t> </w:t>
      </w:r>
      <w:r>
        <w:rPr>
          <w:sz w:val="24"/>
        </w:rPr>
        <w:t>have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personal</w:t>
      </w:r>
      <w:r>
        <w:rPr>
          <w:spacing w:val="26"/>
          <w:sz w:val="24"/>
        </w:rPr>
        <w:t> </w:t>
      </w:r>
      <w:r>
        <w:rPr>
          <w:sz w:val="24"/>
        </w:rPr>
        <w:t>mobile</w:t>
      </w:r>
      <w:r>
        <w:rPr>
          <w:spacing w:val="25"/>
          <w:sz w:val="24"/>
        </w:rPr>
        <w:t> </w:t>
      </w:r>
      <w:r>
        <w:rPr>
          <w:sz w:val="24"/>
        </w:rPr>
        <w:t>phone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could</w:t>
      </w:r>
      <w:r>
        <w:rPr>
          <w:spacing w:val="26"/>
          <w:sz w:val="24"/>
        </w:rPr>
        <w:t> </w:t>
      </w:r>
      <w:r>
        <w:rPr>
          <w:sz w:val="24"/>
        </w:rPr>
        <w:t>not</w:t>
      </w:r>
      <w:r>
        <w:rPr>
          <w:spacing w:val="28"/>
          <w:sz w:val="24"/>
        </w:rPr>
        <w:t> </w:t>
      </w:r>
      <w:r>
        <w:rPr>
          <w:sz w:val="24"/>
        </w:rPr>
        <w:t>retrieve/read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send</w:t>
      </w:r>
      <w:r>
        <w:rPr>
          <w:spacing w:val="-57"/>
          <w:sz w:val="24"/>
        </w:rPr>
        <w:t> </w:t>
      </w:r>
      <w:r>
        <w:rPr>
          <w:sz w:val="24"/>
        </w:rPr>
        <w:t>SMS.</w:t>
      </w:r>
    </w:p>
    <w:p>
      <w:pPr>
        <w:pStyle w:val="Heading1"/>
        <w:numPr>
          <w:ilvl w:val="1"/>
          <w:numId w:val="11"/>
        </w:numPr>
        <w:tabs>
          <w:tab w:pos="4776" w:val="left" w:leader="none"/>
        </w:tabs>
        <w:spacing w:line="240" w:lineRule="auto" w:before="204" w:after="0"/>
        <w:ind w:left="4775" w:right="0" w:hanging="361"/>
        <w:jc w:val="left"/>
      </w:pPr>
      <w:bookmarkStart w:name="_TOC_250014" w:id="34"/>
      <w:r>
        <w:rPr/>
        <w:t>Ethical</w:t>
      </w:r>
      <w:r>
        <w:rPr>
          <w:spacing w:val="-1"/>
        </w:rPr>
        <w:t> </w:t>
      </w:r>
      <w:bookmarkEnd w:id="34"/>
      <w:r>
        <w:rPr/>
        <w:t>Consideration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52" w:lineRule="auto" w:before="171"/>
        <w:ind w:left="1040" w:right="1194"/>
        <w:jc w:val="both"/>
      </w:pPr>
      <w:r>
        <w:rPr/>
        <w:t>The study was approved by the research and ethics committee (REC) of IBB Specialist Hospital</w:t>
      </w:r>
      <w:r>
        <w:rPr>
          <w:spacing w:val="1"/>
        </w:rPr>
        <w:t> </w:t>
      </w:r>
      <w:r>
        <w:rPr/>
        <w:t>Minna,</w:t>
      </w:r>
      <w:r>
        <w:rPr>
          <w:spacing w:val="-2"/>
        </w:rPr>
        <w:t> </w:t>
      </w:r>
      <w:r>
        <w:rPr/>
        <w:t>(IBBSH/SUB/654/VOL.1/04) after</w:t>
      </w:r>
      <w:r>
        <w:rPr>
          <w:spacing w:val="-2"/>
        </w:rPr>
        <w:t> </w:t>
      </w:r>
      <w:r>
        <w:rPr/>
        <w:t>proper review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proposal</w:t>
      </w:r>
      <w:r>
        <w:rPr>
          <w:spacing w:val="-1"/>
        </w:rPr>
        <w:t> </w:t>
      </w:r>
      <w:r>
        <w:rPr/>
        <w:t>(Appendix</w:t>
      </w:r>
      <w:r>
        <w:rPr>
          <w:spacing w:val="-1"/>
        </w:rPr>
        <w:t> </w:t>
      </w:r>
      <w:r>
        <w:rPr/>
        <w:t>2).</w:t>
      </w:r>
    </w:p>
    <w:p>
      <w:pPr>
        <w:spacing w:after="0" w:line="652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Heading1"/>
        <w:spacing w:before="79"/>
        <w:ind w:right="1192"/>
        <w:jc w:val="center"/>
      </w:pPr>
      <w:bookmarkStart w:name="_TOC_250013" w:id="35"/>
      <w:r>
        <w:rPr/>
        <w:t>CHAPTER</w:t>
      </w:r>
      <w:r>
        <w:rPr>
          <w:spacing w:val="-1"/>
        </w:rPr>
        <w:t> </w:t>
      </w:r>
      <w:bookmarkEnd w:id="35"/>
      <w:r>
        <w:rPr/>
        <w:t>FOUR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numPr>
          <w:ilvl w:val="1"/>
          <w:numId w:val="14"/>
        </w:numPr>
        <w:tabs>
          <w:tab w:pos="5354" w:val="left" w:leader="none"/>
        </w:tabs>
        <w:spacing w:line="240" w:lineRule="auto" w:before="0" w:after="0"/>
        <w:ind w:left="5353" w:right="0" w:hanging="361"/>
        <w:jc w:val="left"/>
      </w:pPr>
      <w:bookmarkStart w:name="_TOC_250012" w:id="36"/>
      <w:bookmarkEnd w:id="36"/>
      <w:r>
        <w:rPr/>
        <w:t>RESULTS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14"/>
        </w:numPr>
        <w:tabs>
          <w:tab w:pos="3316" w:val="left" w:leader="none"/>
        </w:tabs>
        <w:spacing w:line="240" w:lineRule="auto" w:before="0" w:after="0"/>
        <w:ind w:left="3315" w:right="0" w:hanging="361"/>
        <w:jc w:val="left"/>
      </w:pPr>
      <w:bookmarkStart w:name="_TOC_250011" w:id="37"/>
      <w:r>
        <w:rPr/>
        <w:t>Socio-demographic</w:t>
      </w:r>
      <w:r>
        <w:rPr>
          <w:spacing w:val="-3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37"/>
      <w:r>
        <w:rPr/>
        <w:t>Participants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40" w:right="1117"/>
        <w:jc w:val="both"/>
      </w:pPr>
      <w:r>
        <w:rPr/>
        <w:t>Out of the 423 questionnaires that was administered (213 for intervention and 210 for control),</w:t>
      </w:r>
      <w:r>
        <w:rPr>
          <w:spacing w:val="1"/>
        </w:rPr>
        <w:t> </w:t>
      </w:r>
      <w:r>
        <w:rPr/>
        <w:t>only 393 were correctly filled and returned (200 for intervention and 193 for control) which was</w:t>
      </w:r>
      <w:r>
        <w:rPr>
          <w:spacing w:val="1"/>
        </w:rPr>
        <w:t> </w:t>
      </w:r>
      <w:r>
        <w:rPr/>
        <w:t>about 93% response rate. Majority of the participants were females 228 (58%) as compared to</w:t>
      </w:r>
      <w:r>
        <w:rPr>
          <w:spacing w:val="1"/>
        </w:rPr>
        <w:t> </w:t>
      </w:r>
      <w:r>
        <w:rPr/>
        <w:t>males 165 (42%) the mean age of participants was 54years ± 13years and most of them fell</w:t>
      </w:r>
      <w:r>
        <w:rPr>
          <w:spacing w:val="1"/>
        </w:rPr>
        <w:t> </w:t>
      </w:r>
      <w:r>
        <w:rPr/>
        <w:t>within the age category 50-59years 166 (42.2%). Also 189 (48.1%) of the participants were</w:t>
      </w:r>
      <w:r>
        <w:rPr>
          <w:spacing w:val="1"/>
        </w:rPr>
        <w:t> </w:t>
      </w:r>
      <w:r>
        <w:rPr/>
        <w:t>married, while only 26 (6.6%) were single. Most of the participants had tertiary education 139</w:t>
      </w:r>
      <w:r>
        <w:rPr>
          <w:spacing w:val="1"/>
        </w:rPr>
        <w:t> </w:t>
      </w:r>
      <w:r>
        <w:rPr/>
        <w:t>(35.4%) compared to 115 (29.3%), 108 (27.5%), 31 (7.9%) for primary, secondary and no formal</w:t>
      </w:r>
      <w:r>
        <w:rPr>
          <w:spacing w:val="-57"/>
        </w:rPr>
        <w:t> </w:t>
      </w:r>
      <w:r>
        <w:rPr/>
        <w:t>education. In terms of employment status, most of the participants were self- employed 124</w:t>
      </w:r>
      <w:r>
        <w:rPr>
          <w:spacing w:val="1"/>
        </w:rPr>
        <w:t> </w:t>
      </w:r>
      <w:r>
        <w:rPr/>
        <w:t>(31.6%).</w:t>
      </w:r>
      <w:r>
        <w:rPr>
          <w:spacing w:val="-1"/>
        </w:rPr>
        <w:t> </w:t>
      </w:r>
      <w:r>
        <w:rPr/>
        <w:t>Details are</w:t>
      </w:r>
      <w:r>
        <w:rPr>
          <w:spacing w:val="-1"/>
        </w:rPr>
        <w:t> </w:t>
      </w:r>
      <w:r>
        <w:rPr/>
        <w:t>shown in table</w:t>
      </w:r>
      <w:r>
        <w:rPr>
          <w:spacing w:val="-1"/>
        </w:rPr>
        <w:t> </w:t>
      </w:r>
      <w:r>
        <w:rPr/>
        <w:t>1.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before="74"/>
        <w:ind w:left="1040"/>
      </w:pPr>
      <w:r>
        <w:rPr/>
        <w:t>Table</w:t>
      </w:r>
      <w:r>
        <w:rPr>
          <w:spacing w:val="-3"/>
        </w:rPr>
        <w:t> </w:t>
      </w:r>
      <w:r>
        <w:rPr/>
        <w:t>4.1:</w:t>
      </w:r>
      <w:r>
        <w:rPr>
          <w:spacing w:val="-2"/>
        </w:rPr>
        <w:t> </w:t>
      </w:r>
      <w:r>
        <w:rPr/>
        <w:t>Socio-Demographic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Participants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2"/>
        <w:gridCol w:w="2236"/>
        <w:gridCol w:w="1885"/>
        <w:gridCol w:w="1855"/>
      </w:tblGrid>
      <w:tr>
        <w:trPr>
          <w:trHeight w:val="551" w:hRule="atLeast"/>
        </w:trPr>
        <w:tc>
          <w:tcPr>
            <w:tcW w:w="32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Characteristics</w:t>
            </w:r>
          </w:p>
        </w:tc>
        <w:tc>
          <w:tcPr>
            <w:tcW w:w="2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3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Intervention 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  <w:p>
            <w:pPr>
              <w:pStyle w:val="TableParagraph"/>
              <w:spacing w:line="259" w:lineRule="exact"/>
              <w:ind w:left="121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0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  <w:p>
            <w:pPr>
              <w:pStyle w:val="TableParagraph"/>
              <w:spacing w:line="259" w:lineRule="exact"/>
              <w:ind w:left="138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</w:p>
        </w:tc>
        <w:tc>
          <w:tcPr>
            <w:tcW w:w="1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0" w:right="3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7" w:hRule="atLeast"/>
        </w:trPr>
        <w:tc>
          <w:tcPr>
            <w:tcW w:w="32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2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54" w:lineRule="exact"/>
              <w:ind w:left="118" w:right="121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236" w:type="dxa"/>
          </w:tcPr>
          <w:p>
            <w:pPr>
              <w:pStyle w:val="TableParagraph"/>
              <w:spacing w:line="254" w:lineRule="exact"/>
              <w:ind w:left="123" w:right="140"/>
              <w:jc w:val="center"/>
              <w:rPr>
                <w:sz w:val="24"/>
              </w:rPr>
            </w:pPr>
            <w:r>
              <w:rPr>
                <w:sz w:val="24"/>
              </w:rPr>
              <w:t>80(40)</w:t>
            </w:r>
          </w:p>
        </w:tc>
        <w:tc>
          <w:tcPr>
            <w:tcW w:w="1885" w:type="dxa"/>
          </w:tcPr>
          <w:p>
            <w:pPr>
              <w:pStyle w:val="TableParagraph"/>
              <w:spacing w:line="254" w:lineRule="exact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85(44)</w:t>
            </w:r>
          </w:p>
        </w:tc>
        <w:tc>
          <w:tcPr>
            <w:tcW w:w="1855" w:type="dxa"/>
          </w:tcPr>
          <w:p>
            <w:pPr>
              <w:pStyle w:val="TableParagraph"/>
              <w:spacing w:line="254" w:lineRule="exact"/>
              <w:ind w:left="248" w:right="363"/>
              <w:jc w:val="center"/>
              <w:rPr>
                <w:sz w:val="24"/>
              </w:rPr>
            </w:pPr>
            <w:r>
              <w:rPr>
                <w:sz w:val="24"/>
              </w:rPr>
              <w:t>165(42)</w:t>
            </w:r>
          </w:p>
        </w:tc>
      </w:tr>
      <w:tr>
        <w:trPr>
          <w:trHeight w:val="278" w:hRule="atLeast"/>
        </w:trPr>
        <w:tc>
          <w:tcPr>
            <w:tcW w:w="3282" w:type="dxa"/>
          </w:tcPr>
          <w:p>
            <w:pPr>
              <w:pStyle w:val="TableParagraph"/>
              <w:spacing w:line="258" w:lineRule="exact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236" w:type="dxa"/>
          </w:tcPr>
          <w:p>
            <w:pPr>
              <w:pStyle w:val="TableParagraph"/>
              <w:spacing w:line="258" w:lineRule="exact"/>
              <w:ind w:left="728"/>
              <w:rPr>
                <w:sz w:val="24"/>
              </w:rPr>
            </w:pPr>
            <w:r>
              <w:rPr>
                <w:sz w:val="24"/>
              </w:rPr>
              <w:t>120(60)</w:t>
            </w:r>
          </w:p>
        </w:tc>
        <w:tc>
          <w:tcPr>
            <w:tcW w:w="1885" w:type="dxa"/>
          </w:tcPr>
          <w:p>
            <w:pPr>
              <w:pStyle w:val="TableParagraph"/>
              <w:spacing w:line="258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108(56)</w:t>
            </w:r>
          </w:p>
        </w:tc>
        <w:tc>
          <w:tcPr>
            <w:tcW w:w="1855" w:type="dxa"/>
          </w:tcPr>
          <w:p>
            <w:pPr>
              <w:pStyle w:val="TableParagraph"/>
              <w:spacing w:line="258" w:lineRule="exact"/>
              <w:ind w:left="248" w:right="363"/>
              <w:jc w:val="center"/>
              <w:rPr>
                <w:sz w:val="24"/>
              </w:rPr>
            </w:pPr>
            <w:r>
              <w:rPr>
                <w:sz w:val="24"/>
              </w:rPr>
              <w:t>228(58)</w:t>
            </w:r>
          </w:p>
        </w:tc>
      </w:tr>
      <w:tr>
        <w:trPr>
          <w:trHeight w:val="276" w:hRule="atLeast"/>
        </w:trPr>
        <w:tc>
          <w:tcPr>
            <w:tcW w:w="3282" w:type="dxa"/>
          </w:tcPr>
          <w:p>
            <w:pPr>
              <w:pStyle w:val="TableParagraph"/>
              <w:spacing w:line="256" w:lineRule="exact"/>
              <w:ind w:left="11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2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54" w:lineRule="exact"/>
              <w:ind w:left="117" w:right="121"/>
              <w:jc w:val="center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2236" w:type="dxa"/>
          </w:tcPr>
          <w:p>
            <w:pPr>
              <w:pStyle w:val="TableParagraph"/>
              <w:spacing w:line="254" w:lineRule="exact"/>
              <w:ind w:left="123" w:right="140"/>
              <w:jc w:val="center"/>
              <w:rPr>
                <w:sz w:val="24"/>
              </w:rPr>
            </w:pPr>
            <w:r>
              <w:rPr>
                <w:sz w:val="24"/>
              </w:rPr>
              <w:t>4(2)</w:t>
            </w:r>
          </w:p>
        </w:tc>
        <w:tc>
          <w:tcPr>
            <w:tcW w:w="1885" w:type="dxa"/>
          </w:tcPr>
          <w:p>
            <w:pPr>
              <w:pStyle w:val="TableParagraph"/>
              <w:spacing w:line="254" w:lineRule="exact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27(14)</w:t>
            </w:r>
          </w:p>
        </w:tc>
        <w:tc>
          <w:tcPr>
            <w:tcW w:w="1855" w:type="dxa"/>
          </w:tcPr>
          <w:p>
            <w:pPr>
              <w:pStyle w:val="TableParagraph"/>
              <w:spacing w:line="254" w:lineRule="exact"/>
              <w:ind w:left="246" w:right="363"/>
              <w:jc w:val="center"/>
              <w:rPr>
                <w:sz w:val="24"/>
              </w:rPr>
            </w:pPr>
            <w:r>
              <w:rPr>
                <w:sz w:val="24"/>
              </w:rPr>
              <w:t>31(7.9)</w:t>
            </w:r>
          </w:p>
        </w:tc>
      </w:tr>
      <w:tr>
        <w:trPr>
          <w:trHeight w:val="275" w:hRule="atLeast"/>
        </w:trPr>
        <w:tc>
          <w:tcPr>
            <w:tcW w:w="3282" w:type="dxa"/>
          </w:tcPr>
          <w:p>
            <w:pPr>
              <w:pStyle w:val="TableParagraph"/>
              <w:spacing w:line="256" w:lineRule="exact"/>
              <w:ind w:left="117" w:right="121"/>
              <w:jc w:val="center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2236" w:type="dxa"/>
          </w:tcPr>
          <w:p>
            <w:pPr>
              <w:pStyle w:val="TableParagraph"/>
              <w:spacing w:line="256" w:lineRule="exact"/>
              <w:ind w:left="697"/>
              <w:rPr>
                <w:sz w:val="24"/>
              </w:rPr>
            </w:pPr>
            <w:r>
              <w:rPr>
                <w:sz w:val="24"/>
              </w:rPr>
              <w:t>31(15.5)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27(14)</w:t>
            </w:r>
          </w:p>
        </w:tc>
        <w:tc>
          <w:tcPr>
            <w:tcW w:w="1855" w:type="dxa"/>
          </w:tcPr>
          <w:p>
            <w:pPr>
              <w:pStyle w:val="TableParagraph"/>
              <w:spacing w:line="256" w:lineRule="exact"/>
              <w:ind w:left="246" w:right="363"/>
              <w:jc w:val="center"/>
              <w:rPr>
                <w:sz w:val="24"/>
              </w:rPr>
            </w:pPr>
            <w:r>
              <w:rPr>
                <w:sz w:val="24"/>
              </w:rPr>
              <w:t>58(14.8)</w:t>
            </w:r>
          </w:p>
        </w:tc>
      </w:tr>
      <w:tr>
        <w:trPr>
          <w:trHeight w:val="276" w:hRule="atLeast"/>
        </w:trPr>
        <w:tc>
          <w:tcPr>
            <w:tcW w:w="3282" w:type="dxa"/>
          </w:tcPr>
          <w:p>
            <w:pPr>
              <w:pStyle w:val="TableParagraph"/>
              <w:spacing w:line="256" w:lineRule="exact"/>
              <w:ind w:left="117" w:right="121"/>
              <w:jc w:val="center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2236" w:type="dxa"/>
          </w:tcPr>
          <w:p>
            <w:pPr>
              <w:pStyle w:val="TableParagraph"/>
              <w:spacing w:line="256" w:lineRule="exact"/>
              <w:ind w:left="123" w:right="140"/>
              <w:jc w:val="center"/>
              <w:rPr>
                <w:sz w:val="24"/>
              </w:rPr>
            </w:pPr>
            <w:r>
              <w:rPr>
                <w:sz w:val="24"/>
              </w:rPr>
              <w:t>32(16)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31(16)</w:t>
            </w:r>
          </w:p>
        </w:tc>
        <w:tc>
          <w:tcPr>
            <w:tcW w:w="1855" w:type="dxa"/>
          </w:tcPr>
          <w:p>
            <w:pPr>
              <w:pStyle w:val="TableParagraph"/>
              <w:spacing w:line="256" w:lineRule="exact"/>
              <w:ind w:left="248" w:right="363"/>
              <w:jc w:val="center"/>
              <w:rPr>
                <w:sz w:val="24"/>
              </w:rPr>
            </w:pPr>
            <w:r>
              <w:rPr>
                <w:sz w:val="24"/>
              </w:rPr>
              <w:t>63(16)</w:t>
            </w:r>
          </w:p>
        </w:tc>
      </w:tr>
      <w:tr>
        <w:trPr>
          <w:trHeight w:val="275" w:hRule="atLeast"/>
        </w:trPr>
        <w:tc>
          <w:tcPr>
            <w:tcW w:w="3282" w:type="dxa"/>
          </w:tcPr>
          <w:p>
            <w:pPr>
              <w:pStyle w:val="TableParagraph"/>
              <w:spacing w:line="256" w:lineRule="exact"/>
              <w:ind w:left="117" w:right="121"/>
              <w:jc w:val="center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2236" w:type="dxa"/>
          </w:tcPr>
          <w:p>
            <w:pPr>
              <w:pStyle w:val="TableParagraph"/>
              <w:spacing w:line="256" w:lineRule="exact"/>
              <w:ind w:left="697"/>
              <w:rPr>
                <w:sz w:val="24"/>
              </w:rPr>
            </w:pPr>
            <w:r>
              <w:rPr>
                <w:sz w:val="24"/>
              </w:rPr>
              <w:t>99(49.5)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67(34.7)</w:t>
            </w:r>
          </w:p>
        </w:tc>
        <w:tc>
          <w:tcPr>
            <w:tcW w:w="1855" w:type="dxa"/>
          </w:tcPr>
          <w:p>
            <w:pPr>
              <w:pStyle w:val="TableParagraph"/>
              <w:spacing w:line="256" w:lineRule="exact"/>
              <w:ind w:left="246" w:right="363"/>
              <w:jc w:val="center"/>
              <w:rPr>
                <w:sz w:val="24"/>
              </w:rPr>
            </w:pPr>
            <w:r>
              <w:rPr>
                <w:sz w:val="24"/>
              </w:rPr>
              <w:t>166(42.2)</w:t>
            </w:r>
          </w:p>
        </w:tc>
      </w:tr>
      <w:tr>
        <w:trPr>
          <w:trHeight w:val="278" w:hRule="atLeast"/>
        </w:trPr>
        <w:tc>
          <w:tcPr>
            <w:tcW w:w="3282" w:type="dxa"/>
          </w:tcPr>
          <w:p>
            <w:pPr>
              <w:pStyle w:val="TableParagraph"/>
              <w:spacing w:line="259" w:lineRule="exact"/>
              <w:ind w:left="117" w:right="121"/>
              <w:jc w:val="center"/>
              <w:rPr>
                <w:sz w:val="24"/>
              </w:rPr>
            </w:pPr>
            <w:r>
              <w:rPr>
                <w:sz w:val="24"/>
              </w:rPr>
              <w:t>60 Above</w:t>
            </w:r>
          </w:p>
        </w:tc>
        <w:tc>
          <w:tcPr>
            <w:tcW w:w="2236" w:type="dxa"/>
          </w:tcPr>
          <w:p>
            <w:pPr>
              <w:pStyle w:val="TableParagraph"/>
              <w:spacing w:line="259" w:lineRule="exact"/>
              <w:ind w:left="123" w:right="140"/>
              <w:jc w:val="center"/>
              <w:rPr>
                <w:sz w:val="24"/>
              </w:rPr>
            </w:pPr>
            <w:r>
              <w:rPr>
                <w:sz w:val="24"/>
              </w:rPr>
              <w:t>34(17)</w:t>
            </w:r>
          </w:p>
        </w:tc>
        <w:tc>
          <w:tcPr>
            <w:tcW w:w="1885" w:type="dxa"/>
          </w:tcPr>
          <w:p>
            <w:pPr>
              <w:pStyle w:val="TableParagraph"/>
              <w:spacing w:line="259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41(21.3)</w:t>
            </w:r>
          </w:p>
        </w:tc>
        <w:tc>
          <w:tcPr>
            <w:tcW w:w="1855" w:type="dxa"/>
          </w:tcPr>
          <w:p>
            <w:pPr>
              <w:pStyle w:val="TableParagraph"/>
              <w:spacing w:line="259" w:lineRule="exact"/>
              <w:ind w:left="245" w:right="363"/>
              <w:jc w:val="center"/>
              <w:rPr>
                <w:sz w:val="24"/>
              </w:rPr>
            </w:pPr>
            <w:r>
              <w:rPr>
                <w:sz w:val="24"/>
              </w:rPr>
              <w:t>75(19.1)</w:t>
            </w:r>
          </w:p>
        </w:tc>
      </w:tr>
      <w:tr>
        <w:trPr>
          <w:trHeight w:val="276" w:hRule="atLeast"/>
        </w:trPr>
        <w:tc>
          <w:tcPr>
            <w:tcW w:w="3282" w:type="dxa"/>
          </w:tcPr>
          <w:p>
            <w:pPr>
              <w:pStyle w:val="TableParagraph"/>
              <w:spacing w:line="256" w:lineRule="exact"/>
              <w:ind w:left="11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2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54" w:lineRule="exact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2236" w:type="dxa"/>
          </w:tcPr>
          <w:p>
            <w:pPr>
              <w:pStyle w:val="TableParagraph"/>
              <w:spacing w:line="254" w:lineRule="exact"/>
              <w:ind w:left="123" w:right="140"/>
              <w:jc w:val="center"/>
              <w:rPr>
                <w:sz w:val="24"/>
              </w:rPr>
            </w:pPr>
            <w:r>
              <w:rPr>
                <w:sz w:val="24"/>
              </w:rPr>
              <w:t>-(-)</w:t>
            </w:r>
          </w:p>
        </w:tc>
        <w:tc>
          <w:tcPr>
            <w:tcW w:w="1885" w:type="dxa"/>
          </w:tcPr>
          <w:p>
            <w:pPr>
              <w:pStyle w:val="TableParagraph"/>
              <w:spacing w:line="254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26(13.5)</w:t>
            </w:r>
          </w:p>
        </w:tc>
        <w:tc>
          <w:tcPr>
            <w:tcW w:w="1855" w:type="dxa"/>
          </w:tcPr>
          <w:p>
            <w:pPr>
              <w:pStyle w:val="TableParagraph"/>
              <w:spacing w:line="254" w:lineRule="exact"/>
              <w:ind w:left="246" w:right="363"/>
              <w:jc w:val="center"/>
              <w:rPr>
                <w:sz w:val="24"/>
              </w:rPr>
            </w:pPr>
            <w:r>
              <w:rPr>
                <w:sz w:val="24"/>
              </w:rPr>
              <w:t>26(6.6)</w:t>
            </w:r>
          </w:p>
        </w:tc>
      </w:tr>
      <w:tr>
        <w:trPr>
          <w:trHeight w:val="276" w:hRule="atLeast"/>
        </w:trPr>
        <w:tc>
          <w:tcPr>
            <w:tcW w:w="3282" w:type="dxa"/>
          </w:tcPr>
          <w:p>
            <w:pPr>
              <w:pStyle w:val="TableParagraph"/>
              <w:spacing w:line="256" w:lineRule="exact"/>
              <w:ind w:left="117" w:right="121"/>
              <w:jc w:val="center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2236" w:type="dxa"/>
          </w:tcPr>
          <w:p>
            <w:pPr>
              <w:pStyle w:val="TableParagraph"/>
              <w:spacing w:line="256" w:lineRule="exact"/>
              <w:ind w:left="637"/>
              <w:rPr>
                <w:sz w:val="24"/>
              </w:rPr>
            </w:pPr>
            <w:r>
              <w:rPr>
                <w:sz w:val="24"/>
              </w:rPr>
              <w:t>103(51.5)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86(44.6)</w:t>
            </w:r>
          </w:p>
        </w:tc>
        <w:tc>
          <w:tcPr>
            <w:tcW w:w="1855" w:type="dxa"/>
          </w:tcPr>
          <w:p>
            <w:pPr>
              <w:pStyle w:val="TableParagraph"/>
              <w:spacing w:line="256" w:lineRule="exact"/>
              <w:ind w:left="246" w:right="363"/>
              <w:jc w:val="center"/>
              <w:rPr>
                <w:sz w:val="24"/>
              </w:rPr>
            </w:pPr>
            <w:r>
              <w:rPr>
                <w:sz w:val="24"/>
              </w:rPr>
              <w:t>189(48.1)</w:t>
            </w:r>
          </w:p>
        </w:tc>
      </w:tr>
      <w:tr>
        <w:trPr>
          <w:trHeight w:val="295" w:hRule="atLeast"/>
        </w:trPr>
        <w:tc>
          <w:tcPr>
            <w:tcW w:w="3282" w:type="dxa"/>
          </w:tcPr>
          <w:p>
            <w:pPr>
              <w:pStyle w:val="TableParagraph"/>
              <w:spacing w:line="271" w:lineRule="exact"/>
              <w:ind w:left="117" w:right="121"/>
              <w:jc w:val="center"/>
              <w:rPr>
                <w:sz w:val="24"/>
              </w:rPr>
            </w:pPr>
            <w:r>
              <w:rPr>
                <w:sz w:val="24"/>
              </w:rPr>
              <w:t>Widowed</w:t>
            </w:r>
          </w:p>
        </w:tc>
        <w:tc>
          <w:tcPr>
            <w:tcW w:w="2236" w:type="dxa"/>
          </w:tcPr>
          <w:p>
            <w:pPr>
              <w:pStyle w:val="TableParagraph"/>
              <w:spacing w:line="271" w:lineRule="exact"/>
              <w:ind w:left="697"/>
              <w:rPr>
                <w:sz w:val="24"/>
              </w:rPr>
            </w:pPr>
            <w:r>
              <w:rPr>
                <w:sz w:val="24"/>
              </w:rPr>
              <w:t>33(16.5)</w:t>
            </w:r>
          </w:p>
        </w:tc>
        <w:tc>
          <w:tcPr>
            <w:tcW w:w="1885" w:type="dxa"/>
          </w:tcPr>
          <w:p>
            <w:pPr>
              <w:pStyle w:val="TableParagraph"/>
              <w:spacing w:line="271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33(17.1)</w:t>
            </w:r>
          </w:p>
        </w:tc>
        <w:tc>
          <w:tcPr>
            <w:tcW w:w="1855" w:type="dxa"/>
          </w:tcPr>
          <w:p>
            <w:pPr>
              <w:pStyle w:val="TableParagraph"/>
              <w:spacing w:line="271" w:lineRule="exact"/>
              <w:ind w:left="246" w:right="363"/>
              <w:jc w:val="center"/>
              <w:rPr>
                <w:sz w:val="24"/>
              </w:rPr>
            </w:pPr>
            <w:r>
              <w:rPr>
                <w:sz w:val="24"/>
              </w:rPr>
              <w:t>66(16.8)</w:t>
            </w:r>
          </w:p>
        </w:tc>
      </w:tr>
      <w:tr>
        <w:trPr>
          <w:trHeight w:val="297" w:hRule="atLeast"/>
        </w:trPr>
        <w:tc>
          <w:tcPr>
            <w:tcW w:w="3282" w:type="dxa"/>
          </w:tcPr>
          <w:p>
            <w:pPr>
              <w:pStyle w:val="TableParagraph"/>
              <w:spacing w:line="263" w:lineRule="exact" w:before="14"/>
              <w:ind w:left="117" w:right="121"/>
              <w:jc w:val="center"/>
              <w:rPr>
                <w:sz w:val="24"/>
              </w:rPr>
            </w:pPr>
            <w:r>
              <w:rPr>
                <w:sz w:val="24"/>
              </w:rPr>
              <w:t>Separate</w:t>
            </w:r>
          </w:p>
        </w:tc>
        <w:tc>
          <w:tcPr>
            <w:tcW w:w="2236" w:type="dxa"/>
          </w:tcPr>
          <w:p>
            <w:pPr>
              <w:pStyle w:val="TableParagraph"/>
              <w:spacing w:line="263" w:lineRule="exact" w:before="14"/>
              <w:ind w:left="123" w:right="140"/>
              <w:jc w:val="center"/>
              <w:rPr>
                <w:sz w:val="24"/>
              </w:rPr>
            </w:pPr>
            <w:r>
              <w:rPr>
                <w:sz w:val="24"/>
              </w:rPr>
              <w:t>64(32)</w:t>
            </w:r>
          </w:p>
        </w:tc>
        <w:tc>
          <w:tcPr>
            <w:tcW w:w="1885" w:type="dxa"/>
          </w:tcPr>
          <w:p>
            <w:pPr>
              <w:pStyle w:val="TableParagraph"/>
              <w:spacing w:line="263" w:lineRule="exact" w:before="14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48(24.9)</w:t>
            </w:r>
          </w:p>
        </w:tc>
        <w:tc>
          <w:tcPr>
            <w:tcW w:w="1855" w:type="dxa"/>
          </w:tcPr>
          <w:p>
            <w:pPr>
              <w:pStyle w:val="TableParagraph"/>
              <w:spacing w:line="263" w:lineRule="exact" w:before="14"/>
              <w:ind w:left="246" w:right="363"/>
              <w:jc w:val="center"/>
              <w:rPr>
                <w:sz w:val="24"/>
              </w:rPr>
            </w:pPr>
            <w:r>
              <w:rPr>
                <w:sz w:val="24"/>
              </w:rPr>
              <w:t>112(28.5)</w:t>
            </w:r>
          </w:p>
        </w:tc>
      </w:tr>
      <w:tr>
        <w:trPr>
          <w:trHeight w:val="275" w:hRule="atLeast"/>
        </w:trPr>
        <w:tc>
          <w:tcPr>
            <w:tcW w:w="3282" w:type="dxa"/>
          </w:tcPr>
          <w:p>
            <w:pPr>
              <w:pStyle w:val="TableParagraph"/>
              <w:spacing w:line="256" w:lineRule="exact"/>
              <w:ind w:left="118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2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54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2236" w:type="dxa"/>
          </w:tcPr>
          <w:p>
            <w:pPr>
              <w:pStyle w:val="TableParagraph"/>
              <w:spacing w:line="254" w:lineRule="exact"/>
              <w:ind w:left="697"/>
              <w:rPr>
                <w:sz w:val="24"/>
              </w:rPr>
            </w:pPr>
            <w:r>
              <w:rPr>
                <w:sz w:val="24"/>
              </w:rPr>
              <w:t>59(29.5)</w:t>
            </w:r>
          </w:p>
        </w:tc>
        <w:tc>
          <w:tcPr>
            <w:tcW w:w="1885" w:type="dxa"/>
          </w:tcPr>
          <w:p>
            <w:pPr>
              <w:pStyle w:val="TableParagraph"/>
              <w:spacing w:line="254" w:lineRule="exact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56(29)</w:t>
            </w:r>
          </w:p>
        </w:tc>
        <w:tc>
          <w:tcPr>
            <w:tcW w:w="1855" w:type="dxa"/>
          </w:tcPr>
          <w:p>
            <w:pPr>
              <w:pStyle w:val="TableParagraph"/>
              <w:spacing w:line="254" w:lineRule="exact"/>
              <w:ind w:left="246" w:right="363"/>
              <w:jc w:val="center"/>
              <w:rPr>
                <w:sz w:val="24"/>
              </w:rPr>
            </w:pPr>
            <w:r>
              <w:rPr>
                <w:sz w:val="24"/>
              </w:rPr>
              <w:t>115(29.3)</w:t>
            </w:r>
          </w:p>
        </w:tc>
      </w:tr>
      <w:tr>
        <w:trPr>
          <w:trHeight w:val="275" w:hRule="atLeast"/>
        </w:trPr>
        <w:tc>
          <w:tcPr>
            <w:tcW w:w="3282" w:type="dxa"/>
          </w:tcPr>
          <w:p>
            <w:pPr>
              <w:pStyle w:val="TableParagraph"/>
              <w:spacing w:line="256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2236" w:type="dxa"/>
          </w:tcPr>
          <w:p>
            <w:pPr>
              <w:pStyle w:val="TableParagraph"/>
              <w:spacing w:line="256" w:lineRule="exact"/>
              <w:ind w:left="697"/>
              <w:rPr>
                <w:sz w:val="24"/>
              </w:rPr>
            </w:pPr>
            <w:r>
              <w:rPr>
                <w:sz w:val="24"/>
              </w:rPr>
              <w:t>49(24.5)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59(30.6)</w:t>
            </w:r>
          </w:p>
        </w:tc>
        <w:tc>
          <w:tcPr>
            <w:tcW w:w="1855" w:type="dxa"/>
          </w:tcPr>
          <w:p>
            <w:pPr>
              <w:pStyle w:val="TableParagraph"/>
              <w:spacing w:line="256" w:lineRule="exact"/>
              <w:ind w:left="248" w:right="36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(27.5)</w:t>
            </w:r>
          </w:p>
        </w:tc>
      </w:tr>
      <w:tr>
        <w:trPr>
          <w:trHeight w:val="276" w:hRule="atLeast"/>
        </w:trPr>
        <w:tc>
          <w:tcPr>
            <w:tcW w:w="3282" w:type="dxa"/>
          </w:tcPr>
          <w:p>
            <w:pPr>
              <w:pStyle w:val="TableParagraph"/>
              <w:spacing w:line="256" w:lineRule="exact"/>
              <w:ind w:left="119" w:right="120"/>
              <w:jc w:val="center"/>
              <w:rPr>
                <w:sz w:val="24"/>
              </w:rPr>
            </w:pPr>
            <w:r>
              <w:rPr>
                <w:sz w:val="24"/>
              </w:rPr>
              <w:t>Tertiary</w:t>
            </w:r>
          </w:p>
        </w:tc>
        <w:tc>
          <w:tcPr>
            <w:tcW w:w="2236" w:type="dxa"/>
          </w:tcPr>
          <w:p>
            <w:pPr>
              <w:pStyle w:val="TableParagraph"/>
              <w:spacing w:line="256" w:lineRule="exact"/>
              <w:ind w:left="123" w:right="140"/>
              <w:jc w:val="center"/>
              <w:rPr>
                <w:sz w:val="24"/>
              </w:rPr>
            </w:pPr>
            <w:r>
              <w:rPr>
                <w:sz w:val="24"/>
              </w:rPr>
              <w:t>92(46)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47(24.4)</w:t>
            </w:r>
          </w:p>
        </w:tc>
        <w:tc>
          <w:tcPr>
            <w:tcW w:w="1855" w:type="dxa"/>
          </w:tcPr>
          <w:p>
            <w:pPr>
              <w:pStyle w:val="TableParagraph"/>
              <w:spacing w:line="256" w:lineRule="exact"/>
              <w:ind w:left="248" w:right="363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(35.4)</w:t>
            </w:r>
          </w:p>
        </w:tc>
      </w:tr>
      <w:tr>
        <w:trPr>
          <w:trHeight w:val="278" w:hRule="atLeast"/>
        </w:trPr>
        <w:tc>
          <w:tcPr>
            <w:tcW w:w="3282" w:type="dxa"/>
          </w:tcPr>
          <w:p>
            <w:pPr>
              <w:pStyle w:val="TableParagraph"/>
              <w:spacing w:line="258" w:lineRule="exact"/>
              <w:ind w:left="114" w:right="121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236" w:type="dxa"/>
          </w:tcPr>
          <w:p>
            <w:pPr>
              <w:pStyle w:val="TableParagraph"/>
              <w:spacing w:line="258" w:lineRule="exact"/>
              <w:ind w:righ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5" w:type="dxa"/>
          </w:tcPr>
          <w:p>
            <w:pPr>
              <w:pStyle w:val="TableParagraph"/>
              <w:spacing w:line="258" w:lineRule="exact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31(16)</w:t>
            </w:r>
          </w:p>
        </w:tc>
        <w:tc>
          <w:tcPr>
            <w:tcW w:w="1855" w:type="dxa"/>
          </w:tcPr>
          <w:p>
            <w:pPr>
              <w:pStyle w:val="TableParagraph"/>
              <w:spacing w:line="258" w:lineRule="exact"/>
              <w:ind w:left="248" w:right="36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(7.9)</w:t>
            </w:r>
          </w:p>
        </w:tc>
      </w:tr>
      <w:tr>
        <w:trPr>
          <w:trHeight w:val="275" w:hRule="atLeast"/>
        </w:trPr>
        <w:tc>
          <w:tcPr>
            <w:tcW w:w="3282" w:type="dxa"/>
          </w:tcPr>
          <w:p>
            <w:pPr>
              <w:pStyle w:val="TableParagraph"/>
              <w:spacing w:line="256" w:lineRule="exact"/>
              <w:ind w:left="11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Employment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22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282" w:type="dxa"/>
          </w:tcPr>
          <w:p>
            <w:pPr>
              <w:pStyle w:val="TableParagraph"/>
              <w:spacing w:line="254" w:lineRule="exact"/>
              <w:ind w:left="117" w:right="121"/>
              <w:jc w:val="center"/>
              <w:rPr>
                <w:sz w:val="24"/>
              </w:rPr>
            </w:pPr>
            <w:r>
              <w:rPr>
                <w:sz w:val="24"/>
              </w:rPr>
              <w:t>Farming</w:t>
            </w:r>
          </w:p>
        </w:tc>
        <w:tc>
          <w:tcPr>
            <w:tcW w:w="2236" w:type="dxa"/>
          </w:tcPr>
          <w:p>
            <w:pPr>
              <w:pStyle w:val="TableParagraph"/>
              <w:spacing w:line="254" w:lineRule="exact"/>
              <w:ind w:righ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5" w:type="dxa"/>
          </w:tcPr>
          <w:p>
            <w:pPr>
              <w:pStyle w:val="TableParagraph"/>
              <w:spacing w:line="254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20(10.4)</w:t>
            </w:r>
          </w:p>
        </w:tc>
        <w:tc>
          <w:tcPr>
            <w:tcW w:w="1855" w:type="dxa"/>
          </w:tcPr>
          <w:p>
            <w:pPr>
              <w:pStyle w:val="TableParagraph"/>
              <w:spacing w:line="254" w:lineRule="exact"/>
              <w:ind w:left="246" w:right="363"/>
              <w:jc w:val="center"/>
              <w:rPr>
                <w:sz w:val="24"/>
              </w:rPr>
            </w:pPr>
            <w:r>
              <w:rPr>
                <w:sz w:val="24"/>
              </w:rPr>
              <w:t>20(5.1)</w:t>
            </w:r>
          </w:p>
        </w:tc>
      </w:tr>
      <w:tr>
        <w:trPr>
          <w:trHeight w:val="276" w:hRule="atLeast"/>
        </w:trPr>
        <w:tc>
          <w:tcPr>
            <w:tcW w:w="3282" w:type="dxa"/>
          </w:tcPr>
          <w:p>
            <w:pPr>
              <w:pStyle w:val="TableParagraph"/>
              <w:spacing w:line="256" w:lineRule="exact"/>
              <w:ind w:left="114" w:right="121"/>
              <w:jc w:val="center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2236" w:type="dxa"/>
          </w:tcPr>
          <w:p>
            <w:pPr>
              <w:pStyle w:val="TableParagraph"/>
              <w:spacing w:line="256" w:lineRule="exact"/>
              <w:ind w:left="697"/>
              <w:rPr>
                <w:sz w:val="24"/>
              </w:rPr>
            </w:pPr>
            <w:r>
              <w:rPr>
                <w:sz w:val="24"/>
              </w:rPr>
              <w:t>69(34.5)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right="679"/>
              <w:jc w:val="right"/>
              <w:rPr>
                <w:sz w:val="24"/>
              </w:rPr>
            </w:pPr>
            <w:r>
              <w:rPr>
                <w:sz w:val="24"/>
              </w:rPr>
              <w:t>54(28)</w:t>
            </w:r>
          </w:p>
        </w:tc>
        <w:tc>
          <w:tcPr>
            <w:tcW w:w="1855" w:type="dxa"/>
          </w:tcPr>
          <w:p>
            <w:pPr>
              <w:pStyle w:val="TableParagraph"/>
              <w:spacing w:line="256" w:lineRule="exact"/>
              <w:ind w:left="246" w:right="363"/>
              <w:jc w:val="center"/>
              <w:rPr>
                <w:sz w:val="24"/>
              </w:rPr>
            </w:pPr>
            <w:r>
              <w:rPr>
                <w:sz w:val="24"/>
              </w:rPr>
              <w:t>123(31.3)</w:t>
            </w:r>
          </w:p>
        </w:tc>
      </w:tr>
      <w:tr>
        <w:trPr>
          <w:trHeight w:val="276" w:hRule="atLeast"/>
        </w:trPr>
        <w:tc>
          <w:tcPr>
            <w:tcW w:w="3282" w:type="dxa"/>
          </w:tcPr>
          <w:p>
            <w:pPr>
              <w:pStyle w:val="TableParagraph"/>
              <w:spacing w:line="256" w:lineRule="exact"/>
              <w:ind w:left="114" w:right="121"/>
              <w:jc w:val="center"/>
              <w:rPr>
                <w:sz w:val="24"/>
              </w:rPr>
            </w:pPr>
            <w:r>
              <w:rPr>
                <w:sz w:val="24"/>
              </w:rPr>
              <w:t>Self-employed</w:t>
            </w:r>
          </w:p>
        </w:tc>
        <w:tc>
          <w:tcPr>
            <w:tcW w:w="2236" w:type="dxa"/>
          </w:tcPr>
          <w:p>
            <w:pPr>
              <w:pStyle w:val="TableParagraph"/>
              <w:spacing w:line="256" w:lineRule="exact"/>
              <w:ind w:left="123" w:right="140"/>
              <w:jc w:val="center"/>
              <w:rPr>
                <w:sz w:val="24"/>
              </w:rPr>
            </w:pPr>
            <w:r>
              <w:rPr>
                <w:sz w:val="24"/>
              </w:rPr>
              <w:t>76(38)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48(24.9)</w:t>
            </w:r>
          </w:p>
        </w:tc>
        <w:tc>
          <w:tcPr>
            <w:tcW w:w="1855" w:type="dxa"/>
          </w:tcPr>
          <w:p>
            <w:pPr>
              <w:pStyle w:val="TableParagraph"/>
              <w:spacing w:line="256" w:lineRule="exact"/>
              <w:ind w:left="246" w:right="363"/>
              <w:jc w:val="center"/>
              <w:rPr>
                <w:sz w:val="24"/>
              </w:rPr>
            </w:pPr>
            <w:r>
              <w:rPr>
                <w:sz w:val="24"/>
              </w:rPr>
              <w:t>124(31.6)</w:t>
            </w:r>
          </w:p>
        </w:tc>
      </w:tr>
      <w:tr>
        <w:trPr>
          <w:trHeight w:val="275" w:hRule="atLeast"/>
        </w:trPr>
        <w:tc>
          <w:tcPr>
            <w:tcW w:w="3282" w:type="dxa"/>
          </w:tcPr>
          <w:p>
            <w:pPr>
              <w:pStyle w:val="TableParagraph"/>
              <w:spacing w:line="256" w:lineRule="exact"/>
              <w:ind w:left="117" w:right="121"/>
              <w:jc w:val="center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2236" w:type="dxa"/>
          </w:tcPr>
          <w:p>
            <w:pPr>
              <w:pStyle w:val="TableParagraph"/>
              <w:spacing w:line="256" w:lineRule="exact"/>
              <w:ind w:left="697"/>
              <w:rPr>
                <w:sz w:val="24"/>
              </w:rPr>
            </w:pPr>
            <w:r>
              <w:rPr>
                <w:sz w:val="24"/>
              </w:rPr>
              <w:t>55(27.5)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33(17.1)</w:t>
            </w:r>
          </w:p>
        </w:tc>
        <w:tc>
          <w:tcPr>
            <w:tcW w:w="1855" w:type="dxa"/>
          </w:tcPr>
          <w:p>
            <w:pPr>
              <w:pStyle w:val="TableParagraph"/>
              <w:spacing w:line="256" w:lineRule="exact"/>
              <w:ind w:left="246" w:right="363"/>
              <w:jc w:val="center"/>
              <w:rPr>
                <w:sz w:val="24"/>
              </w:rPr>
            </w:pPr>
            <w:r>
              <w:rPr>
                <w:sz w:val="24"/>
              </w:rPr>
              <w:t>88(22.4)</w:t>
            </w:r>
          </w:p>
        </w:tc>
      </w:tr>
      <w:tr>
        <w:trPr>
          <w:trHeight w:val="276" w:hRule="atLeast"/>
        </w:trPr>
        <w:tc>
          <w:tcPr>
            <w:tcW w:w="3282" w:type="dxa"/>
          </w:tcPr>
          <w:p>
            <w:pPr>
              <w:pStyle w:val="TableParagraph"/>
              <w:spacing w:line="256" w:lineRule="exact"/>
              <w:ind w:left="115" w:right="121"/>
              <w:jc w:val="center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2236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19(9.8)</w:t>
            </w:r>
          </w:p>
        </w:tc>
        <w:tc>
          <w:tcPr>
            <w:tcW w:w="1855" w:type="dxa"/>
          </w:tcPr>
          <w:p>
            <w:pPr>
              <w:pStyle w:val="TableParagraph"/>
              <w:spacing w:line="256" w:lineRule="exact"/>
              <w:ind w:left="246" w:right="363"/>
              <w:jc w:val="center"/>
              <w:rPr>
                <w:sz w:val="24"/>
              </w:rPr>
            </w:pPr>
            <w:r>
              <w:rPr>
                <w:sz w:val="24"/>
              </w:rPr>
              <w:t>19(4.8)</w:t>
            </w:r>
          </w:p>
        </w:tc>
      </w:tr>
      <w:tr>
        <w:trPr>
          <w:trHeight w:val="275" w:hRule="atLeast"/>
        </w:trPr>
        <w:tc>
          <w:tcPr>
            <w:tcW w:w="3282" w:type="dxa"/>
          </w:tcPr>
          <w:p>
            <w:pPr>
              <w:pStyle w:val="TableParagraph"/>
              <w:spacing w:line="256" w:lineRule="exact"/>
              <w:ind w:left="114" w:right="121"/>
              <w:jc w:val="center"/>
              <w:rPr>
                <w:sz w:val="24"/>
              </w:rPr>
            </w:pPr>
            <w:r>
              <w:rPr>
                <w:sz w:val="24"/>
              </w:rPr>
              <w:t>Unemployed</w:t>
            </w:r>
          </w:p>
        </w:tc>
        <w:tc>
          <w:tcPr>
            <w:tcW w:w="2236" w:type="dxa"/>
          </w:tcPr>
          <w:p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11(5.7)</w:t>
            </w:r>
          </w:p>
        </w:tc>
        <w:tc>
          <w:tcPr>
            <w:tcW w:w="1855" w:type="dxa"/>
          </w:tcPr>
          <w:p>
            <w:pPr>
              <w:pStyle w:val="TableParagraph"/>
              <w:spacing w:line="256" w:lineRule="exact"/>
              <w:ind w:left="246" w:right="363"/>
              <w:jc w:val="center"/>
              <w:rPr>
                <w:sz w:val="24"/>
              </w:rPr>
            </w:pPr>
            <w:r>
              <w:rPr>
                <w:sz w:val="24"/>
              </w:rPr>
              <w:t>11(2.8)</w:t>
            </w:r>
          </w:p>
        </w:tc>
      </w:tr>
      <w:tr>
        <w:trPr>
          <w:trHeight w:val="278" w:hRule="atLeast"/>
        </w:trPr>
        <w:tc>
          <w:tcPr>
            <w:tcW w:w="32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9" w:right="121"/>
              <w:jc w:val="center"/>
              <w:rPr>
                <w:sz w:val="24"/>
              </w:rPr>
            </w:pPr>
            <w:r>
              <w:rPr>
                <w:sz w:val="24"/>
              </w:rPr>
              <w:t>Retired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95"/>
              <w:rPr>
                <w:sz w:val="24"/>
              </w:rPr>
            </w:pPr>
            <w:r>
              <w:rPr>
                <w:sz w:val="24"/>
              </w:rPr>
              <w:t>8(4.1)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48" w:right="363"/>
              <w:jc w:val="center"/>
              <w:rPr>
                <w:sz w:val="24"/>
              </w:rPr>
            </w:pPr>
            <w:r>
              <w:rPr>
                <w:sz w:val="24"/>
              </w:rPr>
              <w:t>8(2)</w:t>
            </w:r>
          </w:p>
        </w:tc>
      </w:tr>
    </w:tbl>
    <w:p>
      <w:pPr>
        <w:pStyle w:val="BodyText"/>
        <w:ind w:left="1040"/>
      </w:pPr>
      <w:r>
        <w:rPr/>
        <w:t>n=Frequency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4"/>
        </w:numPr>
        <w:tabs>
          <w:tab w:pos="2166" w:val="left" w:leader="none"/>
        </w:tabs>
        <w:spacing w:line="240" w:lineRule="auto" w:before="150" w:after="0"/>
        <w:ind w:left="2166" w:right="0" w:hanging="360"/>
        <w:jc w:val="both"/>
      </w:pPr>
      <w:r>
        <w:rPr/>
        <w:t>Association</w:t>
      </w:r>
      <w:r>
        <w:rPr>
          <w:spacing w:val="-2"/>
        </w:rPr>
        <w:t> </w:t>
      </w:r>
      <w:r>
        <w:rPr/>
        <w:t>of Adherence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Groups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40" w:right="1118"/>
        <w:jc w:val="both"/>
      </w:pPr>
      <w:r>
        <w:rPr/>
        <w:t>Most of the participants were non- adherent (74.1%) for control and (74.5%) for participants in</w:t>
      </w:r>
      <w:r>
        <w:rPr>
          <w:spacing w:val="1"/>
        </w:rPr>
        <w:t> </w:t>
      </w:r>
      <w:r>
        <w:rPr/>
        <w:t>the intervention group as compared to good adherence (15%) for the two groups. Also, 10.9%</w:t>
      </w:r>
      <w:r>
        <w:rPr>
          <w:spacing w:val="1"/>
        </w:rPr>
        <w:t> </w:t>
      </w:r>
      <w:r>
        <w:rPr/>
        <w:t>and 10.5% of the participants showed poor adherence in the control and intervention groups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adherence among the</w:t>
      </w:r>
      <w:r>
        <w:rPr>
          <w:spacing w:val="-1"/>
        </w:rPr>
        <w:t> </w:t>
      </w:r>
      <w:r>
        <w:rPr/>
        <w:t>control and intervention groups.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6"/>
        <w:ind w:left="1040" w:right="0" w:firstLine="0"/>
        <w:jc w:val="left"/>
        <w:rPr>
          <w:sz w:val="22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4.2:</w:t>
      </w:r>
      <w:r>
        <w:rPr>
          <w:spacing w:val="-2"/>
          <w:sz w:val="24"/>
        </w:rPr>
        <w:t> </w:t>
      </w:r>
      <w:r>
        <w:rPr>
          <w:sz w:val="22"/>
        </w:rPr>
        <w:t>Association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Adherence</w:t>
      </w:r>
      <w:r>
        <w:rPr>
          <w:spacing w:val="-1"/>
          <w:sz w:val="22"/>
        </w:rPr>
        <w:t> </w:t>
      </w:r>
      <w:r>
        <w:rPr>
          <w:sz w:val="22"/>
        </w:rPr>
        <w:t>Between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Control and</w:t>
      </w:r>
      <w:r>
        <w:rPr>
          <w:spacing w:val="-2"/>
          <w:sz w:val="22"/>
        </w:rPr>
        <w:t> </w:t>
      </w:r>
      <w:r>
        <w:rPr>
          <w:sz w:val="22"/>
        </w:rPr>
        <w:t>Intervention</w:t>
      </w:r>
      <w:r>
        <w:rPr>
          <w:spacing w:val="-1"/>
          <w:sz w:val="22"/>
        </w:rPr>
        <w:t> </w:t>
      </w:r>
      <w:r>
        <w:rPr>
          <w:sz w:val="22"/>
        </w:rPr>
        <w:t>groups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1676"/>
        <w:gridCol w:w="2231"/>
        <w:gridCol w:w="1645"/>
        <w:gridCol w:w="1672"/>
      </w:tblGrid>
      <w:tr>
        <w:trPr>
          <w:trHeight w:val="645" w:hRule="atLeast"/>
        </w:trPr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13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ADHERENCE</w:t>
            </w:r>
            <w:r>
              <w:rPr>
                <w:rFonts w:ascii="Calibri"/>
                <w:b/>
                <w:spacing w:val="-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CATEGORY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08" w:right="204" w:hanging="18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CONTROL (%)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193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(100)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60" w:right="256" w:hanging="44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INTERVENTION (%)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200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(100)</w:t>
            </w:r>
          </w:p>
        </w:tc>
        <w:tc>
          <w:tcPr>
            <w:tcW w:w="1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3" w:right="415" w:hanging="4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 (%)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393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(100)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5" w:lineRule="exact"/>
              <w:ind w:left="410" w:right="42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P-VALUE</w:t>
            </w:r>
          </w:p>
        </w:tc>
      </w:tr>
      <w:tr>
        <w:trPr>
          <w:trHeight w:val="286" w:hRule="atLeast"/>
        </w:trPr>
        <w:tc>
          <w:tcPr>
            <w:tcW w:w="25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Good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Adherence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(8)</w:t>
            </w:r>
          </w:p>
        </w:tc>
        <w:tc>
          <w:tcPr>
            <w:tcW w:w="16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364" w:right="36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(15.0)</w:t>
            </w:r>
          </w:p>
        </w:tc>
        <w:tc>
          <w:tcPr>
            <w:tcW w:w="22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right="74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(15.0)</w:t>
            </w:r>
          </w:p>
        </w:tc>
        <w:tc>
          <w:tcPr>
            <w:tcW w:w="16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34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59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(15.0)</w:t>
            </w:r>
          </w:p>
        </w:tc>
        <w:tc>
          <w:tcPr>
            <w:tcW w:w="1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410" w:right="42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0.631</w:t>
            </w:r>
          </w:p>
        </w:tc>
      </w:tr>
      <w:tr>
        <w:trPr>
          <w:trHeight w:val="267" w:hRule="atLeast"/>
        </w:trPr>
        <w:tc>
          <w:tcPr>
            <w:tcW w:w="2520" w:type="dxa"/>
          </w:tcPr>
          <w:p>
            <w:pPr>
              <w:pStyle w:val="TableParagraph"/>
              <w:spacing w:line="247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Poor</w:t>
            </w:r>
            <w:r>
              <w:rPr>
                <w:rFonts w:ascii="Calibri"/>
                <w:spacing w:val="47"/>
                <w:sz w:val="22"/>
              </w:rPr>
              <w:t> </w:t>
            </w:r>
            <w:r>
              <w:rPr>
                <w:rFonts w:ascii="Calibri"/>
                <w:sz w:val="22"/>
              </w:rPr>
              <w:t>Adherence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(6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7)</w:t>
            </w:r>
          </w:p>
        </w:tc>
        <w:tc>
          <w:tcPr>
            <w:tcW w:w="1676" w:type="dxa"/>
          </w:tcPr>
          <w:p>
            <w:pPr>
              <w:pStyle w:val="TableParagraph"/>
              <w:spacing w:line="247" w:lineRule="exact"/>
              <w:ind w:left="364" w:right="36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(10.9)</w:t>
            </w:r>
          </w:p>
        </w:tc>
        <w:tc>
          <w:tcPr>
            <w:tcW w:w="2231" w:type="dxa"/>
          </w:tcPr>
          <w:p>
            <w:pPr>
              <w:pStyle w:val="TableParagraph"/>
              <w:spacing w:line="247" w:lineRule="exact"/>
              <w:ind w:right="74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(10.5)</w:t>
            </w:r>
          </w:p>
        </w:tc>
        <w:tc>
          <w:tcPr>
            <w:tcW w:w="1645" w:type="dxa"/>
          </w:tcPr>
          <w:p>
            <w:pPr>
              <w:pStyle w:val="TableParagraph"/>
              <w:spacing w:line="247" w:lineRule="exact"/>
              <w:ind w:left="34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42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(10.7)</w:t>
            </w:r>
          </w:p>
        </w:tc>
        <w:tc>
          <w:tcPr>
            <w:tcW w:w="1672" w:type="dxa"/>
          </w:tcPr>
          <w:p>
            <w:pPr>
              <w:pStyle w:val="TableParagraph"/>
              <w:spacing w:line="247" w:lineRule="exact"/>
              <w:ind w:left="410" w:right="42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0.786</w:t>
            </w:r>
          </w:p>
        </w:tc>
      </w:tr>
      <w:tr>
        <w:trPr>
          <w:trHeight w:val="513" w:hRule="atLeast"/>
        </w:trPr>
        <w:tc>
          <w:tcPr>
            <w:tcW w:w="2520" w:type="dxa"/>
          </w:tcPr>
          <w:p>
            <w:pPr>
              <w:pStyle w:val="TableParagraph"/>
              <w:spacing w:line="249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Non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Adherence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(0 to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&lt;</w:t>
            </w:r>
          </w:p>
          <w:p>
            <w:pPr>
              <w:pStyle w:val="TableParagraph"/>
              <w:tabs>
                <w:tab w:pos="9740" w:val="left" w:leader="none"/>
              </w:tabs>
              <w:spacing w:line="245" w:lineRule="exact"/>
              <w:ind w:left="-15" w:right="-722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  <w:u w:val="single"/>
              </w:rPr>
              <w:t> </w:t>
            </w:r>
            <w:r>
              <w:rPr>
                <w:rFonts w:ascii="Calibri"/>
                <w:spacing w:val="22"/>
                <w:sz w:val="22"/>
                <w:u w:val="single"/>
              </w:rPr>
              <w:t> </w:t>
            </w:r>
            <w:r>
              <w:rPr>
                <w:rFonts w:ascii="Calibri"/>
                <w:sz w:val="22"/>
                <w:u w:val="single"/>
              </w:rPr>
              <w:t>6)</w:t>
              <w:tab/>
            </w:r>
          </w:p>
        </w:tc>
        <w:tc>
          <w:tcPr>
            <w:tcW w:w="1676" w:type="dxa"/>
          </w:tcPr>
          <w:p>
            <w:pPr>
              <w:pStyle w:val="TableParagraph"/>
              <w:spacing w:line="249" w:lineRule="exact"/>
              <w:ind w:left="365" w:right="36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143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(74.1)</w:t>
            </w:r>
          </w:p>
        </w:tc>
        <w:tc>
          <w:tcPr>
            <w:tcW w:w="2231" w:type="dxa"/>
          </w:tcPr>
          <w:p>
            <w:pPr>
              <w:pStyle w:val="TableParagraph"/>
              <w:spacing w:line="249" w:lineRule="exact"/>
              <w:ind w:right="68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149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(74.5)</w:t>
            </w:r>
          </w:p>
        </w:tc>
        <w:tc>
          <w:tcPr>
            <w:tcW w:w="1645" w:type="dxa"/>
          </w:tcPr>
          <w:p>
            <w:pPr>
              <w:pStyle w:val="TableParagraph"/>
              <w:spacing w:line="249" w:lineRule="exact"/>
              <w:ind w:left="28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292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(74.3)</w:t>
            </w:r>
          </w:p>
        </w:tc>
        <w:tc>
          <w:tcPr>
            <w:tcW w:w="1672" w:type="dxa"/>
          </w:tcPr>
          <w:p>
            <w:pPr>
              <w:pStyle w:val="TableParagraph"/>
              <w:spacing w:line="249" w:lineRule="exact"/>
              <w:ind w:left="410" w:right="42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0.817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group style="position:absolute;margin-left:71.625pt;margin-top:9.077929pt;width:468.75pt;height:236.95pt;mso-position-horizontal-relative:page;mso-position-vertical-relative:paragraph;z-index:-15720960;mso-wrap-distance-left:0;mso-wrap-distance-right:0" coordorigin="1433,182" coordsize="9375,4739">
            <v:rect style="position:absolute;left:2304;top:3778;width:327;height:634" filled="true" fillcolor="#4f81bc" stroked="false">
              <v:fill type="solid"/>
            </v:rect>
            <v:rect style="position:absolute;left:2630;top:4078;width:327;height:334" filled="true" fillcolor="#c0504d" stroked="false">
              <v:fill type="solid"/>
            </v:rect>
            <v:rect style="position:absolute;left:3770;top:1577;width:327;height:2835" filled="true" fillcolor="#4f81bc" stroked="false">
              <v:fill type="solid"/>
            </v:rect>
            <v:rect style="position:absolute;left:4096;top:1011;width:324;height:3401" filled="true" fillcolor="#c0504d" stroked="false">
              <v:fill type="solid"/>
            </v:rect>
            <v:rect style="position:absolute;left:5236;top:3444;width:327;height:968" filled="true" fillcolor="#4f81bc" stroked="false">
              <v:fill type="solid"/>
            </v:rect>
            <v:rect style="position:absolute;left:5563;top:3010;width:324;height:1402" filled="true" fillcolor="#c0504d" stroked="false">
              <v:fill type="solid"/>
            </v:rect>
            <v:rect style="position:absolute;left:6703;top:2477;width:327;height:1935" filled="true" fillcolor="#4f81bc" stroked="false">
              <v:fill type="solid"/>
            </v:rect>
            <v:rect style="position:absolute;left:7029;top:3711;width:324;height:701" filled="true" fillcolor="#c0504d" stroked="false">
              <v:fill type="solid"/>
            </v:rect>
            <v:rect style="position:absolute;left:8169;top:4112;width:327;height:300" filled="true" fillcolor="#4f81bc" stroked="false">
              <v:fill type="solid"/>
            </v:rect>
            <v:rect style="position:absolute;left:8496;top:3812;width:324;height:600" filled="true" fillcolor="#c0504d" stroked="false">
              <v:fill type="solid"/>
            </v:rect>
            <v:shape style="position:absolute;left:1996;top:411;width:7395;height:4064" coordorigin="1997,411" coordsize="7395,4064" path="m2059,4412l2059,411m1997,4412l2059,4412m1997,3745l2059,3745m1997,3078l2059,3078m1997,2410l2059,2410m1997,1743l2059,1743m1997,1076l2059,1076m1997,411l2059,411m2059,4412l9391,4412m2059,4412l2059,4474m3526,4412l3526,4474m4992,4412l4992,4474m6458,4412l6458,4474m7925,4412l7925,4474m9391,4412l9391,4474e" filled="false" stroked="true" strokeweight=".72pt" strokecolor="#858585">
              <v:path arrowok="t"/>
              <v:stroke dashstyle="solid"/>
            </v:shape>
            <v:rect style="position:absolute;left:9710;top:2134;width:111;height:108" filled="true" fillcolor="#4f81bc" stroked="false">
              <v:fill type="solid"/>
            </v:rect>
            <v:rect style="position:absolute;left:9710;top:2494;width:111;height:111" filled="true" fillcolor="#c0504d" stroked="false">
              <v:fill type="solid"/>
            </v:rect>
            <v:rect style="position:absolute;left:9710;top:2856;width:111;height:111" filled="true" fillcolor="#9bba58" stroked="false">
              <v:fill type="solid"/>
            </v:rect>
            <v:rect style="position:absolute;left:1440;top:189;width:9360;height:4724" filled="false" stroked="true" strokeweight=".75pt" strokecolor="#858585">
              <v:stroke dashstyle="solid"/>
            </v:rect>
            <v:shape style="position:absolute;left:1570;top:319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1570;top:986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1671;top:165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1671;top:231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9869;top:2097;width:749;height:92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inter.</w:t>
                    </w:r>
                  </w:p>
                  <w:p>
                    <w:pPr>
                      <w:spacing w:line="362" w:lineRule="exact" w:before="0"/>
                      <w:ind w:left="0" w:right="6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control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Column1</w:t>
                    </w:r>
                  </w:p>
                </w:txbxContent>
              </v:textbox>
              <w10:wrap type="none"/>
            </v:shape>
            <v:shape style="position:absolute;left:1671;top:298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671;top:365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773;top:432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30;top:4580;width:34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met</w:t>
                    </w:r>
                  </w:p>
                </w:txbxContent>
              </v:textbox>
              <w10:wrap type="none"/>
            </v:shape>
            <v:shape style="position:absolute;left:3867;top:4580;width:80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met+gbm</w:t>
                    </w:r>
                  </w:p>
                </w:txbxContent>
              </v:textbox>
              <w10:wrap type="none"/>
            </v:shape>
            <v:shape style="position:absolute;left:5333;top:4580;width:80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met+gmp</w:t>
                    </w:r>
                  </w:p>
                </w:txbxContent>
              </v:textbox>
              <w10:wrap type="none"/>
            </v:shape>
            <v:shape style="position:absolute;left:6622;top:4580;width:2626;height:200" type="#_x0000_t202" filled="false" stroked="false">
              <v:textbox inset="0,0,0,0">
                <w:txbxContent>
                  <w:p>
                    <w:pPr>
                      <w:tabs>
                        <w:tab w:pos="1466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met+gbm+pio</w:t>
                      <w:tab/>
                      <w:t>met+gmp+pio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13"/>
        </w:rPr>
      </w:pPr>
    </w:p>
    <w:p>
      <w:pPr>
        <w:spacing w:before="90"/>
        <w:ind w:left="1040" w:right="0" w:firstLine="0"/>
        <w:jc w:val="left"/>
        <w:rPr>
          <w:i/>
          <w:sz w:val="24"/>
        </w:rPr>
      </w:pPr>
      <w:r>
        <w:rPr>
          <w:i/>
          <w:sz w:val="24"/>
        </w:rPr>
        <w:t>MET-metformin,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GBM-glibenclamide,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GMP-glimeperide,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PIO-pioglitazone</w:t>
      </w:r>
    </w:p>
    <w:p>
      <w:pPr>
        <w:pStyle w:val="BodyText"/>
        <w:ind w:left="1040"/>
      </w:pPr>
      <w:r>
        <w:rPr/>
        <w:t>Figure</w:t>
      </w:r>
      <w:r>
        <w:rPr>
          <w:spacing w:val="-3"/>
        </w:rPr>
        <w:t> </w:t>
      </w:r>
      <w:r>
        <w:rPr/>
        <w:t>II: Anti-diabetic</w:t>
      </w:r>
      <w:r>
        <w:rPr>
          <w:spacing w:val="-1"/>
        </w:rPr>
        <w:t> </w:t>
      </w:r>
      <w:r>
        <w:rPr/>
        <w:t>Drug</w:t>
      </w:r>
      <w:r>
        <w:rPr>
          <w:spacing w:val="-2"/>
        </w:rPr>
        <w:t> </w:t>
      </w:r>
      <w:r>
        <w:rPr/>
        <w:t>Utilization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IBBSH.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4"/>
        </w:numPr>
        <w:tabs>
          <w:tab w:pos="4361" w:val="left" w:leader="none"/>
        </w:tabs>
        <w:spacing w:line="240" w:lineRule="auto" w:before="0" w:after="0"/>
        <w:ind w:left="4360" w:right="0" w:hanging="361"/>
        <w:jc w:val="left"/>
      </w:pPr>
      <w:bookmarkStart w:name="_TOC_250010" w:id="38"/>
      <w:r>
        <w:rPr/>
        <w:t>Anti-diabetic</w:t>
      </w:r>
      <w:r>
        <w:rPr>
          <w:spacing w:val="-4"/>
        </w:rPr>
        <w:t> </w:t>
      </w:r>
      <w:r>
        <w:rPr/>
        <w:t>Drug</w:t>
      </w:r>
      <w:r>
        <w:rPr>
          <w:spacing w:val="-2"/>
        </w:rPr>
        <w:t> </w:t>
      </w:r>
      <w:bookmarkEnd w:id="38"/>
      <w:r>
        <w:rPr/>
        <w:t>Utilization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/>
        <w:ind w:left="1040" w:right="1112"/>
        <w:jc w:val="both"/>
      </w:pPr>
      <w:r>
        <w:rPr/>
        <w:t>From figure 2 above, metformin plus glibenclamide combination was the most prescribed anti-</w:t>
      </w:r>
      <w:r>
        <w:rPr>
          <w:spacing w:val="1"/>
        </w:rPr>
        <w:t> </w:t>
      </w:r>
      <w:r>
        <w:rPr/>
        <w:t>diabetic regimen in both the control 102(52.9%) and intervention 85(42.5%) groups as compared</w:t>
      </w:r>
      <w:r>
        <w:rPr>
          <w:spacing w:val="-57"/>
        </w:rPr>
        <w:t> </w:t>
      </w:r>
      <w:r>
        <w:rPr/>
        <w:t>to metformin alone 19(9.5%) in the intervention group and metformin-glimepiride-pioglitazone</w:t>
      </w:r>
      <w:r>
        <w:rPr>
          <w:spacing w:val="1"/>
        </w:rPr>
        <w:t> </w:t>
      </w:r>
      <w:r>
        <w:rPr/>
        <w:t>18(9.3%)</w:t>
      </w:r>
      <w:r>
        <w:rPr>
          <w:spacing w:val="-3"/>
        </w:rPr>
        <w:t> </w:t>
      </w:r>
      <w:r>
        <w:rPr/>
        <w:t>combination in</w:t>
      </w:r>
      <w:r>
        <w:rPr>
          <w:spacing w:val="2"/>
        </w:rPr>
        <w:t> </w:t>
      </w:r>
      <w:r>
        <w:rPr/>
        <w:t>the control group.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400" w:right="320"/>
        </w:sectPr>
      </w:pPr>
    </w:p>
    <w:p>
      <w:pPr>
        <w:pStyle w:val="Heading1"/>
        <w:numPr>
          <w:ilvl w:val="1"/>
          <w:numId w:val="14"/>
        </w:numPr>
        <w:tabs>
          <w:tab w:pos="2951" w:val="left" w:leader="none"/>
        </w:tabs>
        <w:spacing w:line="240" w:lineRule="auto" w:before="79" w:after="0"/>
        <w:ind w:left="2950" w:right="0" w:hanging="361"/>
        <w:jc w:val="left"/>
      </w:pPr>
      <w:r>
        <w:rPr/>
        <w:t>Factors</w:t>
      </w:r>
      <w:r>
        <w:rPr>
          <w:spacing w:val="-3"/>
        </w:rPr>
        <w:t> </w:t>
      </w:r>
      <w:r>
        <w:rPr/>
        <w:t>Associated with</w:t>
      </w:r>
      <w:r>
        <w:rPr>
          <w:spacing w:val="-2"/>
        </w:rPr>
        <w:t> </w:t>
      </w:r>
      <w:r>
        <w:rPr/>
        <w:t>Patient</w:t>
      </w:r>
      <w:r>
        <w:rPr>
          <w:spacing w:val="-2"/>
        </w:rPr>
        <w:t> </w:t>
      </w:r>
      <w:r>
        <w:rPr/>
        <w:t>Adherence</w:t>
      </w:r>
      <w:r>
        <w:rPr>
          <w:spacing w:val="-2"/>
        </w:rPr>
        <w:t> </w:t>
      </w:r>
      <w:r>
        <w:rPr/>
        <w:t>(Intervention)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40" w:right="1119"/>
        <w:jc w:val="both"/>
      </w:pPr>
      <w:r>
        <w:rPr/>
        <w:t>Table 4.3 shows that there was statistical significant association between age and employment</w:t>
      </w:r>
      <w:r>
        <w:rPr>
          <w:spacing w:val="1"/>
        </w:rPr>
        <w:t> </w:t>
      </w:r>
      <w:r>
        <w:rPr/>
        <w:t>status and medication adherence (</w:t>
      </w:r>
      <w:r>
        <w:rPr>
          <w:i/>
        </w:rPr>
        <w:t>p &lt;0.05</w:t>
      </w:r>
      <w:r>
        <w:rPr/>
        <w:t>) in the intervention. Other factors such as gender,</w:t>
      </w:r>
      <w:r>
        <w:rPr>
          <w:spacing w:val="1"/>
        </w:rPr>
        <w:t> </w:t>
      </w:r>
      <w:r>
        <w:rPr/>
        <w:t>marital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educational status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associated with</w:t>
      </w:r>
      <w:r>
        <w:rPr>
          <w:spacing w:val="-1"/>
        </w:rPr>
        <w:t> </w:t>
      </w:r>
      <w:r>
        <w:rPr/>
        <w:t>medication</w:t>
      </w:r>
      <w:r>
        <w:rPr>
          <w:spacing w:val="-1"/>
        </w:rPr>
        <w:t> </w:t>
      </w:r>
      <w:r>
        <w:rPr/>
        <w:t>adherence</w:t>
      </w:r>
      <w:r>
        <w:rPr>
          <w:spacing w:val="-2"/>
        </w:rPr>
        <w:t> </w:t>
      </w:r>
      <w:r>
        <w:rPr/>
        <w:t>(</w:t>
      </w:r>
      <w:r>
        <w:rPr>
          <w:i/>
        </w:rPr>
        <w:t>p</w:t>
      </w:r>
      <w:r>
        <w:rPr>
          <w:i/>
          <w:spacing w:val="2"/>
        </w:rPr>
        <w:t> </w:t>
      </w:r>
      <w:r>
        <w:rPr>
          <w:i/>
        </w:rPr>
        <w:t>&gt;</w:t>
      </w:r>
      <w:r>
        <w:rPr>
          <w:i/>
          <w:spacing w:val="-3"/>
        </w:rPr>
        <w:t> </w:t>
      </w:r>
      <w:r>
        <w:rPr>
          <w:i/>
        </w:rPr>
        <w:t>0.05</w:t>
      </w:r>
      <w:r>
        <w:rPr/>
        <w:t>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before="72"/>
        <w:ind w:left="1040"/>
      </w:pPr>
      <w:r>
        <w:rPr/>
        <w:t>Table</w:t>
      </w:r>
      <w:r>
        <w:rPr>
          <w:spacing w:val="-3"/>
        </w:rPr>
        <w:t> </w:t>
      </w:r>
      <w:r>
        <w:rPr/>
        <w:t>4.3: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Patient</w:t>
      </w:r>
      <w:r>
        <w:rPr>
          <w:spacing w:val="-1"/>
        </w:rPr>
        <w:t> </w:t>
      </w:r>
      <w:r>
        <w:rPr/>
        <w:t>Adherence</w:t>
      </w:r>
      <w:r>
        <w:rPr>
          <w:spacing w:val="-3"/>
        </w:rPr>
        <w:t> </w:t>
      </w:r>
      <w:r>
        <w:rPr/>
        <w:t>(Intervention)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5"/>
        <w:gridCol w:w="1217"/>
        <w:gridCol w:w="1249"/>
        <w:gridCol w:w="1255"/>
        <w:gridCol w:w="1237"/>
        <w:gridCol w:w="1258"/>
        <w:gridCol w:w="1237"/>
      </w:tblGrid>
      <w:tr>
        <w:trPr>
          <w:trHeight w:val="313" w:hRule="atLeast"/>
        </w:trPr>
        <w:tc>
          <w:tcPr>
            <w:tcW w:w="1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61" w:right="2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Variables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678"/>
              <w:rPr>
                <w:sz w:val="18"/>
              </w:rPr>
            </w:pPr>
            <w:r>
              <w:rPr>
                <w:b/>
                <w:sz w:val="18"/>
              </w:rPr>
              <w:t>Frequency </w:t>
            </w:r>
            <w:r>
              <w:rPr>
                <w:sz w:val="18"/>
              </w:rPr>
              <w:t>(</w:t>
            </w:r>
            <w:r>
              <w:rPr>
                <w:spacing w:val="2"/>
                <w:sz w:val="18"/>
              </w:rPr>
              <w:t> </w:t>
            </w:r>
            <w:r>
              <w:rPr>
                <w:b/>
                <w:sz w:val="18"/>
              </w:rPr>
              <w:t>%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sz w:val="18"/>
              </w:rPr>
              <w:t>)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right="36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</w:tr>
      <w:tr>
        <w:trPr>
          <w:trHeight w:val="638" w:hRule="atLeast"/>
        </w:trPr>
        <w:tc>
          <w:tcPr>
            <w:tcW w:w="17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99"/>
              <w:ind w:left="257" w:right="291" w:firstLine="194"/>
              <w:rPr>
                <w:b/>
                <w:sz w:val="18"/>
              </w:rPr>
            </w:pPr>
            <w:r>
              <w:rPr>
                <w:b/>
                <w:sz w:val="18"/>
              </w:rPr>
              <w:t>GA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30(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15.0)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99"/>
              <w:ind w:left="299" w:right="281" w:firstLine="211"/>
              <w:rPr>
                <w:b/>
                <w:sz w:val="18"/>
              </w:rPr>
            </w:pPr>
            <w:r>
              <w:rPr>
                <w:b/>
                <w:sz w:val="18"/>
              </w:rPr>
              <w:t>PA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21(10.5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99"/>
              <w:ind w:left="290" w:right="164" w:firstLine="266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149(74.5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99"/>
              <w:ind w:left="171" w:right="352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200(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100)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61" w:right="2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725" w:type="dxa"/>
          </w:tcPr>
          <w:p>
            <w:pPr>
              <w:pStyle w:val="TableParagraph"/>
              <w:spacing w:line="191" w:lineRule="exact" w:before="56"/>
              <w:ind w:left="262" w:right="259"/>
              <w:jc w:val="center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17" w:type="dxa"/>
          </w:tcPr>
          <w:p>
            <w:pPr>
              <w:pStyle w:val="TableParagraph"/>
              <w:spacing w:line="191" w:lineRule="exact" w:before="56"/>
              <w:ind w:left="261" w:right="298"/>
              <w:jc w:val="center"/>
              <w:rPr>
                <w:sz w:val="18"/>
              </w:rPr>
            </w:pPr>
            <w:r>
              <w:rPr>
                <w:sz w:val="18"/>
              </w:rPr>
              <w:t>10(5.0)</w:t>
            </w:r>
          </w:p>
        </w:tc>
        <w:tc>
          <w:tcPr>
            <w:tcW w:w="1249" w:type="dxa"/>
          </w:tcPr>
          <w:p>
            <w:pPr>
              <w:pStyle w:val="TableParagraph"/>
              <w:spacing w:line="191" w:lineRule="exact" w:before="56"/>
              <w:ind w:left="347" w:right="337"/>
              <w:jc w:val="center"/>
              <w:rPr>
                <w:sz w:val="18"/>
              </w:rPr>
            </w:pPr>
            <w:r>
              <w:rPr>
                <w:sz w:val="18"/>
              </w:rPr>
              <w:t>9(4.5)</w:t>
            </w:r>
          </w:p>
        </w:tc>
        <w:tc>
          <w:tcPr>
            <w:tcW w:w="1255" w:type="dxa"/>
          </w:tcPr>
          <w:p>
            <w:pPr>
              <w:pStyle w:val="TableParagraph"/>
              <w:spacing w:line="191" w:lineRule="exact" w:before="56"/>
              <w:ind w:left="360" w:right="240"/>
              <w:jc w:val="center"/>
              <w:rPr>
                <w:sz w:val="18"/>
              </w:rPr>
            </w:pPr>
            <w:r>
              <w:rPr>
                <w:sz w:val="18"/>
              </w:rPr>
              <w:t>61(30.5)</w:t>
            </w:r>
          </w:p>
        </w:tc>
        <w:tc>
          <w:tcPr>
            <w:tcW w:w="1237" w:type="dxa"/>
          </w:tcPr>
          <w:p>
            <w:pPr>
              <w:pStyle w:val="TableParagraph"/>
              <w:spacing w:line="191" w:lineRule="exact" w:before="56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80(40.0)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1725" w:type="dxa"/>
          </w:tcPr>
          <w:p>
            <w:pPr>
              <w:pStyle w:val="TableParagraph"/>
              <w:spacing w:before="104"/>
              <w:ind w:left="260" w:right="260"/>
              <w:jc w:val="center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17" w:type="dxa"/>
          </w:tcPr>
          <w:p>
            <w:pPr>
              <w:pStyle w:val="TableParagraph"/>
              <w:spacing w:before="104"/>
              <w:ind w:left="261" w:right="301"/>
              <w:jc w:val="center"/>
              <w:rPr>
                <w:sz w:val="18"/>
              </w:rPr>
            </w:pPr>
            <w:r>
              <w:rPr>
                <w:sz w:val="18"/>
              </w:rPr>
              <w:t>20(10.0)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4"/>
              <w:ind w:left="347" w:right="337"/>
              <w:jc w:val="center"/>
              <w:rPr>
                <w:sz w:val="18"/>
              </w:rPr>
            </w:pPr>
            <w:r>
              <w:rPr>
                <w:sz w:val="18"/>
              </w:rPr>
              <w:t>12(6.0)</w:t>
            </w:r>
          </w:p>
        </w:tc>
        <w:tc>
          <w:tcPr>
            <w:tcW w:w="1255" w:type="dxa"/>
          </w:tcPr>
          <w:p>
            <w:pPr>
              <w:pStyle w:val="TableParagraph"/>
              <w:spacing w:before="104"/>
              <w:ind w:left="360" w:right="240"/>
              <w:jc w:val="center"/>
              <w:rPr>
                <w:sz w:val="18"/>
              </w:rPr>
            </w:pPr>
            <w:r>
              <w:rPr>
                <w:sz w:val="18"/>
              </w:rPr>
              <w:t>88(44.0)</w:t>
            </w:r>
          </w:p>
        </w:tc>
        <w:tc>
          <w:tcPr>
            <w:tcW w:w="1237" w:type="dxa"/>
          </w:tcPr>
          <w:p>
            <w:pPr>
              <w:pStyle w:val="TableParagraph"/>
              <w:spacing w:before="104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120(60.0)</w:t>
            </w:r>
          </w:p>
        </w:tc>
        <w:tc>
          <w:tcPr>
            <w:tcW w:w="1258" w:type="dxa"/>
          </w:tcPr>
          <w:p>
            <w:pPr>
              <w:pStyle w:val="TableParagraph"/>
              <w:spacing w:line="203" w:lineRule="exact"/>
              <w:ind w:left="194"/>
              <w:rPr>
                <w:sz w:val="18"/>
              </w:rPr>
            </w:pPr>
            <w:r>
              <w:rPr>
                <w:sz w:val="18"/>
              </w:rPr>
              <w:t>1.600</w:t>
            </w:r>
          </w:p>
        </w:tc>
        <w:tc>
          <w:tcPr>
            <w:tcW w:w="1237" w:type="dxa"/>
          </w:tcPr>
          <w:p>
            <w:pPr>
              <w:pStyle w:val="TableParagraph"/>
              <w:spacing w:line="203" w:lineRule="exact"/>
              <w:ind w:left="349" w:right="349"/>
              <w:jc w:val="center"/>
              <w:rPr>
                <w:sz w:val="18"/>
              </w:rPr>
            </w:pPr>
            <w:r>
              <w:rPr>
                <w:sz w:val="18"/>
              </w:rPr>
              <w:t>0.507</w:t>
            </w:r>
          </w:p>
        </w:tc>
      </w:tr>
      <w:tr>
        <w:trPr>
          <w:trHeight w:val="387" w:hRule="atLeast"/>
        </w:trPr>
        <w:tc>
          <w:tcPr>
            <w:tcW w:w="1725" w:type="dxa"/>
          </w:tcPr>
          <w:p>
            <w:pPr>
              <w:pStyle w:val="TableParagraph"/>
              <w:spacing w:line="204" w:lineRule="exact" w:before="164"/>
              <w:ind w:left="262" w:right="2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(yrs.)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725" w:type="dxa"/>
          </w:tcPr>
          <w:p>
            <w:pPr>
              <w:pStyle w:val="TableParagraph"/>
              <w:spacing w:before="9"/>
              <w:ind w:left="262" w:right="259"/>
              <w:jc w:val="center"/>
              <w:rPr>
                <w:sz w:val="18"/>
              </w:rPr>
            </w:pPr>
            <w:r>
              <w:rPr>
                <w:sz w:val="18"/>
              </w:rPr>
              <w:t>20-29</w:t>
            </w:r>
          </w:p>
        </w:tc>
        <w:tc>
          <w:tcPr>
            <w:tcW w:w="1217" w:type="dxa"/>
          </w:tcPr>
          <w:p>
            <w:pPr>
              <w:pStyle w:val="TableParagraph"/>
              <w:spacing w:before="9"/>
              <w:ind w:left="261" w:right="298"/>
              <w:jc w:val="center"/>
              <w:rPr>
                <w:sz w:val="18"/>
              </w:rPr>
            </w:pPr>
            <w:r>
              <w:rPr>
                <w:sz w:val="18"/>
              </w:rPr>
              <w:t>1(0.5)</w:t>
            </w:r>
          </w:p>
        </w:tc>
        <w:tc>
          <w:tcPr>
            <w:tcW w:w="1249" w:type="dxa"/>
          </w:tcPr>
          <w:p>
            <w:pPr>
              <w:pStyle w:val="TableParagraph"/>
              <w:spacing w:before="9"/>
              <w:ind w:left="347" w:right="337"/>
              <w:jc w:val="center"/>
              <w:rPr>
                <w:sz w:val="18"/>
              </w:rPr>
            </w:pPr>
            <w:r>
              <w:rPr>
                <w:sz w:val="18"/>
              </w:rPr>
              <w:t>0(0.0)</w:t>
            </w:r>
          </w:p>
        </w:tc>
        <w:tc>
          <w:tcPr>
            <w:tcW w:w="1255" w:type="dxa"/>
          </w:tcPr>
          <w:p>
            <w:pPr>
              <w:pStyle w:val="TableParagraph"/>
              <w:spacing w:before="9"/>
              <w:ind w:left="360" w:right="238"/>
              <w:jc w:val="center"/>
              <w:rPr>
                <w:sz w:val="18"/>
              </w:rPr>
            </w:pPr>
            <w:r>
              <w:rPr>
                <w:sz w:val="18"/>
              </w:rPr>
              <w:t>3(1.5)</w:t>
            </w:r>
          </w:p>
        </w:tc>
        <w:tc>
          <w:tcPr>
            <w:tcW w:w="1237" w:type="dxa"/>
          </w:tcPr>
          <w:p>
            <w:pPr>
              <w:pStyle w:val="TableParagraph"/>
              <w:spacing w:before="9"/>
              <w:ind w:left="476"/>
              <w:rPr>
                <w:sz w:val="18"/>
              </w:rPr>
            </w:pPr>
            <w:r>
              <w:rPr>
                <w:sz w:val="18"/>
              </w:rPr>
              <w:t>4(2.0)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1725" w:type="dxa"/>
          </w:tcPr>
          <w:p>
            <w:pPr>
              <w:pStyle w:val="TableParagraph"/>
              <w:spacing w:before="51"/>
              <w:ind w:left="262" w:right="259"/>
              <w:jc w:val="center"/>
              <w:rPr>
                <w:sz w:val="18"/>
              </w:rPr>
            </w:pPr>
            <w:r>
              <w:rPr>
                <w:sz w:val="18"/>
              </w:rPr>
              <w:t>30-39</w:t>
            </w:r>
          </w:p>
        </w:tc>
        <w:tc>
          <w:tcPr>
            <w:tcW w:w="1217" w:type="dxa"/>
          </w:tcPr>
          <w:p>
            <w:pPr>
              <w:pStyle w:val="TableParagraph"/>
              <w:spacing w:before="51"/>
              <w:ind w:left="261" w:right="298"/>
              <w:jc w:val="center"/>
              <w:rPr>
                <w:sz w:val="18"/>
              </w:rPr>
            </w:pPr>
            <w:r>
              <w:rPr>
                <w:sz w:val="18"/>
              </w:rPr>
              <w:t>3(1.5)</w:t>
            </w:r>
          </w:p>
        </w:tc>
        <w:tc>
          <w:tcPr>
            <w:tcW w:w="1249" w:type="dxa"/>
          </w:tcPr>
          <w:p>
            <w:pPr>
              <w:pStyle w:val="TableParagraph"/>
              <w:spacing w:before="51"/>
              <w:ind w:left="347" w:right="337"/>
              <w:jc w:val="center"/>
              <w:rPr>
                <w:sz w:val="18"/>
              </w:rPr>
            </w:pPr>
            <w:r>
              <w:rPr>
                <w:sz w:val="18"/>
              </w:rPr>
              <w:t>1(0.5)</w:t>
            </w:r>
          </w:p>
        </w:tc>
        <w:tc>
          <w:tcPr>
            <w:tcW w:w="1255" w:type="dxa"/>
          </w:tcPr>
          <w:p>
            <w:pPr>
              <w:pStyle w:val="TableParagraph"/>
              <w:spacing w:before="51"/>
              <w:ind w:left="360" w:right="240"/>
              <w:jc w:val="center"/>
              <w:rPr>
                <w:sz w:val="18"/>
              </w:rPr>
            </w:pPr>
            <w:r>
              <w:rPr>
                <w:sz w:val="18"/>
              </w:rPr>
              <w:t>27(13.5)</w:t>
            </w:r>
          </w:p>
        </w:tc>
        <w:tc>
          <w:tcPr>
            <w:tcW w:w="1237" w:type="dxa"/>
          </w:tcPr>
          <w:p>
            <w:pPr>
              <w:pStyle w:val="TableParagraph"/>
              <w:spacing w:before="51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31(15.5)</w:t>
            </w:r>
          </w:p>
        </w:tc>
        <w:tc>
          <w:tcPr>
            <w:tcW w:w="1258" w:type="dxa"/>
          </w:tcPr>
          <w:p>
            <w:pPr>
              <w:pStyle w:val="TableParagraph"/>
              <w:spacing w:line="204" w:lineRule="exact" w:before="149"/>
              <w:ind w:right="381"/>
              <w:jc w:val="right"/>
              <w:rPr>
                <w:sz w:val="18"/>
              </w:rPr>
            </w:pPr>
            <w:r>
              <w:rPr>
                <w:sz w:val="18"/>
              </w:rPr>
              <w:t>3.640</w:t>
            </w:r>
          </w:p>
        </w:tc>
        <w:tc>
          <w:tcPr>
            <w:tcW w:w="1237" w:type="dxa"/>
          </w:tcPr>
          <w:p>
            <w:pPr>
              <w:pStyle w:val="TableParagraph"/>
              <w:spacing w:line="204" w:lineRule="exact" w:before="149"/>
              <w:ind w:left="352" w:right="349"/>
              <w:jc w:val="center"/>
              <w:rPr>
                <w:sz w:val="18"/>
              </w:rPr>
            </w:pPr>
            <w:r>
              <w:rPr>
                <w:sz w:val="18"/>
              </w:rPr>
              <w:t>0.033*</w:t>
            </w:r>
          </w:p>
        </w:tc>
      </w:tr>
      <w:tr>
        <w:trPr>
          <w:trHeight w:val="273" w:hRule="atLeast"/>
        </w:trPr>
        <w:tc>
          <w:tcPr>
            <w:tcW w:w="1725" w:type="dxa"/>
          </w:tcPr>
          <w:p>
            <w:pPr>
              <w:pStyle w:val="TableParagraph"/>
              <w:spacing w:before="9"/>
              <w:ind w:left="262" w:right="259"/>
              <w:jc w:val="center"/>
              <w:rPr>
                <w:sz w:val="18"/>
              </w:rPr>
            </w:pPr>
            <w:r>
              <w:rPr>
                <w:sz w:val="18"/>
              </w:rPr>
              <w:t>40-49</w:t>
            </w:r>
          </w:p>
        </w:tc>
        <w:tc>
          <w:tcPr>
            <w:tcW w:w="1217" w:type="dxa"/>
          </w:tcPr>
          <w:p>
            <w:pPr>
              <w:pStyle w:val="TableParagraph"/>
              <w:spacing w:before="9"/>
              <w:ind w:left="261" w:right="298"/>
              <w:jc w:val="center"/>
              <w:rPr>
                <w:sz w:val="18"/>
              </w:rPr>
            </w:pPr>
            <w:r>
              <w:rPr>
                <w:sz w:val="18"/>
              </w:rPr>
              <w:t>1(0.5)</w:t>
            </w:r>
          </w:p>
        </w:tc>
        <w:tc>
          <w:tcPr>
            <w:tcW w:w="1249" w:type="dxa"/>
          </w:tcPr>
          <w:p>
            <w:pPr>
              <w:pStyle w:val="TableParagraph"/>
              <w:spacing w:before="9"/>
              <w:ind w:left="347" w:right="337"/>
              <w:jc w:val="center"/>
              <w:rPr>
                <w:sz w:val="18"/>
              </w:rPr>
            </w:pPr>
            <w:r>
              <w:rPr>
                <w:sz w:val="18"/>
              </w:rPr>
              <w:t>1(0.5)</w:t>
            </w:r>
          </w:p>
        </w:tc>
        <w:tc>
          <w:tcPr>
            <w:tcW w:w="1255" w:type="dxa"/>
          </w:tcPr>
          <w:p>
            <w:pPr>
              <w:pStyle w:val="TableParagraph"/>
              <w:spacing w:before="9"/>
              <w:ind w:left="360" w:right="240"/>
              <w:jc w:val="center"/>
              <w:rPr>
                <w:sz w:val="18"/>
              </w:rPr>
            </w:pPr>
            <w:r>
              <w:rPr>
                <w:sz w:val="18"/>
              </w:rPr>
              <w:t>30(15.0)</w:t>
            </w:r>
          </w:p>
        </w:tc>
        <w:tc>
          <w:tcPr>
            <w:tcW w:w="1237" w:type="dxa"/>
          </w:tcPr>
          <w:p>
            <w:pPr>
              <w:pStyle w:val="TableParagraph"/>
              <w:spacing w:before="9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32(16.0)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2" w:hRule="atLeast"/>
        </w:trPr>
        <w:tc>
          <w:tcPr>
            <w:tcW w:w="1725" w:type="dxa"/>
          </w:tcPr>
          <w:p>
            <w:pPr>
              <w:pStyle w:val="TableParagraph"/>
              <w:spacing w:before="50"/>
              <w:ind w:left="262" w:right="259"/>
              <w:jc w:val="center"/>
              <w:rPr>
                <w:sz w:val="18"/>
              </w:rPr>
            </w:pPr>
            <w:r>
              <w:rPr>
                <w:sz w:val="18"/>
              </w:rPr>
              <w:t>50-59</w:t>
            </w:r>
          </w:p>
        </w:tc>
        <w:tc>
          <w:tcPr>
            <w:tcW w:w="1217" w:type="dxa"/>
          </w:tcPr>
          <w:p>
            <w:pPr>
              <w:pStyle w:val="TableParagraph"/>
              <w:spacing w:before="50"/>
              <w:ind w:left="261" w:right="298"/>
              <w:jc w:val="center"/>
              <w:rPr>
                <w:sz w:val="18"/>
              </w:rPr>
            </w:pPr>
            <w:r>
              <w:rPr>
                <w:sz w:val="18"/>
              </w:rPr>
              <w:t>19(9.5)</w:t>
            </w:r>
          </w:p>
        </w:tc>
        <w:tc>
          <w:tcPr>
            <w:tcW w:w="1249" w:type="dxa"/>
          </w:tcPr>
          <w:p>
            <w:pPr>
              <w:pStyle w:val="TableParagraph"/>
              <w:spacing w:before="50"/>
              <w:ind w:left="347" w:right="337"/>
              <w:jc w:val="center"/>
              <w:rPr>
                <w:sz w:val="18"/>
              </w:rPr>
            </w:pPr>
            <w:r>
              <w:rPr>
                <w:sz w:val="18"/>
              </w:rPr>
              <w:t>15(7.5)</w:t>
            </w:r>
          </w:p>
        </w:tc>
        <w:tc>
          <w:tcPr>
            <w:tcW w:w="1255" w:type="dxa"/>
          </w:tcPr>
          <w:p>
            <w:pPr>
              <w:pStyle w:val="TableParagraph"/>
              <w:spacing w:before="50"/>
              <w:ind w:left="360" w:right="240"/>
              <w:jc w:val="center"/>
              <w:rPr>
                <w:sz w:val="18"/>
              </w:rPr>
            </w:pPr>
            <w:r>
              <w:rPr>
                <w:sz w:val="18"/>
              </w:rPr>
              <w:t>65(32.5)</w:t>
            </w:r>
          </w:p>
        </w:tc>
        <w:tc>
          <w:tcPr>
            <w:tcW w:w="1237" w:type="dxa"/>
          </w:tcPr>
          <w:p>
            <w:pPr>
              <w:pStyle w:val="TableParagraph"/>
              <w:spacing w:before="50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99(49.5)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1725" w:type="dxa"/>
          </w:tcPr>
          <w:p>
            <w:pPr>
              <w:pStyle w:val="TableParagraph"/>
              <w:spacing w:before="58"/>
              <w:ind w:left="262" w:right="259"/>
              <w:jc w:val="center"/>
              <w:rPr>
                <w:sz w:val="18"/>
              </w:rPr>
            </w:pPr>
            <w:r>
              <w:rPr>
                <w:sz w:val="18"/>
              </w:rPr>
              <w:t>60 Above</w:t>
            </w:r>
          </w:p>
        </w:tc>
        <w:tc>
          <w:tcPr>
            <w:tcW w:w="1217" w:type="dxa"/>
          </w:tcPr>
          <w:p>
            <w:pPr>
              <w:pStyle w:val="TableParagraph"/>
              <w:spacing w:before="58"/>
              <w:ind w:left="261" w:right="298"/>
              <w:jc w:val="center"/>
              <w:rPr>
                <w:sz w:val="18"/>
              </w:rPr>
            </w:pPr>
            <w:r>
              <w:rPr>
                <w:sz w:val="18"/>
              </w:rPr>
              <w:t>6(3.0)</w:t>
            </w:r>
          </w:p>
        </w:tc>
        <w:tc>
          <w:tcPr>
            <w:tcW w:w="1249" w:type="dxa"/>
          </w:tcPr>
          <w:p>
            <w:pPr>
              <w:pStyle w:val="TableParagraph"/>
              <w:spacing w:before="58"/>
              <w:ind w:left="347" w:right="337"/>
              <w:jc w:val="center"/>
              <w:rPr>
                <w:sz w:val="18"/>
              </w:rPr>
            </w:pPr>
            <w:r>
              <w:rPr>
                <w:sz w:val="18"/>
              </w:rPr>
              <w:t>4(2.0)</w:t>
            </w:r>
          </w:p>
        </w:tc>
        <w:tc>
          <w:tcPr>
            <w:tcW w:w="1255" w:type="dxa"/>
          </w:tcPr>
          <w:p>
            <w:pPr>
              <w:pStyle w:val="TableParagraph"/>
              <w:spacing w:before="58"/>
              <w:ind w:left="360" w:right="240"/>
              <w:jc w:val="center"/>
              <w:rPr>
                <w:sz w:val="18"/>
              </w:rPr>
            </w:pPr>
            <w:r>
              <w:rPr>
                <w:sz w:val="18"/>
              </w:rPr>
              <w:t>24(12.0)</w:t>
            </w:r>
          </w:p>
        </w:tc>
        <w:tc>
          <w:tcPr>
            <w:tcW w:w="1237" w:type="dxa"/>
          </w:tcPr>
          <w:p>
            <w:pPr>
              <w:pStyle w:val="TableParagraph"/>
              <w:spacing w:before="58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34(17.0)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1725" w:type="dxa"/>
          </w:tcPr>
          <w:p>
            <w:pPr>
              <w:pStyle w:val="TableParagraph"/>
              <w:spacing w:before="156"/>
              <w:ind w:left="260" w:right="2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Marital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Status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1725" w:type="dxa"/>
          </w:tcPr>
          <w:p>
            <w:pPr>
              <w:pStyle w:val="TableParagraph"/>
              <w:spacing w:line="191" w:lineRule="exact" w:before="12"/>
              <w:ind w:left="262" w:right="260"/>
              <w:jc w:val="center"/>
              <w:rPr>
                <w:sz w:val="18"/>
              </w:rPr>
            </w:pPr>
            <w:r>
              <w:rPr>
                <w:sz w:val="18"/>
              </w:rPr>
              <w:t>Married</w:t>
            </w:r>
          </w:p>
        </w:tc>
        <w:tc>
          <w:tcPr>
            <w:tcW w:w="1217" w:type="dxa"/>
          </w:tcPr>
          <w:p>
            <w:pPr>
              <w:pStyle w:val="TableParagraph"/>
              <w:spacing w:line="191" w:lineRule="exact" w:before="12"/>
              <w:ind w:left="261" w:right="298"/>
              <w:jc w:val="center"/>
              <w:rPr>
                <w:sz w:val="18"/>
              </w:rPr>
            </w:pPr>
            <w:r>
              <w:rPr>
                <w:sz w:val="18"/>
              </w:rPr>
              <w:t>17(8.5)</w:t>
            </w:r>
          </w:p>
        </w:tc>
        <w:tc>
          <w:tcPr>
            <w:tcW w:w="1249" w:type="dxa"/>
          </w:tcPr>
          <w:p>
            <w:pPr>
              <w:pStyle w:val="TableParagraph"/>
              <w:spacing w:line="191" w:lineRule="exact" w:before="12"/>
              <w:ind w:left="347" w:right="337"/>
              <w:jc w:val="center"/>
              <w:rPr>
                <w:sz w:val="18"/>
              </w:rPr>
            </w:pPr>
            <w:r>
              <w:rPr>
                <w:sz w:val="18"/>
              </w:rPr>
              <w:t>9(4.5)</w:t>
            </w:r>
          </w:p>
        </w:tc>
        <w:tc>
          <w:tcPr>
            <w:tcW w:w="1255" w:type="dxa"/>
          </w:tcPr>
          <w:p>
            <w:pPr>
              <w:pStyle w:val="TableParagraph"/>
              <w:spacing w:line="191" w:lineRule="exact" w:before="12"/>
              <w:ind w:left="360" w:right="240"/>
              <w:jc w:val="center"/>
              <w:rPr>
                <w:sz w:val="18"/>
              </w:rPr>
            </w:pPr>
            <w:r>
              <w:rPr>
                <w:sz w:val="18"/>
              </w:rPr>
              <w:t>77(38.5)</w:t>
            </w:r>
          </w:p>
        </w:tc>
        <w:tc>
          <w:tcPr>
            <w:tcW w:w="1237" w:type="dxa"/>
          </w:tcPr>
          <w:p>
            <w:pPr>
              <w:pStyle w:val="TableParagraph"/>
              <w:spacing w:line="191" w:lineRule="exact" w:before="12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103(51.5)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83" w:hRule="atLeast"/>
        </w:trPr>
        <w:tc>
          <w:tcPr>
            <w:tcW w:w="1725" w:type="dxa"/>
          </w:tcPr>
          <w:p>
            <w:pPr>
              <w:pStyle w:val="TableParagraph"/>
              <w:spacing w:before="118"/>
              <w:ind w:left="260" w:right="260"/>
              <w:jc w:val="center"/>
              <w:rPr>
                <w:sz w:val="18"/>
              </w:rPr>
            </w:pPr>
            <w:r>
              <w:rPr>
                <w:sz w:val="18"/>
              </w:rPr>
              <w:t>Widowed</w:t>
            </w:r>
          </w:p>
        </w:tc>
        <w:tc>
          <w:tcPr>
            <w:tcW w:w="1217" w:type="dxa"/>
          </w:tcPr>
          <w:p>
            <w:pPr>
              <w:pStyle w:val="TableParagraph"/>
              <w:spacing w:before="118"/>
              <w:ind w:left="261" w:right="298"/>
              <w:jc w:val="center"/>
              <w:rPr>
                <w:sz w:val="18"/>
              </w:rPr>
            </w:pPr>
            <w:r>
              <w:rPr>
                <w:sz w:val="18"/>
              </w:rPr>
              <w:t>4(2.0)</w:t>
            </w:r>
          </w:p>
        </w:tc>
        <w:tc>
          <w:tcPr>
            <w:tcW w:w="1249" w:type="dxa"/>
          </w:tcPr>
          <w:p>
            <w:pPr>
              <w:pStyle w:val="TableParagraph"/>
              <w:spacing w:before="118"/>
              <w:ind w:left="347" w:right="337"/>
              <w:jc w:val="center"/>
              <w:rPr>
                <w:sz w:val="18"/>
              </w:rPr>
            </w:pPr>
            <w:r>
              <w:rPr>
                <w:sz w:val="18"/>
              </w:rPr>
              <w:t>1(0.5)</w:t>
            </w:r>
          </w:p>
        </w:tc>
        <w:tc>
          <w:tcPr>
            <w:tcW w:w="1255" w:type="dxa"/>
          </w:tcPr>
          <w:p>
            <w:pPr>
              <w:pStyle w:val="TableParagraph"/>
              <w:spacing w:before="118"/>
              <w:ind w:left="360" w:right="240"/>
              <w:jc w:val="center"/>
              <w:rPr>
                <w:sz w:val="18"/>
              </w:rPr>
            </w:pPr>
            <w:r>
              <w:rPr>
                <w:sz w:val="18"/>
              </w:rPr>
              <w:t>28(14.0)</w:t>
            </w:r>
          </w:p>
        </w:tc>
        <w:tc>
          <w:tcPr>
            <w:tcW w:w="1237" w:type="dxa"/>
          </w:tcPr>
          <w:p>
            <w:pPr>
              <w:pStyle w:val="TableParagraph"/>
              <w:spacing w:before="118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33(16.5)</w:t>
            </w:r>
          </w:p>
        </w:tc>
        <w:tc>
          <w:tcPr>
            <w:tcW w:w="1258" w:type="dxa"/>
          </w:tcPr>
          <w:p>
            <w:pPr>
              <w:pStyle w:val="TableParagraph"/>
              <w:spacing w:line="203" w:lineRule="exact"/>
              <w:ind w:left="240"/>
              <w:rPr>
                <w:sz w:val="18"/>
              </w:rPr>
            </w:pPr>
            <w:r>
              <w:rPr>
                <w:sz w:val="18"/>
              </w:rPr>
              <w:t>2.805</w:t>
            </w:r>
          </w:p>
        </w:tc>
        <w:tc>
          <w:tcPr>
            <w:tcW w:w="1237" w:type="dxa"/>
          </w:tcPr>
          <w:p>
            <w:pPr>
              <w:pStyle w:val="TableParagraph"/>
              <w:spacing w:line="203" w:lineRule="exact"/>
              <w:ind w:left="349" w:right="349"/>
              <w:jc w:val="center"/>
              <w:rPr>
                <w:sz w:val="18"/>
              </w:rPr>
            </w:pPr>
            <w:r>
              <w:rPr>
                <w:sz w:val="18"/>
              </w:rPr>
              <w:t>0.848</w:t>
            </w:r>
          </w:p>
        </w:tc>
      </w:tr>
      <w:tr>
        <w:trPr>
          <w:trHeight w:val="429" w:hRule="atLeast"/>
        </w:trPr>
        <w:tc>
          <w:tcPr>
            <w:tcW w:w="1725" w:type="dxa"/>
          </w:tcPr>
          <w:p>
            <w:pPr>
              <w:pStyle w:val="TableParagraph"/>
              <w:spacing w:before="51"/>
              <w:ind w:left="262" w:right="260"/>
              <w:jc w:val="center"/>
              <w:rPr>
                <w:sz w:val="18"/>
              </w:rPr>
            </w:pPr>
            <w:r>
              <w:rPr>
                <w:sz w:val="18"/>
              </w:rPr>
              <w:t>Separated</w:t>
            </w:r>
          </w:p>
        </w:tc>
        <w:tc>
          <w:tcPr>
            <w:tcW w:w="1217" w:type="dxa"/>
          </w:tcPr>
          <w:p>
            <w:pPr>
              <w:pStyle w:val="TableParagraph"/>
              <w:spacing w:before="51"/>
              <w:ind w:left="261" w:right="298"/>
              <w:jc w:val="center"/>
              <w:rPr>
                <w:sz w:val="18"/>
              </w:rPr>
            </w:pPr>
            <w:r>
              <w:rPr>
                <w:sz w:val="18"/>
              </w:rPr>
              <w:t>9(4.5)</w:t>
            </w:r>
          </w:p>
        </w:tc>
        <w:tc>
          <w:tcPr>
            <w:tcW w:w="1249" w:type="dxa"/>
          </w:tcPr>
          <w:p>
            <w:pPr>
              <w:pStyle w:val="TableParagraph"/>
              <w:spacing w:before="51"/>
              <w:ind w:left="347" w:right="337"/>
              <w:jc w:val="center"/>
              <w:rPr>
                <w:sz w:val="18"/>
              </w:rPr>
            </w:pPr>
            <w:r>
              <w:rPr>
                <w:sz w:val="18"/>
              </w:rPr>
              <w:t>11(5.5)</w:t>
            </w:r>
          </w:p>
        </w:tc>
        <w:tc>
          <w:tcPr>
            <w:tcW w:w="1255" w:type="dxa"/>
          </w:tcPr>
          <w:p>
            <w:pPr>
              <w:pStyle w:val="TableParagraph"/>
              <w:spacing w:before="51"/>
              <w:ind w:left="360" w:right="240"/>
              <w:jc w:val="center"/>
              <w:rPr>
                <w:sz w:val="18"/>
              </w:rPr>
            </w:pPr>
            <w:r>
              <w:rPr>
                <w:sz w:val="18"/>
              </w:rPr>
              <w:t>44(22.0)</w:t>
            </w:r>
          </w:p>
        </w:tc>
        <w:tc>
          <w:tcPr>
            <w:tcW w:w="1237" w:type="dxa"/>
          </w:tcPr>
          <w:p>
            <w:pPr>
              <w:pStyle w:val="TableParagraph"/>
              <w:spacing w:before="51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64(32.0)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1725" w:type="dxa"/>
          </w:tcPr>
          <w:p>
            <w:pPr>
              <w:pStyle w:val="TableParagraph"/>
              <w:spacing w:line="204" w:lineRule="exact" w:before="164"/>
              <w:ind w:left="259" w:right="2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Status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9" w:hRule="atLeast"/>
        </w:trPr>
        <w:tc>
          <w:tcPr>
            <w:tcW w:w="1725" w:type="dxa"/>
          </w:tcPr>
          <w:p>
            <w:pPr>
              <w:pStyle w:val="TableParagraph"/>
              <w:spacing w:line="191" w:lineRule="exact" w:before="9"/>
              <w:ind w:left="262" w:right="258"/>
              <w:jc w:val="center"/>
              <w:rPr>
                <w:sz w:val="18"/>
              </w:rPr>
            </w:pPr>
            <w:r>
              <w:rPr>
                <w:sz w:val="18"/>
              </w:rPr>
              <w:t>Primary</w:t>
            </w:r>
          </w:p>
        </w:tc>
        <w:tc>
          <w:tcPr>
            <w:tcW w:w="1217" w:type="dxa"/>
          </w:tcPr>
          <w:p>
            <w:pPr>
              <w:pStyle w:val="TableParagraph"/>
              <w:spacing w:line="191" w:lineRule="exact" w:before="9"/>
              <w:ind w:left="261" w:right="298"/>
              <w:jc w:val="center"/>
              <w:rPr>
                <w:sz w:val="18"/>
              </w:rPr>
            </w:pPr>
            <w:r>
              <w:rPr>
                <w:sz w:val="18"/>
              </w:rPr>
              <w:t>4(2.0)</w:t>
            </w:r>
          </w:p>
        </w:tc>
        <w:tc>
          <w:tcPr>
            <w:tcW w:w="1249" w:type="dxa"/>
          </w:tcPr>
          <w:p>
            <w:pPr>
              <w:pStyle w:val="TableParagraph"/>
              <w:spacing w:line="191" w:lineRule="exact" w:before="9"/>
              <w:ind w:left="347" w:right="337"/>
              <w:jc w:val="center"/>
              <w:rPr>
                <w:sz w:val="18"/>
              </w:rPr>
            </w:pPr>
            <w:r>
              <w:rPr>
                <w:sz w:val="18"/>
              </w:rPr>
              <w:t>4(2.0)</w:t>
            </w:r>
          </w:p>
        </w:tc>
        <w:tc>
          <w:tcPr>
            <w:tcW w:w="1255" w:type="dxa"/>
          </w:tcPr>
          <w:p>
            <w:pPr>
              <w:pStyle w:val="TableParagraph"/>
              <w:spacing w:line="191" w:lineRule="exact" w:before="9"/>
              <w:ind w:left="360" w:right="240"/>
              <w:jc w:val="center"/>
              <w:rPr>
                <w:sz w:val="18"/>
              </w:rPr>
            </w:pPr>
            <w:r>
              <w:rPr>
                <w:sz w:val="18"/>
              </w:rPr>
              <w:t>51(25.5)</w:t>
            </w:r>
          </w:p>
        </w:tc>
        <w:tc>
          <w:tcPr>
            <w:tcW w:w="1237" w:type="dxa"/>
          </w:tcPr>
          <w:p>
            <w:pPr>
              <w:pStyle w:val="TableParagraph"/>
              <w:spacing w:line="191" w:lineRule="exact" w:before="9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59(29.5)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77" w:hRule="atLeast"/>
        </w:trPr>
        <w:tc>
          <w:tcPr>
            <w:tcW w:w="1725" w:type="dxa"/>
          </w:tcPr>
          <w:p>
            <w:pPr>
              <w:pStyle w:val="TableParagraph"/>
              <w:spacing w:before="104"/>
              <w:ind w:left="262" w:right="260"/>
              <w:jc w:val="center"/>
              <w:rPr>
                <w:sz w:val="18"/>
              </w:rPr>
            </w:pPr>
            <w:r>
              <w:rPr>
                <w:sz w:val="18"/>
              </w:rPr>
              <w:t>Secondary</w:t>
            </w:r>
          </w:p>
        </w:tc>
        <w:tc>
          <w:tcPr>
            <w:tcW w:w="1217" w:type="dxa"/>
          </w:tcPr>
          <w:p>
            <w:pPr>
              <w:pStyle w:val="TableParagraph"/>
              <w:spacing w:before="104"/>
              <w:ind w:left="261" w:right="298"/>
              <w:jc w:val="center"/>
              <w:rPr>
                <w:sz w:val="18"/>
              </w:rPr>
            </w:pPr>
            <w:r>
              <w:rPr>
                <w:sz w:val="18"/>
              </w:rPr>
              <w:t>10(5.0)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4"/>
              <w:ind w:left="347" w:right="337"/>
              <w:jc w:val="center"/>
              <w:rPr>
                <w:sz w:val="18"/>
              </w:rPr>
            </w:pPr>
            <w:r>
              <w:rPr>
                <w:sz w:val="18"/>
              </w:rPr>
              <w:t>7(3.5)</w:t>
            </w:r>
          </w:p>
        </w:tc>
        <w:tc>
          <w:tcPr>
            <w:tcW w:w="1255" w:type="dxa"/>
          </w:tcPr>
          <w:p>
            <w:pPr>
              <w:pStyle w:val="TableParagraph"/>
              <w:spacing w:before="104"/>
              <w:ind w:left="360" w:right="240"/>
              <w:jc w:val="center"/>
              <w:rPr>
                <w:sz w:val="18"/>
              </w:rPr>
            </w:pPr>
            <w:r>
              <w:rPr>
                <w:sz w:val="18"/>
              </w:rPr>
              <w:t>32(16.0)</w:t>
            </w:r>
          </w:p>
        </w:tc>
        <w:tc>
          <w:tcPr>
            <w:tcW w:w="1237" w:type="dxa"/>
          </w:tcPr>
          <w:p>
            <w:pPr>
              <w:pStyle w:val="TableParagraph"/>
              <w:spacing w:before="104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49(24.5)</w:t>
            </w:r>
          </w:p>
        </w:tc>
        <w:tc>
          <w:tcPr>
            <w:tcW w:w="1258" w:type="dxa"/>
          </w:tcPr>
          <w:p>
            <w:pPr>
              <w:pStyle w:val="TableParagraph"/>
              <w:spacing w:line="203" w:lineRule="exact"/>
              <w:ind w:right="381"/>
              <w:jc w:val="right"/>
              <w:rPr>
                <w:sz w:val="18"/>
              </w:rPr>
            </w:pPr>
            <w:r>
              <w:rPr>
                <w:sz w:val="18"/>
              </w:rPr>
              <w:t>2.165</w:t>
            </w:r>
          </w:p>
        </w:tc>
        <w:tc>
          <w:tcPr>
            <w:tcW w:w="1237" w:type="dxa"/>
          </w:tcPr>
          <w:p>
            <w:pPr>
              <w:pStyle w:val="TableParagraph"/>
              <w:spacing w:line="203" w:lineRule="exact"/>
              <w:ind w:left="349" w:right="349"/>
              <w:jc w:val="center"/>
              <w:rPr>
                <w:sz w:val="18"/>
              </w:rPr>
            </w:pPr>
            <w:r>
              <w:rPr>
                <w:sz w:val="18"/>
              </w:rPr>
              <w:t>0.061</w:t>
            </w:r>
          </w:p>
        </w:tc>
      </w:tr>
      <w:tr>
        <w:trPr>
          <w:trHeight w:val="324" w:hRule="atLeast"/>
        </w:trPr>
        <w:tc>
          <w:tcPr>
            <w:tcW w:w="1725" w:type="dxa"/>
          </w:tcPr>
          <w:p>
            <w:pPr>
              <w:pStyle w:val="TableParagraph"/>
              <w:spacing w:before="58"/>
              <w:ind w:left="262" w:right="260"/>
              <w:jc w:val="center"/>
              <w:rPr>
                <w:sz w:val="18"/>
              </w:rPr>
            </w:pPr>
            <w:r>
              <w:rPr>
                <w:sz w:val="18"/>
              </w:rPr>
              <w:t>Tertiary</w:t>
            </w:r>
          </w:p>
        </w:tc>
        <w:tc>
          <w:tcPr>
            <w:tcW w:w="1217" w:type="dxa"/>
          </w:tcPr>
          <w:p>
            <w:pPr>
              <w:pStyle w:val="TableParagraph"/>
              <w:spacing w:before="58"/>
              <w:ind w:left="261" w:right="298"/>
              <w:jc w:val="center"/>
              <w:rPr>
                <w:sz w:val="18"/>
              </w:rPr>
            </w:pPr>
            <w:r>
              <w:rPr>
                <w:sz w:val="18"/>
              </w:rPr>
              <w:t>16(8.0)</w:t>
            </w:r>
          </w:p>
        </w:tc>
        <w:tc>
          <w:tcPr>
            <w:tcW w:w="1249" w:type="dxa"/>
          </w:tcPr>
          <w:p>
            <w:pPr>
              <w:pStyle w:val="TableParagraph"/>
              <w:spacing w:before="58"/>
              <w:ind w:left="347" w:right="337"/>
              <w:jc w:val="center"/>
              <w:rPr>
                <w:sz w:val="18"/>
              </w:rPr>
            </w:pPr>
            <w:r>
              <w:rPr>
                <w:sz w:val="18"/>
              </w:rPr>
              <w:t>10(5.0)</w:t>
            </w:r>
          </w:p>
        </w:tc>
        <w:tc>
          <w:tcPr>
            <w:tcW w:w="1255" w:type="dxa"/>
          </w:tcPr>
          <w:p>
            <w:pPr>
              <w:pStyle w:val="TableParagraph"/>
              <w:spacing w:before="58"/>
              <w:ind w:left="360" w:right="240"/>
              <w:jc w:val="center"/>
              <w:rPr>
                <w:sz w:val="18"/>
              </w:rPr>
            </w:pPr>
            <w:r>
              <w:rPr>
                <w:sz w:val="18"/>
              </w:rPr>
              <w:t>66(33.0)</w:t>
            </w:r>
          </w:p>
        </w:tc>
        <w:tc>
          <w:tcPr>
            <w:tcW w:w="1237" w:type="dxa"/>
          </w:tcPr>
          <w:p>
            <w:pPr>
              <w:pStyle w:val="TableParagraph"/>
              <w:spacing w:before="58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92(46.0)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8" w:hRule="atLeast"/>
        </w:trPr>
        <w:tc>
          <w:tcPr>
            <w:tcW w:w="1725" w:type="dxa"/>
          </w:tcPr>
          <w:p>
            <w:pPr>
              <w:pStyle w:val="TableParagraph"/>
              <w:spacing w:before="51"/>
              <w:ind w:left="262" w:right="260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Formal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Edu.</w:t>
            </w:r>
          </w:p>
        </w:tc>
        <w:tc>
          <w:tcPr>
            <w:tcW w:w="1217" w:type="dxa"/>
          </w:tcPr>
          <w:p>
            <w:pPr>
              <w:pStyle w:val="TableParagraph"/>
              <w:spacing w:before="51"/>
              <w:ind w:right="44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49" w:type="dxa"/>
          </w:tcPr>
          <w:p>
            <w:pPr>
              <w:pStyle w:val="TableParagraph"/>
              <w:spacing w:before="5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55" w:type="dxa"/>
          </w:tcPr>
          <w:p>
            <w:pPr>
              <w:pStyle w:val="TableParagraph"/>
              <w:spacing w:before="51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37" w:type="dxa"/>
          </w:tcPr>
          <w:p>
            <w:pPr>
              <w:pStyle w:val="TableParagraph"/>
              <w:spacing w:before="51"/>
              <w:ind w:left="14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1725" w:type="dxa"/>
          </w:tcPr>
          <w:p>
            <w:pPr>
              <w:pStyle w:val="TableParagraph"/>
              <w:spacing w:line="205" w:lineRule="exact" w:before="162"/>
              <w:ind w:left="261" w:right="2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Emp.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Status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725" w:type="dxa"/>
          </w:tcPr>
          <w:p>
            <w:pPr>
              <w:pStyle w:val="TableParagraph"/>
              <w:spacing w:before="10"/>
              <w:ind w:left="262" w:right="260"/>
              <w:jc w:val="center"/>
              <w:rPr>
                <w:sz w:val="18"/>
              </w:rPr>
            </w:pPr>
            <w:r>
              <w:rPr>
                <w:sz w:val="18"/>
              </w:rPr>
              <w:t>Farming</w:t>
            </w:r>
          </w:p>
        </w:tc>
        <w:tc>
          <w:tcPr>
            <w:tcW w:w="1217" w:type="dxa"/>
          </w:tcPr>
          <w:p>
            <w:pPr>
              <w:pStyle w:val="TableParagraph"/>
              <w:spacing w:before="10"/>
              <w:ind w:left="261" w:right="298"/>
              <w:jc w:val="center"/>
              <w:rPr>
                <w:sz w:val="18"/>
              </w:rPr>
            </w:pPr>
            <w:r>
              <w:rPr>
                <w:sz w:val="18"/>
              </w:rPr>
              <w:t>0(0)</w:t>
            </w:r>
          </w:p>
        </w:tc>
        <w:tc>
          <w:tcPr>
            <w:tcW w:w="1249" w:type="dxa"/>
          </w:tcPr>
          <w:p>
            <w:pPr>
              <w:pStyle w:val="TableParagraph"/>
              <w:spacing w:before="10"/>
              <w:ind w:left="347" w:right="336"/>
              <w:jc w:val="center"/>
              <w:rPr>
                <w:sz w:val="18"/>
              </w:rPr>
            </w:pPr>
            <w:r>
              <w:rPr>
                <w:sz w:val="18"/>
              </w:rPr>
              <w:t>0(0)</w:t>
            </w:r>
          </w:p>
        </w:tc>
        <w:tc>
          <w:tcPr>
            <w:tcW w:w="1255" w:type="dxa"/>
          </w:tcPr>
          <w:p>
            <w:pPr>
              <w:pStyle w:val="TableParagraph"/>
              <w:spacing w:before="10"/>
              <w:ind w:left="360" w:right="238"/>
              <w:jc w:val="center"/>
              <w:rPr>
                <w:sz w:val="18"/>
              </w:rPr>
            </w:pPr>
            <w:r>
              <w:rPr>
                <w:sz w:val="18"/>
              </w:rPr>
              <w:t>0(0.0)</w:t>
            </w:r>
          </w:p>
        </w:tc>
        <w:tc>
          <w:tcPr>
            <w:tcW w:w="1237" w:type="dxa"/>
          </w:tcPr>
          <w:p>
            <w:pPr>
              <w:pStyle w:val="TableParagraph"/>
              <w:spacing w:before="10"/>
              <w:ind w:left="476"/>
              <w:rPr>
                <w:sz w:val="18"/>
              </w:rPr>
            </w:pPr>
            <w:r>
              <w:rPr>
                <w:sz w:val="18"/>
              </w:rPr>
              <w:t>0(0.0)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2" w:hRule="atLeast"/>
        </w:trPr>
        <w:tc>
          <w:tcPr>
            <w:tcW w:w="1725" w:type="dxa"/>
          </w:tcPr>
          <w:p>
            <w:pPr>
              <w:pStyle w:val="TableParagraph"/>
              <w:spacing w:before="50"/>
              <w:ind w:left="262" w:right="260"/>
              <w:jc w:val="center"/>
              <w:rPr>
                <w:sz w:val="18"/>
              </w:rPr>
            </w:pPr>
            <w:r>
              <w:rPr>
                <w:sz w:val="18"/>
              </w:rPr>
              <w:t>Trading</w:t>
            </w:r>
          </w:p>
        </w:tc>
        <w:tc>
          <w:tcPr>
            <w:tcW w:w="1217" w:type="dxa"/>
          </w:tcPr>
          <w:p>
            <w:pPr>
              <w:pStyle w:val="TableParagraph"/>
              <w:spacing w:before="50"/>
              <w:ind w:left="261" w:right="298"/>
              <w:jc w:val="center"/>
              <w:rPr>
                <w:sz w:val="18"/>
              </w:rPr>
            </w:pPr>
            <w:r>
              <w:rPr>
                <w:sz w:val="18"/>
              </w:rPr>
              <w:t>8(4.0)</w:t>
            </w:r>
          </w:p>
        </w:tc>
        <w:tc>
          <w:tcPr>
            <w:tcW w:w="1249" w:type="dxa"/>
          </w:tcPr>
          <w:p>
            <w:pPr>
              <w:pStyle w:val="TableParagraph"/>
              <w:spacing w:before="50"/>
              <w:ind w:left="347" w:right="337"/>
              <w:jc w:val="center"/>
              <w:rPr>
                <w:sz w:val="18"/>
              </w:rPr>
            </w:pPr>
            <w:r>
              <w:rPr>
                <w:sz w:val="18"/>
              </w:rPr>
              <w:t>3(1.5)</w:t>
            </w:r>
          </w:p>
        </w:tc>
        <w:tc>
          <w:tcPr>
            <w:tcW w:w="1255" w:type="dxa"/>
          </w:tcPr>
          <w:p>
            <w:pPr>
              <w:pStyle w:val="TableParagraph"/>
              <w:spacing w:before="50"/>
              <w:ind w:left="360" w:right="240"/>
              <w:jc w:val="center"/>
              <w:rPr>
                <w:sz w:val="18"/>
              </w:rPr>
            </w:pPr>
            <w:r>
              <w:rPr>
                <w:sz w:val="18"/>
              </w:rPr>
              <w:t>58(29.0)</w:t>
            </w:r>
          </w:p>
        </w:tc>
        <w:tc>
          <w:tcPr>
            <w:tcW w:w="1237" w:type="dxa"/>
          </w:tcPr>
          <w:p>
            <w:pPr>
              <w:pStyle w:val="TableParagraph"/>
              <w:spacing w:before="50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69(34.5)</w:t>
            </w:r>
          </w:p>
        </w:tc>
        <w:tc>
          <w:tcPr>
            <w:tcW w:w="1258" w:type="dxa"/>
          </w:tcPr>
          <w:p>
            <w:pPr>
              <w:pStyle w:val="TableParagraph"/>
              <w:spacing w:line="204" w:lineRule="exact" w:before="148"/>
              <w:ind w:right="381"/>
              <w:jc w:val="right"/>
              <w:rPr>
                <w:sz w:val="18"/>
              </w:rPr>
            </w:pPr>
            <w:r>
              <w:rPr>
                <w:sz w:val="18"/>
              </w:rPr>
              <w:t>2.930</w:t>
            </w:r>
          </w:p>
        </w:tc>
        <w:tc>
          <w:tcPr>
            <w:tcW w:w="1237" w:type="dxa"/>
          </w:tcPr>
          <w:p>
            <w:pPr>
              <w:pStyle w:val="TableParagraph"/>
              <w:spacing w:line="204" w:lineRule="exact" w:before="148"/>
              <w:ind w:left="352" w:right="349"/>
              <w:jc w:val="center"/>
              <w:rPr>
                <w:sz w:val="18"/>
              </w:rPr>
            </w:pPr>
            <w:r>
              <w:rPr>
                <w:sz w:val="18"/>
              </w:rPr>
              <w:t>0.002*</w:t>
            </w:r>
          </w:p>
        </w:tc>
      </w:tr>
      <w:tr>
        <w:trPr>
          <w:trHeight w:val="273" w:hRule="atLeast"/>
        </w:trPr>
        <w:tc>
          <w:tcPr>
            <w:tcW w:w="1725" w:type="dxa"/>
          </w:tcPr>
          <w:p>
            <w:pPr>
              <w:pStyle w:val="TableParagraph"/>
              <w:spacing w:before="9"/>
              <w:ind w:left="260" w:right="260"/>
              <w:jc w:val="center"/>
              <w:rPr>
                <w:sz w:val="18"/>
              </w:rPr>
            </w:pPr>
            <w:r>
              <w:rPr>
                <w:sz w:val="18"/>
              </w:rPr>
              <w:t>Self-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Employed</w:t>
            </w:r>
          </w:p>
        </w:tc>
        <w:tc>
          <w:tcPr>
            <w:tcW w:w="1217" w:type="dxa"/>
          </w:tcPr>
          <w:p>
            <w:pPr>
              <w:pStyle w:val="TableParagraph"/>
              <w:spacing w:before="9"/>
              <w:ind w:left="261" w:right="298"/>
              <w:jc w:val="center"/>
              <w:rPr>
                <w:sz w:val="18"/>
              </w:rPr>
            </w:pPr>
            <w:r>
              <w:rPr>
                <w:sz w:val="18"/>
              </w:rPr>
              <w:t>10(5.0)</w:t>
            </w:r>
          </w:p>
        </w:tc>
        <w:tc>
          <w:tcPr>
            <w:tcW w:w="1249" w:type="dxa"/>
          </w:tcPr>
          <w:p>
            <w:pPr>
              <w:pStyle w:val="TableParagraph"/>
              <w:spacing w:before="9"/>
              <w:ind w:left="347" w:right="337"/>
              <w:jc w:val="center"/>
              <w:rPr>
                <w:sz w:val="18"/>
              </w:rPr>
            </w:pPr>
            <w:r>
              <w:rPr>
                <w:sz w:val="18"/>
              </w:rPr>
              <w:t>11(5.5)</w:t>
            </w:r>
          </w:p>
        </w:tc>
        <w:tc>
          <w:tcPr>
            <w:tcW w:w="1255" w:type="dxa"/>
          </w:tcPr>
          <w:p>
            <w:pPr>
              <w:pStyle w:val="TableParagraph"/>
              <w:spacing w:before="9"/>
              <w:ind w:left="360" w:right="240"/>
              <w:jc w:val="center"/>
              <w:rPr>
                <w:sz w:val="18"/>
              </w:rPr>
            </w:pPr>
            <w:r>
              <w:rPr>
                <w:sz w:val="18"/>
              </w:rPr>
              <w:t>55(27.5)</w:t>
            </w:r>
          </w:p>
        </w:tc>
        <w:tc>
          <w:tcPr>
            <w:tcW w:w="1237" w:type="dxa"/>
          </w:tcPr>
          <w:p>
            <w:pPr>
              <w:pStyle w:val="TableParagraph"/>
              <w:spacing w:before="9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76(38.0)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262" w:right="259"/>
              <w:jc w:val="center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sector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261" w:right="298"/>
              <w:jc w:val="center"/>
              <w:rPr>
                <w:sz w:val="18"/>
              </w:rPr>
            </w:pPr>
            <w:r>
              <w:rPr>
                <w:sz w:val="18"/>
              </w:rPr>
              <w:t>12(6.0)</w:t>
            </w: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347" w:right="337"/>
              <w:jc w:val="center"/>
              <w:rPr>
                <w:sz w:val="18"/>
              </w:rPr>
            </w:pPr>
            <w:r>
              <w:rPr>
                <w:sz w:val="18"/>
              </w:rPr>
              <w:t>7(3.5)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360" w:right="240"/>
              <w:jc w:val="center"/>
              <w:rPr>
                <w:sz w:val="18"/>
              </w:rPr>
            </w:pPr>
            <w:r>
              <w:rPr>
                <w:sz w:val="18"/>
              </w:rPr>
              <w:t>36(18.0)</w:t>
            </w: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right="233"/>
              <w:jc w:val="right"/>
              <w:rPr>
                <w:sz w:val="18"/>
              </w:rPr>
            </w:pPr>
            <w:r>
              <w:rPr>
                <w:sz w:val="18"/>
              </w:rPr>
              <w:t>55(27.5)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52"/>
        <w:ind w:left="1100"/>
        <w:jc w:val="both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4.4:</w:t>
      </w:r>
      <w:r>
        <w:rPr>
          <w:rFonts w:ascii="Calibri"/>
          <w:spacing w:val="-3"/>
        </w:rPr>
        <w:t> </w:t>
      </w:r>
      <w:r>
        <w:rPr>
          <w:rFonts w:ascii="Calibri"/>
        </w:rPr>
        <w:t>Medication-</w:t>
      </w:r>
      <w:r>
        <w:rPr>
          <w:rFonts w:ascii="Calibri"/>
          <w:spacing w:val="-4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Disease-</w:t>
      </w:r>
      <w:r>
        <w:rPr>
          <w:rFonts w:ascii="Calibri"/>
          <w:spacing w:val="-2"/>
        </w:rPr>
        <w:t> </w:t>
      </w:r>
      <w:r>
        <w:rPr>
          <w:rFonts w:ascii="Calibri"/>
        </w:rPr>
        <w:t>Related</w:t>
      </w:r>
      <w:r>
        <w:rPr>
          <w:rFonts w:ascii="Calibri"/>
          <w:spacing w:val="-3"/>
        </w:rPr>
        <w:t> </w:t>
      </w:r>
      <w:r>
        <w:rPr>
          <w:rFonts w:ascii="Calibri"/>
        </w:rPr>
        <w:t>Factors</w:t>
      </w:r>
      <w:r>
        <w:rPr>
          <w:rFonts w:ascii="Calibri"/>
          <w:spacing w:val="-2"/>
        </w:rPr>
        <w:t> </w:t>
      </w:r>
      <w:r>
        <w:rPr>
          <w:rFonts w:ascii="Calibri"/>
        </w:rPr>
        <w:t>Associated</w:t>
      </w:r>
      <w:r>
        <w:rPr>
          <w:rFonts w:ascii="Calibri"/>
          <w:spacing w:val="-2"/>
        </w:rPr>
        <w:t> </w:t>
      </w:r>
      <w:r>
        <w:rPr>
          <w:rFonts w:ascii="Calibri"/>
        </w:rPr>
        <w:t>with</w:t>
      </w:r>
      <w:r>
        <w:rPr>
          <w:rFonts w:ascii="Calibri"/>
          <w:spacing w:val="-1"/>
        </w:rPr>
        <w:t> </w:t>
      </w:r>
      <w:r>
        <w:rPr>
          <w:rFonts w:ascii="Calibri"/>
        </w:rPr>
        <w:t>Adherence</w:t>
      </w:r>
      <w:r>
        <w:rPr>
          <w:rFonts w:ascii="Calibri"/>
          <w:spacing w:val="-2"/>
        </w:rPr>
        <w:t> </w:t>
      </w:r>
      <w:r>
        <w:rPr>
          <w:rFonts w:ascii="Calibri"/>
        </w:rPr>
        <w:t>(Intervention)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1"/>
        </w:rPr>
      </w:pPr>
    </w:p>
    <w:tbl>
      <w:tblPr>
        <w:tblW w:w="0" w:type="auto"/>
        <w:jc w:val="left"/>
        <w:tblInd w:w="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2"/>
        <w:gridCol w:w="1169"/>
        <w:gridCol w:w="1176"/>
        <w:gridCol w:w="1202"/>
        <w:gridCol w:w="1188"/>
        <w:gridCol w:w="1052"/>
        <w:gridCol w:w="1063"/>
      </w:tblGrid>
      <w:tr>
        <w:trPr>
          <w:trHeight w:val="382" w:hRule="atLeast"/>
        </w:trPr>
        <w:tc>
          <w:tcPr>
            <w:tcW w:w="1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>Variables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1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8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P</w:t>
            </w:r>
          </w:p>
        </w:tc>
      </w:tr>
      <w:tr>
        <w:trPr>
          <w:trHeight w:val="605" w:hRule="atLeast"/>
        </w:trPr>
        <w:tc>
          <w:tcPr>
            <w:tcW w:w="19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130"/>
              <w:ind w:left="186" w:right="195" w:firstLine="240"/>
              <w:rPr>
                <w:b/>
                <w:sz w:val="20"/>
              </w:rPr>
            </w:pPr>
            <w:r>
              <w:rPr>
                <w:b/>
                <w:sz w:val="20"/>
              </w:rPr>
              <w:t>GA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30(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15.0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130"/>
              <w:ind w:left="201" w:right="187" w:firstLine="259"/>
              <w:rPr>
                <w:b/>
                <w:sz w:val="20"/>
              </w:rPr>
            </w:pPr>
            <w:r>
              <w:rPr>
                <w:b/>
                <w:sz w:val="20"/>
              </w:rPr>
              <w:t>PA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21(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10.5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130"/>
              <w:ind w:left="193" w:right="119" w:firstLine="297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149(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74.5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8" w:lineRule="exact" w:before="130"/>
              <w:ind w:left="127" w:right="22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200(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100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b/>
                <w:sz w:val="20"/>
              </w:rPr>
            </w:pPr>
            <w:r>
              <w:rPr>
                <w:b/>
                <w:sz w:val="20"/>
              </w:rPr>
              <w:t>Dod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(yrs.)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1902" w:type="dxa"/>
          </w:tcPr>
          <w:p>
            <w:pPr>
              <w:pStyle w:val="TableParagraph"/>
              <w:spacing w:line="208" w:lineRule="exact"/>
              <w:ind w:left="376" w:right="356"/>
              <w:jc w:val="center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1169" w:type="dxa"/>
          </w:tcPr>
          <w:p>
            <w:pPr>
              <w:pStyle w:val="TableParagraph"/>
              <w:spacing w:line="208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2(1.0)</w:t>
            </w:r>
          </w:p>
        </w:tc>
        <w:tc>
          <w:tcPr>
            <w:tcW w:w="1176" w:type="dxa"/>
          </w:tcPr>
          <w:p>
            <w:pPr>
              <w:pStyle w:val="TableParagraph"/>
              <w:spacing w:line="208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4(2.0)</w:t>
            </w:r>
          </w:p>
        </w:tc>
        <w:tc>
          <w:tcPr>
            <w:tcW w:w="1202" w:type="dxa"/>
          </w:tcPr>
          <w:p>
            <w:pPr>
              <w:pStyle w:val="TableParagraph"/>
              <w:spacing w:line="208" w:lineRule="exact"/>
              <w:ind w:left="342"/>
              <w:rPr>
                <w:sz w:val="20"/>
              </w:rPr>
            </w:pPr>
            <w:r>
              <w:rPr>
                <w:sz w:val="20"/>
              </w:rPr>
              <w:t>11(5.5)</w:t>
            </w:r>
          </w:p>
        </w:tc>
        <w:tc>
          <w:tcPr>
            <w:tcW w:w="1188" w:type="dxa"/>
          </w:tcPr>
          <w:p>
            <w:pPr>
              <w:pStyle w:val="TableParagraph"/>
              <w:spacing w:line="208" w:lineRule="exact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17(8.5)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02" w:type="dxa"/>
          </w:tcPr>
          <w:p>
            <w:pPr>
              <w:pStyle w:val="TableParagraph"/>
              <w:spacing w:line="210" w:lineRule="exact"/>
              <w:ind w:left="377" w:right="356"/>
              <w:jc w:val="center"/>
              <w:rPr>
                <w:sz w:val="20"/>
              </w:rPr>
            </w:pPr>
            <w:r>
              <w:rPr>
                <w:sz w:val="20"/>
              </w:rPr>
              <w:t>6-10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8(4.0)</w:t>
            </w:r>
          </w:p>
        </w:tc>
        <w:tc>
          <w:tcPr>
            <w:tcW w:w="1176" w:type="dxa"/>
          </w:tcPr>
          <w:p>
            <w:pPr>
              <w:pStyle w:val="TableParagraph"/>
              <w:spacing w:line="210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5(2.5)</w:t>
            </w:r>
          </w:p>
        </w:tc>
        <w:tc>
          <w:tcPr>
            <w:tcW w:w="1202" w:type="dxa"/>
          </w:tcPr>
          <w:p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76(38.0)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89(44.5)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1902" w:type="dxa"/>
          </w:tcPr>
          <w:p>
            <w:pPr>
              <w:pStyle w:val="TableParagraph"/>
              <w:spacing w:line="226" w:lineRule="exact"/>
              <w:ind w:left="382" w:right="356"/>
              <w:jc w:val="center"/>
              <w:rPr>
                <w:sz w:val="20"/>
              </w:rPr>
            </w:pPr>
            <w:r>
              <w:rPr>
                <w:sz w:val="20"/>
              </w:rPr>
              <w:t>11-15</w:t>
            </w:r>
          </w:p>
        </w:tc>
        <w:tc>
          <w:tcPr>
            <w:tcW w:w="1169" w:type="dxa"/>
          </w:tcPr>
          <w:p>
            <w:pPr>
              <w:pStyle w:val="TableParagraph"/>
              <w:spacing w:line="226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9(4.5)</w:t>
            </w:r>
          </w:p>
        </w:tc>
        <w:tc>
          <w:tcPr>
            <w:tcW w:w="1176" w:type="dxa"/>
          </w:tcPr>
          <w:p>
            <w:pPr>
              <w:pStyle w:val="TableParagraph"/>
              <w:spacing w:line="226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6(3.0)</w:t>
            </w:r>
          </w:p>
        </w:tc>
        <w:tc>
          <w:tcPr>
            <w:tcW w:w="1202" w:type="dxa"/>
          </w:tcPr>
          <w:p>
            <w:pPr>
              <w:pStyle w:val="TableParagraph"/>
              <w:spacing w:line="226" w:lineRule="exact"/>
              <w:ind w:left="292"/>
              <w:rPr>
                <w:sz w:val="20"/>
              </w:rPr>
            </w:pPr>
            <w:r>
              <w:rPr>
                <w:sz w:val="20"/>
              </w:rPr>
              <w:t>47(23.5)</w:t>
            </w:r>
          </w:p>
        </w:tc>
        <w:tc>
          <w:tcPr>
            <w:tcW w:w="1188" w:type="dxa"/>
          </w:tcPr>
          <w:p>
            <w:pPr>
              <w:pStyle w:val="TableParagraph"/>
              <w:spacing w:line="226" w:lineRule="exact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62(31.0)</w:t>
            </w:r>
          </w:p>
        </w:tc>
        <w:tc>
          <w:tcPr>
            <w:tcW w:w="1052" w:type="dxa"/>
          </w:tcPr>
          <w:p>
            <w:pPr>
              <w:pStyle w:val="TableParagraph"/>
              <w:spacing w:line="226" w:lineRule="exact"/>
              <w:ind w:left="199"/>
              <w:rPr>
                <w:sz w:val="20"/>
              </w:rPr>
            </w:pPr>
            <w:r>
              <w:rPr>
                <w:sz w:val="20"/>
              </w:rPr>
              <w:t>2.7358</w:t>
            </w:r>
          </w:p>
        </w:tc>
        <w:tc>
          <w:tcPr>
            <w:tcW w:w="1063" w:type="dxa"/>
          </w:tcPr>
          <w:p>
            <w:pPr>
              <w:pStyle w:val="TableParagraph"/>
              <w:spacing w:line="226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0.002*</w:t>
            </w:r>
          </w:p>
        </w:tc>
      </w:tr>
      <w:tr>
        <w:trPr>
          <w:trHeight w:val="330" w:hRule="atLeast"/>
        </w:trPr>
        <w:tc>
          <w:tcPr>
            <w:tcW w:w="1902" w:type="dxa"/>
          </w:tcPr>
          <w:p>
            <w:pPr>
              <w:pStyle w:val="TableParagraph"/>
              <w:spacing w:line="215" w:lineRule="exact" w:before="95"/>
              <w:ind w:left="379" w:right="356"/>
              <w:jc w:val="center"/>
              <w:rPr>
                <w:sz w:val="20"/>
              </w:rPr>
            </w:pPr>
            <w:r>
              <w:rPr>
                <w:sz w:val="20"/>
              </w:rPr>
              <w:t>16-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1169" w:type="dxa"/>
          </w:tcPr>
          <w:p>
            <w:pPr>
              <w:pStyle w:val="TableParagraph"/>
              <w:spacing w:line="215" w:lineRule="exact" w:before="95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8(4.0)</w:t>
            </w:r>
          </w:p>
        </w:tc>
        <w:tc>
          <w:tcPr>
            <w:tcW w:w="1176" w:type="dxa"/>
          </w:tcPr>
          <w:p>
            <w:pPr>
              <w:pStyle w:val="TableParagraph"/>
              <w:spacing w:line="215" w:lineRule="exact" w:before="95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3(1.5)</w:t>
            </w:r>
          </w:p>
        </w:tc>
        <w:tc>
          <w:tcPr>
            <w:tcW w:w="1202" w:type="dxa"/>
          </w:tcPr>
          <w:p>
            <w:pPr>
              <w:pStyle w:val="TableParagraph"/>
              <w:spacing w:line="215" w:lineRule="exact" w:before="95"/>
              <w:ind w:left="393"/>
              <w:rPr>
                <w:sz w:val="20"/>
              </w:rPr>
            </w:pPr>
            <w:r>
              <w:rPr>
                <w:sz w:val="20"/>
              </w:rPr>
              <w:t>8(4.0)</w:t>
            </w:r>
          </w:p>
        </w:tc>
        <w:tc>
          <w:tcPr>
            <w:tcW w:w="1188" w:type="dxa"/>
          </w:tcPr>
          <w:p>
            <w:pPr>
              <w:pStyle w:val="TableParagraph"/>
              <w:spacing w:line="215" w:lineRule="exact" w:before="95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19(9.5)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1902" w:type="dxa"/>
          </w:tcPr>
          <w:p>
            <w:pPr>
              <w:pStyle w:val="TableParagraph"/>
              <w:spacing w:line="226" w:lineRule="exact"/>
              <w:ind w:left="382" w:right="356"/>
              <w:jc w:val="center"/>
              <w:rPr>
                <w:sz w:val="20"/>
              </w:rPr>
            </w:pPr>
            <w:r>
              <w:rPr>
                <w:sz w:val="20"/>
              </w:rPr>
              <w:t>21-25</w:t>
            </w:r>
          </w:p>
        </w:tc>
        <w:tc>
          <w:tcPr>
            <w:tcW w:w="1169" w:type="dxa"/>
          </w:tcPr>
          <w:p>
            <w:pPr>
              <w:pStyle w:val="TableParagraph"/>
              <w:spacing w:line="226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3(1.5)</w:t>
            </w:r>
          </w:p>
        </w:tc>
        <w:tc>
          <w:tcPr>
            <w:tcW w:w="1176" w:type="dxa"/>
          </w:tcPr>
          <w:p>
            <w:pPr>
              <w:pStyle w:val="TableParagraph"/>
              <w:spacing w:line="226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3(1.5)</w:t>
            </w:r>
          </w:p>
        </w:tc>
        <w:tc>
          <w:tcPr>
            <w:tcW w:w="1202" w:type="dxa"/>
          </w:tcPr>
          <w:p>
            <w:pPr>
              <w:pStyle w:val="TableParagraph"/>
              <w:spacing w:line="226" w:lineRule="exact"/>
              <w:ind w:left="393"/>
              <w:rPr>
                <w:sz w:val="20"/>
              </w:rPr>
            </w:pPr>
            <w:r>
              <w:rPr>
                <w:sz w:val="20"/>
              </w:rPr>
              <w:t>7(3.5)</w:t>
            </w:r>
          </w:p>
        </w:tc>
        <w:tc>
          <w:tcPr>
            <w:tcW w:w="1188" w:type="dxa"/>
          </w:tcPr>
          <w:p>
            <w:pPr>
              <w:pStyle w:val="TableParagraph"/>
              <w:spacing w:line="226" w:lineRule="exact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13(6.5)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1902" w:type="dxa"/>
          </w:tcPr>
          <w:p>
            <w:pPr>
              <w:pStyle w:val="TableParagraph"/>
              <w:spacing w:line="212" w:lineRule="exact" w:before="113"/>
              <w:ind w:left="130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Medication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7" w:hRule="atLeast"/>
        </w:trPr>
        <w:tc>
          <w:tcPr>
            <w:tcW w:w="1902" w:type="dxa"/>
          </w:tcPr>
          <w:p>
            <w:pPr>
              <w:pStyle w:val="TableParagraph"/>
              <w:spacing w:line="208" w:lineRule="exact"/>
              <w:ind w:left="380" w:right="356"/>
              <w:jc w:val="center"/>
              <w:rPr>
                <w:sz w:val="20"/>
              </w:rPr>
            </w:pPr>
            <w:r>
              <w:rPr>
                <w:sz w:val="20"/>
              </w:rPr>
              <w:t>Met</w:t>
            </w:r>
          </w:p>
        </w:tc>
        <w:tc>
          <w:tcPr>
            <w:tcW w:w="1169" w:type="dxa"/>
          </w:tcPr>
          <w:p>
            <w:pPr>
              <w:pStyle w:val="TableParagraph"/>
              <w:spacing w:line="208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8(4.0)</w:t>
            </w:r>
          </w:p>
        </w:tc>
        <w:tc>
          <w:tcPr>
            <w:tcW w:w="1176" w:type="dxa"/>
          </w:tcPr>
          <w:p>
            <w:pPr>
              <w:pStyle w:val="TableParagraph"/>
              <w:spacing w:line="208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4(2.0)</w:t>
            </w:r>
          </w:p>
        </w:tc>
        <w:tc>
          <w:tcPr>
            <w:tcW w:w="1202" w:type="dxa"/>
          </w:tcPr>
          <w:p>
            <w:pPr>
              <w:pStyle w:val="TableParagraph"/>
              <w:spacing w:line="208" w:lineRule="exact"/>
              <w:ind w:left="393"/>
              <w:rPr>
                <w:sz w:val="20"/>
              </w:rPr>
            </w:pPr>
            <w:r>
              <w:rPr>
                <w:sz w:val="20"/>
              </w:rPr>
              <w:t>7(3.5)</w:t>
            </w:r>
          </w:p>
        </w:tc>
        <w:tc>
          <w:tcPr>
            <w:tcW w:w="1188" w:type="dxa"/>
          </w:tcPr>
          <w:p>
            <w:pPr>
              <w:pStyle w:val="TableParagraph"/>
              <w:spacing w:line="208" w:lineRule="exact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19(9.5)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902" w:type="dxa"/>
          </w:tcPr>
          <w:p>
            <w:pPr>
              <w:pStyle w:val="TableParagraph"/>
              <w:spacing w:line="209" w:lineRule="exact"/>
              <w:ind w:left="494"/>
              <w:rPr>
                <w:sz w:val="20"/>
              </w:rPr>
            </w:pPr>
            <w:r>
              <w:rPr>
                <w:sz w:val="20"/>
              </w:rPr>
              <w:t>Met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Gbm</w:t>
            </w:r>
          </w:p>
        </w:tc>
        <w:tc>
          <w:tcPr>
            <w:tcW w:w="1169" w:type="dxa"/>
          </w:tcPr>
          <w:p>
            <w:pPr>
              <w:pStyle w:val="TableParagraph"/>
              <w:spacing w:line="209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16(8.0)</w:t>
            </w:r>
          </w:p>
        </w:tc>
        <w:tc>
          <w:tcPr>
            <w:tcW w:w="1176" w:type="dxa"/>
          </w:tcPr>
          <w:p>
            <w:pPr>
              <w:pStyle w:val="TableParagraph"/>
              <w:spacing w:line="209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7(3.5)</w:t>
            </w:r>
          </w:p>
        </w:tc>
        <w:tc>
          <w:tcPr>
            <w:tcW w:w="1202" w:type="dxa"/>
          </w:tcPr>
          <w:p>
            <w:pPr>
              <w:pStyle w:val="TableParagraph"/>
              <w:spacing w:line="209" w:lineRule="exact"/>
              <w:ind w:left="292"/>
              <w:rPr>
                <w:sz w:val="20"/>
              </w:rPr>
            </w:pPr>
            <w:r>
              <w:rPr>
                <w:sz w:val="20"/>
              </w:rPr>
              <w:t>62(31.0)</w:t>
            </w:r>
          </w:p>
        </w:tc>
        <w:tc>
          <w:tcPr>
            <w:tcW w:w="1188" w:type="dxa"/>
          </w:tcPr>
          <w:p>
            <w:pPr>
              <w:pStyle w:val="TableParagraph"/>
              <w:spacing w:line="209" w:lineRule="exact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85(42.5)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902" w:type="dxa"/>
          </w:tcPr>
          <w:p>
            <w:pPr>
              <w:pStyle w:val="TableParagraph"/>
              <w:spacing w:line="209" w:lineRule="exact"/>
              <w:ind w:left="494"/>
              <w:rPr>
                <w:sz w:val="20"/>
              </w:rPr>
            </w:pPr>
            <w:r>
              <w:rPr>
                <w:sz w:val="20"/>
              </w:rPr>
              <w:t>Met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Gmp</w:t>
            </w:r>
          </w:p>
        </w:tc>
        <w:tc>
          <w:tcPr>
            <w:tcW w:w="1169" w:type="dxa"/>
          </w:tcPr>
          <w:p>
            <w:pPr>
              <w:pStyle w:val="TableParagraph"/>
              <w:spacing w:line="209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3(1.5)</w:t>
            </w:r>
          </w:p>
        </w:tc>
        <w:tc>
          <w:tcPr>
            <w:tcW w:w="1176" w:type="dxa"/>
          </w:tcPr>
          <w:p>
            <w:pPr>
              <w:pStyle w:val="TableParagraph"/>
              <w:spacing w:line="209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6(3.0)</w:t>
            </w:r>
          </w:p>
        </w:tc>
        <w:tc>
          <w:tcPr>
            <w:tcW w:w="1202" w:type="dxa"/>
          </w:tcPr>
          <w:p>
            <w:pPr>
              <w:pStyle w:val="TableParagraph"/>
              <w:spacing w:line="209" w:lineRule="exact"/>
              <w:ind w:left="292"/>
              <w:rPr>
                <w:sz w:val="20"/>
              </w:rPr>
            </w:pPr>
            <w:r>
              <w:rPr>
                <w:sz w:val="20"/>
              </w:rPr>
              <w:t>20(10.0)</w:t>
            </w:r>
          </w:p>
        </w:tc>
        <w:tc>
          <w:tcPr>
            <w:tcW w:w="1188" w:type="dxa"/>
          </w:tcPr>
          <w:p>
            <w:pPr>
              <w:pStyle w:val="TableParagraph"/>
              <w:spacing w:line="209" w:lineRule="exact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29(14.5)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02" w:type="dxa"/>
          </w:tcPr>
          <w:p>
            <w:pPr>
              <w:pStyle w:val="TableParagraph"/>
              <w:spacing w:line="210" w:lineRule="exact"/>
              <w:ind w:left="254"/>
              <w:rPr>
                <w:sz w:val="20"/>
              </w:rPr>
            </w:pPr>
            <w:r>
              <w:rPr>
                <w:sz w:val="20"/>
              </w:rPr>
              <w:t>Met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Gbm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 Pio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1(0.5)</w:t>
            </w:r>
          </w:p>
        </w:tc>
        <w:tc>
          <w:tcPr>
            <w:tcW w:w="1176" w:type="dxa"/>
          </w:tcPr>
          <w:p>
            <w:pPr>
              <w:pStyle w:val="TableParagraph"/>
              <w:spacing w:line="210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1(0.5)</w:t>
            </w:r>
          </w:p>
        </w:tc>
        <w:tc>
          <w:tcPr>
            <w:tcW w:w="1202" w:type="dxa"/>
          </w:tcPr>
          <w:p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56(28.0)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58(29.0)</w:t>
            </w:r>
          </w:p>
        </w:tc>
        <w:tc>
          <w:tcPr>
            <w:tcW w:w="1052" w:type="dxa"/>
          </w:tcPr>
          <w:p>
            <w:pPr>
              <w:pStyle w:val="TableParagraph"/>
              <w:spacing w:line="210" w:lineRule="exact"/>
              <w:ind w:left="199"/>
              <w:rPr>
                <w:sz w:val="20"/>
              </w:rPr>
            </w:pPr>
            <w:r>
              <w:rPr>
                <w:sz w:val="20"/>
              </w:rPr>
              <w:t>2.6632</w:t>
            </w:r>
          </w:p>
        </w:tc>
        <w:tc>
          <w:tcPr>
            <w:tcW w:w="1063" w:type="dxa"/>
          </w:tcPr>
          <w:p>
            <w:pPr>
              <w:pStyle w:val="TableParagraph"/>
              <w:spacing w:line="210" w:lineRule="exact"/>
              <w:ind w:right="238"/>
              <w:jc w:val="right"/>
              <w:rPr>
                <w:sz w:val="20"/>
              </w:rPr>
            </w:pPr>
            <w:r>
              <w:rPr>
                <w:sz w:val="20"/>
              </w:rPr>
              <w:t>0.028*</w:t>
            </w:r>
          </w:p>
        </w:tc>
      </w:tr>
      <w:tr>
        <w:trPr>
          <w:trHeight w:val="347" w:hRule="atLeast"/>
        </w:trPr>
        <w:tc>
          <w:tcPr>
            <w:tcW w:w="1902" w:type="dxa"/>
          </w:tcPr>
          <w:p>
            <w:pPr>
              <w:pStyle w:val="TableParagraph"/>
              <w:spacing w:line="226" w:lineRule="exact"/>
              <w:ind w:left="259"/>
              <w:rPr>
                <w:sz w:val="20"/>
              </w:rPr>
            </w:pPr>
            <w:r>
              <w:rPr>
                <w:sz w:val="20"/>
              </w:rPr>
              <w:t>Met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Gmp 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pio</w:t>
            </w:r>
          </w:p>
        </w:tc>
        <w:tc>
          <w:tcPr>
            <w:tcW w:w="1169" w:type="dxa"/>
          </w:tcPr>
          <w:p>
            <w:pPr>
              <w:pStyle w:val="TableParagraph"/>
              <w:spacing w:line="226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2(1.0)</w:t>
            </w:r>
          </w:p>
        </w:tc>
        <w:tc>
          <w:tcPr>
            <w:tcW w:w="1176" w:type="dxa"/>
          </w:tcPr>
          <w:p>
            <w:pPr>
              <w:pStyle w:val="TableParagraph"/>
              <w:spacing w:line="226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3(1.5)</w:t>
            </w:r>
          </w:p>
        </w:tc>
        <w:tc>
          <w:tcPr>
            <w:tcW w:w="1202" w:type="dxa"/>
          </w:tcPr>
          <w:p>
            <w:pPr>
              <w:pStyle w:val="TableParagraph"/>
              <w:spacing w:line="226" w:lineRule="exact"/>
              <w:ind w:left="393"/>
              <w:rPr>
                <w:sz w:val="20"/>
              </w:rPr>
            </w:pPr>
            <w:r>
              <w:rPr>
                <w:sz w:val="20"/>
              </w:rPr>
              <w:t>4(2.0)</w:t>
            </w:r>
          </w:p>
        </w:tc>
        <w:tc>
          <w:tcPr>
            <w:tcW w:w="1188" w:type="dxa"/>
          </w:tcPr>
          <w:p>
            <w:pPr>
              <w:pStyle w:val="TableParagraph"/>
              <w:spacing w:line="226" w:lineRule="exact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9(4.5)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1902" w:type="dxa"/>
          </w:tcPr>
          <w:p>
            <w:pPr>
              <w:pStyle w:val="TableParagraph"/>
              <w:spacing w:line="211" w:lineRule="exact" w:before="113"/>
              <w:ind w:left="413"/>
              <w:rPr>
                <w:b/>
                <w:sz w:val="20"/>
              </w:rPr>
            </w:pPr>
            <w:r>
              <w:rPr>
                <w:b/>
                <w:sz w:val="20"/>
              </w:rPr>
              <w:t>Comorbidity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6" w:hRule="atLeast"/>
        </w:trPr>
        <w:tc>
          <w:tcPr>
            <w:tcW w:w="1902" w:type="dxa"/>
          </w:tcPr>
          <w:p>
            <w:pPr>
              <w:pStyle w:val="TableParagraph"/>
              <w:spacing w:line="207" w:lineRule="exact"/>
              <w:ind w:left="422"/>
              <w:rPr>
                <w:sz w:val="20"/>
              </w:rPr>
            </w:pPr>
            <w:r>
              <w:rPr>
                <w:sz w:val="20"/>
              </w:rPr>
              <w:t>Hypertension</w:t>
            </w:r>
          </w:p>
        </w:tc>
        <w:tc>
          <w:tcPr>
            <w:tcW w:w="1169" w:type="dxa"/>
          </w:tcPr>
          <w:p>
            <w:pPr>
              <w:pStyle w:val="TableParagraph"/>
              <w:spacing w:line="207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23(11.5)</w:t>
            </w:r>
          </w:p>
        </w:tc>
        <w:tc>
          <w:tcPr>
            <w:tcW w:w="1176" w:type="dxa"/>
          </w:tcPr>
          <w:p>
            <w:pPr>
              <w:pStyle w:val="TableParagraph"/>
              <w:spacing w:line="207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17(8.5)</w:t>
            </w:r>
          </w:p>
        </w:tc>
        <w:tc>
          <w:tcPr>
            <w:tcW w:w="1202" w:type="dxa"/>
          </w:tcPr>
          <w:p>
            <w:pPr>
              <w:pStyle w:val="TableParagraph"/>
              <w:spacing w:line="207" w:lineRule="exact"/>
              <w:ind w:left="292"/>
              <w:rPr>
                <w:sz w:val="20"/>
              </w:rPr>
            </w:pPr>
            <w:r>
              <w:rPr>
                <w:sz w:val="20"/>
              </w:rPr>
              <w:t>86(43.0)</w:t>
            </w:r>
          </w:p>
        </w:tc>
        <w:tc>
          <w:tcPr>
            <w:tcW w:w="1188" w:type="dxa"/>
          </w:tcPr>
          <w:p>
            <w:pPr>
              <w:pStyle w:val="TableParagraph"/>
              <w:spacing w:line="207" w:lineRule="exact"/>
              <w:ind w:left="236" w:right="127"/>
              <w:jc w:val="center"/>
              <w:rPr>
                <w:sz w:val="20"/>
              </w:rPr>
            </w:pPr>
            <w:r>
              <w:rPr>
                <w:sz w:val="20"/>
              </w:rPr>
              <w:t>126(63.0)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02" w:type="dxa"/>
          </w:tcPr>
          <w:p>
            <w:pPr>
              <w:pStyle w:val="TableParagraph"/>
              <w:spacing w:line="210" w:lineRule="exact"/>
              <w:ind w:left="624"/>
              <w:rPr>
                <w:sz w:val="20"/>
              </w:rPr>
            </w:pPr>
            <w:r>
              <w:rPr>
                <w:sz w:val="20"/>
              </w:rPr>
              <w:t>Arthritis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7(3.5)</w:t>
            </w:r>
          </w:p>
        </w:tc>
        <w:tc>
          <w:tcPr>
            <w:tcW w:w="1176" w:type="dxa"/>
          </w:tcPr>
          <w:p>
            <w:pPr>
              <w:pStyle w:val="TableParagraph"/>
              <w:spacing w:line="210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3(1.5)</w:t>
            </w:r>
          </w:p>
        </w:tc>
        <w:tc>
          <w:tcPr>
            <w:tcW w:w="1202" w:type="dxa"/>
          </w:tcPr>
          <w:p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z w:val="20"/>
              </w:rPr>
              <w:t>22(11.0)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32(16.0)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02" w:type="dxa"/>
          </w:tcPr>
          <w:p>
            <w:pPr>
              <w:pStyle w:val="TableParagraph"/>
              <w:spacing w:line="210" w:lineRule="exact"/>
              <w:ind w:left="650"/>
              <w:rPr>
                <w:sz w:val="20"/>
              </w:rPr>
            </w:pPr>
            <w:r>
              <w:rPr>
                <w:sz w:val="20"/>
              </w:rPr>
              <w:t>Asthma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0(0.0)</w:t>
            </w:r>
          </w:p>
        </w:tc>
        <w:tc>
          <w:tcPr>
            <w:tcW w:w="1176" w:type="dxa"/>
          </w:tcPr>
          <w:p>
            <w:pPr>
              <w:pStyle w:val="TableParagraph"/>
              <w:spacing w:line="210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1(0.5)</w:t>
            </w:r>
          </w:p>
        </w:tc>
        <w:tc>
          <w:tcPr>
            <w:tcW w:w="1202" w:type="dxa"/>
          </w:tcPr>
          <w:p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8(4.0)</w:t>
            </w:r>
          </w:p>
        </w:tc>
        <w:tc>
          <w:tcPr>
            <w:tcW w:w="1188" w:type="dxa"/>
          </w:tcPr>
          <w:p>
            <w:pPr>
              <w:pStyle w:val="TableParagraph"/>
              <w:spacing w:line="210" w:lineRule="exact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9(4.5)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902" w:type="dxa"/>
          </w:tcPr>
          <w:p>
            <w:pPr>
              <w:pStyle w:val="TableParagraph"/>
              <w:spacing w:line="211" w:lineRule="exact"/>
              <w:ind w:left="422"/>
              <w:rPr>
                <w:sz w:val="20"/>
              </w:rPr>
            </w:pPr>
            <w:r>
              <w:rPr>
                <w:sz w:val="20"/>
              </w:rPr>
              <w:t>Dyslipidemia</w:t>
            </w:r>
          </w:p>
        </w:tc>
        <w:tc>
          <w:tcPr>
            <w:tcW w:w="1169" w:type="dxa"/>
          </w:tcPr>
          <w:p>
            <w:pPr>
              <w:pStyle w:val="TableParagraph"/>
              <w:spacing w:line="211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0(0.0)</w:t>
            </w:r>
          </w:p>
        </w:tc>
        <w:tc>
          <w:tcPr>
            <w:tcW w:w="1176" w:type="dxa"/>
          </w:tcPr>
          <w:p>
            <w:pPr>
              <w:pStyle w:val="TableParagraph"/>
              <w:spacing w:line="211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0(0.0)</w:t>
            </w:r>
          </w:p>
        </w:tc>
        <w:tc>
          <w:tcPr>
            <w:tcW w:w="1202" w:type="dxa"/>
          </w:tcPr>
          <w:p>
            <w:pPr>
              <w:pStyle w:val="TableParagraph"/>
              <w:spacing w:line="211" w:lineRule="exact"/>
              <w:ind w:left="393"/>
              <w:rPr>
                <w:sz w:val="20"/>
              </w:rPr>
            </w:pPr>
            <w:r>
              <w:rPr>
                <w:sz w:val="20"/>
              </w:rPr>
              <w:t>9(4.5)</w:t>
            </w:r>
          </w:p>
        </w:tc>
        <w:tc>
          <w:tcPr>
            <w:tcW w:w="1188" w:type="dxa"/>
          </w:tcPr>
          <w:p>
            <w:pPr>
              <w:pStyle w:val="TableParagraph"/>
              <w:spacing w:line="211" w:lineRule="exact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9(4.5)</w:t>
            </w:r>
          </w:p>
        </w:tc>
        <w:tc>
          <w:tcPr>
            <w:tcW w:w="1052" w:type="dxa"/>
          </w:tcPr>
          <w:p>
            <w:pPr>
              <w:pStyle w:val="TableParagraph"/>
              <w:spacing w:line="211" w:lineRule="exact"/>
              <w:ind w:left="254"/>
              <w:rPr>
                <w:sz w:val="20"/>
              </w:rPr>
            </w:pPr>
            <w:r>
              <w:rPr>
                <w:sz w:val="20"/>
              </w:rPr>
              <w:t>2.4S870</w:t>
            </w:r>
          </w:p>
        </w:tc>
        <w:tc>
          <w:tcPr>
            <w:tcW w:w="1063" w:type="dxa"/>
          </w:tcPr>
          <w:p>
            <w:pPr>
              <w:pStyle w:val="TableParagraph"/>
              <w:spacing w:line="211" w:lineRule="exact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0.001**</w:t>
            </w:r>
          </w:p>
        </w:tc>
      </w:tr>
      <w:tr>
        <w:trPr>
          <w:trHeight w:val="230" w:hRule="atLeast"/>
        </w:trPr>
        <w:tc>
          <w:tcPr>
            <w:tcW w:w="1902" w:type="dxa"/>
          </w:tcPr>
          <w:p>
            <w:pPr>
              <w:pStyle w:val="TableParagraph"/>
              <w:spacing w:line="211" w:lineRule="exact"/>
              <w:ind w:left="278"/>
              <w:rPr>
                <w:sz w:val="20"/>
              </w:rPr>
            </w:pPr>
            <w:r>
              <w:rPr>
                <w:sz w:val="20"/>
              </w:rPr>
              <w:t>Hyperthyroidism</w:t>
            </w:r>
          </w:p>
        </w:tc>
        <w:tc>
          <w:tcPr>
            <w:tcW w:w="1169" w:type="dxa"/>
          </w:tcPr>
          <w:p>
            <w:pPr>
              <w:pStyle w:val="TableParagraph"/>
              <w:spacing w:line="211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0(0.0)</w:t>
            </w:r>
          </w:p>
        </w:tc>
        <w:tc>
          <w:tcPr>
            <w:tcW w:w="1176" w:type="dxa"/>
          </w:tcPr>
          <w:p>
            <w:pPr>
              <w:pStyle w:val="TableParagraph"/>
              <w:spacing w:line="211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0(0.0)</w:t>
            </w:r>
          </w:p>
        </w:tc>
        <w:tc>
          <w:tcPr>
            <w:tcW w:w="1202" w:type="dxa"/>
          </w:tcPr>
          <w:p>
            <w:pPr>
              <w:pStyle w:val="TableParagraph"/>
              <w:spacing w:line="211" w:lineRule="exact"/>
              <w:ind w:left="342"/>
              <w:rPr>
                <w:sz w:val="20"/>
              </w:rPr>
            </w:pPr>
            <w:r>
              <w:rPr>
                <w:sz w:val="20"/>
              </w:rPr>
              <w:t>12(6.0)</w:t>
            </w:r>
          </w:p>
        </w:tc>
        <w:tc>
          <w:tcPr>
            <w:tcW w:w="1188" w:type="dxa"/>
          </w:tcPr>
          <w:p>
            <w:pPr>
              <w:pStyle w:val="TableParagraph"/>
              <w:spacing w:line="211" w:lineRule="exact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12(6.0)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1902" w:type="dxa"/>
          </w:tcPr>
          <w:p>
            <w:pPr>
              <w:pStyle w:val="TableParagraph"/>
              <w:spacing w:line="225" w:lineRule="exact"/>
              <w:ind w:left="380" w:right="356"/>
              <w:jc w:val="center"/>
              <w:rPr>
                <w:sz w:val="20"/>
              </w:rPr>
            </w:pPr>
            <w:r>
              <w:rPr>
                <w:sz w:val="20"/>
              </w:rPr>
              <w:t>Hypertension</w:t>
            </w:r>
          </w:p>
          <w:p>
            <w:pPr>
              <w:pStyle w:val="TableParagraph"/>
              <w:spacing w:line="214" w:lineRule="exact"/>
              <w:ind w:left="375" w:right="356"/>
              <w:jc w:val="center"/>
              <w:rPr>
                <w:sz w:val="20"/>
              </w:rPr>
            </w:pPr>
            <w:r>
              <w:rPr>
                <w:sz w:val="20"/>
              </w:rPr>
              <w:t>+Arthritis</w:t>
            </w:r>
          </w:p>
        </w:tc>
        <w:tc>
          <w:tcPr>
            <w:tcW w:w="1169" w:type="dxa"/>
          </w:tcPr>
          <w:p>
            <w:pPr>
              <w:pStyle w:val="TableParagraph"/>
              <w:spacing w:line="226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0(0.0)</w:t>
            </w:r>
          </w:p>
        </w:tc>
        <w:tc>
          <w:tcPr>
            <w:tcW w:w="1176" w:type="dxa"/>
          </w:tcPr>
          <w:p>
            <w:pPr>
              <w:pStyle w:val="TableParagraph"/>
              <w:spacing w:line="226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0(0.0)</w:t>
            </w:r>
          </w:p>
        </w:tc>
        <w:tc>
          <w:tcPr>
            <w:tcW w:w="1202" w:type="dxa"/>
          </w:tcPr>
          <w:p>
            <w:pPr>
              <w:pStyle w:val="TableParagraph"/>
              <w:spacing w:line="226" w:lineRule="exact"/>
              <w:ind w:left="393"/>
              <w:rPr>
                <w:sz w:val="20"/>
              </w:rPr>
            </w:pPr>
            <w:r>
              <w:rPr>
                <w:sz w:val="20"/>
              </w:rPr>
              <w:t>6(3.0)</w:t>
            </w:r>
          </w:p>
        </w:tc>
        <w:tc>
          <w:tcPr>
            <w:tcW w:w="1188" w:type="dxa"/>
          </w:tcPr>
          <w:p>
            <w:pPr>
              <w:pStyle w:val="TableParagraph"/>
              <w:spacing w:line="226" w:lineRule="exact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6(3.0)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1902" w:type="dxa"/>
          </w:tcPr>
          <w:p>
            <w:pPr>
              <w:pStyle w:val="TableParagraph"/>
              <w:spacing w:line="226" w:lineRule="exact"/>
              <w:ind w:left="343"/>
              <w:rPr>
                <w:sz w:val="20"/>
              </w:rPr>
            </w:pPr>
            <w:r>
              <w:rPr>
                <w:sz w:val="20"/>
              </w:rPr>
              <w:t>Hypertension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</w:t>
            </w:r>
          </w:p>
          <w:p>
            <w:pPr>
              <w:pStyle w:val="TableParagraph"/>
              <w:spacing w:line="217" w:lineRule="exact"/>
              <w:ind w:left="422"/>
              <w:rPr>
                <w:sz w:val="20"/>
              </w:rPr>
            </w:pPr>
            <w:r>
              <w:rPr>
                <w:sz w:val="20"/>
              </w:rPr>
              <w:t>Dyslipidemia</w:t>
            </w:r>
          </w:p>
        </w:tc>
        <w:tc>
          <w:tcPr>
            <w:tcW w:w="1169" w:type="dxa"/>
          </w:tcPr>
          <w:p>
            <w:pPr>
              <w:pStyle w:val="TableParagraph"/>
              <w:spacing w:line="226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0(0.0)</w:t>
            </w:r>
          </w:p>
        </w:tc>
        <w:tc>
          <w:tcPr>
            <w:tcW w:w="1176" w:type="dxa"/>
          </w:tcPr>
          <w:p>
            <w:pPr>
              <w:pStyle w:val="TableParagraph"/>
              <w:spacing w:line="226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0(0.0)</w:t>
            </w:r>
          </w:p>
        </w:tc>
        <w:tc>
          <w:tcPr>
            <w:tcW w:w="1202" w:type="dxa"/>
          </w:tcPr>
          <w:p>
            <w:pPr>
              <w:pStyle w:val="TableParagraph"/>
              <w:spacing w:line="226" w:lineRule="exact"/>
              <w:ind w:left="393"/>
              <w:rPr>
                <w:sz w:val="20"/>
              </w:rPr>
            </w:pPr>
            <w:r>
              <w:rPr>
                <w:sz w:val="20"/>
              </w:rPr>
              <w:t>6(3.0)</w:t>
            </w:r>
          </w:p>
        </w:tc>
        <w:tc>
          <w:tcPr>
            <w:tcW w:w="1188" w:type="dxa"/>
          </w:tcPr>
          <w:p>
            <w:pPr>
              <w:pStyle w:val="TableParagraph"/>
              <w:spacing w:line="226" w:lineRule="exact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6(3.0)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902" w:type="dxa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Pay(Cost)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02" w:type="dxa"/>
          </w:tcPr>
          <w:p>
            <w:pPr>
              <w:pStyle w:val="TableParagraph"/>
              <w:spacing w:line="208" w:lineRule="exact"/>
              <w:ind w:left="404" w:right="243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69" w:type="dxa"/>
          </w:tcPr>
          <w:p>
            <w:pPr>
              <w:pStyle w:val="TableParagraph"/>
              <w:spacing w:line="208" w:lineRule="exact"/>
              <w:ind w:right="348"/>
              <w:jc w:val="right"/>
              <w:rPr>
                <w:sz w:val="20"/>
              </w:rPr>
            </w:pPr>
            <w:r>
              <w:rPr>
                <w:sz w:val="20"/>
              </w:rPr>
              <w:t>2(1.0)</w:t>
            </w:r>
          </w:p>
        </w:tc>
        <w:tc>
          <w:tcPr>
            <w:tcW w:w="1176" w:type="dxa"/>
          </w:tcPr>
          <w:p>
            <w:pPr>
              <w:pStyle w:val="TableParagraph"/>
              <w:spacing w:line="208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4(2.0)</w:t>
            </w:r>
          </w:p>
        </w:tc>
        <w:tc>
          <w:tcPr>
            <w:tcW w:w="1202" w:type="dxa"/>
          </w:tcPr>
          <w:p>
            <w:pPr>
              <w:pStyle w:val="TableParagraph"/>
              <w:spacing w:line="208" w:lineRule="exact"/>
              <w:ind w:left="393"/>
              <w:rPr>
                <w:sz w:val="20"/>
              </w:rPr>
            </w:pPr>
            <w:r>
              <w:rPr>
                <w:sz w:val="20"/>
              </w:rPr>
              <w:t>8(4.0)</w:t>
            </w:r>
          </w:p>
        </w:tc>
        <w:tc>
          <w:tcPr>
            <w:tcW w:w="1188" w:type="dxa"/>
          </w:tcPr>
          <w:p>
            <w:pPr>
              <w:pStyle w:val="TableParagraph"/>
              <w:spacing w:line="208" w:lineRule="exact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14(7.0)</w:t>
            </w:r>
          </w:p>
        </w:tc>
        <w:tc>
          <w:tcPr>
            <w:tcW w:w="1052" w:type="dxa"/>
          </w:tcPr>
          <w:p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063" w:type="dxa"/>
          </w:tcPr>
          <w:p>
            <w:pPr>
              <w:pStyle w:val="TableParagraph"/>
              <w:spacing w:line="208" w:lineRule="exact"/>
              <w:ind w:left="138"/>
              <w:rPr>
                <w:sz w:val="20"/>
              </w:rPr>
            </w:pPr>
            <w:r>
              <w:rPr>
                <w:sz w:val="20"/>
              </w:rPr>
              <w:t>0.002**</w:t>
            </w:r>
          </w:p>
        </w:tc>
      </w:tr>
      <w:tr>
        <w:trPr>
          <w:trHeight w:val="231" w:hRule="atLeast"/>
        </w:trPr>
        <w:tc>
          <w:tcPr>
            <w:tcW w:w="1902" w:type="dxa"/>
          </w:tcPr>
          <w:p>
            <w:pPr>
              <w:pStyle w:val="TableParagraph"/>
              <w:spacing w:line="212" w:lineRule="exact"/>
              <w:ind w:left="377" w:right="3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169" w:type="dxa"/>
          </w:tcPr>
          <w:p>
            <w:pPr>
              <w:pStyle w:val="TableParagraph"/>
              <w:spacing w:line="212" w:lineRule="exact"/>
              <w:ind w:right="248"/>
              <w:jc w:val="right"/>
              <w:rPr>
                <w:sz w:val="20"/>
              </w:rPr>
            </w:pPr>
            <w:r>
              <w:rPr>
                <w:sz w:val="20"/>
              </w:rPr>
              <w:t>28(14.0)</w:t>
            </w:r>
          </w:p>
        </w:tc>
        <w:tc>
          <w:tcPr>
            <w:tcW w:w="1176" w:type="dxa"/>
          </w:tcPr>
          <w:p>
            <w:pPr>
              <w:pStyle w:val="TableParagraph"/>
              <w:spacing w:line="212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17(8.5)</w:t>
            </w:r>
          </w:p>
        </w:tc>
        <w:tc>
          <w:tcPr>
            <w:tcW w:w="1202" w:type="dxa"/>
          </w:tcPr>
          <w:p>
            <w:pPr>
              <w:pStyle w:val="TableParagraph"/>
              <w:spacing w:line="212" w:lineRule="exact"/>
              <w:ind w:left="244"/>
              <w:rPr>
                <w:sz w:val="20"/>
              </w:rPr>
            </w:pPr>
            <w:r>
              <w:rPr>
                <w:sz w:val="20"/>
              </w:rPr>
              <w:t>141(70.5)</w:t>
            </w:r>
          </w:p>
        </w:tc>
        <w:tc>
          <w:tcPr>
            <w:tcW w:w="1188" w:type="dxa"/>
          </w:tcPr>
          <w:p>
            <w:pPr>
              <w:pStyle w:val="TableParagraph"/>
              <w:spacing w:line="212" w:lineRule="exact"/>
              <w:ind w:left="236" w:right="127"/>
              <w:jc w:val="center"/>
              <w:rPr>
                <w:sz w:val="20"/>
              </w:rPr>
            </w:pPr>
            <w:r>
              <w:rPr>
                <w:sz w:val="20"/>
              </w:rPr>
              <w:t>186(93.0)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902" w:type="dxa"/>
          </w:tcPr>
          <w:p>
            <w:pPr>
              <w:pStyle w:val="TableParagraph"/>
              <w:spacing w:line="209" w:lineRule="exact"/>
              <w:ind w:left="497"/>
              <w:rPr>
                <w:b/>
                <w:sz w:val="20"/>
              </w:rPr>
            </w:pPr>
            <w:r>
              <w:rPr>
                <w:b/>
                <w:sz w:val="20"/>
              </w:rPr>
              <w:t>Side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Effect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1902" w:type="dxa"/>
          </w:tcPr>
          <w:p>
            <w:pPr>
              <w:pStyle w:val="TableParagraph"/>
              <w:spacing w:line="208" w:lineRule="exact"/>
              <w:ind w:left="377" w:right="35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169" w:type="dxa"/>
          </w:tcPr>
          <w:p>
            <w:pPr>
              <w:pStyle w:val="TableParagraph"/>
              <w:spacing w:line="208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17(8.5)</w:t>
            </w:r>
          </w:p>
        </w:tc>
        <w:tc>
          <w:tcPr>
            <w:tcW w:w="1176" w:type="dxa"/>
          </w:tcPr>
          <w:p>
            <w:pPr>
              <w:pStyle w:val="TableParagraph"/>
              <w:spacing w:line="208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11(5.5)</w:t>
            </w:r>
          </w:p>
        </w:tc>
        <w:tc>
          <w:tcPr>
            <w:tcW w:w="1202" w:type="dxa"/>
          </w:tcPr>
          <w:p>
            <w:pPr>
              <w:pStyle w:val="TableParagraph"/>
              <w:spacing w:line="208" w:lineRule="exact"/>
              <w:ind w:left="292"/>
              <w:rPr>
                <w:sz w:val="20"/>
              </w:rPr>
            </w:pPr>
            <w:r>
              <w:rPr>
                <w:sz w:val="20"/>
              </w:rPr>
              <w:t>59(29.5)</w:t>
            </w:r>
          </w:p>
        </w:tc>
        <w:tc>
          <w:tcPr>
            <w:tcW w:w="1188" w:type="dxa"/>
          </w:tcPr>
          <w:p>
            <w:pPr>
              <w:pStyle w:val="TableParagraph"/>
              <w:spacing w:line="208" w:lineRule="exact"/>
              <w:ind w:left="236" w:right="125"/>
              <w:jc w:val="center"/>
              <w:rPr>
                <w:sz w:val="20"/>
              </w:rPr>
            </w:pPr>
            <w:r>
              <w:rPr>
                <w:sz w:val="20"/>
              </w:rPr>
              <w:t>87(43.5)</w:t>
            </w:r>
          </w:p>
        </w:tc>
        <w:tc>
          <w:tcPr>
            <w:tcW w:w="1052" w:type="dxa"/>
          </w:tcPr>
          <w:p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063" w:type="dxa"/>
          </w:tcPr>
          <w:p>
            <w:pPr>
              <w:pStyle w:val="TableParagraph"/>
              <w:spacing w:line="208" w:lineRule="exact"/>
              <w:ind w:left="138"/>
              <w:rPr>
                <w:sz w:val="20"/>
              </w:rPr>
            </w:pPr>
            <w:r>
              <w:rPr>
                <w:sz w:val="20"/>
              </w:rPr>
              <w:t>0.063</w:t>
            </w:r>
          </w:p>
        </w:tc>
      </w:tr>
      <w:tr>
        <w:trPr>
          <w:trHeight w:val="232" w:hRule="atLeast"/>
        </w:trPr>
        <w:tc>
          <w:tcPr>
            <w:tcW w:w="1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378" w:right="356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right="298"/>
              <w:jc w:val="right"/>
              <w:rPr>
                <w:sz w:val="20"/>
              </w:rPr>
            </w:pPr>
            <w:r>
              <w:rPr>
                <w:sz w:val="20"/>
              </w:rPr>
              <w:t>13(6.5)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10(5.0)</w:t>
            </w:r>
          </w:p>
        </w:tc>
        <w:tc>
          <w:tcPr>
            <w:tcW w:w="1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292"/>
              <w:rPr>
                <w:sz w:val="20"/>
              </w:rPr>
            </w:pPr>
            <w:r>
              <w:rPr>
                <w:sz w:val="20"/>
              </w:rPr>
              <w:t>89(44.5)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236" w:right="127"/>
              <w:jc w:val="center"/>
              <w:rPr>
                <w:sz w:val="20"/>
              </w:rPr>
            </w:pPr>
            <w:r>
              <w:rPr>
                <w:sz w:val="20"/>
              </w:rPr>
              <w:t>112(56.5)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7"/>
        <w:rPr>
          <w:rFonts w:ascii="Calibri"/>
          <w:sz w:val="20"/>
        </w:rPr>
      </w:pPr>
    </w:p>
    <w:p>
      <w:pPr>
        <w:spacing w:line="480" w:lineRule="auto" w:before="0"/>
        <w:ind w:left="1040" w:right="1115" w:firstLine="0"/>
        <w:jc w:val="both"/>
        <w:rPr>
          <w:i/>
          <w:sz w:val="24"/>
        </w:rPr>
      </w:pPr>
      <w:r>
        <w:rPr>
          <w:i/>
          <w:sz w:val="24"/>
        </w:rPr>
        <w:t>GA-Good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Adherence,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PA-Poor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Adherence,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NA-Non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Adherence,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Square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*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Met-metformin,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Gbm-glibenclamide,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Gmp-glimepiride,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Pio-pioglitazone,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Dod-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Diabetes,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500" w:bottom="1200" w:left="400" w:right="320"/>
        </w:sectPr>
      </w:pPr>
    </w:p>
    <w:p>
      <w:pPr>
        <w:pStyle w:val="ListParagraph"/>
        <w:numPr>
          <w:ilvl w:val="1"/>
          <w:numId w:val="14"/>
        </w:numPr>
        <w:tabs>
          <w:tab w:pos="1401" w:val="left" w:leader="none"/>
        </w:tabs>
        <w:spacing w:line="477" w:lineRule="auto" w:before="76" w:after="0"/>
        <w:ind w:left="1040" w:right="1118" w:firstLine="0"/>
        <w:jc w:val="left"/>
        <w:rPr>
          <w:i/>
          <w:sz w:val="24"/>
        </w:rPr>
      </w:pPr>
      <w:r>
        <w:rPr>
          <w:b/>
          <w:sz w:val="24"/>
        </w:rPr>
        <w:t>Medication-and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Disease-Related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Factors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Associated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Adherence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(intervention)</w:t>
      </w:r>
      <w:r>
        <w:rPr>
          <w:b/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29"/>
          <w:sz w:val="24"/>
        </w:rPr>
        <w:t> </w:t>
      </w:r>
      <w:r>
        <w:rPr>
          <w:sz w:val="24"/>
        </w:rPr>
        <w:t>table</w:t>
      </w:r>
      <w:r>
        <w:rPr>
          <w:spacing w:val="30"/>
          <w:sz w:val="24"/>
        </w:rPr>
        <w:t> </w:t>
      </w:r>
      <w:r>
        <w:rPr>
          <w:sz w:val="24"/>
        </w:rPr>
        <w:t>4.4,</w:t>
      </w:r>
      <w:r>
        <w:rPr>
          <w:spacing w:val="29"/>
          <w:sz w:val="24"/>
        </w:rPr>
        <w:t> </w:t>
      </w:r>
      <w:r>
        <w:rPr>
          <w:sz w:val="24"/>
        </w:rPr>
        <w:t>duration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diabetes,</w:t>
      </w:r>
      <w:r>
        <w:rPr>
          <w:spacing w:val="30"/>
          <w:sz w:val="24"/>
        </w:rPr>
        <w:t> </w:t>
      </w:r>
      <w:r>
        <w:rPr>
          <w:sz w:val="24"/>
        </w:rPr>
        <w:t>type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medication,</w:t>
      </w:r>
      <w:r>
        <w:rPr>
          <w:spacing w:val="29"/>
          <w:sz w:val="24"/>
        </w:rPr>
        <w:t> </w:t>
      </w:r>
      <w:r>
        <w:rPr>
          <w:sz w:val="24"/>
        </w:rPr>
        <w:t>co-morbidity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cost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medication</w:t>
      </w:r>
      <w:r>
        <w:rPr>
          <w:spacing w:val="-57"/>
          <w:sz w:val="24"/>
        </w:rPr>
        <w:t> </w:t>
      </w:r>
      <w:r>
        <w:rPr>
          <w:sz w:val="24"/>
        </w:rPr>
        <w:t>were</w:t>
      </w:r>
      <w:r>
        <w:rPr>
          <w:spacing w:val="17"/>
          <w:sz w:val="24"/>
        </w:rPr>
        <w:t> </w:t>
      </w:r>
      <w:r>
        <w:rPr>
          <w:sz w:val="24"/>
        </w:rPr>
        <w:t>significantly</w:t>
      </w:r>
      <w:r>
        <w:rPr>
          <w:spacing w:val="14"/>
          <w:sz w:val="24"/>
        </w:rPr>
        <w:t> </w:t>
      </w:r>
      <w:r>
        <w:rPr>
          <w:sz w:val="24"/>
        </w:rPr>
        <w:t>associated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medication</w:t>
      </w:r>
      <w:r>
        <w:rPr>
          <w:spacing w:val="18"/>
          <w:sz w:val="24"/>
        </w:rPr>
        <w:t> </w:t>
      </w:r>
      <w:r>
        <w:rPr>
          <w:sz w:val="24"/>
        </w:rPr>
        <w:t>adherence</w:t>
      </w:r>
      <w:r>
        <w:rPr>
          <w:spacing w:val="1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&lt;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0.05</w:t>
      </w:r>
      <w:r>
        <w:rPr>
          <w:sz w:val="24"/>
        </w:rPr>
        <w:t>),</w:t>
      </w:r>
      <w:r>
        <w:rPr>
          <w:spacing w:val="18"/>
          <w:sz w:val="24"/>
        </w:rPr>
        <w:t> </w:t>
      </w:r>
      <w:r>
        <w:rPr>
          <w:sz w:val="24"/>
        </w:rPr>
        <w:t>while</w:t>
      </w:r>
      <w:r>
        <w:rPr>
          <w:spacing w:val="16"/>
          <w:sz w:val="24"/>
        </w:rPr>
        <w:t> </w:t>
      </w:r>
      <w:r>
        <w:rPr>
          <w:sz w:val="24"/>
        </w:rPr>
        <w:t>side</w:t>
      </w:r>
      <w:r>
        <w:rPr>
          <w:spacing w:val="18"/>
          <w:sz w:val="24"/>
        </w:rPr>
        <w:t> </w:t>
      </w:r>
      <w:r>
        <w:rPr>
          <w:sz w:val="24"/>
        </w:rPr>
        <w:t>effect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medication</w:t>
      </w:r>
      <w:r>
        <w:rPr>
          <w:spacing w:val="-1"/>
          <w:sz w:val="24"/>
        </w:rPr>
        <w:t> </w:t>
      </w:r>
      <w:r>
        <w:rPr>
          <w:sz w:val="24"/>
        </w:rPr>
        <w:t>was not associated with medication</w:t>
      </w:r>
      <w:r>
        <w:rPr>
          <w:spacing w:val="-1"/>
          <w:sz w:val="24"/>
        </w:rPr>
        <w:t> </w:t>
      </w:r>
      <w:r>
        <w:rPr>
          <w:sz w:val="24"/>
        </w:rPr>
        <w:t>adherence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&gt;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0.05).</w:t>
      </w:r>
    </w:p>
    <w:p>
      <w:pPr>
        <w:spacing w:after="0" w:line="477" w:lineRule="auto"/>
        <w:jc w:val="left"/>
        <w:rPr>
          <w:sz w:val="24"/>
        </w:rPr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before="72"/>
        <w:ind w:left="1700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Patients</w:t>
      </w:r>
      <w:r>
        <w:rPr>
          <w:spacing w:val="-1"/>
        </w:rPr>
        <w:t> </w:t>
      </w:r>
      <w:r>
        <w:rPr/>
        <w:t>Adherence</w:t>
      </w:r>
      <w:r>
        <w:rPr>
          <w:spacing w:val="-2"/>
        </w:rPr>
        <w:t> </w:t>
      </w:r>
      <w:r>
        <w:rPr/>
        <w:t>(Control</w:t>
      </w:r>
      <w:r>
        <w:rPr>
          <w:spacing w:val="-1"/>
        </w:rPr>
        <w:t> </w:t>
      </w:r>
      <w:r>
        <w:rPr/>
        <w:t>Group)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"/>
        <w:gridCol w:w="1644"/>
        <w:gridCol w:w="1190"/>
        <w:gridCol w:w="1282"/>
        <w:gridCol w:w="1417"/>
        <w:gridCol w:w="2722"/>
        <w:gridCol w:w="1104"/>
      </w:tblGrid>
      <w:tr>
        <w:trPr>
          <w:trHeight w:val="621" w:hRule="atLeast"/>
        </w:trPr>
        <w:tc>
          <w:tcPr>
            <w:tcW w:w="41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05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Variables</w:t>
            </w:r>
          </w:p>
        </w:tc>
        <w:tc>
          <w:tcPr>
            <w:tcW w:w="11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2"/>
              <w:ind w:left="252" w:right="303" w:firstLine="172"/>
              <w:rPr>
                <w:b/>
                <w:sz w:val="18"/>
              </w:rPr>
            </w:pPr>
            <w:r>
              <w:rPr>
                <w:b/>
                <w:sz w:val="18"/>
              </w:rPr>
              <w:t>GA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29(15.0)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2"/>
              <w:ind w:left="322" w:right="325" w:firstLine="187"/>
              <w:rPr>
                <w:b/>
                <w:sz w:val="18"/>
              </w:rPr>
            </w:pPr>
            <w:r>
              <w:rPr>
                <w:b/>
                <w:sz w:val="18"/>
              </w:rPr>
              <w:t>PA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21(10.9)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2"/>
              <w:ind w:left="346" w:right="346" w:firstLine="223"/>
              <w:rPr>
                <w:b/>
                <w:sz w:val="18"/>
              </w:rPr>
            </w:pPr>
            <w:r>
              <w:rPr>
                <w:b/>
                <w:sz w:val="18"/>
              </w:rPr>
              <w:t>NA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143(74.1)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852" w:val="left" w:leader="none"/>
              </w:tabs>
              <w:spacing w:before="2"/>
              <w:ind w:left="516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  <w:tab/>
              <w:t>Mean</w:t>
            </w:r>
          </w:p>
          <w:p>
            <w:pPr>
              <w:pStyle w:val="TableParagraph"/>
              <w:spacing w:before="31"/>
              <w:ind w:left="391"/>
              <w:rPr>
                <w:b/>
                <w:sz w:val="18"/>
              </w:rPr>
            </w:pPr>
            <w:r>
              <w:rPr>
                <w:b/>
                <w:sz w:val="18"/>
              </w:rPr>
              <w:t>193(100)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</w:t>
            </w:r>
          </w:p>
        </w:tc>
      </w:tr>
      <w:tr>
        <w:trPr>
          <w:trHeight w:val="233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205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Gender</w:t>
            </w:r>
          </w:p>
        </w:tc>
        <w:tc>
          <w:tcPr>
            <w:tcW w:w="11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4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1"/>
              <w:ind w:left="207" w:right="231"/>
              <w:jc w:val="center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190" w:type="dxa"/>
          </w:tcPr>
          <w:p>
            <w:pPr>
              <w:pStyle w:val="TableParagraph"/>
              <w:spacing w:before="21"/>
              <w:ind w:left="297"/>
              <w:rPr>
                <w:sz w:val="18"/>
              </w:rPr>
            </w:pPr>
            <w:r>
              <w:rPr>
                <w:sz w:val="18"/>
              </w:rPr>
              <w:t>12(6.2)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1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4(2.1)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69(35.3)</w:t>
            </w:r>
          </w:p>
        </w:tc>
        <w:tc>
          <w:tcPr>
            <w:tcW w:w="2722" w:type="dxa"/>
          </w:tcPr>
          <w:p>
            <w:pPr>
              <w:pStyle w:val="TableParagraph"/>
              <w:spacing w:before="21"/>
              <w:ind w:left="412"/>
              <w:rPr>
                <w:sz w:val="18"/>
              </w:rPr>
            </w:pPr>
            <w:r>
              <w:rPr>
                <w:sz w:val="18"/>
              </w:rPr>
              <w:t>85(45.0)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3"/>
              <w:ind w:left="207" w:right="231"/>
              <w:jc w:val="center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190" w:type="dxa"/>
          </w:tcPr>
          <w:p>
            <w:pPr>
              <w:pStyle w:val="TableParagraph"/>
              <w:spacing w:before="23"/>
              <w:ind w:left="297"/>
              <w:rPr>
                <w:sz w:val="18"/>
              </w:rPr>
            </w:pPr>
            <w:r>
              <w:rPr>
                <w:sz w:val="18"/>
              </w:rPr>
              <w:t>17(8.8)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3"/>
              <w:ind w:left="348" w:right="369"/>
              <w:jc w:val="center"/>
              <w:rPr>
                <w:sz w:val="18"/>
              </w:rPr>
            </w:pPr>
            <w:r>
              <w:rPr>
                <w:sz w:val="18"/>
              </w:rPr>
              <w:t>17(8.8)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74(38.3)</w:t>
            </w:r>
          </w:p>
        </w:tc>
        <w:tc>
          <w:tcPr>
            <w:tcW w:w="2722" w:type="dxa"/>
          </w:tcPr>
          <w:p>
            <w:pPr>
              <w:pStyle w:val="TableParagraph"/>
              <w:tabs>
                <w:tab w:pos="1595" w:val="left" w:leader="none"/>
              </w:tabs>
              <w:spacing w:line="231" w:lineRule="exact"/>
              <w:ind w:left="367"/>
              <w:rPr>
                <w:sz w:val="18"/>
              </w:rPr>
            </w:pPr>
            <w:r>
              <w:rPr>
                <w:sz w:val="18"/>
              </w:rPr>
              <w:t>108(55.0)</w:t>
              <w:tab/>
            </w:r>
            <w:r>
              <w:rPr>
                <w:position w:val="5"/>
                <w:sz w:val="18"/>
              </w:rPr>
              <w:t>1.56</w:t>
            </w:r>
          </w:p>
        </w:tc>
        <w:tc>
          <w:tcPr>
            <w:tcW w:w="1104" w:type="dxa"/>
          </w:tcPr>
          <w:p>
            <w:pPr>
              <w:pStyle w:val="TableParagraph"/>
              <w:spacing w:line="180" w:lineRule="exact"/>
              <w:ind w:right="378"/>
              <w:jc w:val="right"/>
              <w:rPr>
                <w:sz w:val="18"/>
              </w:rPr>
            </w:pPr>
            <w:r>
              <w:rPr>
                <w:sz w:val="18"/>
              </w:rPr>
              <w:t>0.986</w:t>
            </w:r>
          </w:p>
        </w:tc>
      </w:tr>
      <w:tr>
        <w:trPr>
          <w:trHeight w:val="385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154"/>
              <w:ind w:left="209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(yrs.)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05" w:lineRule="exact" w:before="21"/>
              <w:ind w:left="210" w:right="229"/>
              <w:jc w:val="center"/>
              <w:rPr>
                <w:sz w:val="18"/>
              </w:rPr>
            </w:pPr>
            <w:r>
              <w:rPr>
                <w:sz w:val="18"/>
              </w:rPr>
              <w:t>20-29</w:t>
            </w:r>
          </w:p>
        </w:tc>
        <w:tc>
          <w:tcPr>
            <w:tcW w:w="1190" w:type="dxa"/>
          </w:tcPr>
          <w:p>
            <w:pPr>
              <w:pStyle w:val="TableParagraph"/>
              <w:spacing w:line="205" w:lineRule="exact" w:before="21"/>
              <w:ind w:left="343"/>
              <w:rPr>
                <w:sz w:val="18"/>
              </w:rPr>
            </w:pPr>
            <w:r>
              <w:rPr>
                <w:sz w:val="18"/>
              </w:rPr>
              <w:t>2(1.0)</w:t>
            </w:r>
          </w:p>
        </w:tc>
        <w:tc>
          <w:tcPr>
            <w:tcW w:w="1282" w:type="dxa"/>
          </w:tcPr>
          <w:p>
            <w:pPr>
              <w:pStyle w:val="TableParagraph"/>
              <w:spacing w:line="205" w:lineRule="exact" w:before="21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2(1.0)</w:t>
            </w:r>
          </w:p>
        </w:tc>
        <w:tc>
          <w:tcPr>
            <w:tcW w:w="1417" w:type="dxa"/>
          </w:tcPr>
          <w:p>
            <w:pPr>
              <w:pStyle w:val="TableParagraph"/>
              <w:spacing w:line="205" w:lineRule="exact" w:before="21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23(11.9)</w:t>
            </w:r>
          </w:p>
        </w:tc>
        <w:tc>
          <w:tcPr>
            <w:tcW w:w="2722" w:type="dxa"/>
          </w:tcPr>
          <w:p>
            <w:pPr>
              <w:pStyle w:val="TableParagraph"/>
              <w:spacing w:line="205" w:lineRule="exact" w:before="21"/>
              <w:ind w:left="458"/>
              <w:rPr>
                <w:sz w:val="18"/>
              </w:rPr>
            </w:pPr>
            <w:r>
              <w:rPr>
                <w:sz w:val="18"/>
              </w:rPr>
              <w:t>27(7.9)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8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left="210" w:right="229"/>
              <w:jc w:val="center"/>
              <w:rPr>
                <w:sz w:val="18"/>
              </w:rPr>
            </w:pPr>
            <w:r>
              <w:rPr>
                <w:sz w:val="18"/>
              </w:rPr>
              <w:t>30-39</w:t>
            </w:r>
          </w:p>
        </w:tc>
        <w:tc>
          <w:tcPr>
            <w:tcW w:w="1190" w:type="dxa"/>
          </w:tcPr>
          <w:p>
            <w:pPr>
              <w:pStyle w:val="TableParagraph"/>
              <w:spacing w:before="15"/>
              <w:ind w:left="343"/>
              <w:rPr>
                <w:sz w:val="18"/>
              </w:rPr>
            </w:pPr>
            <w:r>
              <w:rPr>
                <w:sz w:val="18"/>
              </w:rPr>
              <w:t>5(2.6)</w:t>
            </w:r>
          </w:p>
        </w:tc>
        <w:tc>
          <w:tcPr>
            <w:tcW w:w="1282" w:type="dxa"/>
          </w:tcPr>
          <w:p>
            <w:pPr>
              <w:pStyle w:val="TableParagraph"/>
              <w:spacing w:before="15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2(1.0)</w:t>
            </w:r>
          </w:p>
        </w:tc>
        <w:tc>
          <w:tcPr>
            <w:tcW w:w="1417" w:type="dxa"/>
          </w:tcPr>
          <w:p>
            <w:pPr>
              <w:pStyle w:val="TableParagraph"/>
              <w:spacing w:before="15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20(10.4)</w:t>
            </w:r>
          </w:p>
        </w:tc>
        <w:tc>
          <w:tcPr>
            <w:tcW w:w="2722" w:type="dxa"/>
          </w:tcPr>
          <w:p>
            <w:pPr>
              <w:pStyle w:val="TableParagraph"/>
              <w:spacing w:before="15"/>
              <w:ind w:left="412"/>
              <w:rPr>
                <w:sz w:val="18"/>
              </w:rPr>
            </w:pPr>
            <w:r>
              <w:rPr>
                <w:sz w:val="18"/>
              </w:rPr>
              <w:t>27(14.8)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3"/>
              <w:ind w:left="210" w:right="229"/>
              <w:jc w:val="center"/>
              <w:rPr>
                <w:sz w:val="18"/>
              </w:rPr>
            </w:pPr>
            <w:r>
              <w:rPr>
                <w:sz w:val="18"/>
              </w:rPr>
              <w:t>40-49</w:t>
            </w:r>
          </w:p>
        </w:tc>
        <w:tc>
          <w:tcPr>
            <w:tcW w:w="1190" w:type="dxa"/>
          </w:tcPr>
          <w:p>
            <w:pPr>
              <w:pStyle w:val="TableParagraph"/>
              <w:spacing w:before="23"/>
              <w:ind w:left="343"/>
              <w:rPr>
                <w:sz w:val="18"/>
              </w:rPr>
            </w:pPr>
            <w:r>
              <w:rPr>
                <w:sz w:val="18"/>
              </w:rPr>
              <w:t>5(2.6)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3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4(2.1)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22(11.4)</w:t>
            </w:r>
          </w:p>
        </w:tc>
        <w:tc>
          <w:tcPr>
            <w:tcW w:w="2722" w:type="dxa"/>
          </w:tcPr>
          <w:p>
            <w:pPr>
              <w:pStyle w:val="TableParagraph"/>
              <w:tabs>
                <w:tab w:pos="1915" w:val="left" w:leader="none"/>
              </w:tabs>
              <w:spacing w:line="231" w:lineRule="exact"/>
              <w:ind w:left="480"/>
              <w:rPr>
                <w:sz w:val="18"/>
              </w:rPr>
            </w:pPr>
            <w:r>
              <w:rPr>
                <w:sz w:val="18"/>
              </w:rPr>
              <w:t>31(16)</w:t>
              <w:tab/>
            </w:r>
            <w:r>
              <w:rPr>
                <w:position w:val="8"/>
                <w:sz w:val="18"/>
              </w:rPr>
              <w:t>3.35</w:t>
            </w:r>
          </w:p>
        </w:tc>
        <w:tc>
          <w:tcPr>
            <w:tcW w:w="1104" w:type="dxa"/>
          </w:tcPr>
          <w:p>
            <w:pPr>
              <w:pStyle w:val="TableParagraph"/>
              <w:spacing w:line="149" w:lineRule="exact"/>
              <w:ind w:right="333"/>
              <w:jc w:val="right"/>
              <w:rPr>
                <w:sz w:val="18"/>
              </w:rPr>
            </w:pPr>
            <w:r>
              <w:rPr>
                <w:sz w:val="18"/>
              </w:rPr>
              <w:t>0.033*</w:t>
            </w:r>
          </w:p>
        </w:tc>
      </w:tr>
      <w:tr>
        <w:trPr>
          <w:trHeight w:val="257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4"/>
              <w:ind w:left="210" w:right="229"/>
              <w:jc w:val="center"/>
              <w:rPr>
                <w:sz w:val="18"/>
              </w:rPr>
            </w:pPr>
            <w:r>
              <w:rPr>
                <w:sz w:val="18"/>
              </w:rPr>
              <w:t>50-59</w:t>
            </w:r>
          </w:p>
        </w:tc>
        <w:tc>
          <w:tcPr>
            <w:tcW w:w="1190" w:type="dxa"/>
          </w:tcPr>
          <w:p>
            <w:pPr>
              <w:pStyle w:val="TableParagraph"/>
              <w:spacing w:before="24"/>
              <w:ind w:left="297"/>
              <w:rPr>
                <w:sz w:val="18"/>
              </w:rPr>
            </w:pPr>
            <w:r>
              <w:rPr>
                <w:sz w:val="18"/>
              </w:rPr>
              <w:t>12(6.2)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4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8(4.1)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4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47(24.4)</w:t>
            </w:r>
          </w:p>
        </w:tc>
        <w:tc>
          <w:tcPr>
            <w:tcW w:w="2722" w:type="dxa"/>
          </w:tcPr>
          <w:p>
            <w:pPr>
              <w:pStyle w:val="TableParagraph"/>
              <w:spacing w:before="24"/>
              <w:ind w:left="412"/>
              <w:rPr>
                <w:sz w:val="18"/>
              </w:rPr>
            </w:pPr>
            <w:r>
              <w:rPr>
                <w:sz w:val="18"/>
              </w:rPr>
              <w:t>67(42.2)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3"/>
              <w:ind w:left="207" w:right="231"/>
              <w:jc w:val="center"/>
              <w:rPr>
                <w:sz w:val="18"/>
              </w:rPr>
            </w:pPr>
            <w:r>
              <w:rPr>
                <w:sz w:val="18"/>
              </w:rPr>
              <w:t>60 Above</w:t>
            </w:r>
          </w:p>
        </w:tc>
        <w:tc>
          <w:tcPr>
            <w:tcW w:w="1190" w:type="dxa"/>
          </w:tcPr>
          <w:p>
            <w:pPr>
              <w:pStyle w:val="TableParagraph"/>
              <w:spacing w:before="23"/>
              <w:ind w:left="343"/>
              <w:rPr>
                <w:sz w:val="18"/>
              </w:rPr>
            </w:pPr>
            <w:r>
              <w:rPr>
                <w:sz w:val="18"/>
              </w:rPr>
              <w:t>5(2.6)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3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5(2.6)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31(16.1)</w:t>
            </w:r>
          </w:p>
        </w:tc>
        <w:tc>
          <w:tcPr>
            <w:tcW w:w="2722" w:type="dxa"/>
          </w:tcPr>
          <w:p>
            <w:pPr>
              <w:pStyle w:val="TableParagraph"/>
              <w:spacing w:before="23"/>
              <w:ind w:left="412"/>
              <w:rPr>
                <w:sz w:val="18"/>
              </w:rPr>
            </w:pPr>
            <w:r>
              <w:rPr>
                <w:sz w:val="18"/>
              </w:rPr>
              <w:t>41(19.1)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6"/>
              <w:ind w:left="207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Marital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Status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2"/>
              <w:ind w:left="207" w:right="231"/>
              <w:jc w:val="center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1190" w:type="dxa"/>
          </w:tcPr>
          <w:p>
            <w:pPr>
              <w:pStyle w:val="TableParagraph"/>
              <w:spacing w:before="22"/>
              <w:ind w:left="343"/>
              <w:rPr>
                <w:sz w:val="18"/>
              </w:rPr>
            </w:pPr>
            <w:r>
              <w:rPr>
                <w:sz w:val="18"/>
              </w:rPr>
              <w:t>3(1.6)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2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6(3.1)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2"/>
              <w:ind w:right="452"/>
              <w:jc w:val="right"/>
              <w:rPr>
                <w:sz w:val="18"/>
              </w:rPr>
            </w:pPr>
            <w:r>
              <w:rPr>
                <w:sz w:val="18"/>
              </w:rPr>
              <w:t>17(8.8)</w:t>
            </w:r>
          </w:p>
        </w:tc>
        <w:tc>
          <w:tcPr>
            <w:tcW w:w="2722" w:type="dxa"/>
          </w:tcPr>
          <w:p>
            <w:pPr>
              <w:pStyle w:val="TableParagraph"/>
              <w:spacing w:before="22"/>
              <w:ind w:left="412"/>
              <w:rPr>
                <w:sz w:val="18"/>
              </w:rPr>
            </w:pPr>
            <w:r>
              <w:rPr>
                <w:sz w:val="18"/>
              </w:rPr>
              <w:t>26(13.5)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3"/>
              <w:ind w:left="206" w:right="231"/>
              <w:jc w:val="center"/>
              <w:rPr>
                <w:sz w:val="18"/>
              </w:rPr>
            </w:pPr>
            <w:r>
              <w:rPr>
                <w:sz w:val="18"/>
              </w:rPr>
              <w:t>Married</w:t>
            </w:r>
          </w:p>
        </w:tc>
        <w:tc>
          <w:tcPr>
            <w:tcW w:w="1190" w:type="dxa"/>
          </w:tcPr>
          <w:p>
            <w:pPr>
              <w:pStyle w:val="TableParagraph"/>
              <w:spacing w:before="23"/>
              <w:ind w:left="297"/>
              <w:rPr>
                <w:sz w:val="18"/>
              </w:rPr>
            </w:pPr>
            <w:r>
              <w:rPr>
                <w:sz w:val="18"/>
              </w:rPr>
              <w:t>14(7.3)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3"/>
              <w:ind w:left="348" w:right="369"/>
              <w:jc w:val="center"/>
              <w:rPr>
                <w:sz w:val="18"/>
              </w:rPr>
            </w:pPr>
            <w:r>
              <w:rPr>
                <w:sz w:val="18"/>
              </w:rPr>
              <w:t>13(6.7)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59(30.7)</w:t>
            </w:r>
          </w:p>
        </w:tc>
        <w:tc>
          <w:tcPr>
            <w:tcW w:w="2722" w:type="dxa"/>
          </w:tcPr>
          <w:p>
            <w:pPr>
              <w:pStyle w:val="TableParagraph"/>
              <w:spacing w:before="23"/>
              <w:ind w:left="412"/>
              <w:rPr>
                <w:sz w:val="18"/>
              </w:rPr>
            </w:pPr>
            <w:r>
              <w:rPr>
                <w:sz w:val="18"/>
              </w:rPr>
              <w:t>86(44.6)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3"/>
              <w:ind w:left="203" w:right="231"/>
              <w:jc w:val="center"/>
              <w:rPr>
                <w:sz w:val="18"/>
              </w:rPr>
            </w:pPr>
            <w:r>
              <w:rPr>
                <w:sz w:val="18"/>
              </w:rPr>
              <w:t>Widowed</w:t>
            </w:r>
          </w:p>
        </w:tc>
        <w:tc>
          <w:tcPr>
            <w:tcW w:w="1190" w:type="dxa"/>
          </w:tcPr>
          <w:p>
            <w:pPr>
              <w:pStyle w:val="TableParagraph"/>
              <w:spacing w:before="23"/>
              <w:ind w:left="343"/>
              <w:rPr>
                <w:sz w:val="18"/>
              </w:rPr>
            </w:pPr>
            <w:r>
              <w:rPr>
                <w:sz w:val="18"/>
              </w:rPr>
              <w:t>6(3.1)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3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1(0.5)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29(15.0)</w:t>
            </w:r>
          </w:p>
        </w:tc>
        <w:tc>
          <w:tcPr>
            <w:tcW w:w="2722" w:type="dxa"/>
          </w:tcPr>
          <w:p>
            <w:pPr>
              <w:pStyle w:val="TableParagraph"/>
              <w:tabs>
                <w:tab w:pos="1595" w:val="left" w:leader="none"/>
              </w:tabs>
              <w:spacing w:line="231" w:lineRule="exact"/>
              <w:ind w:left="412"/>
              <w:rPr>
                <w:sz w:val="18"/>
              </w:rPr>
            </w:pPr>
            <w:r>
              <w:rPr>
                <w:sz w:val="18"/>
              </w:rPr>
              <w:t>33(17.0)</w:t>
              <w:tab/>
            </w:r>
            <w:r>
              <w:rPr>
                <w:position w:val="10"/>
                <w:sz w:val="18"/>
              </w:rPr>
              <w:t>2.5337</w:t>
            </w:r>
          </w:p>
        </w:tc>
        <w:tc>
          <w:tcPr>
            <w:tcW w:w="1104" w:type="dxa"/>
          </w:tcPr>
          <w:p>
            <w:pPr>
              <w:pStyle w:val="TableParagraph"/>
              <w:spacing w:line="130" w:lineRule="exact"/>
              <w:ind w:right="378"/>
              <w:jc w:val="right"/>
              <w:rPr>
                <w:sz w:val="18"/>
              </w:rPr>
            </w:pPr>
            <w:r>
              <w:rPr>
                <w:sz w:val="18"/>
              </w:rPr>
              <w:t>0.228</w:t>
            </w:r>
          </w:p>
        </w:tc>
      </w:tr>
      <w:tr>
        <w:trPr>
          <w:trHeight w:val="259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3"/>
              <w:ind w:left="206" w:right="231"/>
              <w:jc w:val="center"/>
              <w:rPr>
                <w:sz w:val="18"/>
              </w:rPr>
            </w:pPr>
            <w:r>
              <w:rPr>
                <w:sz w:val="18"/>
              </w:rPr>
              <w:t>Separated</w:t>
            </w:r>
          </w:p>
        </w:tc>
        <w:tc>
          <w:tcPr>
            <w:tcW w:w="1190" w:type="dxa"/>
          </w:tcPr>
          <w:p>
            <w:pPr>
              <w:pStyle w:val="TableParagraph"/>
              <w:spacing w:before="23"/>
              <w:ind w:left="343"/>
              <w:rPr>
                <w:sz w:val="18"/>
              </w:rPr>
            </w:pPr>
            <w:r>
              <w:rPr>
                <w:sz w:val="18"/>
              </w:rPr>
              <w:t>6(3.1)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3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5(2.3)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37(19.2)</w:t>
            </w:r>
          </w:p>
        </w:tc>
        <w:tc>
          <w:tcPr>
            <w:tcW w:w="2722" w:type="dxa"/>
          </w:tcPr>
          <w:p>
            <w:pPr>
              <w:pStyle w:val="TableParagraph"/>
              <w:spacing w:before="23"/>
              <w:ind w:left="412"/>
              <w:rPr>
                <w:sz w:val="18"/>
              </w:rPr>
            </w:pPr>
            <w:r>
              <w:rPr>
                <w:sz w:val="18"/>
              </w:rPr>
              <w:t>48(24.9)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6"/>
              <w:ind w:left="207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Status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1"/>
              <w:ind w:left="208" w:right="231"/>
              <w:jc w:val="center"/>
              <w:rPr>
                <w:sz w:val="18"/>
              </w:rPr>
            </w:pPr>
            <w:r>
              <w:rPr>
                <w:sz w:val="18"/>
              </w:rPr>
              <w:t>Primary</w:t>
            </w:r>
          </w:p>
        </w:tc>
        <w:tc>
          <w:tcPr>
            <w:tcW w:w="1190" w:type="dxa"/>
          </w:tcPr>
          <w:p>
            <w:pPr>
              <w:pStyle w:val="TableParagraph"/>
              <w:spacing w:before="21"/>
              <w:ind w:left="343"/>
              <w:rPr>
                <w:sz w:val="18"/>
              </w:rPr>
            </w:pPr>
            <w:r>
              <w:rPr>
                <w:sz w:val="18"/>
              </w:rPr>
              <w:t>7(3.6)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1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6(3.1)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43(22.3)</w:t>
            </w:r>
          </w:p>
        </w:tc>
        <w:tc>
          <w:tcPr>
            <w:tcW w:w="2722" w:type="dxa"/>
          </w:tcPr>
          <w:p>
            <w:pPr>
              <w:pStyle w:val="TableParagraph"/>
              <w:spacing w:before="21"/>
              <w:ind w:left="412"/>
              <w:rPr>
                <w:sz w:val="18"/>
              </w:rPr>
            </w:pPr>
            <w:r>
              <w:rPr>
                <w:sz w:val="18"/>
              </w:rPr>
              <w:t>56(29.0)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3"/>
              <w:ind w:left="210" w:right="231"/>
              <w:jc w:val="center"/>
              <w:rPr>
                <w:sz w:val="18"/>
              </w:rPr>
            </w:pPr>
            <w:r>
              <w:rPr>
                <w:sz w:val="18"/>
              </w:rPr>
              <w:t>Secondary</w:t>
            </w:r>
          </w:p>
        </w:tc>
        <w:tc>
          <w:tcPr>
            <w:tcW w:w="1190" w:type="dxa"/>
          </w:tcPr>
          <w:p>
            <w:pPr>
              <w:pStyle w:val="TableParagraph"/>
              <w:spacing w:before="23"/>
              <w:ind w:left="343"/>
              <w:rPr>
                <w:sz w:val="18"/>
              </w:rPr>
            </w:pPr>
            <w:r>
              <w:rPr>
                <w:sz w:val="18"/>
              </w:rPr>
              <w:t>5(2.6)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3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4(2.1)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50(25.9)</w:t>
            </w:r>
          </w:p>
        </w:tc>
        <w:tc>
          <w:tcPr>
            <w:tcW w:w="2722" w:type="dxa"/>
          </w:tcPr>
          <w:p>
            <w:pPr>
              <w:pStyle w:val="TableParagraph"/>
              <w:tabs>
                <w:tab w:pos="1823" w:val="left" w:leader="none"/>
              </w:tabs>
              <w:spacing w:line="231" w:lineRule="exact"/>
              <w:ind w:left="412"/>
              <w:rPr>
                <w:sz w:val="18"/>
              </w:rPr>
            </w:pPr>
            <w:r>
              <w:rPr>
                <w:sz w:val="18"/>
              </w:rPr>
              <w:t>59(30.6)</w:t>
              <w:tab/>
            </w:r>
            <w:r>
              <w:rPr>
                <w:position w:val="5"/>
                <w:sz w:val="18"/>
              </w:rPr>
              <w:t>2.2746</w:t>
            </w:r>
          </w:p>
        </w:tc>
        <w:tc>
          <w:tcPr>
            <w:tcW w:w="1104" w:type="dxa"/>
          </w:tcPr>
          <w:p>
            <w:pPr>
              <w:pStyle w:val="TableParagraph"/>
              <w:spacing w:line="180" w:lineRule="exact"/>
              <w:ind w:right="378"/>
              <w:jc w:val="right"/>
              <w:rPr>
                <w:sz w:val="18"/>
              </w:rPr>
            </w:pPr>
            <w:r>
              <w:rPr>
                <w:sz w:val="18"/>
              </w:rPr>
              <w:t>0.495</w:t>
            </w:r>
          </w:p>
        </w:tc>
      </w:tr>
      <w:tr>
        <w:trPr>
          <w:trHeight w:val="256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3"/>
              <w:ind w:left="205" w:right="231"/>
              <w:jc w:val="center"/>
              <w:rPr>
                <w:sz w:val="18"/>
              </w:rPr>
            </w:pPr>
            <w:r>
              <w:rPr>
                <w:sz w:val="18"/>
              </w:rPr>
              <w:t>Tertiary</w:t>
            </w:r>
          </w:p>
        </w:tc>
        <w:tc>
          <w:tcPr>
            <w:tcW w:w="1190" w:type="dxa"/>
          </w:tcPr>
          <w:p>
            <w:pPr>
              <w:pStyle w:val="TableParagraph"/>
              <w:spacing w:before="23"/>
              <w:ind w:left="343"/>
              <w:rPr>
                <w:sz w:val="18"/>
              </w:rPr>
            </w:pPr>
            <w:r>
              <w:rPr>
                <w:sz w:val="18"/>
              </w:rPr>
              <w:t>8(4.1)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3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5(2.3)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34(17.6)</w:t>
            </w:r>
          </w:p>
        </w:tc>
        <w:tc>
          <w:tcPr>
            <w:tcW w:w="2722" w:type="dxa"/>
          </w:tcPr>
          <w:p>
            <w:pPr>
              <w:pStyle w:val="TableParagraph"/>
              <w:spacing w:before="23"/>
              <w:ind w:left="412"/>
              <w:rPr>
                <w:sz w:val="18"/>
              </w:rPr>
            </w:pPr>
            <w:r>
              <w:rPr>
                <w:sz w:val="18"/>
              </w:rPr>
              <w:t>47(24.4)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3"/>
              <w:ind w:left="210" w:right="231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Formal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Edu.</w:t>
            </w:r>
          </w:p>
        </w:tc>
        <w:tc>
          <w:tcPr>
            <w:tcW w:w="1190" w:type="dxa"/>
          </w:tcPr>
          <w:p>
            <w:pPr>
              <w:pStyle w:val="TableParagraph"/>
              <w:spacing w:before="23"/>
              <w:ind w:left="343"/>
              <w:rPr>
                <w:sz w:val="18"/>
              </w:rPr>
            </w:pPr>
            <w:r>
              <w:rPr>
                <w:sz w:val="18"/>
              </w:rPr>
              <w:t>9(4.7)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3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6(3.1)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right="452"/>
              <w:jc w:val="right"/>
              <w:rPr>
                <w:sz w:val="18"/>
              </w:rPr>
            </w:pPr>
            <w:r>
              <w:rPr>
                <w:sz w:val="18"/>
              </w:rPr>
              <w:t>16(8.3)</w:t>
            </w:r>
          </w:p>
        </w:tc>
        <w:tc>
          <w:tcPr>
            <w:tcW w:w="2722" w:type="dxa"/>
          </w:tcPr>
          <w:p>
            <w:pPr>
              <w:pStyle w:val="TableParagraph"/>
              <w:spacing w:before="23"/>
              <w:ind w:left="412"/>
              <w:rPr>
                <w:sz w:val="18"/>
              </w:rPr>
            </w:pPr>
            <w:r>
              <w:rPr>
                <w:sz w:val="18"/>
              </w:rPr>
              <w:t>31(16.0)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17"/>
              <w:ind w:left="204" w:right="2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Emp.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Status</w:t>
            </w:r>
          </w:p>
        </w:tc>
        <w:tc>
          <w:tcPr>
            <w:tcW w:w="11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1"/>
              <w:ind w:left="205" w:right="231"/>
              <w:jc w:val="center"/>
              <w:rPr>
                <w:sz w:val="18"/>
              </w:rPr>
            </w:pPr>
            <w:r>
              <w:rPr>
                <w:sz w:val="18"/>
              </w:rPr>
              <w:t>Farming</w:t>
            </w:r>
          </w:p>
        </w:tc>
        <w:tc>
          <w:tcPr>
            <w:tcW w:w="1190" w:type="dxa"/>
          </w:tcPr>
          <w:p>
            <w:pPr>
              <w:pStyle w:val="TableParagraph"/>
              <w:spacing w:before="21"/>
              <w:ind w:left="343"/>
              <w:rPr>
                <w:sz w:val="18"/>
              </w:rPr>
            </w:pPr>
            <w:r>
              <w:rPr>
                <w:sz w:val="18"/>
              </w:rPr>
              <w:t>5(2.6)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1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3(1.6)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right="452"/>
              <w:jc w:val="right"/>
              <w:rPr>
                <w:sz w:val="18"/>
              </w:rPr>
            </w:pPr>
            <w:r>
              <w:rPr>
                <w:sz w:val="18"/>
              </w:rPr>
              <w:t>12(6.2)</w:t>
            </w:r>
          </w:p>
        </w:tc>
        <w:tc>
          <w:tcPr>
            <w:tcW w:w="2722" w:type="dxa"/>
          </w:tcPr>
          <w:p>
            <w:pPr>
              <w:pStyle w:val="TableParagraph"/>
              <w:spacing w:before="21"/>
              <w:ind w:left="412"/>
              <w:rPr>
                <w:sz w:val="18"/>
              </w:rPr>
            </w:pPr>
            <w:r>
              <w:rPr>
                <w:sz w:val="18"/>
              </w:rPr>
              <w:t>20(10.4)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4"/>
              <w:ind w:left="210" w:right="231"/>
              <w:jc w:val="center"/>
              <w:rPr>
                <w:sz w:val="18"/>
              </w:rPr>
            </w:pPr>
            <w:r>
              <w:rPr>
                <w:sz w:val="18"/>
              </w:rPr>
              <w:t>Trading</w:t>
            </w:r>
          </w:p>
        </w:tc>
        <w:tc>
          <w:tcPr>
            <w:tcW w:w="1190" w:type="dxa"/>
          </w:tcPr>
          <w:p>
            <w:pPr>
              <w:pStyle w:val="TableParagraph"/>
              <w:spacing w:before="24"/>
              <w:ind w:left="343"/>
              <w:rPr>
                <w:sz w:val="18"/>
              </w:rPr>
            </w:pPr>
            <w:r>
              <w:rPr>
                <w:sz w:val="18"/>
              </w:rPr>
              <w:t>7(3.6)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4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5(2.6)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4"/>
              <w:ind w:right="407"/>
              <w:jc w:val="right"/>
              <w:rPr>
                <w:sz w:val="18"/>
              </w:rPr>
            </w:pPr>
            <w:r>
              <w:rPr>
                <w:sz w:val="18"/>
              </w:rPr>
              <w:t>42(21.8)</w:t>
            </w:r>
          </w:p>
        </w:tc>
        <w:tc>
          <w:tcPr>
            <w:tcW w:w="2722" w:type="dxa"/>
          </w:tcPr>
          <w:p>
            <w:pPr>
              <w:pStyle w:val="TableParagraph"/>
              <w:spacing w:before="24"/>
              <w:ind w:left="412"/>
              <w:rPr>
                <w:sz w:val="18"/>
              </w:rPr>
            </w:pPr>
            <w:r>
              <w:rPr>
                <w:sz w:val="18"/>
              </w:rPr>
              <w:t>54(28.0)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3"/>
              <w:ind w:left="206" w:right="231"/>
              <w:jc w:val="center"/>
              <w:rPr>
                <w:sz w:val="18"/>
              </w:rPr>
            </w:pPr>
            <w:r>
              <w:rPr>
                <w:sz w:val="18"/>
              </w:rPr>
              <w:t>Self-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Employed</w:t>
            </w:r>
          </w:p>
        </w:tc>
        <w:tc>
          <w:tcPr>
            <w:tcW w:w="1190" w:type="dxa"/>
          </w:tcPr>
          <w:p>
            <w:pPr>
              <w:pStyle w:val="TableParagraph"/>
              <w:spacing w:before="23"/>
              <w:ind w:left="343"/>
              <w:rPr>
                <w:sz w:val="18"/>
              </w:rPr>
            </w:pPr>
            <w:r>
              <w:rPr>
                <w:sz w:val="18"/>
              </w:rPr>
              <w:t>4(2.1)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3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5(2.6)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39(19.7)</w:t>
            </w:r>
          </w:p>
        </w:tc>
        <w:tc>
          <w:tcPr>
            <w:tcW w:w="2722" w:type="dxa"/>
          </w:tcPr>
          <w:p>
            <w:pPr>
              <w:pStyle w:val="TableParagraph"/>
              <w:tabs>
                <w:tab w:pos="1823" w:val="left" w:leader="none"/>
              </w:tabs>
              <w:spacing w:line="231" w:lineRule="exact"/>
              <w:ind w:left="412"/>
              <w:rPr>
                <w:sz w:val="18"/>
              </w:rPr>
            </w:pPr>
            <w:r>
              <w:rPr>
                <w:sz w:val="18"/>
              </w:rPr>
              <w:t>48(24.9)</w:t>
              <w:tab/>
            </w:r>
            <w:r>
              <w:rPr>
                <w:position w:val="10"/>
                <w:sz w:val="18"/>
              </w:rPr>
              <w:t>3.2176</w:t>
            </w:r>
          </w:p>
        </w:tc>
        <w:tc>
          <w:tcPr>
            <w:tcW w:w="1104" w:type="dxa"/>
          </w:tcPr>
          <w:p>
            <w:pPr>
              <w:pStyle w:val="TableParagraph"/>
              <w:spacing w:line="132" w:lineRule="exact"/>
              <w:ind w:right="376"/>
              <w:jc w:val="right"/>
              <w:rPr>
                <w:sz w:val="18"/>
              </w:rPr>
            </w:pPr>
            <w:r>
              <w:rPr>
                <w:sz w:val="18"/>
              </w:rPr>
              <w:t>0.01*</w:t>
            </w:r>
          </w:p>
        </w:tc>
      </w:tr>
      <w:tr>
        <w:trPr>
          <w:trHeight w:val="249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05" w:lineRule="exact" w:before="25"/>
              <w:ind w:left="205" w:right="231"/>
              <w:jc w:val="center"/>
              <w:rPr>
                <w:sz w:val="18"/>
              </w:rPr>
            </w:pPr>
            <w:r>
              <w:rPr>
                <w:sz w:val="18"/>
              </w:rPr>
              <w:t>Public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sector</w:t>
            </w:r>
          </w:p>
        </w:tc>
        <w:tc>
          <w:tcPr>
            <w:tcW w:w="1190" w:type="dxa"/>
          </w:tcPr>
          <w:p>
            <w:pPr>
              <w:pStyle w:val="TableParagraph"/>
              <w:spacing w:line="205" w:lineRule="exact" w:before="25"/>
              <w:ind w:left="343"/>
              <w:rPr>
                <w:sz w:val="18"/>
              </w:rPr>
            </w:pPr>
            <w:r>
              <w:rPr>
                <w:sz w:val="18"/>
              </w:rPr>
              <w:t>4(2.1)</w:t>
            </w:r>
          </w:p>
        </w:tc>
        <w:tc>
          <w:tcPr>
            <w:tcW w:w="1282" w:type="dxa"/>
          </w:tcPr>
          <w:p>
            <w:pPr>
              <w:pStyle w:val="TableParagraph"/>
              <w:spacing w:line="205" w:lineRule="exact" w:before="25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2(1.0)</w:t>
            </w:r>
          </w:p>
        </w:tc>
        <w:tc>
          <w:tcPr>
            <w:tcW w:w="1417" w:type="dxa"/>
          </w:tcPr>
          <w:p>
            <w:pPr>
              <w:pStyle w:val="TableParagraph"/>
              <w:spacing w:line="205" w:lineRule="exact" w:before="25"/>
              <w:ind w:right="406"/>
              <w:jc w:val="right"/>
              <w:rPr>
                <w:sz w:val="18"/>
              </w:rPr>
            </w:pPr>
            <w:r>
              <w:rPr>
                <w:sz w:val="18"/>
              </w:rPr>
              <w:t>27(14.0)</w:t>
            </w:r>
          </w:p>
        </w:tc>
        <w:tc>
          <w:tcPr>
            <w:tcW w:w="2722" w:type="dxa"/>
          </w:tcPr>
          <w:p>
            <w:pPr>
              <w:pStyle w:val="TableParagraph"/>
              <w:spacing w:line="205" w:lineRule="exact" w:before="25"/>
              <w:ind w:left="412"/>
              <w:rPr>
                <w:sz w:val="18"/>
              </w:rPr>
            </w:pPr>
            <w:r>
              <w:rPr>
                <w:sz w:val="18"/>
              </w:rPr>
              <w:t>33(17.1)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8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15"/>
              <w:ind w:left="210" w:right="230"/>
              <w:jc w:val="center"/>
              <w:rPr>
                <w:sz w:val="18"/>
              </w:rPr>
            </w:pPr>
            <w:r>
              <w:rPr>
                <w:sz w:val="18"/>
              </w:rPr>
              <w:t>Private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Sector</w:t>
            </w:r>
          </w:p>
        </w:tc>
        <w:tc>
          <w:tcPr>
            <w:tcW w:w="1190" w:type="dxa"/>
          </w:tcPr>
          <w:p>
            <w:pPr>
              <w:pStyle w:val="TableParagraph"/>
              <w:spacing w:before="15"/>
              <w:ind w:left="343"/>
              <w:rPr>
                <w:sz w:val="18"/>
              </w:rPr>
            </w:pPr>
            <w:r>
              <w:rPr>
                <w:sz w:val="18"/>
              </w:rPr>
              <w:t>4(2.1)</w:t>
            </w:r>
          </w:p>
        </w:tc>
        <w:tc>
          <w:tcPr>
            <w:tcW w:w="1282" w:type="dxa"/>
          </w:tcPr>
          <w:p>
            <w:pPr>
              <w:pStyle w:val="TableParagraph"/>
              <w:spacing w:before="15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2(1.0)</w:t>
            </w:r>
          </w:p>
        </w:tc>
        <w:tc>
          <w:tcPr>
            <w:tcW w:w="1417" w:type="dxa"/>
          </w:tcPr>
          <w:p>
            <w:pPr>
              <w:pStyle w:val="TableParagraph"/>
              <w:spacing w:before="15"/>
              <w:ind w:right="452"/>
              <w:jc w:val="right"/>
              <w:rPr>
                <w:sz w:val="18"/>
              </w:rPr>
            </w:pPr>
            <w:r>
              <w:rPr>
                <w:sz w:val="18"/>
              </w:rPr>
              <w:t>13(6.7)</w:t>
            </w:r>
          </w:p>
        </w:tc>
        <w:tc>
          <w:tcPr>
            <w:tcW w:w="2722" w:type="dxa"/>
          </w:tcPr>
          <w:p>
            <w:pPr>
              <w:pStyle w:val="TableParagraph"/>
              <w:spacing w:before="15"/>
              <w:ind w:left="458"/>
              <w:rPr>
                <w:sz w:val="18"/>
              </w:rPr>
            </w:pPr>
            <w:r>
              <w:rPr>
                <w:sz w:val="18"/>
              </w:rPr>
              <w:t>19(9.8)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before="23"/>
              <w:ind w:left="208" w:right="231"/>
              <w:jc w:val="center"/>
              <w:rPr>
                <w:sz w:val="18"/>
              </w:rPr>
            </w:pPr>
            <w:r>
              <w:rPr>
                <w:sz w:val="18"/>
              </w:rPr>
              <w:t>Unemployed</w:t>
            </w:r>
          </w:p>
        </w:tc>
        <w:tc>
          <w:tcPr>
            <w:tcW w:w="1190" w:type="dxa"/>
          </w:tcPr>
          <w:p>
            <w:pPr>
              <w:pStyle w:val="TableParagraph"/>
              <w:spacing w:before="23"/>
              <w:ind w:left="343"/>
              <w:rPr>
                <w:sz w:val="18"/>
              </w:rPr>
            </w:pPr>
            <w:r>
              <w:rPr>
                <w:sz w:val="18"/>
              </w:rPr>
              <w:t>3(1.6)</w:t>
            </w:r>
          </w:p>
        </w:tc>
        <w:tc>
          <w:tcPr>
            <w:tcW w:w="1282" w:type="dxa"/>
          </w:tcPr>
          <w:p>
            <w:pPr>
              <w:pStyle w:val="TableParagraph"/>
              <w:spacing w:before="23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3(1.6)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3"/>
              <w:ind w:right="498"/>
              <w:jc w:val="right"/>
              <w:rPr>
                <w:sz w:val="18"/>
              </w:rPr>
            </w:pPr>
            <w:r>
              <w:rPr>
                <w:sz w:val="18"/>
              </w:rPr>
              <w:t>5(2.6)</w:t>
            </w:r>
          </w:p>
        </w:tc>
        <w:tc>
          <w:tcPr>
            <w:tcW w:w="2722" w:type="dxa"/>
          </w:tcPr>
          <w:p>
            <w:pPr>
              <w:pStyle w:val="TableParagraph"/>
              <w:spacing w:before="23"/>
              <w:ind w:left="458"/>
              <w:rPr>
                <w:sz w:val="18"/>
              </w:rPr>
            </w:pPr>
            <w:r>
              <w:rPr>
                <w:sz w:val="18"/>
              </w:rPr>
              <w:t>11(5.7)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4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08" w:right="231"/>
              <w:jc w:val="center"/>
              <w:rPr>
                <w:sz w:val="18"/>
              </w:rPr>
            </w:pPr>
            <w:r>
              <w:rPr>
                <w:sz w:val="18"/>
              </w:rPr>
              <w:t>Retired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43"/>
              <w:rPr>
                <w:sz w:val="18"/>
              </w:rPr>
            </w:pPr>
            <w:r>
              <w:rPr>
                <w:sz w:val="18"/>
              </w:rPr>
              <w:t>2(1.0)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348" w:right="368"/>
              <w:jc w:val="center"/>
              <w:rPr>
                <w:sz w:val="18"/>
              </w:rPr>
            </w:pPr>
            <w:r>
              <w:rPr>
                <w:sz w:val="18"/>
              </w:rPr>
              <w:t>1(0.5)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497"/>
              <w:jc w:val="right"/>
              <w:rPr>
                <w:sz w:val="18"/>
              </w:rPr>
            </w:pPr>
            <w:r>
              <w:rPr>
                <w:sz w:val="18"/>
              </w:rPr>
              <w:t>5(2.6)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504"/>
              <w:rPr>
                <w:sz w:val="18"/>
              </w:rPr>
            </w:pPr>
            <w:r>
              <w:rPr>
                <w:sz w:val="18"/>
              </w:rPr>
              <w:t>8(4.1)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480" w:lineRule="auto" w:before="0"/>
        <w:ind w:left="1040" w:right="2019" w:firstLine="0"/>
        <w:jc w:val="left"/>
        <w:rPr>
          <w:i/>
          <w:sz w:val="24"/>
        </w:rPr>
      </w:pPr>
      <w:r>
        <w:rPr>
          <w:i/>
          <w:sz w:val="24"/>
        </w:rPr>
        <w:t>GA-Good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Adherence,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PA-Poor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Adherence,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NA-Non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Adherence,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Chi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Square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*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indicate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Significance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pStyle w:val="Heading1"/>
        <w:numPr>
          <w:ilvl w:val="1"/>
          <w:numId w:val="14"/>
        </w:numPr>
        <w:tabs>
          <w:tab w:pos="2774" w:val="left" w:leader="none"/>
        </w:tabs>
        <w:spacing w:line="240" w:lineRule="auto" w:before="0" w:after="0"/>
        <w:ind w:left="2773" w:right="0" w:hanging="361"/>
        <w:jc w:val="both"/>
      </w:pPr>
      <w:bookmarkStart w:name="_TOC_250009" w:id="39"/>
      <w:r>
        <w:rPr/>
        <w:t>Factors</w:t>
      </w:r>
      <w:r>
        <w:rPr>
          <w:spacing w:val="-2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Adherence</w:t>
      </w:r>
      <w:r>
        <w:rPr>
          <w:spacing w:val="-3"/>
        </w:rPr>
        <w:t> </w:t>
      </w:r>
      <w:r>
        <w:rPr/>
        <w:t>(Control</w:t>
      </w:r>
      <w:r>
        <w:rPr>
          <w:spacing w:val="-1"/>
        </w:rPr>
        <w:t> </w:t>
      </w:r>
      <w:bookmarkEnd w:id="39"/>
      <w:r>
        <w:rPr/>
        <w:t>Group)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40" w:right="1116"/>
        <w:jc w:val="both"/>
        <w:rPr>
          <w:i/>
        </w:rPr>
      </w:pPr>
      <w:r>
        <w:rPr/>
        <w:t>Table 4.5 shows that age and employment status, were significantly associated with medication</w:t>
      </w:r>
      <w:r>
        <w:rPr>
          <w:spacing w:val="1"/>
        </w:rPr>
        <w:t> </w:t>
      </w:r>
      <w:r>
        <w:rPr/>
        <w:t>adherence </w:t>
      </w:r>
      <w:r>
        <w:rPr>
          <w:i/>
        </w:rPr>
        <w:t>(p &lt; 0.05). </w:t>
      </w:r>
      <w:r>
        <w:rPr/>
        <w:t>Other factors such as gender, marital status and educational status were not</w:t>
      </w:r>
      <w:r>
        <w:rPr>
          <w:spacing w:val="-57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medication adherence</w:t>
      </w:r>
      <w:r>
        <w:rPr>
          <w:spacing w:val="3"/>
        </w:rPr>
        <w:t> </w:t>
      </w:r>
      <w:r>
        <w:rPr>
          <w:i/>
        </w:rPr>
        <w:t>(p &gt;</w:t>
      </w:r>
      <w:r>
        <w:rPr>
          <w:i/>
          <w:spacing w:val="-2"/>
        </w:rPr>
        <w:t> </w:t>
      </w:r>
      <w:r>
        <w:rPr>
          <w:i/>
        </w:rPr>
        <w:t>0.05).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400" w:right="320"/>
        </w:sectPr>
      </w:pPr>
    </w:p>
    <w:p>
      <w:pPr>
        <w:pStyle w:val="BodyText"/>
        <w:spacing w:before="39"/>
        <w:ind w:left="1055" w:right="1196"/>
        <w:jc w:val="center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4"/>
        </w:rPr>
        <w:t> </w:t>
      </w:r>
      <w:r>
        <w:rPr>
          <w:rFonts w:ascii="Calibri"/>
        </w:rPr>
        <w:t>4.6:</w:t>
      </w:r>
      <w:r>
        <w:rPr>
          <w:rFonts w:ascii="Calibri"/>
          <w:spacing w:val="-3"/>
        </w:rPr>
        <w:t> </w:t>
      </w:r>
      <w:r>
        <w:rPr>
          <w:rFonts w:ascii="Calibri"/>
        </w:rPr>
        <w:t>Medication-</w:t>
      </w:r>
      <w:r>
        <w:rPr>
          <w:rFonts w:ascii="Calibri"/>
          <w:spacing w:val="-1"/>
        </w:rPr>
        <w:t> </w:t>
      </w:r>
      <w:r>
        <w:rPr>
          <w:rFonts w:ascii="Calibri"/>
        </w:rPr>
        <w:t>and</w:t>
      </w:r>
      <w:r>
        <w:rPr>
          <w:rFonts w:ascii="Calibri"/>
          <w:spacing w:val="-4"/>
        </w:rPr>
        <w:t> </w:t>
      </w:r>
      <w:r>
        <w:rPr>
          <w:rFonts w:ascii="Calibri"/>
        </w:rPr>
        <w:t>Disease-</w:t>
      </w:r>
      <w:r>
        <w:rPr>
          <w:rFonts w:ascii="Calibri"/>
          <w:spacing w:val="-3"/>
        </w:rPr>
        <w:t> </w:t>
      </w:r>
      <w:r>
        <w:rPr>
          <w:rFonts w:ascii="Calibri"/>
        </w:rPr>
        <w:t>Related</w:t>
      </w:r>
      <w:r>
        <w:rPr>
          <w:rFonts w:ascii="Calibri"/>
          <w:spacing w:val="-2"/>
        </w:rPr>
        <w:t> </w:t>
      </w:r>
      <w:r>
        <w:rPr>
          <w:rFonts w:ascii="Calibri"/>
        </w:rPr>
        <w:t>Factors</w:t>
      </w:r>
      <w:r>
        <w:rPr>
          <w:rFonts w:ascii="Calibri"/>
          <w:spacing w:val="-2"/>
        </w:rPr>
        <w:t> </w:t>
      </w:r>
      <w:r>
        <w:rPr>
          <w:rFonts w:ascii="Calibri"/>
        </w:rPr>
        <w:t>Association</w:t>
      </w:r>
      <w:r>
        <w:rPr>
          <w:rFonts w:ascii="Calibri"/>
          <w:spacing w:val="-4"/>
        </w:rPr>
        <w:t> </w:t>
      </w:r>
      <w:r>
        <w:rPr>
          <w:rFonts w:ascii="Calibri"/>
        </w:rPr>
        <w:t>with</w:t>
      </w:r>
      <w:r>
        <w:rPr>
          <w:rFonts w:ascii="Calibri"/>
          <w:spacing w:val="-3"/>
        </w:rPr>
        <w:t> </w:t>
      </w:r>
      <w:r>
        <w:rPr>
          <w:rFonts w:ascii="Calibri"/>
        </w:rPr>
        <w:t>Adherence</w:t>
      </w:r>
      <w:r>
        <w:rPr>
          <w:rFonts w:ascii="Calibri"/>
          <w:spacing w:val="-1"/>
        </w:rPr>
        <w:t> </w:t>
      </w:r>
      <w:r>
        <w:rPr>
          <w:rFonts w:ascii="Calibri"/>
        </w:rPr>
        <w:t>(Control)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 w:after="1"/>
        <w:rPr>
          <w:rFonts w:ascii="Calibri"/>
          <w:sz w:val="21"/>
        </w:rPr>
      </w:pPr>
    </w:p>
    <w:tbl>
      <w:tblPr>
        <w:tblW w:w="0" w:type="auto"/>
        <w:jc w:val="left"/>
        <w:tblInd w:w="1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1129"/>
        <w:gridCol w:w="1122"/>
        <w:gridCol w:w="1257"/>
        <w:gridCol w:w="1171"/>
        <w:gridCol w:w="1245"/>
        <w:gridCol w:w="1358"/>
      </w:tblGrid>
      <w:tr>
        <w:trPr>
          <w:trHeight w:val="458" w:hRule="atLeast"/>
        </w:trPr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83" w:right="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Variables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25" w:right="200" w:firstLine="192"/>
              <w:rPr>
                <w:b/>
                <w:sz w:val="20"/>
              </w:rPr>
            </w:pPr>
            <w:r>
              <w:rPr>
                <w:b/>
                <w:sz w:val="20"/>
              </w:rPr>
              <w:t>GA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29(15.0)</w:t>
            </w:r>
          </w:p>
        </w:tc>
        <w:tc>
          <w:tcPr>
            <w:tcW w:w="1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19" w:right="199" w:firstLine="208"/>
              <w:rPr>
                <w:b/>
                <w:sz w:val="20"/>
              </w:rPr>
            </w:pPr>
            <w:r>
              <w:rPr>
                <w:b/>
                <w:sz w:val="20"/>
              </w:rPr>
              <w:t>PA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21(10.9)</w:t>
            </w:r>
          </w:p>
        </w:tc>
        <w:tc>
          <w:tcPr>
            <w:tcW w:w="12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18" w:right="235" w:firstLine="247"/>
              <w:rPr>
                <w:b/>
                <w:sz w:val="20"/>
              </w:rPr>
            </w:pPr>
            <w:r>
              <w:rPr>
                <w:b/>
                <w:sz w:val="20"/>
              </w:rPr>
              <w:t>NA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143(74.1)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45" w:right="172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193(100)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right="3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P</w:t>
            </w:r>
          </w:p>
        </w:tc>
      </w:tr>
      <w:tr>
        <w:trPr>
          <w:trHeight w:val="690" w:hRule="atLeast"/>
        </w:trPr>
        <w:tc>
          <w:tcPr>
            <w:tcW w:w="23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line="212" w:lineRule="exact" w:before="190"/>
              <w:ind w:left="183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(yrs.)</w:t>
            </w:r>
          </w:p>
        </w:tc>
        <w:tc>
          <w:tcPr>
            <w:tcW w:w="11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8" w:hRule="atLeast"/>
        </w:trPr>
        <w:tc>
          <w:tcPr>
            <w:tcW w:w="2341" w:type="dxa"/>
          </w:tcPr>
          <w:p>
            <w:pPr>
              <w:pStyle w:val="TableParagraph"/>
              <w:spacing w:line="208" w:lineRule="exact"/>
              <w:ind w:left="183" w:right="202"/>
              <w:jc w:val="center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1129" w:type="dxa"/>
          </w:tcPr>
          <w:p>
            <w:pPr>
              <w:pStyle w:val="TableParagraph"/>
              <w:spacing w:line="208" w:lineRule="exact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3(1.6)</w:t>
            </w:r>
          </w:p>
        </w:tc>
        <w:tc>
          <w:tcPr>
            <w:tcW w:w="1122" w:type="dxa"/>
          </w:tcPr>
          <w:p>
            <w:pPr>
              <w:pStyle w:val="TableParagraph"/>
              <w:spacing w:line="208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1(0.5)</w:t>
            </w:r>
          </w:p>
        </w:tc>
        <w:tc>
          <w:tcPr>
            <w:tcW w:w="1257" w:type="dxa"/>
          </w:tcPr>
          <w:p>
            <w:pPr>
              <w:pStyle w:val="TableParagraph"/>
              <w:spacing w:line="208" w:lineRule="exact"/>
              <w:ind w:left="369"/>
              <w:rPr>
                <w:sz w:val="20"/>
              </w:rPr>
            </w:pPr>
            <w:r>
              <w:rPr>
                <w:sz w:val="20"/>
              </w:rPr>
              <w:t>4(2.1)</w:t>
            </w:r>
          </w:p>
        </w:tc>
        <w:tc>
          <w:tcPr>
            <w:tcW w:w="1171" w:type="dxa"/>
          </w:tcPr>
          <w:p>
            <w:pPr>
              <w:pStyle w:val="TableParagraph"/>
              <w:spacing w:line="208" w:lineRule="exact"/>
              <w:ind w:left="167" w:right="110"/>
              <w:jc w:val="center"/>
              <w:rPr>
                <w:sz w:val="20"/>
              </w:rPr>
            </w:pPr>
            <w:r>
              <w:rPr>
                <w:sz w:val="20"/>
              </w:rPr>
              <w:t>8(4.15)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341" w:type="dxa"/>
          </w:tcPr>
          <w:p>
            <w:pPr>
              <w:pStyle w:val="TableParagraph"/>
              <w:spacing w:line="210" w:lineRule="exact"/>
              <w:ind w:left="183" w:right="201"/>
              <w:jc w:val="center"/>
              <w:rPr>
                <w:sz w:val="20"/>
              </w:rPr>
            </w:pPr>
            <w:r>
              <w:rPr>
                <w:sz w:val="20"/>
              </w:rPr>
              <w:t>6-10</w:t>
            </w:r>
          </w:p>
        </w:tc>
        <w:tc>
          <w:tcPr>
            <w:tcW w:w="1129" w:type="dxa"/>
          </w:tcPr>
          <w:p>
            <w:pPr>
              <w:pStyle w:val="TableParagraph"/>
              <w:spacing w:line="210" w:lineRule="exact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7(3.6)</w:t>
            </w:r>
          </w:p>
        </w:tc>
        <w:tc>
          <w:tcPr>
            <w:tcW w:w="1122" w:type="dxa"/>
          </w:tcPr>
          <w:p>
            <w:pPr>
              <w:pStyle w:val="TableParagraph"/>
              <w:spacing w:line="210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8(4.1)</w:t>
            </w:r>
          </w:p>
        </w:tc>
        <w:tc>
          <w:tcPr>
            <w:tcW w:w="1257" w:type="dxa"/>
          </w:tcPr>
          <w:p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64(33.2)</w:t>
            </w:r>
          </w:p>
        </w:tc>
        <w:tc>
          <w:tcPr>
            <w:tcW w:w="1171" w:type="dxa"/>
          </w:tcPr>
          <w:p>
            <w:pPr>
              <w:pStyle w:val="TableParagraph"/>
              <w:spacing w:line="210" w:lineRule="exact"/>
              <w:ind w:left="167" w:right="110"/>
              <w:jc w:val="center"/>
              <w:rPr>
                <w:sz w:val="20"/>
              </w:rPr>
            </w:pPr>
            <w:r>
              <w:rPr>
                <w:sz w:val="20"/>
              </w:rPr>
              <w:t>79(40.9)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2341" w:type="dxa"/>
          </w:tcPr>
          <w:p>
            <w:pPr>
              <w:pStyle w:val="TableParagraph"/>
              <w:spacing w:line="226" w:lineRule="exact"/>
              <w:ind w:left="183" w:right="196"/>
              <w:jc w:val="center"/>
              <w:rPr>
                <w:sz w:val="20"/>
              </w:rPr>
            </w:pPr>
            <w:r>
              <w:rPr>
                <w:sz w:val="20"/>
              </w:rPr>
              <w:t>11-15</w:t>
            </w:r>
          </w:p>
        </w:tc>
        <w:tc>
          <w:tcPr>
            <w:tcW w:w="1129" w:type="dxa"/>
          </w:tcPr>
          <w:p>
            <w:pPr>
              <w:pStyle w:val="TableParagraph"/>
              <w:spacing w:line="226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12(6.2)</w:t>
            </w:r>
          </w:p>
        </w:tc>
        <w:tc>
          <w:tcPr>
            <w:tcW w:w="1122" w:type="dxa"/>
          </w:tcPr>
          <w:p>
            <w:pPr>
              <w:pStyle w:val="TableParagraph"/>
              <w:spacing w:line="226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8(4.1)</w:t>
            </w:r>
          </w:p>
        </w:tc>
        <w:tc>
          <w:tcPr>
            <w:tcW w:w="1257" w:type="dxa"/>
          </w:tcPr>
          <w:p>
            <w:pPr>
              <w:pStyle w:val="TableParagraph"/>
              <w:spacing w:line="226" w:lineRule="exact"/>
              <w:ind w:left="268"/>
              <w:rPr>
                <w:sz w:val="20"/>
              </w:rPr>
            </w:pPr>
            <w:r>
              <w:rPr>
                <w:sz w:val="20"/>
              </w:rPr>
              <w:t>55(28.5)</w:t>
            </w:r>
          </w:p>
        </w:tc>
        <w:tc>
          <w:tcPr>
            <w:tcW w:w="1171" w:type="dxa"/>
          </w:tcPr>
          <w:p>
            <w:pPr>
              <w:pStyle w:val="TableParagraph"/>
              <w:spacing w:line="226" w:lineRule="exact"/>
              <w:ind w:left="167" w:right="110"/>
              <w:jc w:val="center"/>
              <w:rPr>
                <w:sz w:val="20"/>
              </w:rPr>
            </w:pPr>
            <w:r>
              <w:rPr>
                <w:sz w:val="20"/>
              </w:rPr>
              <w:t>75(38.9)</w:t>
            </w:r>
          </w:p>
        </w:tc>
        <w:tc>
          <w:tcPr>
            <w:tcW w:w="1245" w:type="dxa"/>
          </w:tcPr>
          <w:p>
            <w:pPr>
              <w:pStyle w:val="TableParagraph"/>
              <w:spacing w:line="226" w:lineRule="exact"/>
              <w:ind w:left="180"/>
              <w:rPr>
                <w:sz w:val="20"/>
              </w:rPr>
            </w:pPr>
            <w:r>
              <w:rPr>
                <w:sz w:val="20"/>
              </w:rPr>
              <w:t>2.610</w:t>
            </w:r>
          </w:p>
        </w:tc>
        <w:tc>
          <w:tcPr>
            <w:tcW w:w="1358" w:type="dxa"/>
          </w:tcPr>
          <w:p>
            <w:pPr>
              <w:pStyle w:val="TableParagraph"/>
              <w:spacing w:line="226" w:lineRule="exact"/>
              <w:ind w:left="329" w:right="336"/>
              <w:jc w:val="center"/>
              <w:rPr>
                <w:sz w:val="20"/>
              </w:rPr>
            </w:pPr>
            <w:r>
              <w:rPr>
                <w:sz w:val="20"/>
              </w:rPr>
              <w:t>0.002*</w:t>
            </w:r>
          </w:p>
        </w:tc>
      </w:tr>
      <w:tr>
        <w:trPr>
          <w:trHeight w:val="327" w:hRule="atLeast"/>
        </w:trPr>
        <w:tc>
          <w:tcPr>
            <w:tcW w:w="2341" w:type="dxa"/>
          </w:tcPr>
          <w:p>
            <w:pPr>
              <w:pStyle w:val="TableParagraph"/>
              <w:spacing w:line="214" w:lineRule="exact" w:before="94"/>
              <w:ind w:left="183" w:right="198"/>
              <w:jc w:val="center"/>
              <w:rPr>
                <w:sz w:val="20"/>
              </w:rPr>
            </w:pPr>
            <w:r>
              <w:rPr>
                <w:sz w:val="20"/>
              </w:rPr>
              <w:t>16-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1129" w:type="dxa"/>
          </w:tcPr>
          <w:p>
            <w:pPr>
              <w:pStyle w:val="TableParagraph"/>
              <w:spacing w:line="214" w:lineRule="exact" w:before="94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5(2.6)</w:t>
            </w:r>
          </w:p>
        </w:tc>
        <w:tc>
          <w:tcPr>
            <w:tcW w:w="1122" w:type="dxa"/>
          </w:tcPr>
          <w:p>
            <w:pPr>
              <w:pStyle w:val="TableParagraph"/>
              <w:spacing w:line="214" w:lineRule="exact" w:before="94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1(0.5)</w:t>
            </w:r>
          </w:p>
        </w:tc>
        <w:tc>
          <w:tcPr>
            <w:tcW w:w="1257" w:type="dxa"/>
          </w:tcPr>
          <w:p>
            <w:pPr>
              <w:pStyle w:val="TableParagraph"/>
              <w:spacing w:line="214" w:lineRule="exact" w:before="94"/>
              <w:ind w:left="318"/>
              <w:rPr>
                <w:sz w:val="20"/>
              </w:rPr>
            </w:pPr>
            <w:r>
              <w:rPr>
                <w:sz w:val="20"/>
              </w:rPr>
              <w:t>12(6.2)</w:t>
            </w:r>
          </w:p>
        </w:tc>
        <w:tc>
          <w:tcPr>
            <w:tcW w:w="1171" w:type="dxa"/>
          </w:tcPr>
          <w:p>
            <w:pPr>
              <w:pStyle w:val="TableParagraph"/>
              <w:spacing w:line="214" w:lineRule="exact" w:before="94"/>
              <w:ind w:left="167" w:right="110"/>
              <w:jc w:val="center"/>
              <w:rPr>
                <w:sz w:val="20"/>
              </w:rPr>
            </w:pPr>
            <w:r>
              <w:rPr>
                <w:sz w:val="20"/>
              </w:rPr>
              <w:t>18(9.3)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1" w:hRule="atLeast"/>
        </w:trPr>
        <w:tc>
          <w:tcPr>
            <w:tcW w:w="2341" w:type="dxa"/>
          </w:tcPr>
          <w:p>
            <w:pPr>
              <w:pStyle w:val="TableParagraph"/>
              <w:spacing w:line="212" w:lineRule="exact"/>
              <w:ind w:left="183" w:right="196"/>
              <w:jc w:val="center"/>
              <w:rPr>
                <w:sz w:val="20"/>
              </w:rPr>
            </w:pPr>
            <w:r>
              <w:rPr>
                <w:sz w:val="20"/>
              </w:rPr>
              <w:t>21-25</w:t>
            </w:r>
          </w:p>
        </w:tc>
        <w:tc>
          <w:tcPr>
            <w:tcW w:w="1129" w:type="dxa"/>
          </w:tcPr>
          <w:p>
            <w:pPr>
              <w:pStyle w:val="TableParagraph"/>
              <w:spacing w:line="212" w:lineRule="exact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2(1.0)</w:t>
            </w:r>
          </w:p>
        </w:tc>
        <w:tc>
          <w:tcPr>
            <w:tcW w:w="1122" w:type="dxa"/>
          </w:tcPr>
          <w:p>
            <w:pPr>
              <w:pStyle w:val="TableParagraph"/>
              <w:spacing w:line="212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3(1.6)</w:t>
            </w:r>
          </w:p>
        </w:tc>
        <w:tc>
          <w:tcPr>
            <w:tcW w:w="1257" w:type="dxa"/>
          </w:tcPr>
          <w:p>
            <w:pPr>
              <w:pStyle w:val="TableParagraph"/>
              <w:spacing w:line="212" w:lineRule="exact"/>
              <w:ind w:left="369"/>
              <w:rPr>
                <w:sz w:val="20"/>
              </w:rPr>
            </w:pPr>
            <w:r>
              <w:rPr>
                <w:sz w:val="20"/>
              </w:rPr>
              <w:t>8(4.1)</w:t>
            </w:r>
          </w:p>
        </w:tc>
        <w:tc>
          <w:tcPr>
            <w:tcW w:w="1171" w:type="dxa"/>
          </w:tcPr>
          <w:p>
            <w:pPr>
              <w:pStyle w:val="TableParagraph"/>
              <w:spacing w:line="212" w:lineRule="exact"/>
              <w:ind w:left="167" w:right="110"/>
              <w:jc w:val="center"/>
              <w:rPr>
                <w:sz w:val="20"/>
              </w:rPr>
            </w:pPr>
            <w:r>
              <w:rPr>
                <w:sz w:val="20"/>
              </w:rPr>
              <w:t>13(6.7)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341" w:type="dxa"/>
          </w:tcPr>
          <w:p>
            <w:pPr>
              <w:pStyle w:val="TableParagraph"/>
              <w:spacing w:line="210" w:lineRule="exact"/>
              <w:ind w:left="183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Medication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341" w:type="dxa"/>
          </w:tcPr>
          <w:p>
            <w:pPr>
              <w:pStyle w:val="TableParagraph"/>
              <w:spacing w:line="208" w:lineRule="exact"/>
              <w:ind w:left="183" w:right="198"/>
              <w:jc w:val="center"/>
              <w:rPr>
                <w:sz w:val="20"/>
              </w:rPr>
            </w:pPr>
            <w:r>
              <w:rPr>
                <w:sz w:val="20"/>
              </w:rPr>
              <w:t>Met</w:t>
            </w:r>
          </w:p>
        </w:tc>
        <w:tc>
          <w:tcPr>
            <w:tcW w:w="1129" w:type="dxa"/>
          </w:tcPr>
          <w:p>
            <w:pPr>
              <w:pStyle w:val="TableParagraph"/>
              <w:spacing w:line="208" w:lineRule="exact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0(0.0)</w:t>
            </w:r>
          </w:p>
        </w:tc>
        <w:tc>
          <w:tcPr>
            <w:tcW w:w="1122" w:type="dxa"/>
          </w:tcPr>
          <w:p>
            <w:pPr>
              <w:pStyle w:val="TableParagraph"/>
              <w:spacing w:line="208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0(.00)</w:t>
            </w:r>
          </w:p>
        </w:tc>
        <w:tc>
          <w:tcPr>
            <w:tcW w:w="1257" w:type="dxa"/>
          </w:tcPr>
          <w:p>
            <w:pPr>
              <w:pStyle w:val="TableParagraph"/>
              <w:spacing w:line="208" w:lineRule="exact"/>
              <w:ind w:left="318"/>
              <w:rPr>
                <w:sz w:val="20"/>
              </w:rPr>
            </w:pPr>
            <w:r>
              <w:rPr>
                <w:sz w:val="20"/>
              </w:rPr>
              <w:t>10(5.2)</w:t>
            </w:r>
          </w:p>
        </w:tc>
        <w:tc>
          <w:tcPr>
            <w:tcW w:w="1171" w:type="dxa"/>
          </w:tcPr>
          <w:p>
            <w:pPr>
              <w:pStyle w:val="TableParagraph"/>
              <w:spacing w:line="208" w:lineRule="exact"/>
              <w:ind w:left="167" w:right="110"/>
              <w:jc w:val="center"/>
              <w:rPr>
                <w:sz w:val="20"/>
              </w:rPr>
            </w:pPr>
            <w:r>
              <w:rPr>
                <w:sz w:val="20"/>
              </w:rPr>
              <w:t>10(5.2)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341" w:type="dxa"/>
          </w:tcPr>
          <w:p>
            <w:pPr>
              <w:pStyle w:val="TableParagraph"/>
              <w:spacing w:line="210" w:lineRule="exact"/>
              <w:ind w:left="183" w:right="198"/>
              <w:jc w:val="center"/>
              <w:rPr>
                <w:sz w:val="20"/>
              </w:rPr>
            </w:pPr>
            <w:r>
              <w:rPr>
                <w:sz w:val="20"/>
              </w:rPr>
              <w:t>Met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Gbm</w:t>
            </w:r>
          </w:p>
        </w:tc>
        <w:tc>
          <w:tcPr>
            <w:tcW w:w="1129" w:type="dxa"/>
          </w:tcPr>
          <w:p>
            <w:pPr>
              <w:pStyle w:val="TableParagraph"/>
              <w:spacing w:line="210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17(8.8)</w:t>
            </w:r>
          </w:p>
        </w:tc>
        <w:tc>
          <w:tcPr>
            <w:tcW w:w="1122" w:type="dxa"/>
          </w:tcPr>
          <w:p>
            <w:pPr>
              <w:pStyle w:val="TableParagraph"/>
              <w:spacing w:line="210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15(7.8)</w:t>
            </w:r>
          </w:p>
        </w:tc>
        <w:tc>
          <w:tcPr>
            <w:tcW w:w="1257" w:type="dxa"/>
          </w:tcPr>
          <w:p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70(36.3)</w:t>
            </w:r>
          </w:p>
        </w:tc>
        <w:tc>
          <w:tcPr>
            <w:tcW w:w="1171" w:type="dxa"/>
          </w:tcPr>
          <w:p>
            <w:pPr>
              <w:pStyle w:val="TableParagraph"/>
              <w:spacing w:line="210" w:lineRule="exact"/>
              <w:ind w:left="164" w:right="110"/>
              <w:jc w:val="center"/>
              <w:rPr>
                <w:sz w:val="20"/>
              </w:rPr>
            </w:pPr>
            <w:r>
              <w:rPr>
                <w:sz w:val="20"/>
              </w:rPr>
              <w:t>102(52.9)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341" w:type="dxa"/>
          </w:tcPr>
          <w:p>
            <w:pPr>
              <w:pStyle w:val="TableParagraph"/>
              <w:spacing w:line="209" w:lineRule="exact"/>
              <w:ind w:left="183" w:right="203"/>
              <w:jc w:val="center"/>
              <w:rPr>
                <w:sz w:val="20"/>
              </w:rPr>
            </w:pPr>
            <w:r>
              <w:rPr>
                <w:sz w:val="20"/>
              </w:rPr>
              <w:t>Met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Gmp</w:t>
            </w:r>
          </w:p>
        </w:tc>
        <w:tc>
          <w:tcPr>
            <w:tcW w:w="1129" w:type="dxa"/>
          </w:tcPr>
          <w:p>
            <w:pPr>
              <w:pStyle w:val="TableParagraph"/>
              <w:spacing w:line="209" w:lineRule="exact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8(4.1)</w:t>
            </w:r>
          </w:p>
        </w:tc>
        <w:tc>
          <w:tcPr>
            <w:tcW w:w="1122" w:type="dxa"/>
          </w:tcPr>
          <w:p>
            <w:pPr>
              <w:pStyle w:val="TableParagraph"/>
              <w:spacing w:line="209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4(2.1)</w:t>
            </w:r>
          </w:p>
        </w:tc>
        <w:tc>
          <w:tcPr>
            <w:tcW w:w="1257" w:type="dxa"/>
          </w:tcPr>
          <w:p>
            <w:pPr>
              <w:pStyle w:val="TableParagraph"/>
              <w:spacing w:line="209" w:lineRule="exact"/>
              <w:ind w:left="268"/>
              <w:rPr>
                <w:sz w:val="20"/>
              </w:rPr>
            </w:pPr>
            <w:r>
              <w:rPr>
                <w:sz w:val="20"/>
              </w:rPr>
              <w:t>30(15.5)</w:t>
            </w:r>
          </w:p>
        </w:tc>
        <w:tc>
          <w:tcPr>
            <w:tcW w:w="1171" w:type="dxa"/>
          </w:tcPr>
          <w:p>
            <w:pPr>
              <w:pStyle w:val="TableParagraph"/>
              <w:spacing w:line="209" w:lineRule="exact"/>
              <w:ind w:left="167" w:right="110"/>
              <w:jc w:val="center"/>
              <w:rPr>
                <w:sz w:val="20"/>
              </w:rPr>
            </w:pPr>
            <w:r>
              <w:rPr>
                <w:sz w:val="20"/>
              </w:rPr>
              <w:t>42(21.8)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341" w:type="dxa"/>
          </w:tcPr>
          <w:p>
            <w:pPr>
              <w:pStyle w:val="TableParagraph"/>
              <w:spacing w:line="209" w:lineRule="exact"/>
              <w:ind w:left="183" w:right="201"/>
              <w:jc w:val="center"/>
              <w:rPr>
                <w:sz w:val="20"/>
              </w:rPr>
            </w:pPr>
            <w:r>
              <w:rPr>
                <w:sz w:val="20"/>
              </w:rPr>
              <w:t>Met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Gbm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 Pio</w:t>
            </w:r>
          </w:p>
        </w:tc>
        <w:tc>
          <w:tcPr>
            <w:tcW w:w="1129" w:type="dxa"/>
          </w:tcPr>
          <w:p>
            <w:pPr>
              <w:pStyle w:val="TableParagraph"/>
              <w:spacing w:line="209" w:lineRule="exact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1(0.5)</w:t>
            </w:r>
          </w:p>
        </w:tc>
        <w:tc>
          <w:tcPr>
            <w:tcW w:w="1122" w:type="dxa"/>
          </w:tcPr>
          <w:p>
            <w:pPr>
              <w:pStyle w:val="TableParagraph"/>
              <w:spacing w:line="209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2(1.0)</w:t>
            </w:r>
          </w:p>
        </w:tc>
        <w:tc>
          <w:tcPr>
            <w:tcW w:w="1257" w:type="dxa"/>
          </w:tcPr>
          <w:p>
            <w:pPr>
              <w:pStyle w:val="TableParagraph"/>
              <w:spacing w:line="209" w:lineRule="exact"/>
              <w:ind w:left="318"/>
              <w:rPr>
                <w:sz w:val="20"/>
              </w:rPr>
            </w:pPr>
            <w:r>
              <w:rPr>
                <w:sz w:val="20"/>
              </w:rPr>
              <w:t>18(9.3)</w:t>
            </w:r>
          </w:p>
        </w:tc>
        <w:tc>
          <w:tcPr>
            <w:tcW w:w="1171" w:type="dxa"/>
          </w:tcPr>
          <w:p>
            <w:pPr>
              <w:pStyle w:val="TableParagraph"/>
              <w:spacing w:line="209" w:lineRule="exact"/>
              <w:ind w:left="167" w:right="110"/>
              <w:jc w:val="center"/>
              <w:rPr>
                <w:sz w:val="20"/>
              </w:rPr>
            </w:pPr>
            <w:r>
              <w:rPr>
                <w:sz w:val="20"/>
              </w:rPr>
              <w:t>21(10.9)</w:t>
            </w:r>
          </w:p>
        </w:tc>
        <w:tc>
          <w:tcPr>
            <w:tcW w:w="1245" w:type="dxa"/>
          </w:tcPr>
          <w:p>
            <w:pPr>
              <w:pStyle w:val="TableParagraph"/>
              <w:spacing w:line="209" w:lineRule="exact"/>
              <w:ind w:left="180"/>
              <w:rPr>
                <w:sz w:val="20"/>
              </w:rPr>
            </w:pPr>
            <w:r>
              <w:rPr>
                <w:sz w:val="20"/>
              </w:rPr>
              <w:t>2.765</w:t>
            </w:r>
          </w:p>
        </w:tc>
        <w:tc>
          <w:tcPr>
            <w:tcW w:w="1358" w:type="dxa"/>
          </w:tcPr>
          <w:p>
            <w:pPr>
              <w:pStyle w:val="TableParagraph"/>
              <w:spacing w:line="209" w:lineRule="exact"/>
              <w:ind w:left="329" w:right="338"/>
              <w:jc w:val="center"/>
              <w:rPr>
                <w:sz w:val="20"/>
              </w:rPr>
            </w:pPr>
            <w:r>
              <w:rPr>
                <w:sz w:val="20"/>
              </w:rPr>
              <w:t>0.001**</w:t>
            </w:r>
          </w:p>
        </w:tc>
      </w:tr>
      <w:tr>
        <w:trPr>
          <w:trHeight w:val="278" w:hRule="atLeast"/>
        </w:trPr>
        <w:tc>
          <w:tcPr>
            <w:tcW w:w="2341" w:type="dxa"/>
          </w:tcPr>
          <w:p>
            <w:pPr>
              <w:pStyle w:val="TableParagraph"/>
              <w:spacing w:line="226" w:lineRule="exact"/>
              <w:ind w:left="183" w:right="204"/>
              <w:jc w:val="center"/>
              <w:rPr>
                <w:sz w:val="20"/>
              </w:rPr>
            </w:pPr>
            <w:r>
              <w:rPr>
                <w:sz w:val="20"/>
              </w:rPr>
              <w:t>Met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Gmp 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pio</w:t>
            </w:r>
          </w:p>
        </w:tc>
        <w:tc>
          <w:tcPr>
            <w:tcW w:w="1129" w:type="dxa"/>
          </w:tcPr>
          <w:p>
            <w:pPr>
              <w:pStyle w:val="TableParagraph"/>
              <w:spacing w:line="226" w:lineRule="exact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3(1.6)</w:t>
            </w:r>
          </w:p>
        </w:tc>
        <w:tc>
          <w:tcPr>
            <w:tcW w:w="1122" w:type="dxa"/>
          </w:tcPr>
          <w:p>
            <w:pPr>
              <w:pStyle w:val="TableParagraph"/>
              <w:spacing w:line="226" w:lineRule="exact"/>
              <w:ind w:left="374" w:right="373"/>
              <w:jc w:val="center"/>
              <w:rPr>
                <w:sz w:val="20"/>
              </w:rPr>
            </w:pPr>
            <w:r>
              <w:rPr>
                <w:sz w:val="20"/>
              </w:rPr>
              <w:t>0(0)</w:t>
            </w:r>
          </w:p>
        </w:tc>
        <w:tc>
          <w:tcPr>
            <w:tcW w:w="1257" w:type="dxa"/>
          </w:tcPr>
          <w:p>
            <w:pPr>
              <w:pStyle w:val="TableParagraph"/>
              <w:spacing w:line="226" w:lineRule="exact"/>
              <w:ind w:left="318"/>
              <w:rPr>
                <w:sz w:val="20"/>
              </w:rPr>
            </w:pPr>
            <w:r>
              <w:rPr>
                <w:sz w:val="20"/>
              </w:rPr>
              <w:t>15(7.8)</w:t>
            </w:r>
          </w:p>
        </w:tc>
        <w:tc>
          <w:tcPr>
            <w:tcW w:w="1171" w:type="dxa"/>
          </w:tcPr>
          <w:p>
            <w:pPr>
              <w:pStyle w:val="TableParagraph"/>
              <w:spacing w:line="226" w:lineRule="exact"/>
              <w:ind w:left="167" w:right="110"/>
              <w:jc w:val="center"/>
              <w:rPr>
                <w:sz w:val="20"/>
              </w:rPr>
            </w:pPr>
            <w:r>
              <w:rPr>
                <w:sz w:val="20"/>
              </w:rPr>
              <w:t>18(9.3)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341" w:type="dxa"/>
          </w:tcPr>
          <w:p>
            <w:pPr>
              <w:pStyle w:val="TableParagraph"/>
              <w:spacing w:line="211" w:lineRule="exact" w:before="43"/>
              <w:ind w:left="183" w:right="2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Comorbidity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6" w:hRule="atLeast"/>
        </w:trPr>
        <w:tc>
          <w:tcPr>
            <w:tcW w:w="2341" w:type="dxa"/>
          </w:tcPr>
          <w:p>
            <w:pPr>
              <w:pStyle w:val="TableParagraph"/>
              <w:spacing w:line="207" w:lineRule="exact"/>
              <w:ind w:left="183" w:right="203"/>
              <w:jc w:val="center"/>
              <w:rPr>
                <w:sz w:val="20"/>
              </w:rPr>
            </w:pPr>
            <w:r>
              <w:rPr>
                <w:sz w:val="20"/>
              </w:rPr>
              <w:t>Hypertension</w:t>
            </w:r>
          </w:p>
        </w:tc>
        <w:tc>
          <w:tcPr>
            <w:tcW w:w="1129" w:type="dxa"/>
          </w:tcPr>
          <w:p>
            <w:pPr>
              <w:pStyle w:val="TableParagraph"/>
              <w:spacing w:line="207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13(6.7)</w:t>
            </w:r>
          </w:p>
        </w:tc>
        <w:tc>
          <w:tcPr>
            <w:tcW w:w="1122" w:type="dxa"/>
          </w:tcPr>
          <w:p>
            <w:pPr>
              <w:pStyle w:val="TableParagraph"/>
              <w:spacing w:line="207" w:lineRule="exact"/>
              <w:ind w:right="266"/>
              <w:jc w:val="right"/>
              <w:rPr>
                <w:sz w:val="20"/>
              </w:rPr>
            </w:pPr>
            <w:r>
              <w:rPr>
                <w:sz w:val="20"/>
              </w:rPr>
              <w:t>13(6.7)</w:t>
            </w:r>
          </w:p>
        </w:tc>
        <w:tc>
          <w:tcPr>
            <w:tcW w:w="1257" w:type="dxa"/>
          </w:tcPr>
          <w:p>
            <w:pPr>
              <w:pStyle w:val="TableParagraph"/>
              <w:spacing w:line="207" w:lineRule="exact"/>
              <w:ind w:left="268"/>
              <w:rPr>
                <w:sz w:val="20"/>
              </w:rPr>
            </w:pPr>
            <w:r>
              <w:rPr>
                <w:sz w:val="20"/>
              </w:rPr>
              <w:t>71(36.8)</w:t>
            </w:r>
          </w:p>
        </w:tc>
        <w:tc>
          <w:tcPr>
            <w:tcW w:w="1171" w:type="dxa"/>
          </w:tcPr>
          <w:p>
            <w:pPr>
              <w:pStyle w:val="TableParagraph"/>
              <w:spacing w:line="207" w:lineRule="exact"/>
              <w:ind w:left="167" w:right="110"/>
              <w:jc w:val="center"/>
              <w:rPr>
                <w:sz w:val="20"/>
              </w:rPr>
            </w:pPr>
            <w:r>
              <w:rPr>
                <w:sz w:val="20"/>
              </w:rPr>
              <w:t>97(50.3)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341" w:type="dxa"/>
          </w:tcPr>
          <w:p>
            <w:pPr>
              <w:pStyle w:val="TableParagraph"/>
              <w:spacing w:line="210" w:lineRule="exact"/>
              <w:ind w:left="183" w:right="200"/>
              <w:jc w:val="center"/>
              <w:rPr>
                <w:sz w:val="20"/>
              </w:rPr>
            </w:pPr>
            <w:r>
              <w:rPr>
                <w:sz w:val="20"/>
              </w:rPr>
              <w:t>Arthritis</w:t>
            </w:r>
          </w:p>
        </w:tc>
        <w:tc>
          <w:tcPr>
            <w:tcW w:w="1129" w:type="dxa"/>
          </w:tcPr>
          <w:p>
            <w:pPr>
              <w:pStyle w:val="TableParagraph"/>
              <w:spacing w:line="210" w:lineRule="exact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3(1.6)</w:t>
            </w:r>
          </w:p>
        </w:tc>
        <w:tc>
          <w:tcPr>
            <w:tcW w:w="1122" w:type="dxa"/>
          </w:tcPr>
          <w:p>
            <w:pPr>
              <w:pStyle w:val="TableParagraph"/>
              <w:spacing w:line="210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3(1.6)</w:t>
            </w:r>
          </w:p>
        </w:tc>
        <w:tc>
          <w:tcPr>
            <w:tcW w:w="1257" w:type="dxa"/>
          </w:tcPr>
          <w:p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24(12.4)</w:t>
            </w:r>
          </w:p>
        </w:tc>
        <w:tc>
          <w:tcPr>
            <w:tcW w:w="1171" w:type="dxa"/>
          </w:tcPr>
          <w:p>
            <w:pPr>
              <w:pStyle w:val="TableParagraph"/>
              <w:spacing w:line="210" w:lineRule="exact"/>
              <w:ind w:left="167" w:right="110"/>
              <w:jc w:val="center"/>
              <w:rPr>
                <w:sz w:val="20"/>
              </w:rPr>
            </w:pPr>
            <w:r>
              <w:rPr>
                <w:sz w:val="20"/>
              </w:rPr>
              <w:t>30(15.5)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341" w:type="dxa"/>
          </w:tcPr>
          <w:p>
            <w:pPr>
              <w:pStyle w:val="TableParagraph"/>
              <w:spacing w:line="210" w:lineRule="exact"/>
              <w:ind w:left="183" w:right="204"/>
              <w:jc w:val="center"/>
              <w:rPr>
                <w:sz w:val="20"/>
              </w:rPr>
            </w:pPr>
            <w:r>
              <w:rPr>
                <w:sz w:val="20"/>
              </w:rPr>
              <w:t>Asthma</w:t>
            </w:r>
          </w:p>
        </w:tc>
        <w:tc>
          <w:tcPr>
            <w:tcW w:w="1129" w:type="dxa"/>
          </w:tcPr>
          <w:p>
            <w:pPr>
              <w:pStyle w:val="TableParagraph"/>
              <w:spacing w:line="210" w:lineRule="exact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4(2.1)</w:t>
            </w:r>
          </w:p>
        </w:tc>
        <w:tc>
          <w:tcPr>
            <w:tcW w:w="1122" w:type="dxa"/>
          </w:tcPr>
          <w:p>
            <w:pPr>
              <w:pStyle w:val="TableParagraph"/>
              <w:spacing w:line="210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0(0.0)</w:t>
            </w:r>
          </w:p>
        </w:tc>
        <w:tc>
          <w:tcPr>
            <w:tcW w:w="1257" w:type="dxa"/>
          </w:tcPr>
          <w:p>
            <w:pPr>
              <w:pStyle w:val="TableParagraph"/>
              <w:spacing w:line="210" w:lineRule="exact"/>
              <w:ind w:left="369"/>
              <w:rPr>
                <w:sz w:val="20"/>
              </w:rPr>
            </w:pPr>
            <w:r>
              <w:rPr>
                <w:sz w:val="20"/>
              </w:rPr>
              <w:t>9(4.7)</w:t>
            </w:r>
          </w:p>
        </w:tc>
        <w:tc>
          <w:tcPr>
            <w:tcW w:w="1171" w:type="dxa"/>
          </w:tcPr>
          <w:p>
            <w:pPr>
              <w:pStyle w:val="TableParagraph"/>
              <w:spacing w:line="210" w:lineRule="exact"/>
              <w:ind w:left="167" w:right="110"/>
              <w:jc w:val="center"/>
              <w:rPr>
                <w:sz w:val="20"/>
              </w:rPr>
            </w:pPr>
            <w:r>
              <w:rPr>
                <w:sz w:val="20"/>
              </w:rPr>
              <w:t>13(6.7)</w:t>
            </w:r>
          </w:p>
        </w:tc>
        <w:tc>
          <w:tcPr>
            <w:tcW w:w="1245" w:type="dxa"/>
          </w:tcPr>
          <w:p>
            <w:pPr>
              <w:pStyle w:val="TableParagraph"/>
              <w:spacing w:line="210" w:lineRule="exact"/>
              <w:ind w:right="360"/>
              <w:jc w:val="right"/>
              <w:rPr>
                <w:sz w:val="20"/>
              </w:rPr>
            </w:pPr>
            <w:r>
              <w:rPr>
                <w:sz w:val="20"/>
              </w:rPr>
              <w:t>1.955</w:t>
            </w:r>
          </w:p>
        </w:tc>
        <w:tc>
          <w:tcPr>
            <w:tcW w:w="1358" w:type="dxa"/>
          </w:tcPr>
          <w:p>
            <w:pPr>
              <w:pStyle w:val="TableParagraph"/>
              <w:spacing w:line="210" w:lineRule="exact"/>
              <w:ind w:left="329" w:right="338"/>
              <w:jc w:val="center"/>
              <w:rPr>
                <w:sz w:val="20"/>
              </w:rPr>
            </w:pPr>
            <w:r>
              <w:rPr>
                <w:sz w:val="20"/>
              </w:rPr>
              <w:t>0.001**</w:t>
            </w:r>
          </w:p>
        </w:tc>
      </w:tr>
      <w:tr>
        <w:trPr>
          <w:trHeight w:val="230" w:hRule="atLeast"/>
        </w:trPr>
        <w:tc>
          <w:tcPr>
            <w:tcW w:w="2341" w:type="dxa"/>
          </w:tcPr>
          <w:p>
            <w:pPr>
              <w:pStyle w:val="TableParagraph"/>
              <w:spacing w:line="210" w:lineRule="exact"/>
              <w:ind w:left="183" w:right="204"/>
              <w:jc w:val="center"/>
              <w:rPr>
                <w:sz w:val="20"/>
              </w:rPr>
            </w:pPr>
            <w:r>
              <w:rPr>
                <w:sz w:val="20"/>
              </w:rPr>
              <w:t>Dyslipidemia</w:t>
            </w:r>
          </w:p>
        </w:tc>
        <w:tc>
          <w:tcPr>
            <w:tcW w:w="1129" w:type="dxa"/>
          </w:tcPr>
          <w:p>
            <w:pPr>
              <w:pStyle w:val="TableParagraph"/>
              <w:spacing w:line="210" w:lineRule="exact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3(1.6)</w:t>
            </w:r>
          </w:p>
        </w:tc>
        <w:tc>
          <w:tcPr>
            <w:tcW w:w="1122" w:type="dxa"/>
          </w:tcPr>
          <w:p>
            <w:pPr>
              <w:pStyle w:val="TableParagraph"/>
              <w:spacing w:line="210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0(0.0)</w:t>
            </w:r>
          </w:p>
        </w:tc>
        <w:tc>
          <w:tcPr>
            <w:tcW w:w="1257" w:type="dxa"/>
          </w:tcPr>
          <w:p>
            <w:pPr>
              <w:pStyle w:val="TableParagraph"/>
              <w:spacing w:line="210" w:lineRule="exact"/>
              <w:ind w:left="318"/>
              <w:rPr>
                <w:sz w:val="20"/>
              </w:rPr>
            </w:pPr>
            <w:r>
              <w:rPr>
                <w:sz w:val="20"/>
              </w:rPr>
              <w:t>17(8.8)</w:t>
            </w:r>
          </w:p>
        </w:tc>
        <w:tc>
          <w:tcPr>
            <w:tcW w:w="1171" w:type="dxa"/>
          </w:tcPr>
          <w:p>
            <w:pPr>
              <w:pStyle w:val="TableParagraph"/>
              <w:spacing w:line="210" w:lineRule="exact"/>
              <w:ind w:left="167" w:right="110"/>
              <w:jc w:val="center"/>
              <w:rPr>
                <w:sz w:val="20"/>
              </w:rPr>
            </w:pPr>
            <w:r>
              <w:rPr>
                <w:sz w:val="20"/>
              </w:rPr>
              <w:t>20(10.4)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341" w:type="dxa"/>
          </w:tcPr>
          <w:p>
            <w:pPr>
              <w:pStyle w:val="TableParagraph"/>
              <w:spacing w:line="210" w:lineRule="exact"/>
              <w:ind w:left="183" w:right="201"/>
              <w:jc w:val="center"/>
              <w:rPr>
                <w:sz w:val="20"/>
              </w:rPr>
            </w:pPr>
            <w:r>
              <w:rPr>
                <w:sz w:val="20"/>
              </w:rPr>
              <w:t>Hyperthyroidism</w:t>
            </w:r>
          </w:p>
        </w:tc>
        <w:tc>
          <w:tcPr>
            <w:tcW w:w="1129" w:type="dxa"/>
          </w:tcPr>
          <w:p>
            <w:pPr>
              <w:pStyle w:val="TableParagraph"/>
              <w:spacing w:line="210" w:lineRule="exact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1(0.5)</w:t>
            </w:r>
          </w:p>
        </w:tc>
        <w:tc>
          <w:tcPr>
            <w:tcW w:w="1122" w:type="dxa"/>
          </w:tcPr>
          <w:p>
            <w:pPr>
              <w:pStyle w:val="TableParagraph"/>
              <w:spacing w:line="210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2(1.0)</w:t>
            </w:r>
          </w:p>
        </w:tc>
        <w:tc>
          <w:tcPr>
            <w:tcW w:w="1257" w:type="dxa"/>
          </w:tcPr>
          <w:p>
            <w:pPr>
              <w:pStyle w:val="TableParagraph"/>
              <w:spacing w:line="210" w:lineRule="exact"/>
              <w:ind w:left="369"/>
              <w:rPr>
                <w:sz w:val="20"/>
              </w:rPr>
            </w:pPr>
            <w:r>
              <w:rPr>
                <w:sz w:val="20"/>
              </w:rPr>
              <w:t>5(2.6)</w:t>
            </w:r>
          </w:p>
        </w:tc>
        <w:tc>
          <w:tcPr>
            <w:tcW w:w="1171" w:type="dxa"/>
          </w:tcPr>
          <w:p>
            <w:pPr>
              <w:pStyle w:val="TableParagraph"/>
              <w:spacing w:line="210" w:lineRule="exact"/>
              <w:ind w:left="167" w:right="110"/>
              <w:jc w:val="center"/>
              <w:rPr>
                <w:sz w:val="20"/>
              </w:rPr>
            </w:pPr>
            <w:r>
              <w:rPr>
                <w:sz w:val="20"/>
              </w:rPr>
              <w:t>8(4.2)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341" w:type="dxa"/>
          </w:tcPr>
          <w:p>
            <w:pPr>
              <w:pStyle w:val="TableParagraph"/>
              <w:spacing w:line="209" w:lineRule="exact"/>
              <w:ind w:left="183" w:right="204"/>
              <w:jc w:val="center"/>
              <w:rPr>
                <w:sz w:val="20"/>
              </w:rPr>
            </w:pPr>
            <w:r>
              <w:rPr>
                <w:sz w:val="20"/>
              </w:rPr>
              <w:t>Hypertension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+Arthritis</w:t>
            </w:r>
          </w:p>
        </w:tc>
        <w:tc>
          <w:tcPr>
            <w:tcW w:w="1129" w:type="dxa"/>
          </w:tcPr>
          <w:p>
            <w:pPr>
              <w:pStyle w:val="TableParagraph"/>
              <w:spacing w:line="209" w:lineRule="exact"/>
              <w:ind w:right="318"/>
              <w:jc w:val="right"/>
              <w:rPr>
                <w:sz w:val="20"/>
              </w:rPr>
            </w:pPr>
            <w:r>
              <w:rPr>
                <w:sz w:val="20"/>
              </w:rPr>
              <w:t>2(1.0)</w:t>
            </w:r>
          </w:p>
        </w:tc>
        <w:tc>
          <w:tcPr>
            <w:tcW w:w="1122" w:type="dxa"/>
          </w:tcPr>
          <w:p>
            <w:pPr>
              <w:pStyle w:val="TableParagraph"/>
              <w:spacing w:line="209" w:lineRule="exact"/>
              <w:ind w:right="316"/>
              <w:jc w:val="right"/>
              <w:rPr>
                <w:sz w:val="20"/>
              </w:rPr>
            </w:pPr>
            <w:r>
              <w:rPr>
                <w:sz w:val="20"/>
              </w:rPr>
              <w:t>1(0.5)</w:t>
            </w:r>
          </w:p>
        </w:tc>
        <w:tc>
          <w:tcPr>
            <w:tcW w:w="1257" w:type="dxa"/>
          </w:tcPr>
          <w:p>
            <w:pPr>
              <w:pStyle w:val="TableParagraph"/>
              <w:spacing w:line="209" w:lineRule="exact"/>
              <w:ind w:left="369"/>
              <w:rPr>
                <w:sz w:val="20"/>
              </w:rPr>
            </w:pPr>
            <w:r>
              <w:rPr>
                <w:sz w:val="20"/>
              </w:rPr>
              <w:t>8(4.2)</w:t>
            </w:r>
          </w:p>
        </w:tc>
        <w:tc>
          <w:tcPr>
            <w:tcW w:w="1171" w:type="dxa"/>
          </w:tcPr>
          <w:p>
            <w:pPr>
              <w:pStyle w:val="TableParagraph"/>
              <w:spacing w:line="209" w:lineRule="exact"/>
              <w:ind w:left="167" w:right="110"/>
              <w:jc w:val="center"/>
              <w:rPr>
                <w:sz w:val="20"/>
              </w:rPr>
            </w:pPr>
            <w:r>
              <w:rPr>
                <w:sz w:val="20"/>
              </w:rPr>
              <w:t>11(5.7)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2" w:hRule="atLeast"/>
        </w:trPr>
        <w:tc>
          <w:tcPr>
            <w:tcW w:w="2341" w:type="dxa"/>
          </w:tcPr>
          <w:p>
            <w:pPr>
              <w:pStyle w:val="TableParagraph"/>
              <w:spacing w:line="224" w:lineRule="exact"/>
              <w:ind w:left="549"/>
              <w:rPr>
                <w:sz w:val="20"/>
              </w:rPr>
            </w:pPr>
            <w:r>
              <w:rPr>
                <w:sz w:val="20"/>
              </w:rPr>
              <w:t>Hypertension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</w:t>
            </w:r>
          </w:p>
          <w:p>
            <w:pPr>
              <w:pStyle w:val="TableParagraph"/>
              <w:spacing w:line="217" w:lineRule="exact" w:before="1"/>
              <w:ind w:left="631"/>
              <w:rPr>
                <w:sz w:val="20"/>
              </w:rPr>
            </w:pPr>
            <w:r>
              <w:rPr>
                <w:sz w:val="20"/>
              </w:rPr>
              <w:t>Dyslipidemia</w:t>
            </w:r>
          </w:p>
        </w:tc>
        <w:tc>
          <w:tcPr>
            <w:tcW w:w="1129" w:type="dxa"/>
          </w:tcPr>
          <w:p>
            <w:pPr>
              <w:pStyle w:val="TableParagraph"/>
              <w:spacing w:line="224" w:lineRule="exact"/>
              <w:ind w:right="291"/>
              <w:jc w:val="right"/>
              <w:rPr>
                <w:sz w:val="20"/>
              </w:rPr>
            </w:pPr>
            <w:r>
              <w:rPr>
                <w:sz w:val="20"/>
              </w:rPr>
              <w:t>3(1.6)</w:t>
            </w:r>
          </w:p>
        </w:tc>
        <w:tc>
          <w:tcPr>
            <w:tcW w:w="1122" w:type="dxa"/>
          </w:tcPr>
          <w:p>
            <w:pPr>
              <w:pStyle w:val="TableParagraph"/>
              <w:spacing w:line="224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2(1.04)</w:t>
            </w:r>
          </w:p>
        </w:tc>
        <w:tc>
          <w:tcPr>
            <w:tcW w:w="1257" w:type="dxa"/>
          </w:tcPr>
          <w:p>
            <w:pPr>
              <w:pStyle w:val="TableParagraph"/>
              <w:spacing w:line="224" w:lineRule="exact"/>
              <w:ind w:left="405"/>
              <w:rPr>
                <w:sz w:val="20"/>
              </w:rPr>
            </w:pPr>
            <w:r>
              <w:rPr>
                <w:sz w:val="20"/>
              </w:rPr>
              <w:t>9(4.7)</w:t>
            </w:r>
          </w:p>
        </w:tc>
        <w:tc>
          <w:tcPr>
            <w:tcW w:w="1171" w:type="dxa"/>
          </w:tcPr>
          <w:p>
            <w:pPr>
              <w:pStyle w:val="TableParagraph"/>
              <w:spacing w:line="224" w:lineRule="exact"/>
              <w:ind w:left="200" w:right="71"/>
              <w:jc w:val="center"/>
              <w:rPr>
                <w:sz w:val="20"/>
              </w:rPr>
            </w:pPr>
            <w:r>
              <w:rPr>
                <w:sz w:val="20"/>
              </w:rPr>
              <w:t>14(7.3)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7" w:hRule="atLeast"/>
        </w:trPr>
        <w:tc>
          <w:tcPr>
            <w:tcW w:w="2341" w:type="dxa"/>
          </w:tcPr>
          <w:p>
            <w:pPr>
              <w:pStyle w:val="TableParagraph"/>
              <w:spacing w:line="218" w:lineRule="exact"/>
              <w:ind w:left="183" w:right="1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Pay(Cost)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341" w:type="dxa"/>
          </w:tcPr>
          <w:p>
            <w:pPr>
              <w:pStyle w:val="TableParagraph"/>
              <w:spacing w:line="214" w:lineRule="exact"/>
              <w:ind w:left="183" w:right="185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29" w:type="dxa"/>
          </w:tcPr>
          <w:p>
            <w:pPr>
              <w:pStyle w:val="TableParagraph"/>
              <w:spacing w:line="214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12(6.2)</w:t>
            </w:r>
          </w:p>
        </w:tc>
        <w:tc>
          <w:tcPr>
            <w:tcW w:w="1122" w:type="dxa"/>
          </w:tcPr>
          <w:p>
            <w:pPr>
              <w:pStyle w:val="TableParagraph"/>
              <w:spacing w:line="214" w:lineRule="exact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7(3.6)</w:t>
            </w:r>
          </w:p>
        </w:tc>
        <w:tc>
          <w:tcPr>
            <w:tcW w:w="1257" w:type="dxa"/>
          </w:tcPr>
          <w:p>
            <w:pPr>
              <w:pStyle w:val="TableParagraph"/>
              <w:spacing w:line="214" w:lineRule="exact"/>
              <w:ind w:left="304"/>
              <w:rPr>
                <w:sz w:val="20"/>
              </w:rPr>
            </w:pPr>
            <w:r>
              <w:rPr>
                <w:sz w:val="20"/>
              </w:rPr>
              <w:t>27(14.0)</w:t>
            </w:r>
          </w:p>
        </w:tc>
        <w:tc>
          <w:tcPr>
            <w:tcW w:w="1171" w:type="dxa"/>
          </w:tcPr>
          <w:p>
            <w:pPr>
              <w:pStyle w:val="TableParagraph"/>
              <w:spacing w:line="214" w:lineRule="exact"/>
              <w:ind w:left="200" w:right="71"/>
              <w:jc w:val="center"/>
              <w:rPr>
                <w:sz w:val="20"/>
              </w:rPr>
            </w:pPr>
            <w:r>
              <w:rPr>
                <w:sz w:val="20"/>
              </w:rPr>
              <w:t>43(22.3)</w:t>
            </w:r>
          </w:p>
        </w:tc>
        <w:tc>
          <w:tcPr>
            <w:tcW w:w="1245" w:type="dxa"/>
          </w:tcPr>
          <w:p>
            <w:pPr>
              <w:pStyle w:val="TableParagraph"/>
              <w:spacing w:line="214" w:lineRule="exact"/>
              <w:ind w:right="346"/>
              <w:jc w:val="right"/>
              <w:rPr>
                <w:sz w:val="20"/>
              </w:rPr>
            </w:pPr>
            <w:r>
              <w:rPr>
                <w:sz w:val="20"/>
              </w:rPr>
              <w:t>0.621</w:t>
            </w:r>
          </w:p>
        </w:tc>
        <w:tc>
          <w:tcPr>
            <w:tcW w:w="1358" w:type="dxa"/>
          </w:tcPr>
          <w:p>
            <w:pPr>
              <w:pStyle w:val="TableParagraph"/>
              <w:spacing w:line="214" w:lineRule="exact"/>
              <w:ind w:left="329" w:right="329"/>
              <w:jc w:val="center"/>
              <w:rPr>
                <w:sz w:val="20"/>
              </w:rPr>
            </w:pPr>
            <w:r>
              <w:rPr>
                <w:sz w:val="20"/>
              </w:rPr>
              <w:t>0.025*</w:t>
            </w:r>
          </w:p>
        </w:tc>
      </w:tr>
      <w:tr>
        <w:trPr>
          <w:trHeight w:val="231" w:hRule="atLeast"/>
        </w:trPr>
        <w:tc>
          <w:tcPr>
            <w:tcW w:w="2341" w:type="dxa"/>
          </w:tcPr>
          <w:p>
            <w:pPr>
              <w:pStyle w:val="TableParagraph"/>
              <w:spacing w:line="212" w:lineRule="exact"/>
              <w:ind w:left="183" w:right="18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129" w:type="dxa"/>
          </w:tcPr>
          <w:p>
            <w:pPr>
              <w:pStyle w:val="TableParagraph"/>
              <w:spacing w:line="212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17(8.8)</w:t>
            </w:r>
          </w:p>
        </w:tc>
        <w:tc>
          <w:tcPr>
            <w:tcW w:w="1122" w:type="dxa"/>
          </w:tcPr>
          <w:p>
            <w:pPr>
              <w:pStyle w:val="TableParagraph"/>
              <w:spacing w:line="212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18(9.3)</w:t>
            </w:r>
          </w:p>
        </w:tc>
        <w:tc>
          <w:tcPr>
            <w:tcW w:w="1257" w:type="dxa"/>
          </w:tcPr>
          <w:p>
            <w:pPr>
              <w:pStyle w:val="TableParagraph"/>
              <w:spacing w:line="212" w:lineRule="exact"/>
              <w:ind w:left="254"/>
              <w:rPr>
                <w:sz w:val="20"/>
              </w:rPr>
            </w:pPr>
            <w:r>
              <w:rPr>
                <w:sz w:val="20"/>
              </w:rPr>
              <w:t>115(59.6)</w:t>
            </w:r>
          </w:p>
        </w:tc>
        <w:tc>
          <w:tcPr>
            <w:tcW w:w="1171" w:type="dxa"/>
          </w:tcPr>
          <w:p>
            <w:pPr>
              <w:pStyle w:val="TableParagraph"/>
              <w:spacing w:line="212" w:lineRule="exact"/>
              <w:ind w:left="200" w:right="74"/>
              <w:jc w:val="center"/>
              <w:rPr>
                <w:sz w:val="20"/>
              </w:rPr>
            </w:pPr>
            <w:r>
              <w:rPr>
                <w:sz w:val="20"/>
              </w:rPr>
              <w:t>150(77.7)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2341" w:type="dxa"/>
          </w:tcPr>
          <w:p>
            <w:pPr>
              <w:pStyle w:val="TableParagraph"/>
              <w:spacing w:line="218" w:lineRule="exact"/>
              <w:ind w:left="183" w:right="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Effect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2341" w:type="dxa"/>
          </w:tcPr>
          <w:p>
            <w:pPr>
              <w:pStyle w:val="TableParagraph"/>
              <w:spacing w:line="221" w:lineRule="exact"/>
              <w:ind w:left="183" w:right="186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129" w:type="dxa"/>
          </w:tcPr>
          <w:p>
            <w:pPr>
              <w:pStyle w:val="TableParagraph"/>
              <w:spacing w:line="221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11(5.7)</w:t>
            </w:r>
          </w:p>
        </w:tc>
        <w:tc>
          <w:tcPr>
            <w:tcW w:w="1122" w:type="dxa"/>
          </w:tcPr>
          <w:p>
            <w:pPr>
              <w:pStyle w:val="TableParagraph"/>
              <w:spacing w:line="221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13(6.7)</w:t>
            </w:r>
          </w:p>
        </w:tc>
        <w:tc>
          <w:tcPr>
            <w:tcW w:w="1257" w:type="dxa"/>
          </w:tcPr>
          <w:p>
            <w:pPr>
              <w:pStyle w:val="TableParagraph"/>
              <w:spacing w:line="221" w:lineRule="exact"/>
              <w:ind w:left="304"/>
              <w:rPr>
                <w:sz w:val="20"/>
              </w:rPr>
            </w:pPr>
            <w:r>
              <w:rPr>
                <w:sz w:val="20"/>
              </w:rPr>
              <w:t>50(25.9)</w:t>
            </w:r>
          </w:p>
        </w:tc>
        <w:tc>
          <w:tcPr>
            <w:tcW w:w="1171" w:type="dxa"/>
          </w:tcPr>
          <w:p>
            <w:pPr>
              <w:pStyle w:val="TableParagraph"/>
              <w:spacing w:line="221" w:lineRule="exact"/>
              <w:ind w:left="200" w:right="71"/>
              <w:jc w:val="center"/>
              <w:rPr>
                <w:sz w:val="20"/>
              </w:rPr>
            </w:pPr>
            <w:r>
              <w:rPr>
                <w:sz w:val="20"/>
              </w:rPr>
              <w:t>73(37.8)</w:t>
            </w:r>
          </w:p>
        </w:tc>
        <w:tc>
          <w:tcPr>
            <w:tcW w:w="1245" w:type="dxa"/>
          </w:tcPr>
          <w:p>
            <w:pPr>
              <w:pStyle w:val="TableParagraph"/>
              <w:spacing w:line="215" w:lineRule="exact" w:before="6"/>
              <w:ind w:right="34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1.798</w:t>
            </w:r>
          </w:p>
        </w:tc>
        <w:tc>
          <w:tcPr>
            <w:tcW w:w="1358" w:type="dxa"/>
          </w:tcPr>
          <w:p>
            <w:pPr>
              <w:pStyle w:val="TableParagraph"/>
              <w:spacing w:line="215" w:lineRule="exact" w:before="6"/>
              <w:ind w:left="329" w:right="33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0.224</w:t>
            </w:r>
          </w:p>
        </w:tc>
      </w:tr>
      <w:tr>
        <w:trPr>
          <w:trHeight w:val="254" w:hRule="atLeast"/>
        </w:trPr>
        <w:tc>
          <w:tcPr>
            <w:tcW w:w="23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183" w:right="185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18(9.3)</w:t>
            </w:r>
          </w:p>
        </w:tc>
        <w:tc>
          <w:tcPr>
            <w:tcW w:w="11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right="230"/>
              <w:jc w:val="right"/>
              <w:rPr>
                <w:sz w:val="20"/>
              </w:rPr>
            </w:pPr>
            <w:r>
              <w:rPr>
                <w:sz w:val="20"/>
              </w:rPr>
              <w:t>12(6.2)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304"/>
              <w:rPr>
                <w:sz w:val="20"/>
              </w:rPr>
            </w:pPr>
            <w:r>
              <w:rPr>
                <w:sz w:val="20"/>
              </w:rPr>
              <w:t>93(48.1)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9" w:lineRule="exact"/>
              <w:ind w:left="200" w:right="74"/>
              <w:jc w:val="center"/>
              <w:rPr>
                <w:sz w:val="20"/>
              </w:rPr>
            </w:pPr>
            <w:r>
              <w:rPr>
                <w:sz w:val="20"/>
              </w:rPr>
              <w:t>120(62.2)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tabs>
          <w:tab w:pos="2192" w:val="left" w:leader="none"/>
        </w:tabs>
        <w:spacing w:line="480" w:lineRule="auto" w:before="0"/>
        <w:ind w:left="1040" w:right="1971" w:firstLine="0"/>
        <w:jc w:val="left"/>
        <w:rPr>
          <w:i/>
          <w:sz w:val="24"/>
        </w:rPr>
      </w:pPr>
      <w:r>
        <w:rPr>
          <w:i/>
          <w:sz w:val="24"/>
        </w:rPr>
        <w:t>Met-metformin, gbm-glibenclamide, gmp-glimepiride,pio-pioglitazone, Dod-Duration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Diabetes,</w:t>
        <w:tab/>
        <w:t>GA-Good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Adherence,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PA-Poor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Adherence, NA-Non Adherence,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400" w:bottom="1200" w:left="400" w:right="320"/>
        </w:sectPr>
      </w:pPr>
    </w:p>
    <w:p>
      <w:pPr>
        <w:pStyle w:val="ListParagraph"/>
        <w:numPr>
          <w:ilvl w:val="1"/>
          <w:numId w:val="14"/>
        </w:numPr>
        <w:tabs>
          <w:tab w:pos="1430" w:val="left" w:leader="none"/>
        </w:tabs>
        <w:spacing w:line="477" w:lineRule="auto" w:before="76" w:after="0"/>
        <w:ind w:left="1040" w:right="1117" w:firstLine="28"/>
        <w:jc w:val="both"/>
        <w:rPr>
          <w:i/>
          <w:sz w:val="24"/>
        </w:rPr>
      </w:pPr>
      <w:r>
        <w:rPr>
          <w:b/>
          <w:sz w:val="24"/>
        </w:rPr>
        <w:t>Medication- and Disease- Related Factors Association with Adherence (Control Group)</w:t>
      </w:r>
      <w:r>
        <w:rPr>
          <w:b/>
          <w:spacing w:val="-57"/>
          <w:sz w:val="24"/>
        </w:rPr>
        <w:t> </w:t>
      </w:r>
      <w:r>
        <w:rPr>
          <w:sz w:val="24"/>
        </w:rPr>
        <w:t>From table 4.6, duration of diabetes, type of medication, co-morbidity and cost of medication</w:t>
      </w:r>
      <w:r>
        <w:rPr>
          <w:spacing w:val="1"/>
          <w:sz w:val="24"/>
        </w:rPr>
        <w:t> </w:t>
      </w:r>
      <w:r>
        <w:rPr>
          <w:sz w:val="24"/>
        </w:rPr>
        <w:t>were significantly associated medication adherence </w:t>
      </w:r>
      <w:r>
        <w:rPr>
          <w:i/>
          <w:sz w:val="24"/>
        </w:rPr>
        <w:t>(p &lt; 0.05), </w:t>
      </w:r>
      <w:r>
        <w:rPr>
          <w:sz w:val="24"/>
        </w:rPr>
        <w:t>while side effect of medication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not associated</w:t>
      </w:r>
      <w:r>
        <w:rPr>
          <w:spacing w:val="1"/>
          <w:sz w:val="24"/>
        </w:rPr>
        <w:t> </w:t>
      </w:r>
      <w:r>
        <w:rPr>
          <w:sz w:val="24"/>
        </w:rPr>
        <w:t>with medication</w:t>
      </w:r>
      <w:r>
        <w:rPr>
          <w:spacing w:val="-1"/>
          <w:sz w:val="24"/>
        </w:rPr>
        <w:t> </w:t>
      </w:r>
      <w:r>
        <w:rPr>
          <w:sz w:val="24"/>
        </w:rPr>
        <w:t>adherence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3"/>
          <w:sz w:val="24"/>
        </w:rPr>
        <w:t> </w:t>
      </w:r>
      <w:r>
        <w:rPr>
          <w:i/>
          <w:sz w:val="24"/>
        </w:rPr>
        <w:t>(p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&gt;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0.05).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</w:rPr>
      </w:pPr>
    </w:p>
    <w:p>
      <w:pPr>
        <w:spacing w:before="0"/>
        <w:ind w:left="1040" w:right="0" w:firstLine="0"/>
        <w:jc w:val="left"/>
        <w:rPr>
          <w:i/>
          <w:sz w:val="24"/>
        </w:rPr>
      </w:pPr>
      <w:r>
        <w:rPr>
          <w:i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before="39"/>
        <w:ind w:left="1040"/>
        <w:rPr>
          <w:rFonts w:ascii="Calibri"/>
        </w:rPr>
      </w:pPr>
      <w:r>
        <w:rPr>
          <w:rFonts w:ascii="Calibri"/>
        </w:rPr>
        <w:t>Table</w:t>
      </w:r>
      <w:r>
        <w:rPr>
          <w:rFonts w:ascii="Calibri"/>
          <w:spacing w:val="-3"/>
        </w:rPr>
        <w:t> </w:t>
      </w:r>
      <w:r>
        <w:rPr>
          <w:rFonts w:ascii="Calibri"/>
        </w:rPr>
        <w:t>4.7:</w:t>
      </w:r>
      <w:r>
        <w:rPr>
          <w:rFonts w:ascii="Calibri"/>
          <w:spacing w:val="-3"/>
        </w:rPr>
        <w:t> </w:t>
      </w:r>
      <w:r>
        <w:rPr>
          <w:rFonts w:ascii="Calibri"/>
        </w:rPr>
        <w:t>Effect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SMS</w:t>
      </w:r>
      <w:r>
        <w:rPr>
          <w:rFonts w:ascii="Calibri"/>
          <w:spacing w:val="-6"/>
        </w:rPr>
        <w:t> </w:t>
      </w:r>
      <w:r>
        <w:rPr>
          <w:rFonts w:ascii="Calibri"/>
        </w:rPr>
        <w:t>Reminders</w:t>
      </w:r>
      <w:r>
        <w:rPr>
          <w:rFonts w:ascii="Calibri"/>
          <w:spacing w:val="-3"/>
        </w:rPr>
        <w:t> </w:t>
      </w:r>
      <w:r>
        <w:rPr>
          <w:rFonts w:ascii="Calibri"/>
        </w:rPr>
        <w:t>on</w:t>
      </w:r>
      <w:r>
        <w:rPr>
          <w:rFonts w:ascii="Calibri"/>
          <w:spacing w:val="-2"/>
        </w:rPr>
        <w:t> </w:t>
      </w:r>
      <w:r>
        <w:rPr>
          <w:rFonts w:ascii="Calibri"/>
        </w:rPr>
        <w:t>Clinical</w:t>
      </w:r>
      <w:r>
        <w:rPr>
          <w:rFonts w:ascii="Calibri"/>
          <w:spacing w:val="-1"/>
        </w:rPr>
        <w:t> </w:t>
      </w:r>
      <w:r>
        <w:rPr>
          <w:rFonts w:ascii="Calibri"/>
        </w:rPr>
        <w:t>Outcome</w:t>
      </w:r>
      <w:r>
        <w:rPr>
          <w:rFonts w:ascii="Calibri"/>
          <w:spacing w:val="-1"/>
        </w:rPr>
        <w:t> </w:t>
      </w:r>
      <w:r>
        <w:rPr>
          <w:rFonts w:ascii="Calibri"/>
        </w:rPr>
        <w:t>(FBS)</w:t>
      </w:r>
    </w:p>
    <w:p>
      <w:pPr>
        <w:pStyle w:val="BodyText"/>
        <w:spacing w:before="10"/>
        <w:rPr>
          <w:rFonts w:ascii="Calibri"/>
          <w:sz w:val="23"/>
        </w:rPr>
      </w:pPr>
    </w:p>
    <w:p>
      <w:pPr>
        <w:pStyle w:val="Heading1"/>
        <w:spacing w:after="22"/>
        <w:ind w:left="1040"/>
      </w:pPr>
      <w:r>
        <w:rPr/>
        <w:t>Intervention</w:t>
      </w:r>
      <w:r>
        <w:rPr>
          <w:spacing w:val="-3"/>
        </w:rPr>
        <w:t> </w:t>
      </w:r>
      <w:r>
        <w:rPr/>
        <w:t>Group</w:t>
      </w:r>
    </w:p>
    <w:p>
      <w:pPr>
        <w:pStyle w:val="BodyText"/>
        <w:spacing w:line="20" w:lineRule="exact"/>
        <w:ind w:left="932"/>
        <w:rPr>
          <w:sz w:val="2"/>
        </w:rPr>
      </w:pPr>
      <w:r>
        <w:rPr>
          <w:sz w:val="2"/>
        </w:rPr>
        <w:pict>
          <v:group style="width:478.9pt;height:.5pt;mso-position-horizontal-relative:char;mso-position-vertical-relative:line" coordorigin="0,0" coordsize="9578,10">
            <v:shape style="position:absolute;left:0;top:0;width:9578;height:10" coordorigin="0,0" coordsize="9578,10" path="m2900,0l2009,0,2000,0,2000,0,0,0,0,10,2000,10,2000,10,2009,10,2900,10,2900,0xm6093,0l6083,0,6083,0,4338,0,4328,0,2910,0,2900,0,2900,10,2910,10,4328,10,4338,10,6083,10,6083,10,6093,10,6093,0xm8130,0l8121,0,7554,0,7545,0,6849,0,6839,0,6093,0,6093,10,6839,10,6849,10,7545,10,7554,10,8121,10,8130,10,8130,0xm9578,0l8130,0,8130,10,9578,10,957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4"/>
        <w:gridCol w:w="1434"/>
        <w:gridCol w:w="1637"/>
        <w:gridCol w:w="1108"/>
        <w:gridCol w:w="1087"/>
        <w:gridCol w:w="1360"/>
      </w:tblGrid>
      <w:tr>
        <w:trPr>
          <w:trHeight w:val="787" w:hRule="atLeast"/>
        </w:trPr>
        <w:tc>
          <w:tcPr>
            <w:tcW w:w="2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  <w:p>
            <w:pPr>
              <w:pStyle w:val="TableParagraph"/>
              <w:tabs>
                <w:tab w:pos="2165" w:val="left" w:leader="none"/>
              </w:tabs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(mmol/l)</w:t>
              <w:tab/>
            </w:r>
            <w:r>
              <w:rPr>
                <w:b/>
                <w:position w:val="-10"/>
                <w:sz w:val="24"/>
              </w:rPr>
              <w:t>Mean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3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  <w:p>
            <w:pPr>
              <w:pStyle w:val="TableParagraph"/>
              <w:spacing w:before="43"/>
              <w:ind w:left="145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Deviation</w:t>
            </w:r>
          </w:p>
        </w:tc>
        <w:tc>
          <w:tcPr>
            <w:tcW w:w="1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523" w:right="267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Std. Error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203" w:right="283" w:firstLine="235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(2tailed)</w:t>
            </w:r>
          </w:p>
        </w:tc>
      </w:tr>
      <w:tr>
        <w:trPr>
          <w:trHeight w:val="799" w:hRule="atLeast"/>
        </w:trPr>
        <w:tc>
          <w:tcPr>
            <w:tcW w:w="2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Baseline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fbs</w:t>
            </w:r>
          </w:p>
          <w:p>
            <w:pPr>
              <w:pStyle w:val="TableParagraph"/>
              <w:spacing w:line="239" w:lineRule="exact"/>
              <w:ind w:left="2489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4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9"/>
              <w:ind w:left="5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9"/>
              <w:ind w:left="285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0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9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99"/>
              <w:ind w:left="352"/>
              <w:rPr>
                <w:sz w:val="24"/>
              </w:rPr>
            </w:pPr>
            <w:r>
              <w:rPr>
                <w:sz w:val="24"/>
              </w:rPr>
              <w:t>&lt;0.05</w:t>
            </w:r>
          </w:p>
        </w:tc>
      </w:tr>
      <w:tr>
        <w:trPr>
          <w:trHeight w:val="440" w:hRule="atLeast"/>
        </w:trPr>
        <w:tc>
          <w:tcPr>
            <w:tcW w:w="295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789" w:val="right" w:leader="none"/>
              </w:tabs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Post-test fbs</w:t>
              <w:tab/>
            </w:r>
            <w:r>
              <w:rPr>
                <w:position w:val="1"/>
                <w:sz w:val="24"/>
              </w:rPr>
              <w:t>7.2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507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69" w:lineRule="exact"/>
        <w:ind w:left="1040"/>
      </w:pPr>
      <w:r>
        <w:rPr/>
        <w:t>Paired</w:t>
      </w:r>
      <w:r>
        <w:rPr>
          <w:spacing w:val="-2"/>
        </w:rPr>
        <w:t> </w:t>
      </w:r>
      <w:r>
        <w:rPr/>
        <w:t>t-test,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1" w:after="4"/>
        <w:ind w:left="1040"/>
      </w:pPr>
      <w:r>
        <w:rPr/>
        <w:t>Control</w:t>
      </w:r>
      <w:r>
        <w:rPr>
          <w:spacing w:val="-2"/>
        </w:rPr>
        <w:t> </w:t>
      </w:r>
      <w:r>
        <w:rPr/>
        <w:t>Group</w:t>
      </w:r>
    </w:p>
    <w:tbl>
      <w:tblPr>
        <w:tblW w:w="0" w:type="auto"/>
        <w:jc w:val="left"/>
        <w:tblInd w:w="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8"/>
        <w:gridCol w:w="2811"/>
        <w:gridCol w:w="1842"/>
        <w:gridCol w:w="2626"/>
      </w:tblGrid>
      <w:tr>
        <w:trPr>
          <w:trHeight w:val="844" w:hRule="atLeast"/>
        </w:trPr>
        <w:tc>
          <w:tcPr>
            <w:tcW w:w="22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mmol/l</w:t>
            </w:r>
          </w:p>
        </w:tc>
        <w:tc>
          <w:tcPr>
            <w:tcW w:w="2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99" w:right="6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(Control)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2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72" w:right="5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Sig.(2tailed)</w:t>
            </w:r>
          </w:p>
        </w:tc>
      </w:tr>
      <w:tr>
        <w:trPr>
          <w:trHeight w:val="410" w:hRule="atLeast"/>
        </w:trPr>
        <w:tc>
          <w:tcPr>
            <w:tcW w:w="22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Baseline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fbs</w:t>
            </w:r>
          </w:p>
        </w:tc>
        <w:tc>
          <w:tcPr>
            <w:tcW w:w="2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99" w:right="667"/>
              <w:jc w:val="center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90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2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69" w:right="579"/>
              <w:jc w:val="center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</w:tr>
      <w:tr>
        <w:trPr>
          <w:trHeight w:val="426" w:hRule="atLeast"/>
        </w:trPr>
        <w:tc>
          <w:tcPr>
            <w:tcW w:w="22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Post-test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fbs</w:t>
            </w:r>
          </w:p>
        </w:tc>
        <w:tc>
          <w:tcPr>
            <w:tcW w:w="2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133"/>
              <w:ind w:left="499" w:right="667"/>
              <w:jc w:val="center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7" w:hRule="atLeast"/>
        </w:trPr>
        <w:tc>
          <w:tcPr>
            <w:tcW w:w="22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0.05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Significant,</w:t>
            </w:r>
          </w:p>
        </w:tc>
        <w:tc>
          <w:tcPr>
            <w:tcW w:w="28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14"/>
        </w:numPr>
        <w:tabs>
          <w:tab w:pos="3184" w:val="left" w:leader="none"/>
        </w:tabs>
        <w:spacing w:line="240" w:lineRule="auto" w:before="90" w:after="0"/>
        <w:ind w:left="3183" w:right="0" w:hanging="361"/>
        <w:jc w:val="both"/>
        <w:rPr>
          <w:b/>
          <w:sz w:val="24"/>
        </w:rPr>
      </w:pPr>
      <w:r>
        <w:rPr>
          <w:b/>
          <w:sz w:val="24"/>
        </w:rPr>
        <w:t>Effect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Reminders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Clinical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Outcome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(FBS)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40" w:right="1116"/>
        <w:jc w:val="both"/>
        <w:rPr>
          <w:i/>
        </w:rPr>
      </w:pPr>
      <w:r>
        <w:rPr/>
        <w:t>The average number of submitted SMS messages was three messages per patient per week with</w:t>
      </w:r>
      <w:r>
        <w:rPr>
          <w:spacing w:val="1"/>
        </w:rPr>
        <w:t> </w:t>
      </w:r>
      <w:r>
        <w:rPr/>
        <w:t>the total number of approximately 7668 messages over three months for all participants. Table 8</w:t>
      </w:r>
      <w:r>
        <w:rPr>
          <w:spacing w:val="1"/>
        </w:rPr>
        <w:t> </w:t>
      </w:r>
      <w:r>
        <w:rPr/>
        <w:t>shows that there was statistical significant association </w:t>
      </w:r>
      <w:r>
        <w:rPr>
          <w:i/>
        </w:rPr>
        <w:t>(p &lt; 0.05) </w:t>
      </w:r>
      <w:r>
        <w:rPr/>
        <w:t>between SMS reminder and</w:t>
      </w:r>
      <w:r>
        <w:rPr>
          <w:spacing w:val="1"/>
        </w:rPr>
        <w:t> </w:t>
      </w:r>
      <w:r>
        <w:rPr/>
        <w:t>clinical</w:t>
      </w:r>
      <w:r>
        <w:rPr>
          <w:spacing w:val="20"/>
        </w:rPr>
        <w:t> </w:t>
      </w:r>
      <w:r>
        <w:rPr/>
        <w:t>outcome</w:t>
      </w:r>
      <w:r>
        <w:rPr>
          <w:spacing w:val="22"/>
        </w:rPr>
        <w:t> </w:t>
      </w:r>
      <w:r>
        <w:rPr/>
        <w:t>(FBS)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intervention</w:t>
      </w:r>
      <w:r>
        <w:rPr>
          <w:spacing w:val="21"/>
        </w:rPr>
        <w:t> </w:t>
      </w:r>
      <w:r>
        <w:rPr/>
        <w:t>group,</w:t>
      </w:r>
      <w:r>
        <w:rPr>
          <w:spacing w:val="22"/>
        </w:rPr>
        <w:t> </w:t>
      </w:r>
      <w:r>
        <w:rPr/>
        <w:t>while</w:t>
      </w:r>
      <w:r>
        <w:rPr>
          <w:spacing w:val="20"/>
        </w:rPr>
        <w:t> </w:t>
      </w:r>
      <w:r>
        <w:rPr/>
        <w:t>there</w:t>
      </w:r>
      <w:r>
        <w:rPr>
          <w:spacing w:val="22"/>
        </w:rPr>
        <w:t> </w:t>
      </w:r>
      <w:r>
        <w:rPr/>
        <w:t>was</w:t>
      </w:r>
      <w:r>
        <w:rPr>
          <w:spacing w:val="20"/>
        </w:rPr>
        <w:t> </w:t>
      </w:r>
      <w:r>
        <w:rPr/>
        <w:t>no</w:t>
      </w:r>
      <w:r>
        <w:rPr>
          <w:spacing w:val="23"/>
        </w:rPr>
        <w:t> </w:t>
      </w:r>
      <w:r>
        <w:rPr/>
        <w:t>significant</w:t>
      </w:r>
      <w:r>
        <w:rPr>
          <w:spacing w:val="21"/>
        </w:rPr>
        <w:t> </w:t>
      </w:r>
      <w:r>
        <w:rPr/>
        <w:t>association</w:t>
      </w:r>
      <w:r>
        <w:rPr>
          <w:spacing w:val="25"/>
        </w:rPr>
        <w:t> </w:t>
      </w:r>
      <w:r>
        <w:rPr>
          <w:i/>
        </w:rPr>
        <w:t>(p</w:t>
      </w:r>
    </w:p>
    <w:p>
      <w:pPr>
        <w:pStyle w:val="BodyText"/>
        <w:spacing w:before="2"/>
        <w:ind w:left="1040"/>
        <w:jc w:val="both"/>
      </w:pPr>
      <w:r>
        <w:rPr>
          <w:i/>
        </w:rPr>
        <w:t>1.000</w:t>
      </w:r>
      <w:r>
        <w:rPr>
          <w:i/>
          <w:spacing w:val="-1"/>
        </w:rPr>
        <w:t> </w:t>
      </w:r>
      <w:r>
        <w:rPr>
          <w:i/>
        </w:rPr>
        <w:t>&gt;</w:t>
      </w:r>
      <w:r>
        <w:rPr>
          <w:i/>
          <w:spacing w:val="-2"/>
        </w:rPr>
        <w:t> </w:t>
      </w:r>
      <w:r>
        <w:rPr>
          <w:i/>
        </w:rPr>
        <w:t>0.05)</w:t>
      </w:r>
      <w:r>
        <w:rPr>
          <w:i/>
          <w:spacing w:val="-3"/>
        </w:rPr>
        <w:t> </w:t>
      </w:r>
      <w:r>
        <w:rPr/>
        <w:t>between SMS</w:t>
      </w:r>
      <w:r>
        <w:rPr>
          <w:spacing w:val="1"/>
        </w:rPr>
        <w:t> </w:t>
      </w:r>
      <w:r>
        <w:rPr/>
        <w:t>reminder and clinical</w:t>
      </w:r>
      <w:r>
        <w:rPr>
          <w:spacing w:val="2"/>
        </w:rPr>
        <w:t> </w:t>
      </w:r>
      <w:r>
        <w:rPr/>
        <w:t>outcome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control group.</w:t>
      </w:r>
    </w:p>
    <w:p>
      <w:pPr>
        <w:spacing w:after="0"/>
        <w:jc w:val="both"/>
        <w:sectPr>
          <w:pgSz w:w="12240" w:h="15840"/>
          <w:pgMar w:header="0" w:footer="1015" w:top="1400" w:bottom="1200" w:left="40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5425" w:right="1309" w:hanging="4191"/>
      </w:pPr>
      <w:r>
        <w:rPr/>
        <w:t>`Table</w:t>
      </w:r>
      <w:r>
        <w:rPr>
          <w:spacing w:val="-2"/>
        </w:rPr>
        <w:t> </w:t>
      </w:r>
      <w:r>
        <w:rPr/>
        <w:t>4.8:</w:t>
      </w:r>
      <w:r>
        <w:rPr>
          <w:spacing w:val="-2"/>
        </w:rPr>
        <w:t> </w:t>
      </w:r>
      <w:r>
        <w:rPr/>
        <w:t>Socio-Demographic</w:t>
      </w:r>
      <w:r>
        <w:rPr>
          <w:spacing w:val="-1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Outcome</w:t>
      </w:r>
      <w:r>
        <w:rPr>
          <w:spacing w:val="-57"/>
        </w:rPr>
        <w:t> </w:t>
      </w:r>
      <w:r>
        <w:rPr/>
        <w:t>(FBS)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9"/>
        <w:gridCol w:w="3113"/>
        <w:gridCol w:w="1902"/>
        <w:gridCol w:w="1472"/>
      </w:tblGrid>
      <w:tr>
        <w:trPr>
          <w:trHeight w:val="827" w:hRule="atLeast"/>
        </w:trPr>
        <w:tc>
          <w:tcPr>
            <w:tcW w:w="30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92" w:right="732" w:firstLine="88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Characteristics</w:t>
            </w:r>
          </w:p>
        </w:tc>
        <w:tc>
          <w:tcPr>
            <w:tcW w:w="3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27" w:right="420" w:hanging="788"/>
              <w:rPr>
                <w:b/>
                <w:sz w:val="24"/>
              </w:rPr>
            </w:pPr>
            <w:r>
              <w:rPr>
                <w:b/>
                <w:sz w:val="24"/>
              </w:rPr>
              <w:t>Intervention n (%)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200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04"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FBS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333" w:hRule="atLeast"/>
        </w:trPr>
        <w:tc>
          <w:tcPr>
            <w:tcW w:w="3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542" w:right="4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31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4" w:right="339"/>
              <w:jc w:val="center"/>
              <w:rPr>
                <w:sz w:val="24"/>
              </w:rPr>
            </w:pPr>
            <w:r>
              <w:rPr>
                <w:sz w:val="24"/>
              </w:rPr>
              <w:t>1.600</w:t>
            </w:r>
          </w:p>
        </w:tc>
        <w:tc>
          <w:tcPr>
            <w:tcW w:w="1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359" w:right="5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0.345</w:t>
            </w:r>
          </w:p>
        </w:tc>
      </w:tr>
      <w:tr>
        <w:trPr>
          <w:trHeight w:val="331" w:hRule="atLeast"/>
        </w:trPr>
        <w:tc>
          <w:tcPr>
            <w:tcW w:w="3089" w:type="dxa"/>
          </w:tcPr>
          <w:p>
            <w:pPr>
              <w:pStyle w:val="TableParagraph"/>
              <w:spacing w:line="261" w:lineRule="exact" w:before="50"/>
              <w:ind w:left="542" w:right="483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113" w:type="dxa"/>
          </w:tcPr>
          <w:p>
            <w:pPr>
              <w:pStyle w:val="TableParagraph"/>
              <w:spacing w:line="261" w:lineRule="exact" w:before="50"/>
              <w:ind w:right="1086"/>
              <w:jc w:val="right"/>
              <w:rPr>
                <w:sz w:val="24"/>
              </w:rPr>
            </w:pPr>
            <w:r>
              <w:rPr>
                <w:sz w:val="24"/>
              </w:rPr>
              <w:t>80(40)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3089" w:type="dxa"/>
          </w:tcPr>
          <w:p>
            <w:pPr>
              <w:pStyle w:val="TableParagraph"/>
              <w:spacing w:line="258" w:lineRule="exact"/>
              <w:ind w:left="542" w:right="486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113" w:type="dxa"/>
          </w:tcPr>
          <w:p>
            <w:pPr>
              <w:pStyle w:val="TableParagraph"/>
              <w:spacing w:line="258" w:lineRule="exact"/>
              <w:ind w:left="1325"/>
              <w:rPr>
                <w:sz w:val="24"/>
              </w:rPr>
            </w:pPr>
            <w:r>
              <w:rPr>
                <w:sz w:val="24"/>
              </w:rPr>
              <w:t>120(60)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89" w:type="dxa"/>
          </w:tcPr>
          <w:p>
            <w:pPr>
              <w:pStyle w:val="TableParagraph"/>
              <w:spacing w:line="256" w:lineRule="exact"/>
              <w:ind w:left="542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3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089" w:type="dxa"/>
          </w:tcPr>
          <w:p>
            <w:pPr>
              <w:pStyle w:val="TableParagraph"/>
              <w:spacing w:line="254" w:lineRule="exact"/>
              <w:ind w:left="542" w:right="484"/>
              <w:jc w:val="center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3113" w:type="dxa"/>
          </w:tcPr>
          <w:p>
            <w:pPr>
              <w:pStyle w:val="TableParagraph"/>
              <w:spacing w:line="254" w:lineRule="exact"/>
              <w:ind w:left="1485" w:right="1188"/>
              <w:jc w:val="center"/>
              <w:rPr>
                <w:sz w:val="24"/>
              </w:rPr>
            </w:pPr>
            <w:r>
              <w:rPr>
                <w:sz w:val="24"/>
              </w:rPr>
              <w:t>4(2)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89" w:type="dxa"/>
          </w:tcPr>
          <w:p>
            <w:pPr>
              <w:pStyle w:val="TableParagraph"/>
              <w:spacing w:line="256" w:lineRule="exact"/>
              <w:ind w:left="542" w:right="484"/>
              <w:jc w:val="center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3113" w:type="dxa"/>
          </w:tcPr>
          <w:p>
            <w:pPr>
              <w:pStyle w:val="TableParagraph"/>
              <w:spacing w:line="256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31(15.5)</w:t>
            </w:r>
          </w:p>
        </w:tc>
        <w:tc>
          <w:tcPr>
            <w:tcW w:w="1902" w:type="dxa"/>
          </w:tcPr>
          <w:p>
            <w:pPr>
              <w:pStyle w:val="TableParagraph"/>
              <w:spacing w:line="256" w:lineRule="exact"/>
              <w:ind w:left="404" w:right="339"/>
              <w:jc w:val="center"/>
              <w:rPr>
                <w:sz w:val="24"/>
              </w:rPr>
            </w:pPr>
            <w:r>
              <w:rPr>
                <w:sz w:val="24"/>
              </w:rPr>
              <w:t>3.640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/>
              <w:ind w:left="361" w:right="531"/>
              <w:jc w:val="center"/>
              <w:rPr>
                <w:sz w:val="24"/>
              </w:rPr>
            </w:pPr>
            <w:r>
              <w:rPr>
                <w:sz w:val="24"/>
              </w:rPr>
              <w:t>0.181</w:t>
            </w:r>
          </w:p>
        </w:tc>
      </w:tr>
      <w:tr>
        <w:trPr>
          <w:trHeight w:val="274" w:hRule="atLeast"/>
        </w:trPr>
        <w:tc>
          <w:tcPr>
            <w:tcW w:w="3089" w:type="dxa"/>
          </w:tcPr>
          <w:p>
            <w:pPr>
              <w:pStyle w:val="TableParagraph"/>
              <w:spacing w:line="255" w:lineRule="exact"/>
              <w:ind w:left="542" w:right="484"/>
              <w:jc w:val="center"/>
              <w:rPr>
                <w:sz w:val="24"/>
              </w:rPr>
            </w:pPr>
            <w:r>
              <w:rPr>
                <w:sz w:val="24"/>
              </w:rPr>
              <w:t>40-49</w:t>
            </w:r>
          </w:p>
        </w:tc>
        <w:tc>
          <w:tcPr>
            <w:tcW w:w="3113" w:type="dxa"/>
          </w:tcPr>
          <w:p>
            <w:pPr>
              <w:pStyle w:val="TableParagraph"/>
              <w:spacing w:line="255" w:lineRule="exact"/>
              <w:ind w:right="1086"/>
              <w:jc w:val="right"/>
              <w:rPr>
                <w:sz w:val="24"/>
              </w:rPr>
            </w:pPr>
            <w:r>
              <w:rPr>
                <w:sz w:val="24"/>
              </w:rPr>
              <w:t>32(16)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3089" w:type="dxa"/>
          </w:tcPr>
          <w:p>
            <w:pPr>
              <w:pStyle w:val="TableParagraph"/>
              <w:spacing w:line="255" w:lineRule="exact"/>
              <w:ind w:left="542" w:right="484"/>
              <w:jc w:val="center"/>
              <w:rPr>
                <w:sz w:val="24"/>
              </w:rPr>
            </w:pPr>
            <w:r>
              <w:rPr>
                <w:sz w:val="24"/>
              </w:rPr>
              <w:t>50-59</w:t>
            </w:r>
          </w:p>
        </w:tc>
        <w:tc>
          <w:tcPr>
            <w:tcW w:w="3113" w:type="dxa"/>
          </w:tcPr>
          <w:p>
            <w:pPr>
              <w:pStyle w:val="TableParagraph"/>
              <w:spacing w:line="255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99(49.5)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089" w:type="dxa"/>
          </w:tcPr>
          <w:p>
            <w:pPr>
              <w:pStyle w:val="TableParagraph"/>
              <w:spacing w:line="258" w:lineRule="exact"/>
              <w:ind w:left="542" w:right="488"/>
              <w:jc w:val="center"/>
              <w:rPr>
                <w:sz w:val="24"/>
              </w:rPr>
            </w:pPr>
            <w:r>
              <w:rPr>
                <w:sz w:val="24"/>
              </w:rPr>
              <w:t>60 Above</w:t>
            </w:r>
          </w:p>
        </w:tc>
        <w:tc>
          <w:tcPr>
            <w:tcW w:w="3113" w:type="dxa"/>
          </w:tcPr>
          <w:p>
            <w:pPr>
              <w:pStyle w:val="TableParagraph"/>
              <w:spacing w:line="258" w:lineRule="exact"/>
              <w:ind w:right="1086"/>
              <w:jc w:val="right"/>
              <w:rPr>
                <w:sz w:val="24"/>
              </w:rPr>
            </w:pPr>
            <w:r>
              <w:rPr>
                <w:sz w:val="24"/>
              </w:rPr>
              <w:t>34(17)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89" w:type="dxa"/>
          </w:tcPr>
          <w:p>
            <w:pPr>
              <w:pStyle w:val="TableParagraph"/>
              <w:spacing w:line="256" w:lineRule="exact"/>
              <w:ind w:left="542" w:right="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3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089" w:type="dxa"/>
          </w:tcPr>
          <w:p>
            <w:pPr>
              <w:pStyle w:val="TableParagraph"/>
              <w:spacing w:line="254" w:lineRule="exact"/>
              <w:ind w:left="542" w:right="486"/>
              <w:jc w:val="center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3113" w:type="dxa"/>
          </w:tcPr>
          <w:p>
            <w:pPr>
              <w:pStyle w:val="TableParagraph"/>
              <w:spacing w:line="254" w:lineRule="exact"/>
              <w:ind w:left="1485" w:right="1188"/>
              <w:jc w:val="center"/>
              <w:rPr>
                <w:sz w:val="24"/>
              </w:rPr>
            </w:pPr>
            <w:r>
              <w:rPr>
                <w:sz w:val="24"/>
              </w:rPr>
              <w:t>-(-)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89" w:type="dxa"/>
          </w:tcPr>
          <w:p>
            <w:pPr>
              <w:pStyle w:val="TableParagraph"/>
              <w:spacing w:line="256" w:lineRule="exact"/>
              <w:ind w:left="542" w:right="489"/>
              <w:jc w:val="center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3113" w:type="dxa"/>
          </w:tcPr>
          <w:p>
            <w:pPr>
              <w:pStyle w:val="TableParagraph"/>
              <w:spacing w:line="256" w:lineRule="exact"/>
              <w:ind w:right="935"/>
              <w:jc w:val="right"/>
              <w:rPr>
                <w:sz w:val="24"/>
              </w:rPr>
            </w:pPr>
            <w:r>
              <w:rPr>
                <w:sz w:val="24"/>
              </w:rPr>
              <w:t>103(51.5)</w:t>
            </w:r>
          </w:p>
        </w:tc>
        <w:tc>
          <w:tcPr>
            <w:tcW w:w="1902" w:type="dxa"/>
          </w:tcPr>
          <w:p>
            <w:pPr>
              <w:pStyle w:val="TableParagraph"/>
              <w:spacing w:line="256" w:lineRule="exact"/>
              <w:ind w:left="404" w:right="339"/>
              <w:jc w:val="center"/>
              <w:rPr>
                <w:sz w:val="24"/>
              </w:rPr>
            </w:pPr>
            <w:r>
              <w:rPr>
                <w:sz w:val="24"/>
              </w:rPr>
              <w:t>2.805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/>
              <w:ind w:left="361" w:right="531"/>
              <w:jc w:val="center"/>
              <w:rPr>
                <w:sz w:val="24"/>
              </w:rPr>
            </w:pPr>
            <w:r>
              <w:rPr>
                <w:sz w:val="24"/>
              </w:rPr>
              <w:t>0.439</w:t>
            </w:r>
          </w:p>
        </w:tc>
      </w:tr>
      <w:tr>
        <w:trPr>
          <w:trHeight w:val="296" w:hRule="atLeast"/>
        </w:trPr>
        <w:tc>
          <w:tcPr>
            <w:tcW w:w="3089" w:type="dxa"/>
          </w:tcPr>
          <w:p>
            <w:pPr>
              <w:pStyle w:val="TableParagraph"/>
              <w:spacing w:line="271" w:lineRule="exact"/>
              <w:ind w:left="542" w:right="485"/>
              <w:jc w:val="center"/>
              <w:rPr>
                <w:sz w:val="24"/>
              </w:rPr>
            </w:pPr>
            <w:r>
              <w:rPr>
                <w:sz w:val="24"/>
              </w:rPr>
              <w:t>Widowed</w:t>
            </w:r>
          </w:p>
        </w:tc>
        <w:tc>
          <w:tcPr>
            <w:tcW w:w="3113" w:type="dxa"/>
          </w:tcPr>
          <w:p>
            <w:pPr>
              <w:pStyle w:val="TableParagraph"/>
              <w:spacing w:line="271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33(16.5)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089" w:type="dxa"/>
          </w:tcPr>
          <w:p>
            <w:pPr>
              <w:pStyle w:val="TableParagraph"/>
              <w:spacing w:line="263" w:lineRule="exact" w:before="15"/>
              <w:ind w:left="542" w:right="489"/>
              <w:jc w:val="center"/>
              <w:rPr>
                <w:sz w:val="24"/>
              </w:rPr>
            </w:pPr>
            <w:r>
              <w:rPr>
                <w:sz w:val="24"/>
              </w:rPr>
              <w:t>Separate</w:t>
            </w:r>
          </w:p>
        </w:tc>
        <w:tc>
          <w:tcPr>
            <w:tcW w:w="3113" w:type="dxa"/>
          </w:tcPr>
          <w:p>
            <w:pPr>
              <w:pStyle w:val="TableParagraph"/>
              <w:spacing w:line="263" w:lineRule="exact" w:before="15"/>
              <w:ind w:right="1086"/>
              <w:jc w:val="right"/>
              <w:rPr>
                <w:sz w:val="24"/>
              </w:rPr>
            </w:pPr>
            <w:r>
              <w:rPr>
                <w:sz w:val="24"/>
              </w:rPr>
              <w:t>64(32)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3089" w:type="dxa"/>
          </w:tcPr>
          <w:p>
            <w:pPr>
              <w:pStyle w:val="TableParagraph"/>
              <w:spacing w:line="256" w:lineRule="exact"/>
              <w:ind w:left="542" w:right="4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3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089" w:type="dxa"/>
          </w:tcPr>
          <w:p>
            <w:pPr>
              <w:pStyle w:val="TableParagraph"/>
              <w:spacing w:line="254" w:lineRule="exact"/>
              <w:ind w:left="542" w:right="485"/>
              <w:jc w:val="center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3113" w:type="dxa"/>
          </w:tcPr>
          <w:p>
            <w:pPr>
              <w:pStyle w:val="TableParagraph"/>
              <w:spacing w:line="254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59(29.5)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89" w:type="dxa"/>
          </w:tcPr>
          <w:p>
            <w:pPr>
              <w:pStyle w:val="TableParagraph"/>
              <w:spacing w:line="256" w:lineRule="exact"/>
              <w:ind w:left="542" w:right="485"/>
              <w:jc w:val="center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3113" w:type="dxa"/>
          </w:tcPr>
          <w:p>
            <w:pPr>
              <w:pStyle w:val="TableParagraph"/>
              <w:spacing w:line="256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49(24.5)</w:t>
            </w:r>
          </w:p>
        </w:tc>
        <w:tc>
          <w:tcPr>
            <w:tcW w:w="1902" w:type="dxa"/>
          </w:tcPr>
          <w:p>
            <w:pPr>
              <w:pStyle w:val="TableParagraph"/>
              <w:spacing w:line="256" w:lineRule="exact"/>
              <w:ind w:left="404" w:right="339"/>
              <w:jc w:val="center"/>
              <w:rPr>
                <w:sz w:val="24"/>
              </w:rPr>
            </w:pPr>
            <w:r>
              <w:rPr>
                <w:sz w:val="24"/>
              </w:rPr>
              <w:t>2.165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/>
              <w:ind w:left="361" w:right="531"/>
              <w:jc w:val="center"/>
              <w:rPr>
                <w:sz w:val="24"/>
              </w:rPr>
            </w:pPr>
            <w:r>
              <w:rPr>
                <w:sz w:val="24"/>
              </w:rPr>
              <w:t>0.595</w:t>
            </w:r>
          </w:p>
        </w:tc>
      </w:tr>
      <w:tr>
        <w:trPr>
          <w:trHeight w:val="276" w:hRule="atLeast"/>
        </w:trPr>
        <w:tc>
          <w:tcPr>
            <w:tcW w:w="3089" w:type="dxa"/>
          </w:tcPr>
          <w:p>
            <w:pPr>
              <w:pStyle w:val="TableParagraph"/>
              <w:spacing w:line="256" w:lineRule="exact"/>
              <w:ind w:left="542" w:right="485"/>
              <w:jc w:val="center"/>
              <w:rPr>
                <w:sz w:val="24"/>
              </w:rPr>
            </w:pPr>
            <w:r>
              <w:rPr>
                <w:sz w:val="24"/>
              </w:rPr>
              <w:t>Tertiary</w:t>
            </w:r>
          </w:p>
        </w:tc>
        <w:tc>
          <w:tcPr>
            <w:tcW w:w="3113" w:type="dxa"/>
          </w:tcPr>
          <w:p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z w:val="24"/>
              </w:rPr>
              <w:t>92(46)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089" w:type="dxa"/>
          </w:tcPr>
          <w:p>
            <w:pPr>
              <w:pStyle w:val="TableParagraph"/>
              <w:spacing w:line="258" w:lineRule="exact"/>
              <w:ind w:left="542" w:right="487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3113" w:type="dxa"/>
          </w:tcPr>
          <w:p>
            <w:pPr>
              <w:pStyle w:val="TableParagraph"/>
              <w:spacing w:line="258" w:lineRule="exact"/>
              <w:ind w:left="2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89" w:type="dxa"/>
          </w:tcPr>
          <w:p>
            <w:pPr>
              <w:pStyle w:val="TableParagraph"/>
              <w:spacing w:line="256" w:lineRule="exact"/>
              <w:ind w:left="542" w:right="4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Employment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3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089" w:type="dxa"/>
          </w:tcPr>
          <w:p>
            <w:pPr>
              <w:pStyle w:val="TableParagraph"/>
              <w:spacing w:line="254" w:lineRule="exact"/>
              <w:ind w:left="542" w:right="485"/>
              <w:jc w:val="center"/>
              <w:rPr>
                <w:sz w:val="24"/>
              </w:rPr>
            </w:pPr>
            <w:r>
              <w:rPr>
                <w:sz w:val="24"/>
              </w:rPr>
              <w:t>Farming</w:t>
            </w:r>
          </w:p>
        </w:tc>
        <w:tc>
          <w:tcPr>
            <w:tcW w:w="3113" w:type="dxa"/>
          </w:tcPr>
          <w:p>
            <w:pPr>
              <w:pStyle w:val="TableParagraph"/>
              <w:spacing w:line="254" w:lineRule="exact"/>
              <w:ind w:left="2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89" w:type="dxa"/>
          </w:tcPr>
          <w:p>
            <w:pPr>
              <w:pStyle w:val="TableParagraph"/>
              <w:spacing w:line="256" w:lineRule="exact"/>
              <w:ind w:left="542" w:right="487"/>
              <w:jc w:val="center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3113" w:type="dxa"/>
          </w:tcPr>
          <w:p>
            <w:pPr>
              <w:pStyle w:val="TableParagraph"/>
              <w:spacing w:line="256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69(34.5)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89" w:type="dxa"/>
          </w:tcPr>
          <w:p>
            <w:pPr>
              <w:pStyle w:val="TableParagraph"/>
              <w:spacing w:line="256" w:lineRule="exact"/>
              <w:ind w:left="542" w:right="487"/>
              <w:jc w:val="center"/>
              <w:rPr>
                <w:sz w:val="24"/>
              </w:rPr>
            </w:pPr>
            <w:r>
              <w:rPr>
                <w:sz w:val="24"/>
              </w:rPr>
              <w:t>Self-employed</w:t>
            </w:r>
          </w:p>
        </w:tc>
        <w:tc>
          <w:tcPr>
            <w:tcW w:w="3113" w:type="dxa"/>
          </w:tcPr>
          <w:p>
            <w:pPr>
              <w:pStyle w:val="TableParagraph"/>
              <w:spacing w:line="256" w:lineRule="exact"/>
              <w:ind w:right="1086"/>
              <w:jc w:val="right"/>
              <w:rPr>
                <w:sz w:val="24"/>
              </w:rPr>
            </w:pPr>
            <w:r>
              <w:rPr>
                <w:sz w:val="24"/>
              </w:rPr>
              <w:t>76(38)</w:t>
            </w:r>
          </w:p>
        </w:tc>
        <w:tc>
          <w:tcPr>
            <w:tcW w:w="1902" w:type="dxa"/>
          </w:tcPr>
          <w:p>
            <w:pPr>
              <w:pStyle w:val="TableParagraph"/>
              <w:spacing w:line="256" w:lineRule="exact"/>
              <w:ind w:left="404" w:right="339"/>
              <w:jc w:val="center"/>
              <w:rPr>
                <w:sz w:val="24"/>
              </w:rPr>
            </w:pPr>
            <w:r>
              <w:rPr>
                <w:sz w:val="24"/>
              </w:rPr>
              <w:t>2.930</w:t>
            </w:r>
          </w:p>
        </w:tc>
        <w:tc>
          <w:tcPr>
            <w:tcW w:w="1472" w:type="dxa"/>
          </w:tcPr>
          <w:p>
            <w:pPr>
              <w:pStyle w:val="TableParagraph"/>
              <w:spacing w:line="256" w:lineRule="exact"/>
              <w:ind w:left="361" w:right="531"/>
              <w:jc w:val="center"/>
              <w:rPr>
                <w:sz w:val="24"/>
              </w:rPr>
            </w:pPr>
            <w:r>
              <w:rPr>
                <w:sz w:val="24"/>
              </w:rPr>
              <w:t>0.313</w:t>
            </w:r>
          </w:p>
        </w:tc>
      </w:tr>
      <w:tr>
        <w:trPr>
          <w:trHeight w:val="276" w:hRule="atLeast"/>
        </w:trPr>
        <w:tc>
          <w:tcPr>
            <w:tcW w:w="3089" w:type="dxa"/>
          </w:tcPr>
          <w:p>
            <w:pPr>
              <w:pStyle w:val="TableParagraph"/>
              <w:spacing w:line="256" w:lineRule="exact"/>
              <w:ind w:left="542" w:right="484"/>
              <w:jc w:val="center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3113" w:type="dxa"/>
          </w:tcPr>
          <w:p>
            <w:pPr>
              <w:pStyle w:val="TableParagraph"/>
              <w:spacing w:line="256" w:lineRule="exact"/>
              <w:ind w:right="995"/>
              <w:jc w:val="right"/>
              <w:rPr>
                <w:sz w:val="24"/>
              </w:rPr>
            </w:pPr>
            <w:r>
              <w:rPr>
                <w:sz w:val="24"/>
              </w:rPr>
              <w:t>55(27.5)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89" w:type="dxa"/>
          </w:tcPr>
          <w:p>
            <w:pPr>
              <w:pStyle w:val="TableParagraph"/>
              <w:spacing w:line="256" w:lineRule="exact"/>
              <w:ind w:left="542" w:right="487"/>
              <w:jc w:val="center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3113" w:type="dxa"/>
          </w:tcPr>
          <w:p>
            <w:pPr>
              <w:pStyle w:val="TableParagraph"/>
              <w:spacing w:line="256" w:lineRule="exact"/>
              <w:ind w:left="2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089" w:type="dxa"/>
          </w:tcPr>
          <w:p>
            <w:pPr>
              <w:pStyle w:val="TableParagraph"/>
              <w:spacing w:line="256" w:lineRule="exact"/>
              <w:ind w:left="542" w:right="487"/>
              <w:jc w:val="center"/>
              <w:rPr>
                <w:sz w:val="24"/>
              </w:rPr>
            </w:pPr>
            <w:r>
              <w:rPr>
                <w:sz w:val="24"/>
              </w:rPr>
              <w:t>Unemployed</w:t>
            </w:r>
          </w:p>
        </w:tc>
        <w:tc>
          <w:tcPr>
            <w:tcW w:w="3113" w:type="dxa"/>
          </w:tcPr>
          <w:p>
            <w:pPr>
              <w:pStyle w:val="TableParagraph"/>
              <w:spacing w:line="256" w:lineRule="exact"/>
              <w:ind w:left="2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3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42" w:right="487"/>
              <w:jc w:val="center"/>
              <w:rPr>
                <w:sz w:val="24"/>
              </w:rPr>
            </w:pPr>
            <w:r>
              <w:rPr>
                <w:sz w:val="24"/>
              </w:rPr>
              <w:t>Retired</w:t>
            </w:r>
          </w:p>
        </w:tc>
        <w:tc>
          <w:tcPr>
            <w:tcW w:w="3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500" w:bottom="1200" w:left="400" w:right="320"/>
        </w:sectPr>
      </w:pPr>
    </w:p>
    <w:p>
      <w:pPr>
        <w:pStyle w:val="Heading1"/>
        <w:numPr>
          <w:ilvl w:val="1"/>
          <w:numId w:val="14"/>
        </w:numPr>
        <w:tabs>
          <w:tab w:pos="1442" w:val="left" w:leader="none"/>
        </w:tabs>
        <w:spacing w:line="276" w:lineRule="auto" w:before="79" w:after="0"/>
        <w:ind w:left="4830" w:right="1158" w:hanging="3750"/>
        <w:jc w:val="left"/>
      </w:pPr>
      <w:r>
        <w:rPr/>
        <w:t>Socio-demographic</w:t>
      </w:r>
      <w:r>
        <w:rPr>
          <w:spacing w:val="-3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Outcome</w:t>
      </w:r>
      <w:r>
        <w:rPr>
          <w:spacing w:val="-2"/>
        </w:rPr>
        <w:t> </w:t>
      </w:r>
      <w:r>
        <w:rPr/>
        <w:t>(FBS)</w:t>
      </w:r>
      <w:r>
        <w:rPr>
          <w:spacing w:val="-57"/>
        </w:rPr>
        <w:t> </w:t>
      </w:r>
      <w:r>
        <w:rPr/>
        <w:t>Post</w:t>
      </w:r>
      <w:r>
        <w:rPr>
          <w:spacing w:val="-2"/>
        </w:rPr>
        <w:t> </w:t>
      </w:r>
      <w:r>
        <w:rPr/>
        <w:t>Intervention</w:t>
      </w:r>
    </w:p>
    <w:p>
      <w:pPr>
        <w:pStyle w:val="BodyText"/>
        <w:spacing w:line="480" w:lineRule="auto" w:before="193"/>
        <w:ind w:left="1040" w:right="1133"/>
      </w:pPr>
      <w:r>
        <w:rPr/>
        <w:t>Table</w:t>
      </w:r>
      <w:r>
        <w:rPr>
          <w:spacing w:val="-2"/>
        </w:rPr>
        <w:t> </w:t>
      </w:r>
      <w:r>
        <w:rPr/>
        <w:t>4.8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patient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gender,</w:t>
      </w:r>
      <w:r>
        <w:rPr>
          <w:spacing w:val="-2"/>
        </w:rPr>
        <w:t> </w:t>
      </w:r>
      <w:r>
        <w:rPr/>
        <w:t>age,</w:t>
      </w:r>
      <w:r>
        <w:rPr>
          <w:spacing w:val="-1"/>
        </w:rPr>
        <w:t> </w:t>
      </w:r>
      <w:r>
        <w:rPr/>
        <w:t>marital</w:t>
      </w:r>
      <w:r>
        <w:rPr>
          <w:spacing w:val="-1"/>
        </w:rPr>
        <w:t> </w:t>
      </w:r>
      <w:r>
        <w:rPr/>
        <w:t>status,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status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employment status were</w:t>
      </w:r>
      <w:r>
        <w:rPr>
          <w:spacing w:val="-3"/>
        </w:rPr>
        <w:t> </w:t>
      </w:r>
      <w:r>
        <w:rPr/>
        <w:t>not significantly</w:t>
      </w:r>
      <w:r>
        <w:rPr>
          <w:spacing w:val="-5"/>
        </w:rPr>
        <w:t> </w:t>
      </w:r>
      <w:r>
        <w:rPr/>
        <w:t>associated</w:t>
      </w:r>
      <w:r>
        <w:rPr>
          <w:spacing w:val="2"/>
        </w:rPr>
        <w:t> </w:t>
      </w:r>
      <w:r>
        <w:rPr/>
        <w:t>with clinical outcome (FBS).</w:t>
      </w:r>
    </w:p>
    <w:p>
      <w:pPr>
        <w:spacing w:after="0" w:line="480" w:lineRule="auto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before="72"/>
        <w:ind w:left="1040"/>
      </w:pPr>
      <w:r>
        <w:rPr/>
        <w:t>Table</w:t>
      </w:r>
      <w:r>
        <w:rPr>
          <w:spacing w:val="-3"/>
        </w:rPr>
        <w:t> </w:t>
      </w:r>
      <w:r>
        <w:rPr/>
        <w:t>4.9:</w:t>
      </w:r>
      <w:r>
        <w:rPr>
          <w:spacing w:val="-1"/>
        </w:rPr>
        <w:t> </w:t>
      </w:r>
      <w:r>
        <w:rPr/>
        <w:t>Medication- and</w:t>
      </w:r>
      <w:r>
        <w:rPr>
          <w:spacing w:val="-1"/>
        </w:rPr>
        <w:t> </w:t>
      </w:r>
      <w:r>
        <w:rPr/>
        <w:t>Disease-Related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Outcome</w:t>
      </w:r>
      <w:r>
        <w:rPr>
          <w:spacing w:val="-2"/>
        </w:rPr>
        <w:t> </w:t>
      </w:r>
      <w:r>
        <w:rPr/>
        <w:t>(FBS)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6"/>
        <w:gridCol w:w="2558"/>
        <w:gridCol w:w="1776"/>
        <w:gridCol w:w="1436"/>
      </w:tblGrid>
      <w:tr>
        <w:trPr>
          <w:trHeight w:val="696" w:hRule="atLeast"/>
        </w:trPr>
        <w:tc>
          <w:tcPr>
            <w:tcW w:w="3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left="305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2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1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Intervention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  <w:p>
            <w:pPr>
              <w:pStyle w:val="TableParagraph"/>
              <w:tabs>
                <w:tab w:pos="5768" w:val="left" w:leader="none"/>
              </w:tabs>
              <w:ind w:left="-3116" w:right="-3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                                                                     </w:t>
            </w:r>
            <w:r>
              <w:rPr>
                <w:b/>
                <w:spacing w:val="-2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200</w:t>
              <w:tab/>
            </w:r>
          </w:p>
        </w:tc>
        <w:tc>
          <w:tcPr>
            <w:tcW w:w="17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FBS</w:t>
            </w:r>
          </w:p>
        </w:tc>
        <w:tc>
          <w:tcPr>
            <w:tcW w:w="14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371" w:hRule="atLeast"/>
        </w:trPr>
        <w:tc>
          <w:tcPr>
            <w:tcW w:w="3116" w:type="dxa"/>
          </w:tcPr>
          <w:p>
            <w:pPr>
              <w:pStyle w:val="TableParagraph"/>
              <w:spacing w:line="212" w:lineRule="exact" w:before="139"/>
              <w:ind w:left="305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(yrs.)</w:t>
            </w:r>
          </w:p>
        </w:tc>
        <w:tc>
          <w:tcPr>
            <w:tcW w:w="2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3116" w:type="dxa"/>
          </w:tcPr>
          <w:p>
            <w:pPr>
              <w:pStyle w:val="TableParagraph"/>
              <w:spacing w:line="208" w:lineRule="exact"/>
              <w:ind w:left="305" w:right="407"/>
              <w:jc w:val="center"/>
              <w:rPr>
                <w:sz w:val="20"/>
              </w:rPr>
            </w:pPr>
            <w:r>
              <w:rPr>
                <w:sz w:val="20"/>
              </w:rPr>
              <w:t>1-5</w:t>
            </w:r>
          </w:p>
        </w:tc>
        <w:tc>
          <w:tcPr>
            <w:tcW w:w="2558" w:type="dxa"/>
          </w:tcPr>
          <w:p>
            <w:pPr>
              <w:pStyle w:val="TableParagraph"/>
              <w:spacing w:line="208" w:lineRule="exact"/>
              <w:ind w:right="963"/>
              <w:jc w:val="right"/>
              <w:rPr>
                <w:sz w:val="20"/>
              </w:rPr>
            </w:pPr>
            <w:r>
              <w:rPr>
                <w:sz w:val="20"/>
              </w:rPr>
              <w:t>17(8.5)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16" w:type="dxa"/>
          </w:tcPr>
          <w:p>
            <w:pPr>
              <w:pStyle w:val="TableParagraph"/>
              <w:spacing w:line="210" w:lineRule="exact"/>
              <w:ind w:left="305" w:right="406"/>
              <w:jc w:val="center"/>
              <w:rPr>
                <w:sz w:val="20"/>
              </w:rPr>
            </w:pPr>
            <w:r>
              <w:rPr>
                <w:sz w:val="20"/>
              </w:rPr>
              <w:t>6-10</w:t>
            </w:r>
          </w:p>
        </w:tc>
        <w:tc>
          <w:tcPr>
            <w:tcW w:w="2558" w:type="dxa"/>
          </w:tcPr>
          <w:p>
            <w:pPr>
              <w:pStyle w:val="TableParagraph"/>
              <w:spacing w:line="210" w:lineRule="exact"/>
              <w:ind w:right="913"/>
              <w:jc w:val="right"/>
              <w:rPr>
                <w:sz w:val="20"/>
              </w:rPr>
            </w:pPr>
            <w:r>
              <w:rPr>
                <w:sz w:val="20"/>
              </w:rPr>
              <w:t>89(44.5)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3116" w:type="dxa"/>
          </w:tcPr>
          <w:p>
            <w:pPr>
              <w:pStyle w:val="TableParagraph"/>
              <w:spacing w:line="226" w:lineRule="exact"/>
              <w:ind w:left="305" w:right="406"/>
              <w:jc w:val="center"/>
              <w:rPr>
                <w:sz w:val="20"/>
              </w:rPr>
            </w:pPr>
            <w:r>
              <w:rPr>
                <w:sz w:val="20"/>
              </w:rPr>
              <w:t>11-15</w:t>
            </w:r>
          </w:p>
        </w:tc>
        <w:tc>
          <w:tcPr>
            <w:tcW w:w="2558" w:type="dxa"/>
          </w:tcPr>
          <w:p>
            <w:pPr>
              <w:pStyle w:val="TableParagraph"/>
              <w:spacing w:line="226" w:lineRule="exact"/>
              <w:ind w:right="913"/>
              <w:jc w:val="right"/>
              <w:rPr>
                <w:sz w:val="20"/>
              </w:rPr>
            </w:pPr>
            <w:r>
              <w:rPr>
                <w:sz w:val="20"/>
              </w:rPr>
              <w:t>62(31.0)</w:t>
            </w:r>
          </w:p>
        </w:tc>
        <w:tc>
          <w:tcPr>
            <w:tcW w:w="1776" w:type="dxa"/>
          </w:tcPr>
          <w:p>
            <w:pPr>
              <w:pStyle w:val="TableParagraph"/>
              <w:spacing w:line="226" w:lineRule="exact"/>
              <w:ind w:left="505"/>
              <w:rPr>
                <w:sz w:val="20"/>
              </w:rPr>
            </w:pPr>
            <w:r>
              <w:rPr>
                <w:sz w:val="20"/>
              </w:rPr>
              <w:t>2.735</w:t>
            </w:r>
          </w:p>
        </w:tc>
        <w:tc>
          <w:tcPr>
            <w:tcW w:w="1436" w:type="dxa"/>
          </w:tcPr>
          <w:p>
            <w:pPr>
              <w:pStyle w:val="TableParagraph"/>
              <w:spacing w:line="226" w:lineRule="exact"/>
              <w:ind w:left="300"/>
              <w:rPr>
                <w:sz w:val="20"/>
              </w:rPr>
            </w:pPr>
            <w:r>
              <w:rPr>
                <w:sz w:val="20"/>
              </w:rPr>
              <w:t>0.774</w:t>
            </w:r>
          </w:p>
        </w:tc>
      </w:tr>
      <w:tr>
        <w:trPr>
          <w:trHeight w:val="330" w:hRule="atLeast"/>
        </w:trPr>
        <w:tc>
          <w:tcPr>
            <w:tcW w:w="3116" w:type="dxa"/>
          </w:tcPr>
          <w:p>
            <w:pPr>
              <w:pStyle w:val="TableParagraph"/>
              <w:spacing w:line="215" w:lineRule="exact" w:before="95"/>
              <w:ind w:left="305" w:right="403"/>
              <w:jc w:val="center"/>
              <w:rPr>
                <w:sz w:val="20"/>
              </w:rPr>
            </w:pPr>
            <w:r>
              <w:rPr>
                <w:sz w:val="20"/>
              </w:rPr>
              <w:t>16-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2558" w:type="dxa"/>
          </w:tcPr>
          <w:p>
            <w:pPr>
              <w:pStyle w:val="TableParagraph"/>
              <w:spacing w:line="215" w:lineRule="exact" w:before="95"/>
              <w:ind w:left="410" w:right="368"/>
              <w:jc w:val="center"/>
              <w:rPr>
                <w:sz w:val="20"/>
              </w:rPr>
            </w:pPr>
            <w:r>
              <w:rPr>
                <w:sz w:val="20"/>
              </w:rPr>
              <w:t>19(9.5)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8" w:hRule="atLeast"/>
        </w:trPr>
        <w:tc>
          <w:tcPr>
            <w:tcW w:w="3116" w:type="dxa"/>
          </w:tcPr>
          <w:p>
            <w:pPr>
              <w:pStyle w:val="TableParagraph"/>
              <w:spacing w:line="226" w:lineRule="exact"/>
              <w:ind w:left="305" w:right="406"/>
              <w:jc w:val="center"/>
              <w:rPr>
                <w:sz w:val="20"/>
              </w:rPr>
            </w:pPr>
            <w:r>
              <w:rPr>
                <w:sz w:val="20"/>
              </w:rPr>
              <w:t>21-25</w:t>
            </w:r>
          </w:p>
        </w:tc>
        <w:tc>
          <w:tcPr>
            <w:tcW w:w="2558" w:type="dxa"/>
          </w:tcPr>
          <w:p>
            <w:pPr>
              <w:pStyle w:val="TableParagraph"/>
              <w:spacing w:line="226" w:lineRule="exact"/>
              <w:ind w:left="410" w:right="368"/>
              <w:jc w:val="center"/>
              <w:rPr>
                <w:sz w:val="20"/>
              </w:rPr>
            </w:pPr>
            <w:r>
              <w:rPr>
                <w:sz w:val="20"/>
              </w:rPr>
              <w:t>13(6.5)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116" w:type="dxa"/>
          </w:tcPr>
          <w:p>
            <w:pPr>
              <w:pStyle w:val="TableParagraph"/>
              <w:spacing w:line="211" w:lineRule="exact" w:before="113"/>
              <w:ind w:left="305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Medication</w:t>
            </w:r>
          </w:p>
        </w:tc>
        <w:tc>
          <w:tcPr>
            <w:tcW w:w="2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6" w:hRule="atLeast"/>
        </w:trPr>
        <w:tc>
          <w:tcPr>
            <w:tcW w:w="3116" w:type="dxa"/>
          </w:tcPr>
          <w:p>
            <w:pPr>
              <w:pStyle w:val="TableParagraph"/>
              <w:spacing w:line="207" w:lineRule="exact"/>
              <w:ind w:left="305" w:right="407"/>
              <w:jc w:val="center"/>
              <w:rPr>
                <w:sz w:val="20"/>
              </w:rPr>
            </w:pPr>
            <w:r>
              <w:rPr>
                <w:sz w:val="20"/>
              </w:rPr>
              <w:t>Met</w:t>
            </w:r>
          </w:p>
        </w:tc>
        <w:tc>
          <w:tcPr>
            <w:tcW w:w="2558" w:type="dxa"/>
          </w:tcPr>
          <w:p>
            <w:pPr>
              <w:pStyle w:val="TableParagraph"/>
              <w:spacing w:line="207" w:lineRule="exact"/>
              <w:ind w:left="410" w:right="368"/>
              <w:jc w:val="center"/>
              <w:rPr>
                <w:sz w:val="20"/>
              </w:rPr>
            </w:pPr>
            <w:r>
              <w:rPr>
                <w:sz w:val="20"/>
              </w:rPr>
              <w:t>19(9.5)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16" w:type="dxa"/>
          </w:tcPr>
          <w:p>
            <w:pPr>
              <w:pStyle w:val="TableParagraph"/>
              <w:spacing w:line="210" w:lineRule="exact"/>
              <w:ind w:left="305" w:right="408"/>
              <w:jc w:val="center"/>
              <w:rPr>
                <w:sz w:val="20"/>
              </w:rPr>
            </w:pPr>
            <w:r>
              <w:rPr>
                <w:sz w:val="20"/>
              </w:rPr>
              <w:t>Met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Gbm</w:t>
            </w:r>
          </w:p>
        </w:tc>
        <w:tc>
          <w:tcPr>
            <w:tcW w:w="2558" w:type="dxa"/>
          </w:tcPr>
          <w:p>
            <w:pPr>
              <w:pStyle w:val="TableParagraph"/>
              <w:spacing w:line="210" w:lineRule="exact"/>
              <w:ind w:right="913"/>
              <w:jc w:val="right"/>
              <w:rPr>
                <w:sz w:val="20"/>
              </w:rPr>
            </w:pPr>
            <w:r>
              <w:rPr>
                <w:sz w:val="20"/>
              </w:rPr>
              <w:t>85(42.5)</w:t>
            </w:r>
          </w:p>
        </w:tc>
        <w:tc>
          <w:tcPr>
            <w:tcW w:w="1776" w:type="dxa"/>
          </w:tcPr>
          <w:p>
            <w:pPr>
              <w:pStyle w:val="TableParagraph"/>
              <w:spacing w:line="210" w:lineRule="exact"/>
              <w:ind w:left="684" w:right="601"/>
              <w:jc w:val="center"/>
              <w:rPr>
                <w:sz w:val="20"/>
              </w:rPr>
            </w:pPr>
            <w:r>
              <w:rPr>
                <w:sz w:val="20"/>
              </w:rPr>
              <w:t>2.663</w:t>
            </w:r>
          </w:p>
        </w:tc>
        <w:tc>
          <w:tcPr>
            <w:tcW w:w="1436" w:type="dxa"/>
          </w:tcPr>
          <w:p>
            <w:pPr>
              <w:pStyle w:val="TableParagraph"/>
              <w:spacing w:line="210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0.251</w:t>
            </w:r>
          </w:p>
        </w:tc>
      </w:tr>
      <w:tr>
        <w:trPr>
          <w:trHeight w:val="230" w:hRule="atLeast"/>
        </w:trPr>
        <w:tc>
          <w:tcPr>
            <w:tcW w:w="3116" w:type="dxa"/>
          </w:tcPr>
          <w:p>
            <w:pPr>
              <w:pStyle w:val="TableParagraph"/>
              <w:spacing w:line="210" w:lineRule="exact"/>
              <w:ind w:left="302" w:right="410"/>
              <w:jc w:val="center"/>
              <w:rPr>
                <w:sz w:val="20"/>
              </w:rPr>
            </w:pPr>
            <w:r>
              <w:rPr>
                <w:sz w:val="20"/>
              </w:rPr>
              <w:t>Met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Gmp</w:t>
            </w:r>
          </w:p>
        </w:tc>
        <w:tc>
          <w:tcPr>
            <w:tcW w:w="2558" w:type="dxa"/>
          </w:tcPr>
          <w:p>
            <w:pPr>
              <w:pStyle w:val="TableParagraph"/>
              <w:spacing w:line="210" w:lineRule="exact"/>
              <w:ind w:right="913"/>
              <w:jc w:val="right"/>
              <w:rPr>
                <w:sz w:val="20"/>
              </w:rPr>
            </w:pPr>
            <w:r>
              <w:rPr>
                <w:sz w:val="20"/>
              </w:rPr>
              <w:t>29(14.5)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16" w:type="dxa"/>
          </w:tcPr>
          <w:p>
            <w:pPr>
              <w:pStyle w:val="TableParagraph"/>
              <w:spacing w:line="210" w:lineRule="exact"/>
              <w:ind w:left="305" w:right="406"/>
              <w:jc w:val="center"/>
              <w:rPr>
                <w:sz w:val="20"/>
              </w:rPr>
            </w:pPr>
            <w:r>
              <w:rPr>
                <w:sz w:val="20"/>
              </w:rPr>
              <w:t>Met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Gbm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+ Pio</w:t>
            </w:r>
          </w:p>
        </w:tc>
        <w:tc>
          <w:tcPr>
            <w:tcW w:w="2558" w:type="dxa"/>
          </w:tcPr>
          <w:p>
            <w:pPr>
              <w:pStyle w:val="TableParagraph"/>
              <w:spacing w:line="210" w:lineRule="exact"/>
              <w:ind w:right="913"/>
              <w:jc w:val="right"/>
              <w:rPr>
                <w:sz w:val="20"/>
              </w:rPr>
            </w:pPr>
            <w:r>
              <w:rPr>
                <w:sz w:val="20"/>
              </w:rPr>
              <w:t>58(29.0)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46" w:hRule="atLeast"/>
        </w:trPr>
        <w:tc>
          <w:tcPr>
            <w:tcW w:w="3116" w:type="dxa"/>
          </w:tcPr>
          <w:p>
            <w:pPr>
              <w:pStyle w:val="TableParagraph"/>
              <w:spacing w:line="226" w:lineRule="exact"/>
              <w:ind w:left="305" w:right="409"/>
              <w:jc w:val="center"/>
              <w:rPr>
                <w:sz w:val="20"/>
              </w:rPr>
            </w:pPr>
            <w:r>
              <w:rPr>
                <w:sz w:val="20"/>
              </w:rPr>
              <w:t>Met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Gmp +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pio</w:t>
            </w:r>
          </w:p>
        </w:tc>
        <w:tc>
          <w:tcPr>
            <w:tcW w:w="2558" w:type="dxa"/>
          </w:tcPr>
          <w:p>
            <w:pPr>
              <w:pStyle w:val="TableParagraph"/>
              <w:spacing w:line="226" w:lineRule="exact"/>
              <w:ind w:left="410" w:right="368"/>
              <w:jc w:val="center"/>
              <w:rPr>
                <w:sz w:val="20"/>
              </w:rPr>
            </w:pPr>
            <w:r>
              <w:rPr>
                <w:sz w:val="20"/>
              </w:rPr>
              <w:t>9(4.5)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3116" w:type="dxa"/>
          </w:tcPr>
          <w:p>
            <w:pPr>
              <w:pStyle w:val="TableParagraph"/>
              <w:spacing w:line="212" w:lineRule="exact" w:before="112"/>
              <w:ind w:left="305" w:right="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Comorbidity</w:t>
            </w:r>
          </w:p>
        </w:tc>
        <w:tc>
          <w:tcPr>
            <w:tcW w:w="2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27" w:hRule="atLeast"/>
        </w:trPr>
        <w:tc>
          <w:tcPr>
            <w:tcW w:w="3116" w:type="dxa"/>
          </w:tcPr>
          <w:p>
            <w:pPr>
              <w:pStyle w:val="TableParagraph"/>
              <w:spacing w:line="208" w:lineRule="exact"/>
              <w:ind w:left="305" w:right="408"/>
              <w:jc w:val="center"/>
              <w:rPr>
                <w:sz w:val="20"/>
              </w:rPr>
            </w:pPr>
            <w:r>
              <w:rPr>
                <w:sz w:val="20"/>
              </w:rPr>
              <w:t>Hypertension</w:t>
            </w:r>
          </w:p>
        </w:tc>
        <w:tc>
          <w:tcPr>
            <w:tcW w:w="2558" w:type="dxa"/>
          </w:tcPr>
          <w:p>
            <w:pPr>
              <w:pStyle w:val="TableParagraph"/>
              <w:spacing w:line="208" w:lineRule="exact"/>
              <w:ind w:right="865"/>
              <w:jc w:val="right"/>
              <w:rPr>
                <w:sz w:val="20"/>
              </w:rPr>
            </w:pPr>
            <w:r>
              <w:rPr>
                <w:sz w:val="20"/>
              </w:rPr>
              <w:t>126(63.0)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16" w:type="dxa"/>
          </w:tcPr>
          <w:p>
            <w:pPr>
              <w:pStyle w:val="TableParagraph"/>
              <w:spacing w:line="210" w:lineRule="exact"/>
              <w:ind w:left="305" w:right="410"/>
              <w:jc w:val="center"/>
              <w:rPr>
                <w:sz w:val="20"/>
              </w:rPr>
            </w:pPr>
            <w:r>
              <w:rPr>
                <w:sz w:val="20"/>
              </w:rPr>
              <w:t>Arthritis</w:t>
            </w:r>
          </w:p>
        </w:tc>
        <w:tc>
          <w:tcPr>
            <w:tcW w:w="2558" w:type="dxa"/>
          </w:tcPr>
          <w:p>
            <w:pPr>
              <w:pStyle w:val="TableParagraph"/>
              <w:spacing w:line="210" w:lineRule="exact"/>
              <w:ind w:right="913"/>
              <w:jc w:val="right"/>
              <w:rPr>
                <w:sz w:val="20"/>
              </w:rPr>
            </w:pPr>
            <w:r>
              <w:rPr>
                <w:sz w:val="20"/>
              </w:rPr>
              <w:t>32(16.0)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16" w:type="dxa"/>
          </w:tcPr>
          <w:p>
            <w:pPr>
              <w:pStyle w:val="TableParagraph"/>
              <w:spacing w:line="210" w:lineRule="exact"/>
              <w:ind w:left="305" w:right="409"/>
              <w:jc w:val="center"/>
              <w:rPr>
                <w:sz w:val="20"/>
              </w:rPr>
            </w:pPr>
            <w:r>
              <w:rPr>
                <w:sz w:val="20"/>
              </w:rPr>
              <w:t>Asthma</w:t>
            </w:r>
          </w:p>
        </w:tc>
        <w:tc>
          <w:tcPr>
            <w:tcW w:w="2558" w:type="dxa"/>
          </w:tcPr>
          <w:p>
            <w:pPr>
              <w:pStyle w:val="TableParagraph"/>
              <w:spacing w:line="210" w:lineRule="exact"/>
              <w:ind w:left="410" w:right="368"/>
              <w:jc w:val="center"/>
              <w:rPr>
                <w:sz w:val="20"/>
              </w:rPr>
            </w:pPr>
            <w:r>
              <w:rPr>
                <w:sz w:val="20"/>
              </w:rPr>
              <w:t>9(4.5)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116" w:type="dxa"/>
          </w:tcPr>
          <w:p>
            <w:pPr>
              <w:pStyle w:val="TableParagraph"/>
              <w:spacing w:line="209" w:lineRule="exact"/>
              <w:ind w:left="305" w:right="409"/>
              <w:jc w:val="center"/>
              <w:rPr>
                <w:sz w:val="20"/>
              </w:rPr>
            </w:pPr>
            <w:r>
              <w:rPr>
                <w:sz w:val="20"/>
              </w:rPr>
              <w:t>Dyslipidemia</w:t>
            </w:r>
          </w:p>
        </w:tc>
        <w:tc>
          <w:tcPr>
            <w:tcW w:w="2558" w:type="dxa"/>
          </w:tcPr>
          <w:p>
            <w:pPr>
              <w:pStyle w:val="TableParagraph"/>
              <w:spacing w:line="209" w:lineRule="exact"/>
              <w:ind w:left="410" w:right="368"/>
              <w:jc w:val="center"/>
              <w:rPr>
                <w:sz w:val="20"/>
              </w:rPr>
            </w:pPr>
            <w:r>
              <w:rPr>
                <w:sz w:val="20"/>
              </w:rPr>
              <w:t>9(4.5)</w:t>
            </w:r>
          </w:p>
        </w:tc>
        <w:tc>
          <w:tcPr>
            <w:tcW w:w="1776" w:type="dxa"/>
          </w:tcPr>
          <w:p>
            <w:pPr>
              <w:pStyle w:val="TableParagraph"/>
              <w:spacing w:line="209" w:lineRule="exact"/>
              <w:ind w:left="684" w:right="601"/>
              <w:jc w:val="center"/>
              <w:rPr>
                <w:sz w:val="20"/>
              </w:rPr>
            </w:pPr>
            <w:r>
              <w:rPr>
                <w:sz w:val="20"/>
              </w:rPr>
              <w:t>2.488</w:t>
            </w:r>
          </w:p>
        </w:tc>
        <w:tc>
          <w:tcPr>
            <w:tcW w:w="1436" w:type="dxa"/>
          </w:tcPr>
          <w:p>
            <w:pPr>
              <w:pStyle w:val="TableParagraph"/>
              <w:spacing w:line="209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0.284</w:t>
            </w:r>
          </w:p>
        </w:tc>
      </w:tr>
      <w:tr>
        <w:trPr>
          <w:trHeight w:val="229" w:hRule="atLeast"/>
        </w:trPr>
        <w:tc>
          <w:tcPr>
            <w:tcW w:w="3116" w:type="dxa"/>
          </w:tcPr>
          <w:p>
            <w:pPr>
              <w:pStyle w:val="TableParagraph"/>
              <w:spacing w:line="209" w:lineRule="exact"/>
              <w:ind w:left="305" w:right="406"/>
              <w:jc w:val="center"/>
              <w:rPr>
                <w:sz w:val="20"/>
              </w:rPr>
            </w:pPr>
            <w:r>
              <w:rPr>
                <w:sz w:val="20"/>
              </w:rPr>
              <w:t>Hyperthyroidism</w:t>
            </w:r>
          </w:p>
        </w:tc>
        <w:tc>
          <w:tcPr>
            <w:tcW w:w="2558" w:type="dxa"/>
          </w:tcPr>
          <w:p>
            <w:pPr>
              <w:pStyle w:val="TableParagraph"/>
              <w:spacing w:line="209" w:lineRule="exact"/>
              <w:ind w:left="410" w:right="368"/>
              <w:jc w:val="center"/>
              <w:rPr>
                <w:sz w:val="20"/>
              </w:rPr>
            </w:pPr>
            <w:r>
              <w:rPr>
                <w:sz w:val="20"/>
              </w:rPr>
              <w:t>12(6.0)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16" w:type="dxa"/>
          </w:tcPr>
          <w:p>
            <w:pPr>
              <w:pStyle w:val="TableParagraph"/>
              <w:spacing w:line="211" w:lineRule="exact"/>
              <w:ind w:left="305" w:right="409"/>
              <w:jc w:val="center"/>
              <w:rPr>
                <w:sz w:val="20"/>
              </w:rPr>
            </w:pPr>
            <w:r>
              <w:rPr>
                <w:sz w:val="20"/>
              </w:rPr>
              <w:t>Hypertension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+Arthritis</w:t>
            </w:r>
          </w:p>
        </w:tc>
        <w:tc>
          <w:tcPr>
            <w:tcW w:w="2558" w:type="dxa"/>
          </w:tcPr>
          <w:p>
            <w:pPr>
              <w:pStyle w:val="TableParagraph"/>
              <w:spacing w:line="211" w:lineRule="exact"/>
              <w:ind w:left="410" w:right="368"/>
              <w:jc w:val="center"/>
              <w:rPr>
                <w:sz w:val="20"/>
              </w:rPr>
            </w:pPr>
            <w:r>
              <w:rPr>
                <w:sz w:val="20"/>
              </w:rPr>
              <w:t>6(3.0)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3116" w:type="dxa"/>
          </w:tcPr>
          <w:p>
            <w:pPr>
              <w:pStyle w:val="TableParagraph"/>
              <w:spacing w:line="213" w:lineRule="exact"/>
              <w:ind w:left="305" w:right="410"/>
              <w:jc w:val="center"/>
              <w:rPr>
                <w:sz w:val="20"/>
              </w:rPr>
            </w:pPr>
            <w:r>
              <w:rPr>
                <w:sz w:val="20"/>
              </w:rPr>
              <w:t>Hypertension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+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Dyslipidemia</w:t>
            </w:r>
          </w:p>
        </w:tc>
        <w:tc>
          <w:tcPr>
            <w:tcW w:w="2558" w:type="dxa"/>
          </w:tcPr>
          <w:p>
            <w:pPr>
              <w:pStyle w:val="TableParagraph"/>
              <w:spacing w:line="213" w:lineRule="exact"/>
              <w:ind w:left="410" w:right="368"/>
              <w:jc w:val="center"/>
              <w:rPr>
                <w:sz w:val="20"/>
              </w:rPr>
            </w:pPr>
            <w:r>
              <w:rPr>
                <w:sz w:val="20"/>
              </w:rPr>
              <w:t>6(3.0)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116" w:type="dxa"/>
          </w:tcPr>
          <w:p>
            <w:pPr>
              <w:pStyle w:val="TableParagraph"/>
              <w:spacing w:line="210" w:lineRule="exact"/>
              <w:ind w:left="305" w:right="4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Pay(Cost)</w:t>
            </w:r>
          </w:p>
        </w:tc>
        <w:tc>
          <w:tcPr>
            <w:tcW w:w="2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3116" w:type="dxa"/>
          </w:tcPr>
          <w:p>
            <w:pPr>
              <w:pStyle w:val="TableParagraph"/>
              <w:spacing w:line="208" w:lineRule="exact"/>
              <w:ind w:left="305" w:right="409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58" w:type="dxa"/>
          </w:tcPr>
          <w:p>
            <w:pPr>
              <w:pStyle w:val="TableParagraph"/>
              <w:spacing w:line="208" w:lineRule="exact"/>
              <w:ind w:left="410" w:right="368"/>
              <w:jc w:val="center"/>
              <w:rPr>
                <w:sz w:val="20"/>
              </w:rPr>
            </w:pPr>
            <w:r>
              <w:rPr>
                <w:sz w:val="20"/>
              </w:rPr>
              <w:t>14(7.0)</w:t>
            </w:r>
          </w:p>
        </w:tc>
        <w:tc>
          <w:tcPr>
            <w:tcW w:w="1776" w:type="dxa"/>
          </w:tcPr>
          <w:p>
            <w:pPr>
              <w:pStyle w:val="TableParagraph"/>
              <w:spacing w:line="208" w:lineRule="exact"/>
              <w:ind w:left="684" w:right="601"/>
              <w:jc w:val="center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436" w:type="dxa"/>
          </w:tcPr>
          <w:p>
            <w:pPr>
              <w:pStyle w:val="TableParagraph"/>
              <w:spacing w:line="208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0.096</w:t>
            </w:r>
          </w:p>
        </w:tc>
      </w:tr>
      <w:tr>
        <w:trPr>
          <w:trHeight w:val="231" w:hRule="atLeast"/>
        </w:trPr>
        <w:tc>
          <w:tcPr>
            <w:tcW w:w="3116" w:type="dxa"/>
          </w:tcPr>
          <w:p>
            <w:pPr>
              <w:pStyle w:val="TableParagraph"/>
              <w:spacing w:line="212" w:lineRule="exact"/>
              <w:ind w:left="305" w:right="41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558" w:type="dxa"/>
          </w:tcPr>
          <w:p>
            <w:pPr>
              <w:pStyle w:val="TableParagraph"/>
              <w:spacing w:line="212" w:lineRule="exact"/>
              <w:ind w:right="865"/>
              <w:jc w:val="right"/>
              <w:rPr>
                <w:sz w:val="20"/>
              </w:rPr>
            </w:pPr>
            <w:r>
              <w:rPr>
                <w:sz w:val="20"/>
              </w:rPr>
              <w:t>186(93.0)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116" w:type="dxa"/>
          </w:tcPr>
          <w:p>
            <w:pPr>
              <w:pStyle w:val="TableParagraph"/>
              <w:spacing w:line="209" w:lineRule="exact"/>
              <w:ind w:left="305" w:right="4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Side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Effect</w:t>
            </w:r>
          </w:p>
        </w:tc>
        <w:tc>
          <w:tcPr>
            <w:tcW w:w="255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3116" w:type="dxa"/>
          </w:tcPr>
          <w:p>
            <w:pPr>
              <w:pStyle w:val="TableParagraph"/>
              <w:spacing w:line="208" w:lineRule="exact"/>
              <w:ind w:left="305" w:right="410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558" w:type="dxa"/>
          </w:tcPr>
          <w:p>
            <w:pPr>
              <w:pStyle w:val="TableParagraph"/>
              <w:spacing w:line="208" w:lineRule="exact"/>
              <w:ind w:right="913"/>
              <w:jc w:val="right"/>
              <w:rPr>
                <w:sz w:val="20"/>
              </w:rPr>
            </w:pPr>
            <w:r>
              <w:rPr>
                <w:sz w:val="20"/>
              </w:rPr>
              <w:t>87(43.5)</w:t>
            </w:r>
          </w:p>
        </w:tc>
        <w:tc>
          <w:tcPr>
            <w:tcW w:w="1776" w:type="dxa"/>
          </w:tcPr>
          <w:p>
            <w:pPr>
              <w:pStyle w:val="TableParagraph"/>
              <w:spacing w:line="208" w:lineRule="exact"/>
              <w:ind w:left="684" w:right="601"/>
              <w:jc w:val="center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436" w:type="dxa"/>
          </w:tcPr>
          <w:p>
            <w:pPr>
              <w:pStyle w:val="TableParagraph"/>
              <w:spacing w:line="208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0.411</w:t>
            </w:r>
          </w:p>
        </w:tc>
      </w:tr>
      <w:tr>
        <w:trPr>
          <w:trHeight w:val="232" w:hRule="atLeast"/>
        </w:trPr>
        <w:tc>
          <w:tcPr>
            <w:tcW w:w="31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305" w:right="409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right="865"/>
              <w:jc w:val="right"/>
              <w:rPr>
                <w:sz w:val="20"/>
              </w:rPr>
            </w:pPr>
            <w:r>
              <w:rPr>
                <w:sz w:val="20"/>
              </w:rPr>
              <w:t>112(56.5)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2"/>
        <w:rPr>
          <w:sz w:val="36"/>
        </w:rPr>
      </w:pPr>
    </w:p>
    <w:p>
      <w:pPr>
        <w:spacing w:before="0"/>
        <w:ind w:left="1040" w:right="0" w:firstLine="0"/>
        <w:jc w:val="left"/>
        <w:rPr>
          <w:i/>
          <w:sz w:val="24"/>
        </w:rPr>
      </w:pPr>
      <w:r>
        <w:rPr>
          <w:i/>
          <w:sz w:val="24"/>
        </w:rPr>
        <w:t>Met-metfomin,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gbm-glibenclamide,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gmp-glimepiride,pio-pioglitazone,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Dod-Duration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Diabetes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line="463" w:lineRule="auto" w:before="202"/>
        <w:ind w:left="1040" w:right="1115" w:firstLine="0"/>
        <w:jc w:val="left"/>
        <w:rPr>
          <w:sz w:val="24"/>
        </w:rPr>
      </w:pPr>
      <w:r>
        <w:rPr>
          <w:b/>
          <w:sz w:val="24"/>
        </w:rPr>
        <w:t>4.1.0 Medication- and Disease-Related Factors Associated with Clinical Outcome (FBS)</w:t>
      </w:r>
      <w:r>
        <w:rPr>
          <w:b/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33"/>
          <w:sz w:val="24"/>
        </w:rPr>
        <w:t> </w:t>
      </w:r>
      <w:r>
        <w:rPr>
          <w:sz w:val="24"/>
        </w:rPr>
        <w:t>4.9</w:t>
      </w:r>
      <w:r>
        <w:rPr>
          <w:spacing w:val="34"/>
          <w:sz w:val="24"/>
        </w:rPr>
        <w:t> </w:t>
      </w:r>
      <w:r>
        <w:rPr>
          <w:sz w:val="24"/>
        </w:rPr>
        <w:t>also</w:t>
      </w:r>
      <w:r>
        <w:rPr>
          <w:spacing w:val="34"/>
          <w:sz w:val="24"/>
        </w:rPr>
        <w:t> </w:t>
      </w:r>
      <w:r>
        <w:rPr>
          <w:sz w:val="24"/>
        </w:rPr>
        <w:t>showed</w:t>
      </w:r>
      <w:r>
        <w:rPr>
          <w:spacing w:val="34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patient</w:t>
      </w:r>
      <w:r>
        <w:rPr>
          <w:spacing w:val="35"/>
          <w:sz w:val="24"/>
        </w:rPr>
        <w:t> </w:t>
      </w:r>
      <w:r>
        <w:rPr>
          <w:sz w:val="24"/>
        </w:rPr>
        <w:t>medication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disease</w:t>
      </w:r>
      <w:r>
        <w:rPr>
          <w:spacing w:val="33"/>
          <w:sz w:val="24"/>
        </w:rPr>
        <w:t> </w:t>
      </w:r>
      <w:r>
        <w:rPr>
          <w:sz w:val="24"/>
        </w:rPr>
        <w:t>related</w:t>
      </w:r>
      <w:r>
        <w:rPr>
          <w:spacing w:val="34"/>
          <w:sz w:val="24"/>
        </w:rPr>
        <w:t> </w:t>
      </w:r>
      <w:r>
        <w:rPr>
          <w:sz w:val="24"/>
        </w:rPr>
        <w:t>factors</w:t>
      </w:r>
      <w:r>
        <w:rPr>
          <w:spacing w:val="34"/>
          <w:sz w:val="24"/>
        </w:rPr>
        <w:t> </w:t>
      </w:r>
      <w:r>
        <w:rPr>
          <w:sz w:val="24"/>
        </w:rPr>
        <w:t>such</w:t>
      </w:r>
      <w:r>
        <w:rPr>
          <w:spacing w:val="34"/>
          <w:sz w:val="24"/>
        </w:rPr>
        <w:t> </w:t>
      </w:r>
      <w:r>
        <w:rPr>
          <w:sz w:val="24"/>
        </w:rPr>
        <w:t>as</w:t>
      </w:r>
      <w:r>
        <w:rPr>
          <w:spacing w:val="34"/>
          <w:sz w:val="24"/>
        </w:rPr>
        <w:t> </w:t>
      </w:r>
      <w:r>
        <w:rPr>
          <w:sz w:val="24"/>
        </w:rPr>
        <w:t>duration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diabetes,</w:t>
      </w:r>
      <w:r>
        <w:rPr>
          <w:spacing w:val="76"/>
          <w:sz w:val="24"/>
        </w:rPr>
        <w:t> </w:t>
      </w:r>
      <w:r>
        <w:rPr>
          <w:sz w:val="24"/>
        </w:rPr>
        <w:t>type</w:t>
      </w:r>
      <w:r>
        <w:rPr>
          <w:spacing w:val="77"/>
          <w:sz w:val="24"/>
        </w:rPr>
        <w:t> </w:t>
      </w:r>
      <w:r>
        <w:rPr>
          <w:sz w:val="24"/>
        </w:rPr>
        <w:t>of</w:t>
      </w:r>
      <w:r>
        <w:rPr>
          <w:spacing w:val="77"/>
          <w:sz w:val="24"/>
        </w:rPr>
        <w:t> </w:t>
      </w:r>
      <w:r>
        <w:rPr>
          <w:sz w:val="24"/>
        </w:rPr>
        <w:t>medication,</w:t>
      </w:r>
      <w:r>
        <w:rPr>
          <w:spacing w:val="76"/>
          <w:sz w:val="24"/>
        </w:rPr>
        <w:t> </w:t>
      </w:r>
      <w:r>
        <w:rPr>
          <w:sz w:val="24"/>
        </w:rPr>
        <w:t>co-morbidity,</w:t>
      </w:r>
      <w:r>
        <w:rPr>
          <w:spacing w:val="77"/>
          <w:sz w:val="24"/>
        </w:rPr>
        <w:t> </w:t>
      </w:r>
      <w:r>
        <w:rPr>
          <w:sz w:val="24"/>
        </w:rPr>
        <w:t>cost</w:t>
      </w:r>
      <w:r>
        <w:rPr>
          <w:spacing w:val="78"/>
          <w:sz w:val="24"/>
        </w:rPr>
        <w:t> </w:t>
      </w:r>
      <w:r>
        <w:rPr>
          <w:sz w:val="24"/>
        </w:rPr>
        <w:t>of</w:t>
      </w:r>
      <w:r>
        <w:rPr>
          <w:spacing w:val="77"/>
          <w:sz w:val="24"/>
        </w:rPr>
        <w:t> </w:t>
      </w:r>
      <w:r>
        <w:rPr>
          <w:sz w:val="24"/>
        </w:rPr>
        <w:t>medication</w:t>
      </w:r>
      <w:r>
        <w:rPr>
          <w:spacing w:val="76"/>
          <w:sz w:val="24"/>
        </w:rPr>
        <w:t> </w:t>
      </w:r>
      <w:r>
        <w:rPr>
          <w:sz w:val="24"/>
        </w:rPr>
        <w:t>and</w:t>
      </w:r>
      <w:r>
        <w:rPr>
          <w:spacing w:val="77"/>
          <w:sz w:val="24"/>
        </w:rPr>
        <w:t> </w:t>
      </w:r>
      <w:r>
        <w:rPr>
          <w:sz w:val="24"/>
        </w:rPr>
        <w:t>side</w:t>
      </w:r>
      <w:r>
        <w:rPr>
          <w:spacing w:val="77"/>
          <w:sz w:val="24"/>
        </w:rPr>
        <w:t> </w:t>
      </w:r>
      <w:r>
        <w:rPr>
          <w:sz w:val="24"/>
        </w:rPr>
        <w:t>effects</w:t>
      </w:r>
      <w:r>
        <w:rPr>
          <w:spacing w:val="78"/>
          <w:sz w:val="24"/>
        </w:rPr>
        <w:t> </w:t>
      </w:r>
      <w:r>
        <w:rPr>
          <w:sz w:val="24"/>
        </w:rPr>
        <w:t>were</w:t>
      </w:r>
      <w:r>
        <w:rPr>
          <w:spacing w:val="75"/>
          <w:sz w:val="24"/>
        </w:rPr>
        <w:t> </w:t>
      </w:r>
      <w:r>
        <w:rPr>
          <w:sz w:val="24"/>
        </w:rPr>
        <w:t>not</w:t>
      </w:r>
    </w:p>
    <w:p>
      <w:pPr>
        <w:pStyle w:val="BodyText"/>
        <w:spacing w:before="20"/>
        <w:ind w:left="1040"/>
      </w:pPr>
      <w:r>
        <w:rPr/>
        <w:t>significantly</w:t>
      </w:r>
      <w:r>
        <w:rPr>
          <w:spacing w:val="-6"/>
        </w:rPr>
        <w:t> </w:t>
      </w:r>
      <w:r>
        <w:rPr/>
        <w:t>associated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clinical outcome</w:t>
      </w:r>
      <w:r>
        <w:rPr>
          <w:spacing w:val="-1"/>
        </w:rPr>
        <w:t> </w:t>
      </w:r>
      <w:r>
        <w:rPr/>
        <w:t>(FBS).</w:t>
      </w:r>
    </w:p>
    <w:p>
      <w:pPr>
        <w:spacing w:after="0"/>
        <w:sectPr>
          <w:pgSz w:w="12240" w:h="15840"/>
          <w:pgMar w:header="0" w:footer="1015" w:top="1360" w:bottom="1200" w:left="400" w:right="320"/>
        </w:sectPr>
      </w:pPr>
    </w:p>
    <w:p>
      <w:pPr>
        <w:pStyle w:val="Heading1"/>
        <w:spacing w:before="76"/>
        <w:ind w:right="1193"/>
        <w:jc w:val="center"/>
      </w:pPr>
      <w:bookmarkStart w:name="_TOC_250008" w:id="40"/>
      <w:r>
        <w:rPr/>
        <w:t>CHAPTER</w:t>
      </w:r>
      <w:r>
        <w:rPr>
          <w:spacing w:val="-3"/>
        </w:rPr>
        <w:t> </w:t>
      </w:r>
      <w:bookmarkEnd w:id="40"/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1"/>
        <w:ind w:left="4806"/>
      </w:pPr>
      <w:bookmarkStart w:name="_TOC_250007" w:id="41"/>
      <w:bookmarkEnd w:id="41"/>
      <w:r>
        <w:rPr/>
        <w:t>5.0 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40" w:right="1113"/>
        <w:jc w:val="both"/>
      </w:pPr>
      <w:r>
        <w:rPr/>
        <w:t>This study is the first of its kind to assess medication adherence and the impact of mobile phone</w:t>
      </w:r>
      <w:r>
        <w:rPr>
          <w:spacing w:val="1"/>
        </w:rPr>
        <w:t> </w:t>
      </w:r>
      <w:r>
        <w:rPr/>
        <w:t>SMS reminder for glycemic control in patients with type 2 diabetes in the clinical setting. Poor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positive</w:t>
      </w:r>
      <w:r>
        <w:rPr>
          <w:spacing w:val="60"/>
        </w:rPr>
        <w:t> </w:t>
      </w:r>
      <w:r>
        <w:rPr/>
        <w:t>clinical</w:t>
      </w:r>
      <w:r>
        <w:rPr>
          <w:spacing w:val="1"/>
        </w:rPr>
        <w:t> </w:t>
      </w:r>
      <w:r>
        <w:rPr/>
        <w:t>outcomes among type 2 diabetic patients in both developed and developing countries (Adisa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2009). Morisky Medication Adherence Scale (MMAS) was used to study patient medication</w:t>
      </w:r>
      <w:r>
        <w:rPr>
          <w:spacing w:val="1"/>
        </w:rPr>
        <w:t> </w:t>
      </w:r>
      <w:r>
        <w:rPr/>
        <w:t>adherence.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result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this</w:t>
      </w:r>
      <w:r>
        <w:rPr>
          <w:spacing w:val="19"/>
        </w:rPr>
        <w:t> </w:t>
      </w:r>
      <w:r>
        <w:rPr/>
        <w:t>current</w:t>
      </w:r>
      <w:r>
        <w:rPr>
          <w:spacing w:val="18"/>
        </w:rPr>
        <w:t> </w:t>
      </w:r>
      <w:r>
        <w:rPr/>
        <w:t>study</w:t>
      </w:r>
      <w:r>
        <w:rPr>
          <w:spacing w:val="14"/>
        </w:rPr>
        <w:t> </w:t>
      </w:r>
      <w:r>
        <w:rPr/>
        <w:t>showed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medication</w:t>
      </w:r>
      <w:r>
        <w:rPr>
          <w:spacing w:val="18"/>
        </w:rPr>
        <w:t> </w:t>
      </w:r>
      <w:r>
        <w:rPr/>
        <w:t>adherence</w:t>
      </w:r>
      <w:r>
        <w:rPr>
          <w:spacing w:val="19"/>
        </w:rPr>
        <w:t> </w:t>
      </w:r>
      <w:r>
        <w:rPr/>
        <w:t>among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group</w:t>
      </w:r>
      <w:r>
        <w:rPr>
          <w:spacing w:val="-57"/>
        </w:rPr>
        <w:t> </w:t>
      </w:r>
      <w:r>
        <w:rPr/>
        <w:t>of patient was suboptimal. This is consistent with the result of Abdulazeez </w:t>
      </w:r>
      <w:r>
        <w:rPr>
          <w:i/>
        </w:rPr>
        <w:t>et al</w:t>
      </w:r>
      <w:r>
        <w:rPr/>
        <w:t>., (2014) in which</w:t>
      </w:r>
      <w:r>
        <w:rPr>
          <w:spacing w:val="-57"/>
        </w:rPr>
        <w:t> </w:t>
      </w:r>
      <w:r>
        <w:rPr/>
        <w:t>only 26.36% of patients were adherent to medication regimen as compared to 73.64% that were</w:t>
      </w:r>
      <w:r>
        <w:rPr>
          <w:spacing w:val="1"/>
        </w:rPr>
        <w:t> </w:t>
      </w:r>
      <w:r>
        <w:rPr/>
        <w:t>non-adherent. The Fear of daily ingestion of drugs and undue scare of taking multiple drugs at a</w:t>
      </w:r>
      <w:r>
        <w:rPr>
          <w:spacing w:val="1"/>
        </w:rPr>
        <w:t> </w:t>
      </w:r>
      <w:r>
        <w:rPr/>
        <w:t>time especially for patients with co-morbid diseases like hypertension and arthritis may have</w:t>
      </w:r>
      <w:r>
        <w:rPr>
          <w:spacing w:val="1"/>
        </w:rPr>
        <w:t> </w:t>
      </w:r>
      <w:r>
        <w:rPr/>
        <w:t>constituted a hindrance</w:t>
      </w:r>
      <w:r>
        <w:rPr>
          <w:spacing w:val="1"/>
        </w:rPr>
        <w:t> </w:t>
      </w:r>
      <w:r>
        <w:rPr/>
        <w:t>to medication adherence</w:t>
      </w:r>
      <w:r>
        <w:rPr>
          <w:spacing w:val="60"/>
        </w:rPr>
        <w:t> </w:t>
      </w:r>
      <w:r>
        <w:rPr/>
        <w:t>among patients with type 2 diabetes in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setting.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deliberately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holidays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skip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medication(s) without the knowledge of their</w:t>
      </w:r>
      <w:r>
        <w:rPr>
          <w:spacing w:val="1"/>
        </w:rPr>
        <w:t> </w:t>
      </w:r>
      <w:r>
        <w:rPr/>
        <w:t>physician.</w:t>
      </w:r>
      <w:r>
        <w:rPr>
          <w:spacing w:val="1"/>
        </w:rPr>
        <w:t> </w:t>
      </w:r>
      <w:r>
        <w:rPr/>
        <w:t>The implication would be that the</w:t>
      </w:r>
      <w:r>
        <w:rPr>
          <w:spacing w:val="1"/>
        </w:rPr>
        <w:t> </w:t>
      </w:r>
      <w:r>
        <w:rPr/>
        <w:t>physician may attribute the lack of response to drug therapy as therapeutic ineffectiveness rather</w:t>
      </w:r>
      <w:r>
        <w:rPr>
          <w:spacing w:val="1"/>
        </w:rPr>
        <w:t> </w:t>
      </w:r>
      <w:r>
        <w:rPr/>
        <w:t>than medication non-adherence and may take the decision of either increasing the dose of the</w:t>
      </w:r>
      <w:r>
        <w:rPr>
          <w:spacing w:val="1"/>
        </w:rPr>
        <w:t> </w:t>
      </w:r>
      <w:r>
        <w:rPr/>
        <w:t>current medications or add another drug. Also, this study showed that gender, marital status, and</w:t>
      </w:r>
      <w:r>
        <w:rPr>
          <w:spacing w:val="1"/>
        </w:rPr>
        <w:t> </w:t>
      </w:r>
      <w:r>
        <w:rPr/>
        <w:t>educational status were not significantly associated with medication adherence (</w:t>
      </w:r>
      <w:r>
        <w:rPr>
          <w:i/>
        </w:rPr>
        <w:t>P &gt; 0.05</w:t>
      </w:r>
      <w:r>
        <w:rPr/>
        <w:t>) both in</w:t>
      </w:r>
      <w:r>
        <w:rPr>
          <w:spacing w:val="-57"/>
        </w:rPr>
        <w:t> </w:t>
      </w:r>
      <w:r>
        <w:rPr/>
        <w:t>the control and intervention groups. This result is consistent with Bagonza </w:t>
      </w:r>
      <w:r>
        <w:rPr>
          <w:i/>
        </w:rPr>
        <w:t>et al., </w:t>
      </w:r>
      <w:r>
        <w:rPr/>
        <w:t>(2015) who</w:t>
      </w:r>
      <w:r>
        <w:rPr>
          <w:spacing w:val="1"/>
        </w:rPr>
        <w:t> </w:t>
      </w:r>
      <w:r>
        <w:rPr/>
        <w:t>reported in their study that respondent‟s socio-demographic characteristics such as age, sex,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adherence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anti-diabetic</w:t>
      </w:r>
      <w:r>
        <w:rPr>
          <w:spacing w:val="1"/>
        </w:rPr>
        <w:t> </w:t>
      </w:r>
      <w:r>
        <w:rPr/>
        <w:t>medication.</w:t>
      </w:r>
      <w:r>
        <w:rPr>
          <w:spacing w:val="13"/>
        </w:rPr>
        <w:t> </w:t>
      </w:r>
      <w:r>
        <w:rPr/>
        <w:t>Other</w:t>
      </w:r>
      <w:r>
        <w:rPr>
          <w:spacing w:val="15"/>
        </w:rPr>
        <w:t> </w:t>
      </w:r>
      <w:r>
        <w:rPr/>
        <w:t>studies</w:t>
      </w:r>
      <w:r>
        <w:rPr>
          <w:spacing w:val="13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(Parsons</w:t>
      </w:r>
      <w:r>
        <w:rPr>
          <w:spacing w:val="15"/>
        </w:rPr>
        <w:t> </w:t>
      </w:r>
      <w:r>
        <w:rPr>
          <w:i/>
        </w:rPr>
        <w:t>et</w:t>
      </w:r>
      <w:r>
        <w:rPr>
          <w:i/>
          <w:spacing w:val="14"/>
        </w:rPr>
        <w:t> </w:t>
      </w:r>
      <w:r>
        <w:rPr>
          <w:i/>
        </w:rPr>
        <w:t>al</w:t>
      </w:r>
      <w:r>
        <w:rPr/>
        <w:t>.,</w:t>
      </w:r>
      <w:r>
        <w:rPr>
          <w:spacing w:val="16"/>
        </w:rPr>
        <w:t> </w:t>
      </w:r>
      <w:r>
        <w:rPr/>
        <w:t>2014;</w:t>
      </w:r>
      <w:r>
        <w:rPr>
          <w:spacing w:val="13"/>
        </w:rPr>
        <w:t> </w:t>
      </w:r>
      <w:r>
        <w:rPr/>
        <w:t>Ogbonna</w:t>
      </w:r>
      <w:r>
        <w:rPr>
          <w:spacing w:val="16"/>
        </w:rPr>
        <w:t> </w:t>
      </w:r>
      <w:r>
        <w:rPr>
          <w:i/>
        </w:rPr>
        <w:t>et</w:t>
      </w:r>
      <w:r>
        <w:rPr>
          <w:i/>
          <w:spacing w:val="14"/>
        </w:rPr>
        <w:t> </w:t>
      </w:r>
      <w:r>
        <w:rPr>
          <w:i/>
        </w:rPr>
        <w:t>al.</w:t>
      </w:r>
      <w:r>
        <w:rPr/>
        <w:t>,</w:t>
      </w:r>
      <w:r>
        <w:rPr>
          <w:spacing w:val="13"/>
        </w:rPr>
        <w:t> </w:t>
      </w:r>
      <w:r>
        <w:rPr/>
        <w:t>2015)</w:t>
      </w:r>
      <w:r>
        <w:rPr>
          <w:spacing w:val="14"/>
        </w:rPr>
        <w:t> </w:t>
      </w:r>
      <w:r>
        <w:rPr/>
        <w:t>also</w:t>
      </w:r>
      <w:r>
        <w:rPr>
          <w:spacing w:val="14"/>
        </w:rPr>
        <w:t> </w:t>
      </w:r>
      <w:r>
        <w:rPr/>
        <w:t>reported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480" w:lineRule="auto" w:before="72"/>
        <w:ind w:left="1040" w:right="1114"/>
        <w:jc w:val="both"/>
      </w:pPr>
      <w:r>
        <w:rPr/>
        <w:t>same result, while studies such as Adisa </w:t>
      </w:r>
      <w:r>
        <w:rPr>
          <w:i/>
        </w:rPr>
        <w:t>et al</w:t>
      </w:r>
      <w:r>
        <w:rPr/>
        <w:t>., (2009) reported contrary to this finding. Duration</w:t>
      </w:r>
      <w:r>
        <w:rPr>
          <w:spacing w:val="1"/>
        </w:rPr>
        <w:t> </w:t>
      </w:r>
      <w:r>
        <w:rPr/>
        <w:t>of diabetes was significant in this study (</w:t>
      </w:r>
      <w:r>
        <w:rPr>
          <w:i/>
        </w:rPr>
        <w:t>P &lt; 0.05) </w:t>
      </w:r>
      <w:r>
        <w:rPr/>
        <w:t>in both the control and intervention groups.</w:t>
      </w:r>
      <w:r>
        <w:rPr>
          <w:spacing w:val="1"/>
        </w:rPr>
        <w:t> </w:t>
      </w:r>
      <w:r>
        <w:rPr/>
        <w:t>The result is consistent with the results of Islam., (2015) and Bagonza </w:t>
      </w:r>
      <w:r>
        <w:rPr>
          <w:i/>
        </w:rPr>
        <w:t>et al</w:t>
      </w:r>
      <w:r>
        <w:rPr/>
        <w:t>., (2015).</w:t>
      </w:r>
      <w:r>
        <w:rPr>
          <w:spacing w:val="6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who had diabetes between 6-10years showed better adherence to medication than other age</w:t>
      </w:r>
      <w:r>
        <w:rPr>
          <w:spacing w:val="1"/>
        </w:rPr>
        <w:t> </w:t>
      </w:r>
      <w:r>
        <w:rPr/>
        <w:t>groups. Patients with long duration of diabetes were likely to have had more interactions 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 providers,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regimen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self-</w:t>
      </w:r>
      <w:r>
        <w:rPr>
          <w:spacing w:val="-57"/>
        </w:rPr>
        <w:t> </w:t>
      </w:r>
      <w:r>
        <w:rPr/>
        <w:t>motivated to take their medication. However, as the duration of diabetes increases, there is a</w:t>
      </w:r>
      <w:r>
        <w:rPr>
          <w:spacing w:val="1"/>
        </w:rPr>
        <w:t> </w:t>
      </w:r>
      <w:r>
        <w:rPr/>
        <w:t>gradual reduction in adherence rate probably due to the fact that patients may feel they are not</w:t>
      </w:r>
      <w:r>
        <w:rPr>
          <w:spacing w:val="1"/>
        </w:rPr>
        <w:t> </w:t>
      </w:r>
      <w:r>
        <w:rPr/>
        <w:t>getting any benefit from their medications or might feel asymptomatic or get fed up from their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(Shrestha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2013).</w:t>
      </w:r>
    </w:p>
    <w:p>
      <w:pPr>
        <w:pStyle w:val="BodyText"/>
        <w:spacing w:line="480" w:lineRule="auto" w:before="200"/>
        <w:ind w:left="1040" w:right="1114"/>
        <w:jc w:val="both"/>
      </w:pPr>
      <w:r>
        <w:rPr/>
        <w:t>Co-morbidity was significantly associated with medication adherence (</w:t>
      </w:r>
      <w:r>
        <w:rPr>
          <w:i/>
        </w:rPr>
        <w:t>P &lt; 0.05</w:t>
      </w:r>
      <w:r>
        <w:rPr/>
        <w:t>) in both the</w:t>
      </w:r>
      <w:r>
        <w:rPr>
          <w:spacing w:val="1"/>
        </w:rPr>
        <w:t> </w:t>
      </w:r>
      <w:r>
        <w:rPr/>
        <w:t>control and intervention 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study setting.</w:t>
      </w:r>
      <w:r>
        <w:rPr>
          <w:spacing w:val="1"/>
        </w:rPr>
        <w:t> </w:t>
      </w:r>
      <w:r>
        <w:rPr/>
        <w:t>Patients with</w:t>
      </w:r>
      <w:r>
        <w:rPr>
          <w:spacing w:val="60"/>
        </w:rPr>
        <w:t> </w:t>
      </w:r>
      <w:r>
        <w:rPr/>
        <w:t>less co-morbidity showed</w:t>
      </w:r>
      <w:r>
        <w:rPr>
          <w:spacing w:val="1"/>
        </w:rPr>
        <w:t> </w:t>
      </w:r>
      <w:r>
        <w:rPr/>
        <w:t>better adherence than those with more conditions due to lesser pills to use with less complex</w:t>
      </w:r>
      <w:r>
        <w:rPr>
          <w:spacing w:val="1"/>
        </w:rPr>
        <w:t> </w:t>
      </w:r>
      <w:r>
        <w:rPr/>
        <w:t>regimens</w:t>
      </w:r>
      <w:r>
        <w:rPr>
          <w:spacing w:val="1"/>
        </w:rPr>
        <w:t> </w:t>
      </w:r>
      <w:r>
        <w:rPr/>
        <w:t>(Ogbonna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Co-morbid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frustration,</w:t>
      </w:r>
      <w:r>
        <w:rPr>
          <w:spacing w:val="1"/>
        </w:rPr>
        <w:t> </w:t>
      </w:r>
      <w:r>
        <w:rPr/>
        <w:t>simpler</w:t>
      </w:r>
      <w:r>
        <w:rPr>
          <w:spacing w:val="1"/>
        </w:rPr>
        <w:t> </w:t>
      </w:r>
      <w:r>
        <w:rPr/>
        <w:t>regimens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complex regimens associated with some comorbidities such as hypertension and arthritis. The</w:t>
      </w:r>
      <w:r>
        <w:rPr>
          <w:spacing w:val="1"/>
        </w:rPr>
        <w:t> </w:t>
      </w:r>
      <w:r>
        <w:rPr/>
        <w:t>result of this study also showed that there was statistical significant association between the 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(</w:t>
      </w:r>
      <w:r>
        <w:rPr>
          <w:i/>
        </w:rPr>
        <w:t>P</w:t>
      </w:r>
      <w:r>
        <w:rPr>
          <w:i/>
          <w:spacing w:val="1"/>
        </w:rPr>
        <w:t> </w:t>
      </w:r>
      <w:r>
        <w:rPr>
          <w:i/>
        </w:rPr>
        <w:t>&lt;</w:t>
      </w:r>
      <w:r>
        <w:rPr>
          <w:i/>
          <w:spacing w:val="1"/>
        </w:rPr>
        <w:t> </w:t>
      </w:r>
      <w:r>
        <w:rPr>
          <w:i/>
        </w:rPr>
        <w:t>0.05</w:t>
      </w:r>
      <w:r>
        <w:rPr/>
        <w:t>).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metformin-glibenclamide</w:t>
      </w:r>
      <w:r>
        <w:rPr>
          <w:spacing w:val="1"/>
        </w:rPr>
        <w:t> </w:t>
      </w:r>
      <w:r>
        <w:rPr/>
        <w:t>combination showed better adherence, but as the number of medication increased to three there</w:t>
      </w:r>
      <w:r>
        <w:rPr>
          <w:spacing w:val="1"/>
        </w:rPr>
        <w:t> </w:t>
      </w:r>
      <w:r>
        <w:rPr/>
        <w:t>was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gradual</w:t>
      </w:r>
      <w:r>
        <w:rPr>
          <w:spacing w:val="11"/>
        </w:rPr>
        <w:t> </w:t>
      </w:r>
      <w:r>
        <w:rPr/>
        <w:t>decrease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adherence.</w:t>
      </w:r>
      <w:r>
        <w:rPr>
          <w:spacing w:val="13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consistent</w:t>
      </w:r>
      <w:r>
        <w:rPr>
          <w:spacing w:val="10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result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Shaimol</w:t>
      </w:r>
      <w:r>
        <w:rPr>
          <w:spacing w:val="14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al.,</w:t>
      </w:r>
      <w:r>
        <w:rPr>
          <w:i/>
          <w:spacing w:val="9"/>
        </w:rPr>
        <w:t> </w:t>
      </w:r>
      <w:r>
        <w:rPr>
          <w:i/>
        </w:rPr>
        <w:t>(</w:t>
      </w:r>
      <w:r>
        <w:rPr/>
        <w:t>2014).</w:t>
      </w:r>
      <w:r>
        <w:rPr>
          <w:spacing w:val="-58"/>
        </w:rPr>
        <w:t> </w:t>
      </w:r>
      <w:r>
        <w:rPr/>
        <w:t>A Study reported that more oral medication is rather a marker for a greater likelihood of poor</w:t>
      </w:r>
      <w:r>
        <w:rPr>
          <w:spacing w:val="1"/>
        </w:rPr>
        <w:t> </w:t>
      </w:r>
      <w:r>
        <w:rPr/>
        <w:t>control only by increasing the number of medicines and might not improve glycemic control</w:t>
      </w:r>
      <w:r>
        <w:rPr>
          <w:spacing w:val="1"/>
        </w:rPr>
        <w:t> </w:t>
      </w:r>
      <w:r>
        <w:rPr/>
        <w:t>Shrestha</w:t>
      </w:r>
      <w:r>
        <w:rPr>
          <w:spacing w:val="11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</w:t>
      </w:r>
      <w:r>
        <w:rPr/>
        <w:t>.,</w:t>
      </w:r>
      <w:r>
        <w:rPr>
          <w:spacing w:val="10"/>
        </w:rPr>
        <w:t> </w:t>
      </w:r>
      <w:r>
        <w:rPr/>
        <w:t>(2013).</w:t>
      </w:r>
      <w:r>
        <w:rPr>
          <w:spacing w:val="12"/>
        </w:rPr>
        <w:t> </w:t>
      </w:r>
      <w:r>
        <w:rPr/>
        <w:t>However,</w:t>
      </w:r>
      <w:r>
        <w:rPr>
          <w:spacing w:val="11"/>
        </w:rPr>
        <w:t> </w:t>
      </w:r>
      <w:r>
        <w:rPr/>
        <w:t>Parsons</w:t>
      </w:r>
      <w:r>
        <w:rPr>
          <w:spacing w:val="13"/>
        </w:rPr>
        <w:t> </w:t>
      </w:r>
      <w:r>
        <w:rPr>
          <w:i/>
        </w:rPr>
        <w:t>et</w:t>
      </w:r>
      <w:r>
        <w:rPr>
          <w:i/>
          <w:spacing w:val="13"/>
        </w:rPr>
        <w:t> </w:t>
      </w:r>
      <w:r>
        <w:rPr>
          <w:i/>
        </w:rPr>
        <w:t>al</w:t>
      </w:r>
      <w:r>
        <w:rPr/>
        <w:t>.,</w:t>
      </w:r>
      <w:r>
        <w:rPr>
          <w:spacing w:val="10"/>
        </w:rPr>
        <w:t> </w:t>
      </w:r>
      <w:r>
        <w:rPr/>
        <w:t>(2014)</w:t>
      </w:r>
      <w:r>
        <w:rPr>
          <w:spacing w:val="10"/>
        </w:rPr>
        <w:t> </w:t>
      </w:r>
      <w:r>
        <w:rPr/>
        <w:t>reported</w:t>
      </w:r>
      <w:r>
        <w:rPr>
          <w:spacing w:val="10"/>
        </w:rPr>
        <w:t> </w:t>
      </w:r>
      <w:r>
        <w:rPr/>
        <w:t>no</w:t>
      </w:r>
      <w:r>
        <w:rPr>
          <w:spacing w:val="12"/>
        </w:rPr>
        <w:t> </w:t>
      </w:r>
      <w:r>
        <w:rPr/>
        <w:t>statistical</w:t>
      </w:r>
      <w:r>
        <w:rPr>
          <w:spacing w:val="11"/>
        </w:rPr>
        <w:t> </w:t>
      </w:r>
      <w:r>
        <w:rPr/>
        <w:t>significant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480" w:lineRule="auto" w:before="72"/>
        <w:ind w:left="1040" w:right="1114"/>
        <w:jc w:val="both"/>
      </w:pPr>
      <w:r>
        <w:rPr/>
        <w:t>association. High cost of medication can affect adherence among patients as observed in this</w:t>
      </w:r>
      <w:r>
        <w:rPr>
          <w:spacing w:val="1"/>
        </w:rPr>
        <w:t> </w:t>
      </w:r>
      <w:r>
        <w:rPr/>
        <w:t>study setting. The effect of cost of medication on adherence was significant (</w:t>
      </w:r>
      <w:r>
        <w:rPr>
          <w:i/>
        </w:rPr>
        <w:t>P &lt; 0.05</w:t>
      </w:r>
      <w:r>
        <w:rPr/>
        <w:t>). This</w:t>
      </w:r>
      <w:r>
        <w:rPr>
          <w:spacing w:val="1"/>
        </w:rPr>
        <w:t> </w:t>
      </w:r>
      <w:r>
        <w:rPr/>
        <w:t>result is consistent with studies done by Ogbonna </w:t>
      </w:r>
      <w:r>
        <w:rPr>
          <w:i/>
        </w:rPr>
        <w:t>et al</w:t>
      </w:r>
      <w:r>
        <w:rPr/>
        <w:t>., (2015); Parsons </w:t>
      </w:r>
      <w:r>
        <w:rPr>
          <w:i/>
        </w:rPr>
        <w:t>et al</w:t>
      </w:r>
      <w:r>
        <w:rPr/>
        <w:t>., (2014) and</w:t>
      </w:r>
      <w:r>
        <w:rPr>
          <w:spacing w:val="1"/>
        </w:rPr>
        <w:t> </w:t>
      </w:r>
      <w:r>
        <w:rPr/>
        <w:t>Shaimol </w:t>
      </w:r>
      <w:r>
        <w:rPr>
          <w:i/>
        </w:rPr>
        <w:t>et al., </w:t>
      </w:r>
      <w:r>
        <w:rPr/>
        <w:t>(2014). The high cost of medications in tertiary hospitals could be associated with</w:t>
      </w:r>
      <w:r>
        <w:rPr>
          <w:spacing w:val="-57"/>
        </w:rPr>
        <w:t> </w:t>
      </w:r>
      <w:r>
        <w:rPr/>
        <w:t>higher cost of expert care obtainable at referral hospitals (Ezenduka </w:t>
      </w:r>
      <w:r>
        <w:rPr>
          <w:i/>
        </w:rPr>
        <w:t>et al</w:t>
      </w:r>
      <w:r>
        <w:rPr/>
        <w:t>., 2014). With reference</w:t>
      </w:r>
      <w:r>
        <w:rPr>
          <w:spacing w:val="1"/>
        </w:rPr>
        <w:t> </w:t>
      </w:r>
      <w:r>
        <w:rPr/>
        <w:t>to this study, patients paid for anti-diabetic drugs just as in countries like India, Malaysia and</w:t>
      </w:r>
      <w:r>
        <w:rPr>
          <w:spacing w:val="1"/>
        </w:rPr>
        <w:t> </w:t>
      </w:r>
      <w:r>
        <w:rPr/>
        <w:t>Korea, where patients pay for drugs and clinic consultations</w:t>
      </w:r>
      <w:r>
        <w:rPr>
          <w:spacing w:val="1"/>
        </w:rPr>
        <w:t> </w:t>
      </w:r>
      <w:r>
        <w:rPr/>
        <w:t>(Bagonza </w:t>
      </w:r>
      <w:r>
        <w:rPr>
          <w:i/>
        </w:rPr>
        <w:t>et al., </w:t>
      </w:r>
      <w:r>
        <w:rPr/>
        <w:t>2015). These</w:t>
      </w:r>
      <w:r>
        <w:rPr>
          <w:spacing w:val="1"/>
        </w:rPr>
        <w:t> </w:t>
      </w:r>
      <w:r>
        <w:rPr/>
        <w:t>associated financial costs may deter or delay patients from re-filling prescribed medication 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negatively 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adherence.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side effects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medication adherence, the result of this study showed that there was no association between side</w:t>
      </w:r>
      <w:r>
        <w:rPr>
          <w:spacing w:val="1"/>
        </w:rPr>
        <w:t> </w:t>
      </w:r>
      <w:r>
        <w:rPr/>
        <w:t>effect and medication adherence (</w:t>
      </w:r>
      <w:r>
        <w:rPr>
          <w:i/>
        </w:rPr>
        <w:t>P</w:t>
      </w:r>
      <w:r>
        <w:rPr>
          <w:i/>
          <w:spacing w:val="60"/>
        </w:rPr>
        <w:t> </w:t>
      </w:r>
      <w:r>
        <w:rPr>
          <w:i/>
        </w:rPr>
        <w:t>&gt; 0.05</w:t>
      </w:r>
      <w:r>
        <w:rPr/>
        <w:t>). The fears of hypoglycemia and weight gain 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patients‟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whereas</w:t>
      </w:r>
      <w:r>
        <w:rPr>
          <w:spacing w:val="-57"/>
        </w:rPr>
        <w:t> </w:t>
      </w:r>
      <w:r>
        <w:rPr/>
        <w:t>hypoglycemia is less common among patients with Type 2 diabetes mellitus compared to type 1</w:t>
      </w:r>
      <w:r>
        <w:rPr>
          <w:spacing w:val="1"/>
        </w:rPr>
        <w:t> </w:t>
      </w:r>
      <w:r>
        <w:rPr/>
        <w:t>(Abdulazeez </w:t>
      </w:r>
      <w:r>
        <w:rPr>
          <w:i/>
        </w:rPr>
        <w:t>et al</w:t>
      </w:r>
      <w:r>
        <w:rPr/>
        <w:t>., 2014).</w:t>
      </w:r>
    </w:p>
    <w:p>
      <w:pPr>
        <w:pStyle w:val="BodyText"/>
        <w:spacing w:line="480" w:lineRule="auto" w:before="201"/>
        <w:ind w:left="1040" w:right="1113"/>
        <w:jc w:val="both"/>
      </w:pPr>
      <w:r>
        <w:rPr/>
        <w:t>In terms of the SMS reminders, participants who received the SMS support were more likely to</w:t>
      </w:r>
      <w:r>
        <w:rPr>
          <w:spacing w:val="1"/>
        </w:rPr>
        <w:t> </w:t>
      </w:r>
      <w:r>
        <w:rPr/>
        <w:t>have their</w:t>
      </w:r>
      <w:r>
        <w:rPr>
          <w:spacing w:val="1"/>
        </w:rPr>
        <w:t> </w:t>
      </w:r>
      <w:r>
        <w:rPr/>
        <w:t>blood glucose levels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compared to patients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received standard of</w:t>
      </w:r>
      <w:r>
        <w:rPr>
          <w:spacing w:val="60"/>
        </w:rPr>
        <w:t> </w:t>
      </w:r>
      <w:r>
        <w:rPr/>
        <w:t>care</w:t>
      </w:r>
      <w:r>
        <w:rPr>
          <w:spacing w:val="1"/>
        </w:rPr>
        <w:t> </w:t>
      </w:r>
      <w:r>
        <w:rPr/>
        <w:t>alone (Adisa </w:t>
      </w:r>
      <w:r>
        <w:rPr>
          <w:i/>
        </w:rPr>
        <w:t>et al</w:t>
      </w:r>
      <w:r>
        <w:rPr/>
        <w:t>., 2009). The overall effect of mobile phone SMS reminder was superior to</w:t>
      </w:r>
      <w:r>
        <w:rPr>
          <w:spacing w:val="1"/>
        </w:rPr>
        <w:t> </w:t>
      </w:r>
      <w:r>
        <w:rPr/>
        <w:t>standard of care alone in reducing mean FBS level among patients with type 2 diabetes in the</w:t>
      </w:r>
      <w:r>
        <w:rPr>
          <w:spacing w:val="1"/>
        </w:rPr>
        <w:t> </w:t>
      </w:r>
      <w:r>
        <w:rPr/>
        <w:t>study setting. Growing evidence suggests that utilizing mobile phones messages might improve</w:t>
      </w:r>
      <w:r>
        <w:rPr>
          <w:spacing w:val="1"/>
        </w:rPr>
        <w:t> </w:t>
      </w:r>
      <w:r>
        <w:rPr/>
        <w:t>diabetes and clinical outcomes (Abbas </w:t>
      </w:r>
      <w:r>
        <w:rPr>
          <w:i/>
        </w:rPr>
        <w:t>et al</w:t>
      </w:r>
      <w:r>
        <w:rPr/>
        <w:t>., 2015). Many patients experience difficulties in</w:t>
      </w:r>
      <w:r>
        <w:rPr>
          <w:spacing w:val="1"/>
        </w:rPr>
        <w:t> </w:t>
      </w:r>
      <w:r>
        <w:rPr/>
        <w:t>adhering to long-term treatment (Vervloet </w:t>
      </w:r>
      <w:r>
        <w:rPr>
          <w:i/>
        </w:rPr>
        <w:t>et al</w:t>
      </w:r>
      <w:r>
        <w:rPr/>
        <w:t>., 2012). Electronic reminders have been shown to</w:t>
      </w:r>
      <w:r>
        <w:rPr>
          <w:spacing w:val="-57"/>
        </w:rPr>
        <w:t> </w:t>
      </w:r>
      <w:r>
        <w:rPr/>
        <w:t>improve clinical outcome among diabetic patients</w:t>
      </w:r>
      <w:r>
        <w:rPr>
          <w:spacing w:val="60"/>
        </w:rPr>
        <w:t> </w:t>
      </w:r>
      <w:r>
        <w:rPr/>
        <w:t>(Vervloet </w:t>
      </w:r>
      <w:r>
        <w:rPr>
          <w:i/>
        </w:rPr>
        <w:t>et al</w:t>
      </w:r>
      <w:r>
        <w:rPr/>
        <w:t>., 2012; Abbas </w:t>
      </w:r>
      <w:r>
        <w:rPr>
          <w:i/>
        </w:rPr>
        <w:t>et al</w:t>
      </w:r>
      <w:r>
        <w:rPr/>
        <w:t>., 2015).</w:t>
      </w:r>
      <w:r>
        <w:rPr>
          <w:spacing w:val="1"/>
        </w:rPr>
        <w:t> </w:t>
      </w:r>
      <w:r>
        <w:rPr/>
        <w:t>This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consistent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result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this</w:t>
      </w:r>
      <w:r>
        <w:rPr>
          <w:spacing w:val="35"/>
        </w:rPr>
        <w:t> </w:t>
      </w:r>
      <w:r>
        <w:rPr/>
        <w:t>current</w:t>
      </w:r>
      <w:r>
        <w:rPr>
          <w:spacing w:val="37"/>
        </w:rPr>
        <w:t> </w:t>
      </w:r>
      <w:r>
        <w:rPr/>
        <w:t>study,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was</w:t>
      </w:r>
      <w:r>
        <w:rPr>
          <w:spacing w:val="35"/>
        </w:rPr>
        <w:t> </w:t>
      </w:r>
      <w:r>
        <w:rPr/>
        <w:t>noted</w:t>
      </w:r>
      <w:r>
        <w:rPr>
          <w:spacing w:val="36"/>
        </w:rPr>
        <w:t> </w:t>
      </w:r>
      <w:r>
        <w:rPr/>
        <w:t>that</w:t>
      </w:r>
      <w:r>
        <w:rPr>
          <w:spacing w:val="34"/>
        </w:rPr>
        <w:t> </w:t>
      </w:r>
      <w:r>
        <w:rPr/>
        <w:t>there</w:t>
      </w:r>
      <w:r>
        <w:rPr>
          <w:spacing w:val="33"/>
        </w:rPr>
        <w:t> </w:t>
      </w:r>
      <w:r>
        <w:rPr/>
        <w:t>was</w:t>
      </w:r>
      <w:r>
        <w:rPr>
          <w:spacing w:val="35"/>
        </w:rPr>
        <w:t> </w:t>
      </w:r>
      <w:r>
        <w:rPr/>
        <w:t>overall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480" w:lineRule="auto" w:before="72"/>
        <w:ind w:left="1040" w:right="1115"/>
        <w:jc w:val="both"/>
      </w:pPr>
      <w:r>
        <w:rPr/>
        <w:t>reduction in mean FBS level from 8.5mmol/l to 7.2mmol/l in the intervention group, while there</w:t>
      </w:r>
      <w:r>
        <w:rPr>
          <w:spacing w:val="1"/>
        </w:rPr>
        <w:t> </w:t>
      </w:r>
      <w:r>
        <w:rPr/>
        <w:t>was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/>
        <w:t>difference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mean</w:t>
      </w:r>
      <w:r>
        <w:rPr>
          <w:spacing w:val="10"/>
        </w:rPr>
        <w:t> </w:t>
      </w:r>
      <w:r>
        <w:rPr/>
        <w:t>FBS</w:t>
      </w:r>
      <w:r>
        <w:rPr>
          <w:spacing w:val="12"/>
        </w:rPr>
        <w:t> </w:t>
      </w:r>
      <w:r>
        <w:rPr/>
        <w:t>level</w:t>
      </w:r>
      <w:r>
        <w:rPr>
          <w:spacing w:val="11"/>
        </w:rPr>
        <w:t> </w:t>
      </w:r>
      <w:r>
        <w:rPr/>
        <w:t>(baseline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posttest)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control</w:t>
      </w:r>
      <w:r>
        <w:rPr>
          <w:spacing w:val="11"/>
        </w:rPr>
        <w:t> </w:t>
      </w:r>
      <w:r>
        <w:rPr/>
        <w:t>group.</w:t>
      </w:r>
      <w:r>
        <w:rPr>
          <w:spacing w:val="17"/>
        </w:rPr>
        <w:t> </w:t>
      </w:r>
      <w:r>
        <w:rPr/>
        <w:t>This</w:t>
      </w:r>
      <w:r>
        <w:rPr>
          <w:spacing w:val="12"/>
        </w:rPr>
        <w:t> </w:t>
      </w:r>
      <w:r>
        <w:rPr/>
        <w:t>might</w:t>
      </w:r>
      <w:r>
        <w:rPr>
          <w:spacing w:val="11"/>
        </w:rPr>
        <w:t> </w:t>
      </w:r>
      <w:r>
        <w:rPr/>
        <w:t>be</w:t>
      </w:r>
      <w:r>
        <w:rPr>
          <w:spacing w:val="-57"/>
        </w:rPr>
        <w:t> </w:t>
      </w:r>
      <w:r>
        <w:rPr/>
        <w:t>as a result of SMS reminders received by the patients in the intervention group. The effectiveness</w:t>
      </w:r>
      <w:r>
        <w:rPr>
          <w:spacing w:val="-57"/>
        </w:rPr>
        <w:t> </w:t>
      </w:r>
      <w:r>
        <w:rPr/>
        <w:t>of the intervention may be due to factors related to the process itself (for instance, the level of</w:t>
      </w:r>
      <w:r>
        <w:rPr>
          <w:spacing w:val="1"/>
        </w:rPr>
        <w:t> </w:t>
      </w:r>
      <w:r>
        <w:rPr/>
        <w:t>interaction and personalization of the SMS), patients familiarity with mobile phones and on the</w:t>
      </w:r>
      <w:r>
        <w:rPr>
          <w:spacing w:val="1"/>
        </w:rPr>
        <w:t> </w:t>
      </w:r>
      <w:r>
        <w:rPr/>
        <w:t>context of the SMS, frequency and duration of SMS sent as reported by van Olmen </w:t>
      </w:r>
      <w:r>
        <w:rPr>
          <w:i/>
        </w:rPr>
        <w:t>et al., </w:t>
      </w:r>
      <w:r>
        <w:rPr/>
        <w:t>(2013).</w:t>
      </w:r>
      <w:r>
        <w:rPr>
          <w:spacing w:val="-57"/>
        </w:rPr>
        <w:t> </w:t>
      </w:r>
      <w:r>
        <w:rPr/>
        <w:t>Other studies such as Vervloet </w:t>
      </w:r>
      <w:r>
        <w:rPr>
          <w:i/>
        </w:rPr>
        <w:t>et al., (</w:t>
      </w:r>
      <w:r>
        <w:rPr/>
        <w:t>2012)</w:t>
      </w:r>
      <w:r>
        <w:rPr>
          <w:i/>
        </w:rPr>
        <w:t>; </w:t>
      </w:r>
      <w:r>
        <w:rPr/>
        <w:t>Da tao </w:t>
      </w:r>
      <w:r>
        <w:rPr>
          <w:i/>
        </w:rPr>
        <w:t>et al., (</w:t>
      </w:r>
      <w:r>
        <w:rPr/>
        <w:t>2015) reported that SMS reminders</w:t>
      </w:r>
      <w:r>
        <w:rPr>
          <w:spacing w:val="1"/>
        </w:rPr>
        <w:t> </w:t>
      </w:r>
      <w:r>
        <w:rPr/>
        <w:t>caused significant but small improvement in glycemic control. Also, further analysis of the</w:t>
      </w:r>
      <w:r>
        <w:rPr>
          <w:spacing w:val="1"/>
        </w:rPr>
        <w:t> </w:t>
      </w:r>
      <w:r>
        <w:rPr/>
        <w:t>association between patients socio-demographic characteristics, medication- and disease-related</w:t>
      </w:r>
      <w:r>
        <w:rPr>
          <w:spacing w:val="1"/>
        </w:rPr>
        <w:t> </w:t>
      </w:r>
      <w:r>
        <w:rPr/>
        <w:t>factors and clinical outcome (FBS) showed no association between the variables. This could be</w:t>
      </w:r>
      <w:r>
        <w:rPr>
          <w:spacing w:val="1"/>
        </w:rPr>
        <w:t> </w:t>
      </w:r>
      <w:r>
        <w:rPr/>
        <w:t>attributed to the fact that changes in clinical outcome might be largely related to behavioural and</w:t>
      </w:r>
      <w:r>
        <w:rPr>
          <w:spacing w:val="1"/>
        </w:rPr>
        <w:t> </w:t>
      </w:r>
      <w:r>
        <w:rPr/>
        <w:t>attitudinal changes exhibited by the patients. Vervloet </w:t>
      </w:r>
      <w:r>
        <w:rPr>
          <w:i/>
        </w:rPr>
        <w:t>et al., (</w:t>
      </w:r>
      <w:r>
        <w:rPr/>
        <w:t>2012) reported that using SMS</w:t>
      </w:r>
      <w:r>
        <w:rPr>
          <w:spacing w:val="1"/>
        </w:rPr>
        <w:t> </w:t>
      </w:r>
      <w:r>
        <w:rPr/>
        <w:t>reminders are primarily based on the principles of behavioral learning theory. According to this</w:t>
      </w:r>
      <w:r>
        <w:rPr>
          <w:spacing w:val="1"/>
        </w:rPr>
        <w:t> </w:t>
      </w:r>
      <w:r>
        <w:rPr/>
        <w:t>theory, behavior depends on stimuli or cues, either internal (thoughts) or external (envronmental</w:t>
      </w:r>
      <w:r>
        <w:rPr>
          <w:spacing w:val="1"/>
        </w:rPr>
        <w:t> </w:t>
      </w:r>
      <w:r>
        <w:rPr/>
        <w:t>cues).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Heading1"/>
        <w:spacing w:before="79"/>
        <w:ind w:right="1193"/>
        <w:jc w:val="center"/>
      </w:pPr>
      <w:bookmarkStart w:name="_TOC_250006" w:id="42"/>
      <w:r>
        <w:rPr/>
        <w:t>CHAPTER</w:t>
      </w:r>
      <w:r>
        <w:rPr>
          <w:spacing w:val="-1"/>
        </w:rPr>
        <w:t> </w:t>
      </w:r>
      <w:bookmarkEnd w:id="42"/>
      <w:r>
        <w:rPr/>
        <w:t>SIX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5"/>
        </w:numPr>
        <w:tabs>
          <w:tab w:pos="3546" w:val="left" w:leader="none"/>
        </w:tabs>
        <w:spacing w:line="240" w:lineRule="auto" w:before="176" w:after="0"/>
        <w:ind w:left="3546" w:right="0" w:hanging="360"/>
        <w:jc w:val="left"/>
      </w:pPr>
      <w:bookmarkStart w:name="_TOC_250005" w:id="43"/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43"/>
      <w:r>
        <w:rPr/>
        <w:t>RECOMMENDATION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5"/>
        </w:numPr>
        <w:tabs>
          <w:tab w:pos="5328" w:val="left" w:leader="none"/>
        </w:tabs>
        <w:spacing w:line="240" w:lineRule="auto" w:before="179" w:after="0"/>
        <w:ind w:left="5327" w:right="0" w:hanging="361"/>
        <w:jc w:val="left"/>
      </w:pPr>
      <w:bookmarkStart w:name="_TOC_250004" w:id="44"/>
      <w:bookmarkEnd w:id="44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40" w:right="1113"/>
        <w:jc w:val="both"/>
      </w:pPr>
      <w:r>
        <w:rPr/>
        <w:t>This research showed that anti-diabetic medication adherence among type 2 diabetic patients in</w:t>
      </w:r>
      <w:r>
        <w:rPr>
          <w:spacing w:val="1"/>
        </w:rPr>
        <w:t> </w:t>
      </w:r>
      <w:r>
        <w:rPr/>
        <w:t>the setting was suboptimal. Gender, marital status and educational status were not significantly</w:t>
      </w:r>
      <w:r>
        <w:rPr>
          <w:spacing w:val="1"/>
        </w:rPr>
        <w:t> </w:t>
      </w:r>
      <w:r>
        <w:rPr/>
        <w:t>associated with medication adherence while age, type of medication, co-morbidity and cost of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adherence.</w:t>
      </w:r>
      <w:r>
        <w:rPr>
          <w:spacing w:val="1"/>
        </w:rPr>
        <w:t> </w:t>
      </w:r>
      <w:r>
        <w:rPr/>
        <w:t>SMS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patients‟ clinical outcome (FBS). Patients in the intervention group showed a decrease in mean</w:t>
      </w:r>
      <w:r>
        <w:rPr>
          <w:spacing w:val="1"/>
        </w:rPr>
        <w:t> </w:t>
      </w:r>
      <w:r>
        <w:rPr/>
        <w:t>FBS level compared to the control group. Metformin–glibenclamide combination was the most</w:t>
      </w:r>
      <w:r>
        <w:rPr>
          <w:spacing w:val="1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oral anti-diabetic</w:t>
      </w:r>
      <w:r>
        <w:rPr>
          <w:spacing w:val="-1"/>
        </w:rPr>
        <w:t> </w:t>
      </w:r>
      <w:r>
        <w:rPr/>
        <w:t>regimen among patients in the study</w:t>
      </w:r>
      <w:r>
        <w:rPr>
          <w:spacing w:val="-8"/>
        </w:rPr>
        <w:t> </w:t>
      </w:r>
      <w:r>
        <w:rPr/>
        <w:t>setting.</w:t>
      </w:r>
    </w:p>
    <w:p>
      <w:pPr>
        <w:pStyle w:val="Heading1"/>
        <w:numPr>
          <w:ilvl w:val="1"/>
          <w:numId w:val="15"/>
        </w:numPr>
        <w:tabs>
          <w:tab w:pos="5001" w:val="left" w:leader="none"/>
        </w:tabs>
        <w:spacing w:line="240" w:lineRule="auto" w:before="208" w:after="0"/>
        <w:ind w:left="5001" w:right="0" w:hanging="360"/>
        <w:jc w:val="both"/>
      </w:pPr>
      <w:bookmarkStart w:name="_TOC_250003" w:id="45"/>
      <w:bookmarkEnd w:id="45"/>
      <w:r>
        <w:rPr/>
        <w:t>Recommendation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40" w:right="1114"/>
        <w:jc w:val="both"/>
      </w:pPr>
      <w:r>
        <w:rPr/>
        <w:t>Adherence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medication adherence might be challenging, but worth the time and effort. Practitioners should</w:t>
      </w:r>
      <w:r>
        <w:rPr>
          <w:spacing w:val="1"/>
        </w:rPr>
        <w:t> </w:t>
      </w:r>
      <w:r>
        <w:rPr/>
        <w:t>always look for poor adherence and can enhance adherence by emphasizing the value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patients‟</w:t>
      </w:r>
      <w:r>
        <w:rPr>
          <w:spacing w:val="1"/>
        </w:rPr>
        <w:t> </w:t>
      </w:r>
      <w:r>
        <w:rPr/>
        <w:t>regimen,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patient‟s</w:t>
      </w:r>
      <w:r>
        <w:rPr>
          <w:spacing w:val="1"/>
        </w:rPr>
        <w:t> </w:t>
      </w:r>
      <w:r>
        <w:rPr/>
        <w:t>lifestyle.</w:t>
      </w:r>
      <w:r>
        <w:rPr>
          <w:spacing w:val="1"/>
        </w:rPr>
        <w:t> </w:t>
      </w:r>
      <w:r>
        <w:rPr/>
        <w:t>Multifaceted</w:t>
      </w:r>
      <w:r>
        <w:rPr>
          <w:spacing w:val="-57"/>
        </w:rPr>
        <w:t> </w:t>
      </w:r>
      <w:r>
        <w:rPr/>
        <w:t>interventions that incorporate structural and counseling components that include appropriately</w:t>
      </w:r>
      <w:r>
        <w:rPr>
          <w:spacing w:val="1"/>
        </w:rPr>
        <w:t> </w:t>
      </w:r>
      <w:r>
        <w:rPr/>
        <w:t>skilled and motivated pharmacists appear useful to promote medication adherence. Also, given</w:t>
      </w:r>
      <w:r>
        <w:rPr>
          <w:spacing w:val="1"/>
        </w:rPr>
        <w:t> </w:t>
      </w:r>
      <w:r>
        <w:rPr/>
        <w:t>the positive effect of SMS reminders for improving clinical outcome, such an intervention can be</w:t>
      </w:r>
      <w:r>
        <w:rPr>
          <w:spacing w:val="-57"/>
        </w:rPr>
        <w:t> </w:t>
      </w:r>
      <w:r>
        <w:rPr/>
        <w:t>scaled up to provide routine service to a larger number of individuals. Other relevant factors that</w:t>
      </w:r>
      <w:r>
        <w:rPr>
          <w:spacing w:val="1"/>
        </w:rPr>
        <w:t> </w:t>
      </w:r>
      <w:r>
        <w:rPr/>
        <w:t>determine medication adherence also need to be given a thorough consideration, and attempts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ameliorate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Synergistic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measures</w:t>
      </w:r>
      <w:r>
        <w:rPr>
          <w:spacing w:val="34"/>
        </w:rPr>
        <w:t> </w:t>
      </w:r>
      <w:r>
        <w:rPr/>
        <w:t>with</w:t>
      </w:r>
      <w:r>
        <w:rPr>
          <w:spacing w:val="32"/>
        </w:rPr>
        <w:t> </w:t>
      </w:r>
      <w:r>
        <w:rPr/>
        <w:t>SMS</w:t>
      </w:r>
      <w:r>
        <w:rPr>
          <w:spacing w:val="32"/>
        </w:rPr>
        <w:t> </w:t>
      </w:r>
      <w:r>
        <w:rPr/>
        <w:t>reminders</w:t>
      </w:r>
      <w:r>
        <w:rPr>
          <w:spacing w:val="31"/>
        </w:rPr>
        <w:t> </w:t>
      </w:r>
      <w:r>
        <w:rPr/>
        <w:t>need</w:t>
      </w:r>
      <w:r>
        <w:rPr>
          <w:spacing w:val="34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33"/>
        </w:rPr>
        <w:t> </w:t>
      </w:r>
      <w:r>
        <w:rPr/>
        <w:t>considered</w:t>
      </w:r>
      <w:r>
        <w:rPr>
          <w:spacing w:val="34"/>
        </w:rPr>
        <w:t> </w:t>
      </w:r>
      <w:r>
        <w:rPr/>
        <w:t>for</w:t>
      </w:r>
      <w:r>
        <w:rPr>
          <w:spacing w:val="29"/>
        </w:rPr>
        <w:t> </w:t>
      </w:r>
      <w:r>
        <w:rPr/>
        <w:t>improving</w:t>
      </w:r>
      <w:r>
        <w:rPr>
          <w:spacing w:val="32"/>
        </w:rPr>
        <w:t> </w:t>
      </w:r>
      <w:r>
        <w:rPr/>
        <w:t>patient</w:t>
      </w:r>
      <w:r>
        <w:rPr>
          <w:spacing w:val="32"/>
        </w:rPr>
        <w:t> </w:t>
      </w:r>
      <w:r>
        <w:rPr/>
        <w:t>outcomes</w:t>
      </w:r>
      <w:r>
        <w:rPr>
          <w:spacing w:val="31"/>
        </w:rPr>
        <w:t> </w:t>
      </w:r>
      <w:r>
        <w:rPr/>
        <w:t>further.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482" w:lineRule="auto" w:before="72"/>
        <w:ind w:left="1040" w:right="1120"/>
        <w:jc w:val="both"/>
      </w:pPr>
      <w:r>
        <w:rPr/>
        <w:t>Also, the findings of this study can be further reinforced and replicated with larger sample size</w:t>
      </w:r>
      <w:r>
        <w:rPr>
          <w:spacing w:val="1"/>
        </w:rPr>
        <w:t> </w:t>
      </w:r>
      <w:r>
        <w:rPr/>
        <w:t>and longer</w:t>
      </w:r>
      <w:r>
        <w:rPr>
          <w:spacing w:val="-2"/>
        </w:rPr>
        <w:t> </w:t>
      </w:r>
      <w:r>
        <w:rPr/>
        <w:t>follow-</w:t>
      </w:r>
      <w:r>
        <w:rPr>
          <w:spacing w:val="-1"/>
        </w:rPr>
        <w:t> </w:t>
      </w:r>
      <w:r>
        <w:rPr/>
        <w:t>up times.</w:t>
      </w:r>
    </w:p>
    <w:p>
      <w:pPr>
        <w:pStyle w:val="Heading1"/>
        <w:numPr>
          <w:ilvl w:val="1"/>
          <w:numId w:val="15"/>
        </w:numPr>
        <w:tabs>
          <w:tab w:pos="4843" w:val="left" w:leader="none"/>
        </w:tabs>
        <w:spacing w:line="240" w:lineRule="auto" w:before="201" w:after="0"/>
        <w:ind w:left="4842" w:right="0" w:hanging="361"/>
        <w:jc w:val="left"/>
      </w:pPr>
      <w:bookmarkStart w:name="_TOC_250002" w:id="46"/>
      <w:r>
        <w:rPr/>
        <w:t>Limitation of The</w:t>
      </w:r>
      <w:r>
        <w:rPr>
          <w:spacing w:val="-2"/>
        </w:rPr>
        <w:t> </w:t>
      </w:r>
      <w:bookmarkEnd w:id="46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040" w:right="1117"/>
        <w:jc w:val="both"/>
      </w:pPr>
      <w:r>
        <w:rPr/>
        <w:t>Self-reports might be subjective and may overestimate patients adherence status. Recall and</w:t>
      </w:r>
      <w:r>
        <w:rPr>
          <w:spacing w:val="1"/>
        </w:rPr>
        <w:t> </w:t>
      </w:r>
      <w:r>
        <w:rPr/>
        <w:t>memory biase can lead to ceiling effects in self-report scales where an unrealistic majority of</w:t>
      </w:r>
      <w:r>
        <w:rPr>
          <w:spacing w:val="1"/>
        </w:rPr>
        <w:t> </w:t>
      </w:r>
      <w:r>
        <w:rPr/>
        <w:t>participants indicate perfect adherence and also for some patients to deliberately indicate a poor</w:t>
      </w:r>
      <w:r>
        <w:rPr>
          <w:spacing w:val="1"/>
        </w:rPr>
        <w:t> </w:t>
      </w:r>
      <w:r>
        <w:rPr/>
        <w:t>level of adherence. The issue of access and usability of a mobile phone. Several patients and/or</w:t>
      </w:r>
      <w:r>
        <w:rPr>
          <w:spacing w:val="1"/>
        </w:rPr>
        <w:t> </w:t>
      </w:r>
      <w:r>
        <w:rPr/>
        <w:t>caregivers</w:t>
      </w:r>
      <w:r>
        <w:rPr>
          <w:spacing w:val="11"/>
        </w:rPr>
        <w:t> </w:t>
      </w:r>
      <w:r>
        <w:rPr/>
        <w:t>may</w:t>
      </w:r>
      <w:r>
        <w:rPr>
          <w:spacing w:val="10"/>
        </w:rPr>
        <w:t> </w:t>
      </w:r>
      <w:r>
        <w:rPr/>
        <w:t>have</w:t>
      </w:r>
      <w:r>
        <w:rPr>
          <w:spacing w:val="12"/>
        </w:rPr>
        <w:t> </w:t>
      </w:r>
      <w:r>
        <w:rPr/>
        <w:t>reported</w:t>
      </w:r>
      <w:r>
        <w:rPr>
          <w:spacing w:val="13"/>
        </w:rPr>
        <w:t> </w:t>
      </w:r>
      <w:r>
        <w:rPr/>
        <w:t>having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mobile</w:t>
      </w:r>
      <w:r>
        <w:rPr>
          <w:spacing w:val="14"/>
        </w:rPr>
        <w:t> </w:t>
      </w:r>
      <w:r>
        <w:rPr/>
        <w:t>phone</w:t>
      </w:r>
      <w:r>
        <w:rPr>
          <w:spacing w:val="12"/>
        </w:rPr>
        <w:t> </w:t>
      </w:r>
      <w:r>
        <w:rPr/>
        <w:t>when</w:t>
      </w:r>
      <w:r>
        <w:rPr>
          <w:spacing w:val="15"/>
        </w:rPr>
        <w:t> </w:t>
      </w:r>
      <w:r>
        <w:rPr/>
        <w:t>they</w:t>
      </w:r>
      <w:r>
        <w:rPr>
          <w:spacing w:val="10"/>
        </w:rPr>
        <w:t> </w:t>
      </w:r>
      <w:r>
        <w:rPr/>
        <w:t>actually</w:t>
      </w:r>
      <w:r>
        <w:rPr>
          <w:spacing w:val="9"/>
        </w:rPr>
        <w:t> </w:t>
      </w:r>
      <w:r>
        <w:rPr/>
        <w:t>don‟t</w:t>
      </w:r>
      <w:r>
        <w:rPr>
          <w:spacing w:val="12"/>
        </w:rPr>
        <w:t> </w:t>
      </w:r>
      <w:r>
        <w:rPr/>
        <w:t>or</w:t>
      </w:r>
      <w:r>
        <w:rPr>
          <w:spacing w:val="14"/>
        </w:rPr>
        <w:t> </w:t>
      </w:r>
      <w:r>
        <w:rPr/>
        <w:t>had</w:t>
      </w:r>
      <w:r>
        <w:rPr>
          <w:spacing w:val="15"/>
        </w:rPr>
        <w:t> </w:t>
      </w:r>
      <w:r>
        <w:rPr/>
        <w:t>difficulty</w:t>
      </w:r>
      <w:r>
        <w:rPr>
          <w:spacing w:val="-57"/>
        </w:rPr>
        <w:t> </w:t>
      </w:r>
      <w:r>
        <w:rPr/>
        <w:t>in using it, leading to difficulty in using SMS reminder as an intervention in this subset of</w:t>
      </w:r>
      <w:r>
        <w:rPr>
          <w:spacing w:val="1"/>
        </w:rPr>
        <w:t> </w:t>
      </w:r>
      <w:r>
        <w:rPr/>
        <w:t>population. Another issue of concern is the optimum frequency of the SMS text messages.</w:t>
      </w:r>
      <w:r>
        <w:rPr>
          <w:spacing w:val="1"/>
        </w:rPr>
        <w:t> </w:t>
      </w:r>
      <w:r>
        <w:rPr/>
        <w:t>Medication regimen can be fairly complicated with patients needing to take pills several times a</w:t>
      </w:r>
      <w:r>
        <w:rPr>
          <w:spacing w:val="1"/>
        </w:rPr>
        <w:t> </w:t>
      </w:r>
      <w:r>
        <w:rPr/>
        <w:t>day. In that situation, whether the text messages should be sent multiple times a day, or once a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 a lesser</w:t>
      </w:r>
      <w:r>
        <w:rPr>
          <w:spacing w:val="1"/>
        </w:rPr>
        <w:t> </w:t>
      </w:r>
      <w:r>
        <w:rPr/>
        <w:t>frequency can be</w:t>
      </w:r>
      <w:r>
        <w:rPr>
          <w:spacing w:val="1"/>
        </w:rPr>
        <w:t> </w:t>
      </w:r>
      <w:r>
        <w:rPr/>
        <w:t>deliberated upon. Excess number</w:t>
      </w:r>
      <w:r>
        <w:rPr>
          <w:spacing w:val="1"/>
        </w:rPr>
        <w:t> </w:t>
      </w:r>
      <w:r>
        <w:rPr/>
        <w:t>of messages can be</w:t>
      </w:r>
      <w:r>
        <w:rPr>
          <w:spacing w:val="1"/>
        </w:rPr>
        <w:t> </w:t>
      </w:r>
      <w:r>
        <w:rPr/>
        <w:t>exhausting for the patient, and can lead to the SMS reminder being ignored as a reflex. On the</w:t>
      </w:r>
      <w:r>
        <w:rPr>
          <w:spacing w:val="1"/>
        </w:rPr>
        <w:t> </w:t>
      </w:r>
      <w:r>
        <w:rPr/>
        <w:t>other hand, less frequent messages can translate to patient „forgetting‟ about the medications on</w:t>
      </w:r>
      <w:r>
        <w:rPr>
          <w:spacing w:val="1"/>
        </w:rPr>
        <w:t> </w:t>
      </w:r>
      <w:r>
        <w:rPr/>
        <w:t>the days SMS are not sent. Also, HbA1c would have been used as clinical outcome but because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accessibility</w:t>
      </w:r>
      <w:r>
        <w:rPr>
          <w:spacing w:val="-5"/>
        </w:rPr>
        <w:t> </w:t>
      </w:r>
      <w:r>
        <w:rPr/>
        <w:t>and affordability, FBS was used.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Heading1"/>
        <w:spacing w:before="79"/>
        <w:ind w:right="1189"/>
        <w:jc w:val="center"/>
      </w:pPr>
      <w:bookmarkStart w:name="_TOC_250001" w:id="47"/>
      <w:bookmarkEnd w:id="47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spacing w:before="169"/>
        <w:ind w:left="1040" w:right="0" w:firstLine="0"/>
        <w:jc w:val="left"/>
        <w:rPr>
          <w:sz w:val="24"/>
        </w:rPr>
      </w:pPr>
      <w:r>
        <w:rPr>
          <w:sz w:val="24"/>
        </w:rPr>
        <w:t>Alam.,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-1"/>
          <w:sz w:val="24"/>
        </w:rPr>
        <w:t> </w:t>
      </w: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adherence.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Diabetes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24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71–77.</w:t>
      </w:r>
    </w:p>
    <w:p>
      <w:pPr>
        <w:pStyle w:val="BodyText"/>
      </w:pPr>
    </w:p>
    <w:p>
      <w:pPr>
        <w:spacing w:before="0"/>
        <w:ind w:left="1520" w:right="1118" w:hanging="480"/>
        <w:jc w:val="both"/>
        <w:rPr>
          <w:sz w:val="24"/>
        </w:rPr>
      </w:pPr>
      <w:r>
        <w:rPr>
          <w:sz w:val="24"/>
        </w:rPr>
        <w:t>Abbas., B. Bin, Fares, A. Al, Jabbari, M., Dali, A. El, and Orifi, F. Al. (2015). Effect of mobile</w:t>
      </w:r>
      <w:r>
        <w:rPr>
          <w:spacing w:val="1"/>
          <w:sz w:val="24"/>
        </w:rPr>
        <w:t> </w:t>
      </w:r>
      <w:r>
        <w:rPr>
          <w:sz w:val="24"/>
        </w:rPr>
        <w:t>phone short text messages on glycemic control in type 2 diabetes.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Endocrinology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Metabolism</w:t>
      </w:r>
      <w:r>
        <w:rPr>
          <w:sz w:val="24"/>
        </w:rPr>
        <w:t>, </w:t>
      </w:r>
      <w:r>
        <w:rPr>
          <w:i/>
          <w:sz w:val="24"/>
        </w:rPr>
        <w:t>13</w:t>
      </w:r>
      <w:r>
        <w:rPr>
          <w:sz w:val="24"/>
        </w:rPr>
        <w:t>(1), 1–3.</w:t>
      </w:r>
    </w:p>
    <w:p>
      <w:pPr>
        <w:pStyle w:val="BodyText"/>
      </w:pPr>
    </w:p>
    <w:p>
      <w:pPr>
        <w:spacing w:before="0"/>
        <w:ind w:left="1520" w:right="1118" w:hanging="480"/>
        <w:jc w:val="both"/>
        <w:rPr>
          <w:i/>
          <w:sz w:val="24"/>
        </w:rPr>
      </w:pPr>
      <w:r>
        <w:rPr>
          <w:sz w:val="24"/>
        </w:rPr>
        <w:t>Adibe M. O., Aguwa C. N, Ukwe C. V, Okonta J. M. and Udeogaranya P. O (2009). Outpatient</w:t>
      </w:r>
      <w:r>
        <w:rPr>
          <w:spacing w:val="1"/>
          <w:sz w:val="24"/>
        </w:rPr>
        <w:t> </w:t>
      </w:r>
      <w:r>
        <w:rPr>
          <w:sz w:val="24"/>
        </w:rPr>
        <w:t>Utilization of Anti-diabetic Drugs in the South Eastern Nigeria. </w:t>
      </w:r>
      <w:r>
        <w:rPr>
          <w:i/>
          <w:sz w:val="24"/>
        </w:rPr>
        <w:t>International Journal 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Research.</w:t>
      </w:r>
    </w:p>
    <w:p>
      <w:pPr>
        <w:pStyle w:val="BodyText"/>
        <w:rPr>
          <w:i/>
        </w:rPr>
      </w:pPr>
    </w:p>
    <w:p>
      <w:pPr>
        <w:pStyle w:val="BodyText"/>
        <w:spacing w:line="242" w:lineRule="auto" w:before="1"/>
        <w:ind w:left="1520" w:right="1118" w:hanging="480"/>
        <w:jc w:val="both"/>
      </w:pPr>
      <w:r>
        <w:rPr/>
        <w:t>Abdulazeez, I., Omole, M., and Lekan, S. (2014). Medication Adherence Amongst Diabetic</w:t>
      </w:r>
      <w:r>
        <w:rPr>
          <w:spacing w:val="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Institution in Central Nigeria, </w:t>
      </w:r>
      <w:r>
        <w:rPr>
          <w:i/>
        </w:rPr>
        <w:t>13</w:t>
      </w:r>
      <w:r>
        <w:rPr/>
        <w:t>(June),</w:t>
      </w:r>
      <w:r>
        <w:rPr>
          <w:spacing w:val="-1"/>
        </w:rPr>
        <w:t> </w:t>
      </w:r>
      <w:r>
        <w:rPr/>
        <w:t>997–1001.</w:t>
      </w:r>
    </w:p>
    <w:p>
      <w:pPr>
        <w:pStyle w:val="BodyText"/>
        <w:spacing w:line="276" w:lineRule="auto" w:before="199"/>
        <w:ind w:left="1520" w:right="1119" w:hanging="480"/>
        <w:jc w:val="both"/>
      </w:pPr>
      <w:r>
        <w:rPr/>
        <w:t>Adisa, R., Alutundu, M. B., and Fakeye, T. O. (2009). Factors contributing to nonadherence to</w:t>
      </w:r>
      <w:r>
        <w:rPr>
          <w:spacing w:val="1"/>
        </w:rPr>
        <w:t> </w:t>
      </w:r>
      <w:r>
        <w:rPr/>
        <w:t>oral hypoglycemic medications among ambulatory type 2 diabetes patients in Southwestern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Pharmacy</w:t>
      </w:r>
      <w:r>
        <w:rPr>
          <w:i/>
          <w:spacing w:val="-1"/>
        </w:rPr>
        <w:t> </w:t>
      </w:r>
      <w:r>
        <w:rPr>
          <w:i/>
        </w:rPr>
        <w:t>Practice</w:t>
      </w:r>
      <w:r>
        <w:rPr/>
        <w:t>, </w:t>
      </w:r>
      <w:r>
        <w:rPr>
          <w:i/>
        </w:rPr>
        <w:t>7</w:t>
      </w:r>
      <w:r>
        <w:rPr/>
        <w:t>(3), 163–169.</w:t>
      </w:r>
    </w:p>
    <w:p>
      <w:pPr>
        <w:pStyle w:val="BodyText"/>
        <w:spacing w:line="276" w:lineRule="auto" w:before="200"/>
        <w:ind w:left="1520" w:right="1122" w:hanging="480"/>
        <w:jc w:val="both"/>
      </w:pPr>
      <w:r>
        <w:rPr/>
        <w:t>Akinlua, J. T., Meakin, R., Umar, A. M., and Freemantle, N. (2015). Current Prevalence Pattern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Hypertension in Nigeria : A</w:t>
      </w:r>
      <w:r>
        <w:rPr>
          <w:spacing w:val="-1"/>
        </w:rPr>
        <w:t> </w:t>
      </w:r>
      <w:r>
        <w:rPr/>
        <w:t>Systematic</w:t>
      </w:r>
      <w:r>
        <w:rPr>
          <w:spacing w:val="-2"/>
        </w:rPr>
        <w:t> </w:t>
      </w:r>
      <w:r>
        <w:rPr/>
        <w:t>Review, 1–18. (1)</w:t>
      </w:r>
      <w:r>
        <w:rPr>
          <w:spacing w:val="-2"/>
        </w:rPr>
        <w:t> </w:t>
      </w:r>
      <w:r>
        <w:rPr/>
        <w:t>27-36</w:t>
      </w:r>
    </w:p>
    <w:p>
      <w:pPr>
        <w:pStyle w:val="BodyText"/>
        <w:spacing w:line="276" w:lineRule="auto" w:before="198"/>
        <w:ind w:left="1520" w:right="1117" w:hanging="480"/>
        <w:jc w:val="both"/>
      </w:pPr>
      <w:r>
        <w:rPr/>
        <w:t>Alam, M. S., Aqil, M., Akmal, S., Qadry, S., and Kapur, P. (2014). Utilization Pattern of Oral</w:t>
      </w:r>
      <w:r>
        <w:rPr>
          <w:spacing w:val="1"/>
        </w:rPr>
        <w:t> </w:t>
      </w:r>
      <w:r>
        <w:rPr/>
        <w:t>Hypoglycemic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Mellitus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Out-Patient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Hospital in New</w:t>
      </w:r>
      <w:r>
        <w:rPr>
          <w:spacing w:val="1"/>
        </w:rPr>
        <w:t> </w:t>
      </w:r>
      <w:r>
        <w:rPr/>
        <w:t>Delhi, (June), 636–645.</w:t>
      </w:r>
    </w:p>
    <w:p>
      <w:pPr>
        <w:pStyle w:val="BodyText"/>
        <w:spacing w:line="276" w:lineRule="auto" w:before="200"/>
        <w:ind w:left="1520" w:right="1118" w:hanging="480"/>
        <w:jc w:val="both"/>
      </w:pPr>
      <w:r>
        <w:rPr/>
        <w:t>Bagonza.,1, Elizeus R. and William B., (2015). Adherence to anti diabetic medication among</w:t>
      </w:r>
      <w:r>
        <w:rPr>
          <w:spacing w:val="1"/>
        </w:rPr>
        <w:t> </w:t>
      </w:r>
      <w:r>
        <w:rPr/>
        <w:t>patients with diabetes in eastern Uganda; a crosssectional study. BMC Health Services</w:t>
      </w:r>
      <w:r>
        <w:rPr>
          <w:spacing w:val="1"/>
        </w:rPr>
        <w:t> </w:t>
      </w:r>
      <w:r>
        <w:rPr/>
        <w:t>Research,</w:t>
      </w:r>
      <w:r>
        <w:rPr>
          <w:spacing w:val="-11"/>
        </w:rPr>
        <w:t> </w:t>
      </w:r>
      <w:r>
        <w:rPr/>
        <w:t>15:168.</w:t>
      </w:r>
    </w:p>
    <w:p>
      <w:pPr>
        <w:pStyle w:val="BodyText"/>
        <w:spacing w:line="276" w:lineRule="auto" w:before="200"/>
        <w:ind w:left="1520" w:right="1119" w:hanging="480"/>
        <w:jc w:val="both"/>
      </w:pPr>
      <w:r>
        <w:rPr/>
        <w:t>Brahmbhatt, S., Sattigeri, B., Nil, A., Parikh, D., and Shah, H. (2014). A prospective study on</w:t>
      </w:r>
      <w:r>
        <w:rPr>
          <w:spacing w:val="1"/>
        </w:rPr>
        <w:t> </w:t>
      </w:r>
      <w:r>
        <w:rPr/>
        <w:t>drug utilization pattern and rationality in treatment of type II diabetes mellitus: a population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analysis. </w:t>
      </w:r>
      <w:r>
        <w:rPr>
          <w:i/>
        </w:rPr>
        <w:t>International Journal</w:t>
      </w:r>
      <w:r>
        <w:rPr>
          <w:i/>
          <w:spacing w:val="-1"/>
        </w:rPr>
        <w:t> </w:t>
      </w:r>
      <w:r>
        <w:rPr>
          <w:i/>
        </w:rPr>
        <w:t>of Research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Medical Sciences</w:t>
      </w:r>
      <w:r>
        <w:rPr/>
        <w:t>, </w:t>
      </w:r>
      <w:r>
        <w:rPr>
          <w:i/>
        </w:rPr>
        <w:t>2</w:t>
      </w:r>
      <w:r>
        <w:rPr/>
        <w:t>(3),</w:t>
      </w:r>
      <w:r>
        <w:rPr>
          <w:spacing w:val="-1"/>
        </w:rPr>
        <w:t> </w:t>
      </w:r>
      <w:r>
        <w:rPr/>
        <w:t>983.</w:t>
      </w:r>
    </w:p>
    <w:p>
      <w:pPr>
        <w:spacing w:line="276" w:lineRule="auto" w:before="202"/>
        <w:ind w:left="1520" w:right="1116" w:hanging="480"/>
        <w:jc w:val="both"/>
        <w:rPr>
          <w:sz w:val="24"/>
        </w:rPr>
      </w:pPr>
      <w:r>
        <w:rPr>
          <w:sz w:val="24"/>
        </w:rPr>
        <w:t>Cameron,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Diabetes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2016.</w:t>
      </w:r>
      <w:r>
        <w:rPr>
          <w:spacing w:val="1"/>
          <w:sz w:val="24"/>
        </w:rPr>
        <w:t> </w:t>
      </w:r>
      <w:r>
        <w:rPr>
          <w:i/>
          <w:sz w:val="24"/>
        </w:rPr>
        <w:t>Australian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Physician.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35</w:t>
      </w:r>
      <w:r>
        <w:rPr>
          <w:sz w:val="24"/>
        </w:rPr>
        <w:t>(6), 386–390.</w:t>
      </w:r>
    </w:p>
    <w:p>
      <w:pPr>
        <w:pStyle w:val="BodyText"/>
        <w:spacing w:line="278" w:lineRule="auto" w:before="199"/>
        <w:ind w:left="1520" w:right="1113" w:hanging="480"/>
        <w:jc w:val="both"/>
      </w:pPr>
      <w:r>
        <w:rPr/>
        <w:t>Cochran, J., and Conn, V. S. (2010). Meta-Analysis of Quality of Life Outcomes Following</w:t>
      </w:r>
      <w:r>
        <w:rPr>
          <w:spacing w:val="1"/>
        </w:rPr>
        <w:t> </w:t>
      </w:r>
      <w:r>
        <w:rPr/>
        <w:t>Diabetes</w:t>
      </w:r>
      <w:r>
        <w:rPr>
          <w:spacing w:val="-1"/>
        </w:rPr>
        <w:t> </w:t>
      </w:r>
      <w:r>
        <w:rPr/>
        <w:t>Self-Management Training.</w:t>
      </w:r>
      <w:r>
        <w:rPr>
          <w:spacing w:val="1"/>
        </w:rPr>
        <w:t> </w:t>
      </w:r>
      <w:r>
        <w:rPr>
          <w:i/>
        </w:rPr>
        <w:t>Diabetes Education</w:t>
      </w:r>
      <w:r>
        <w:rPr/>
        <w:t>, </w:t>
      </w:r>
      <w:r>
        <w:rPr>
          <w:i/>
        </w:rPr>
        <w:t>34</w:t>
      </w:r>
      <w:r>
        <w:rPr/>
        <w:t>(5),</w:t>
      </w:r>
      <w:r>
        <w:rPr>
          <w:spacing w:val="-1"/>
        </w:rPr>
        <w:t> </w:t>
      </w:r>
      <w:r>
        <w:rPr/>
        <w:t>815–823.</w:t>
      </w:r>
    </w:p>
    <w:p>
      <w:pPr>
        <w:pStyle w:val="BodyText"/>
        <w:spacing w:line="276" w:lineRule="auto" w:before="195"/>
        <w:ind w:left="1520" w:right="1117" w:hanging="480"/>
        <w:jc w:val="both"/>
      </w:pPr>
      <w:r>
        <w:rPr/>
        <w:t>Ekpenyong, C. E., Akpan, U. P., Ibu, J. O., and Nyebuk, D. E. (2012). Gender and Age Specific</w:t>
      </w:r>
      <w:r>
        <w:rPr>
          <w:spacing w:val="1"/>
        </w:rPr>
        <w:t> </w:t>
      </w:r>
      <w:r>
        <w:rPr/>
        <w:t>Prevalence and Associated Risk Factors of Type 2 Diabetes Mellitus in Uyo Metropolis ,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Eastern Nigeria, 17–28.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276" w:lineRule="auto" w:before="74"/>
        <w:ind w:left="1520" w:right="1120" w:hanging="480"/>
        <w:jc w:val="both"/>
      </w:pPr>
      <w:r>
        <w:rPr/>
        <w:t>Ezenduka, C. C., Okonta, M. J., and Esimone, C. O. (2014). Adherence to treatment guidelines</w:t>
      </w:r>
      <w:r>
        <w:rPr>
          <w:spacing w:val="1"/>
        </w:rPr>
        <w:t> </w:t>
      </w:r>
      <w:r>
        <w:rPr/>
        <w:t>for uncomplicated malaria at two public health facilities in Nigeria;</w:t>
      </w:r>
      <w:r>
        <w:rPr>
          <w:spacing w:val="60"/>
        </w:rPr>
        <w:t> </w:t>
      </w:r>
      <w:r>
        <w:rPr/>
        <w:t>Implications for the</w:t>
      </w:r>
      <w:r>
        <w:rPr>
          <w:spacing w:val="1"/>
        </w:rPr>
        <w:t> </w:t>
      </w:r>
      <w:r>
        <w:rPr/>
        <w:t>“test and treat” policy of malaria case management. </w:t>
      </w:r>
      <w:r>
        <w:rPr>
          <w:i/>
        </w:rPr>
        <w:t>Journal of Pharmaceutical Policy 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/>
        <w:t>,</w:t>
      </w:r>
      <w:r>
        <w:rPr>
          <w:spacing w:val="-1"/>
        </w:rPr>
        <w:t> </w:t>
      </w:r>
      <w:r>
        <w:rPr>
          <w:i/>
        </w:rPr>
        <w:t>7</w:t>
      </w:r>
      <w:r>
        <w:rPr/>
        <w:t>(1), 15.</w:t>
      </w:r>
    </w:p>
    <w:p>
      <w:pPr>
        <w:pStyle w:val="BodyText"/>
        <w:spacing w:line="280" w:lineRule="auto" w:before="200"/>
        <w:ind w:left="1520" w:right="1118" w:hanging="480"/>
        <w:jc w:val="both"/>
      </w:pPr>
      <w:r>
        <w:rPr/>
        <w:t>Faraz</w:t>
      </w:r>
      <w:r>
        <w:rPr>
          <w:spacing w:val="1"/>
        </w:rPr>
        <w:t> </w:t>
      </w:r>
      <w:r>
        <w:rPr/>
        <w:t>F,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M.,(2015), dementia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diabetes: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review, european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pharmaceutical</w:t>
      </w:r>
      <w:r>
        <w:rPr>
          <w:spacing w:val="2"/>
        </w:rPr>
        <w:t> </w:t>
      </w:r>
      <w:r>
        <w:rPr/>
        <w:t>and Medical Research</w:t>
      </w:r>
      <w:r>
        <w:rPr>
          <w:spacing w:val="-1"/>
        </w:rPr>
        <w:t> </w:t>
      </w:r>
      <w:r>
        <w:rPr>
          <w:rFonts w:ascii="Calibri"/>
          <w:sz w:val="22"/>
        </w:rPr>
        <w:t>(2)4,</w:t>
      </w:r>
      <w:r>
        <w:rPr>
          <w:rFonts w:ascii="Calibri"/>
          <w:spacing w:val="11"/>
          <w:sz w:val="22"/>
        </w:rPr>
        <w:t> </w:t>
      </w:r>
      <w:r>
        <w:rPr/>
        <w:t>1011-1016.</w:t>
      </w:r>
    </w:p>
    <w:p>
      <w:pPr>
        <w:pStyle w:val="BodyText"/>
        <w:spacing w:before="189"/>
        <w:ind w:left="1040"/>
      </w:pPr>
      <w:r>
        <w:rPr/>
        <w:t>Fowler,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(2008).Microvascular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Macrovascular</w:t>
      </w:r>
      <w:r>
        <w:rPr>
          <w:spacing w:val="-4"/>
        </w:rPr>
        <w:t> </w:t>
      </w:r>
      <w:r>
        <w:rPr/>
        <w:t>Complications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Diabetes, </w:t>
      </w:r>
      <w:r>
        <w:rPr>
          <w:i/>
        </w:rPr>
        <w:t>26</w:t>
      </w:r>
      <w:r>
        <w:rPr/>
        <w:t>(2),</w:t>
      </w:r>
      <w:r>
        <w:rPr>
          <w:spacing w:val="-1"/>
        </w:rPr>
        <w:t> </w:t>
      </w:r>
      <w:r>
        <w:rPr/>
        <w:t>77–82.</w:t>
      </w:r>
    </w:p>
    <w:p>
      <w:pPr>
        <w:pStyle w:val="BodyText"/>
        <w:rPr>
          <w:sz w:val="26"/>
        </w:rPr>
      </w:pPr>
    </w:p>
    <w:p>
      <w:pPr>
        <w:pStyle w:val="BodyText"/>
        <w:spacing w:line="278" w:lineRule="auto" w:before="176"/>
        <w:ind w:left="1520" w:right="1120" w:hanging="480"/>
        <w:jc w:val="both"/>
      </w:pPr>
      <w:r>
        <w:rPr/>
        <w:t>Giles, T. D., Materson, B. J., Cohn, J. N., and Kostis, J. B. (2009). Definition and Classification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Hypertension :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Update,</w:t>
      </w:r>
      <w:r>
        <w:rPr>
          <w:spacing w:val="1"/>
        </w:rPr>
        <w:t> </w:t>
      </w:r>
      <w:r>
        <w:rPr>
          <w:i/>
        </w:rPr>
        <w:t>11</w:t>
      </w:r>
      <w:r>
        <w:rPr/>
        <w:t>(11), 611–614.</w:t>
      </w:r>
    </w:p>
    <w:p>
      <w:pPr>
        <w:pStyle w:val="BodyText"/>
        <w:spacing w:before="196"/>
        <w:ind w:left="1040"/>
      </w:pPr>
      <w:r>
        <w:rPr/>
        <w:t>Hackett,</w:t>
      </w:r>
      <w:r>
        <w:rPr>
          <w:spacing w:val="24"/>
        </w:rPr>
        <w:t> </w:t>
      </w:r>
      <w:r>
        <w:rPr/>
        <w:t>B.</w:t>
      </w:r>
      <w:r>
        <w:rPr>
          <w:spacing w:val="24"/>
        </w:rPr>
        <w:t> </w:t>
      </w:r>
      <w:r>
        <w:rPr/>
        <w:t>E.,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Jacques,</w:t>
      </w:r>
      <w:r>
        <w:rPr>
          <w:spacing w:val="25"/>
        </w:rPr>
        <w:t> </w:t>
      </w:r>
      <w:r>
        <w:rPr/>
        <w:t>N.</w:t>
      </w:r>
      <w:r>
        <w:rPr>
          <w:spacing w:val="23"/>
        </w:rPr>
        <w:t> </w:t>
      </w:r>
      <w:r>
        <w:rPr/>
        <w:t>(2009).</w:t>
      </w:r>
      <w:r>
        <w:rPr>
          <w:spacing w:val="23"/>
        </w:rPr>
        <w:t> </w:t>
      </w:r>
      <w:r>
        <w:rPr/>
        <w:t>Type</w:t>
      </w:r>
      <w:r>
        <w:rPr>
          <w:spacing w:val="24"/>
        </w:rPr>
        <w:t> </w:t>
      </w:r>
      <w:r>
        <w:rPr/>
        <w:t>2</w:t>
      </w:r>
      <w:r>
        <w:rPr>
          <w:spacing w:val="24"/>
        </w:rPr>
        <w:t> </w:t>
      </w:r>
      <w:r>
        <w:rPr/>
        <w:t>diabetes</w:t>
      </w:r>
      <w:r>
        <w:rPr>
          <w:spacing w:val="27"/>
        </w:rPr>
        <w:t> </w:t>
      </w:r>
      <w:r>
        <w:rPr/>
        <w:t>pathophysiology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clinical</w:t>
      </w:r>
      <w:r>
        <w:rPr>
          <w:spacing w:val="25"/>
        </w:rPr>
        <w:t> </w:t>
      </w:r>
      <w:r>
        <w:rPr/>
        <w:t>features,</w:t>
      </w:r>
    </w:p>
    <w:p>
      <w:pPr>
        <w:pStyle w:val="BodyText"/>
        <w:spacing w:before="41"/>
        <w:ind w:left="1520"/>
      </w:pPr>
      <w:r>
        <w:rPr>
          <w:i/>
        </w:rPr>
        <w:t>1</w:t>
      </w:r>
      <w:r>
        <w:rPr/>
        <w:t>(December),</w:t>
      </w:r>
      <w:r>
        <w:rPr>
          <w:spacing w:val="-3"/>
        </w:rPr>
        <w:t> </w:t>
      </w:r>
      <w:r>
        <w:rPr/>
        <w:t>475–478.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40"/>
      </w:pPr>
      <w:r>
        <w:rPr/>
        <w:t>Ibrahim,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diabetes</w:t>
      </w:r>
      <w:r>
        <w:rPr>
          <w:spacing w:val="-1"/>
        </w:rPr>
        <w:t> </w:t>
      </w:r>
      <w:r>
        <w:rPr/>
        <w:t>mellitus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ii :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oral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options,</w:t>
      </w:r>
      <w:r>
        <w:rPr>
          <w:spacing w:val="3"/>
        </w:rPr>
        <w:t> </w:t>
      </w:r>
      <w:r>
        <w:rPr>
          <w:i/>
        </w:rPr>
        <w:t>2</w:t>
      </w:r>
      <w:r>
        <w:rPr/>
        <w:t>,</w:t>
      </w:r>
      <w:r>
        <w:rPr>
          <w:spacing w:val="-1"/>
        </w:rPr>
        <w:t> </w:t>
      </w:r>
      <w:r>
        <w:rPr/>
        <w:t>21–30.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176"/>
        <w:ind w:left="1520" w:right="1115" w:hanging="480"/>
        <w:jc w:val="both"/>
      </w:pPr>
      <w:r>
        <w:rPr/>
        <w:t>Islam, S. M. S., Lechner, A., Ferrari, U., Froeschl, G., Alam, D. S., Holle, R., Niessen, L. W.</w:t>
      </w:r>
      <w:r>
        <w:rPr>
          <w:spacing w:val="1"/>
        </w:rPr>
        <w:t> </w:t>
      </w:r>
      <w:r>
        <w:rPr/>
        <w:t>(2014). Mobile phone intervention for increasing adherence to treatment for type 2 diabetes</w:t>
      </w:r>
      <w:r>
        <w:rPr>
          <w:spacing w:val="1"/>
        </w:rPr>
        <w:t> </w:t>
      </w:r>
      <w:r>
        <w:rPr/>
        <w:t>in an urban area of Bangladesh: protocol for a randomized controlled trial. </w:t>
      </w:r>
      <w:r>
        <w:rPr>
          <w:i/>
        </w:rPr>
        <w:t>BMC Health</w:t>
      </w:r>
      <w:r>
        <w:rPr>
          <w:i/>
          <w:spacing w:val="1"/>
        </w:rPr>
        <w:t> </w:t>
      </w:r>
      <w:r>
        <w:rPr>
          <w:i/>
        </w:rPr>
        <w:t>Services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</w:t>
      </w:r>
      <w:r>
        <w:rPr>
          <w:i/>
        </w:rPr>
        <w:t>14</w:t>
      </w:r>
      <w:r>
        <w:rPr/>
        <w:t>(1),</w:t>
      </w:r>
      <w:r>
        <w:rPr>
          <w:spacing w:val="2"/>
        </w:rPr>
        <w:t> </w:t>
      </w:r>
      <w:r>
        <w:rPr/>
        <w:t>1–9.</w:t>
      </w:r>
    </w:p>
    <w:p>
      <w:pPr>
        <w:pStyle w:val="BodyText"/>
        <w:spacing w:line="276" w:lineRule="auto" w:before="202"/>
        <w:ind w:left="1520" w:right="1119" w:hanging="420"/>
        <w:jc w:val="both"/>
      </w:pPr>
      <w:r>
        <w:rPr/>
        <w:t>Jemal, A., Abdela, J., and Sisay, M. (2017).. Adherence to Oral Antidiabetic Medications among</w:t>
      </w:r>
      <w:r>
        <w:rPr>
          <w:spacing w:val="-57"/>
        </w:rPr>
        <w:t> </w:t>
      </w:r>
      <w:r>
        <w:rPr/>
        <w:t>Type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Diabetic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T2DM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Ambulatory</w:t>
      </w:r>
      <w:r>
        <w:rPr>
          <w:spacing w:val="1"/>
        </w:rPr>
        <w:t> </w:t>
      </w:r>
      <w:r>
        <w:rPr/>
        <w:t>Wards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Hiwot</w:t>
      </w:r>
      <w:r>
        <w:rPr>
          <w:spacing w:val="1"/>
        </w:rPr>
        <w:t> </w:t>
      </w:r>
      <w:r>
        <w:rPr/>
        <w:t>Fana</w:t>
      </w:r>
      <w:r>
        <w:rPr>
          <w:spacing w:val="1"/>
        </w:rPr>
        <w:t> </w:t>
      </w:r>
      <w:r>
        <w:rPr/>
        <w:t>Specialized</w:t>
      </w:r>
      <w:r>
        <w:rPr>
          <w:spacing w:val="-1"/>
        </w:rPr>
        <w:t> </w:t>
      </w:r>
      <w:r>
        <w:rPr/>
        <w:t>University,</w:t>
      </w:r>
      <w:r>
        <w:rPr>
          <w:spacing w:val="3"/>
        </w:rPr>
        <w:t> </w:t>
      </w:r>
      <w:r>
        <w:rPr>
          <w:i/>
        </w:rPr>
        <w:t>Diabetes and Metabolism 8</w:t>
      </w:r>
      <w:r>
        <w:rPr/>
        <w:t>(1),</w:t>
      </w:r>
      <w:r>
        <w:rPr>
          <w:spacing w:val="-1"/>
        </w:rPr>
        <w:t> </w:t>
      </w:r>
      <w:r>
        <w:rPr/>
        <w:t>1–8.</w:t>
      </w:r>
    </w:p>
    <w:p>
      <w:pPr>
        <w:spacing w:line="276" w:lineRule="auto" w:before="200"/>
        <w:ind w:left="1520" w:right="1115" w:hanging="480"/>
        <w:jc w:val="both"/>
        <w:rPr>
          <w:sz w:val="24"/>
        </w:rPr>
      </w:pPr>
      <w:r>
        <w:rPr>
          <w:sz w:val="24"/>
        </w:rPr>
        <w:t>Kelly,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Insulin</w:t>
      </w:r>
      <w:r>
        <w:rPr>
          <w:spacing w:val="1"/>
          <w:sz w:val="24"/>
        </w:rPr>
        <w:t> </w:t>
      </w:r>
      <w:r>
        <w:rPr>
          <w:sz w:val="24"/>
        </w:rPr>
        <w:t>resistance:</w:t>
      </w:r>
      <w:r>
        <w:rPr>
          <w:spacing w:val="1"/>
          <w:sz w:val="24"/>
        </w:rPr>
        <w:t> </w:t>
      </w:r>
      <w:r>
        <w:rPr>
          <w:sz w:val="24"/>
        </w:rPr>
        <w:t>Lifestyle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nutritional</w:t>
      </w:r>
      <w:r>
        <w:rPr>
          <w:spacing w:val="1"/>
          <w:sz w:val="24"/>
        </w:rPr>
        <w:t> </w:t>
      </w:r>
      <w:r>
        <w:rPr>
          <w:sz w:val="24"/>
        </w:rPr>
        <w:t>interventions.</w:t>
      </w:r>
      <w:r>
        <w:rPr>
          <w:spacing w:val="1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 </w:t>
      </w:r>
      <w:r>
        <w:rPr>
          <w:i/>
          <w:sz w:val="24"/>
        </w:rPr>
        <w:t>5</w:t>
      </w:r>
      <w:r>
        <w:rPr>
          <w:sz w:val="24"/>
        </w:rPr>
        <w:t>(2), 109–132.</w:t>
      </w:r>
    </w:p>
    <w:p>
      <w:pPr>
        <w:pStyle w:val="BodyText"/>
        <w:spacing w:line="278" w:lineRule="auto" w:before="198"/>
        <w:ind w:left="1520" w:right="1121" w:hanging="480"/>
        <w:jc w:val="both"/>
      </w:pPr>
      <w:r>
        <w:rPr/>
        <w:t>Mohammad, E., and Ahmadi, R. (2015). Common Signs and Symptoms in Patients with Type II</w:t>
      </w:r>
      <w:r>
        <w:rPr>
          <w:spacing w:val="1"/>
        </w:rPr>
        <w:t> </w:t>
      </w:r>
      <w:r>
        <w:rPr/>
        <w:t>Diabetes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Iran, 5–7.</w:t>
      </w:r>
    </w:p>
    <w:p>
      <w:pPr>
        <w:pStyle w:val="BodyText"/>
        <w:spacing w:line="278" w:lineRule="auto" w:before="195"/>
        <w:ind w:left="1520" w:right="1120" w:hanging="480"/>
        <w:jc w:val="both"/>
      </w:pPr>
      <w:r>
        <w:rPr/>
        <w:t>Mweene, M. D., Banda, J., &amp; Andrews, B. (2010). Factors Associated With Poor Medication</w:t>
      </w:r>
      <w:r>
        <w:rPr>
          <w:spacing w:val="1"/>
        </w:rPr>
        <w:t> </w:t>
      </w:r>
      <w:r>
        <w:rPr/>
        <w:t>Adherence In</w:t>
      </w:r>
      <w:r>
        <w:rPr>
          <w:spacing w:val="1"/>
        </w:rPr>
        <w:t> </w:t>
      </w:r>
      <w:r>
        <w:rPr/>
        <w:t>Hypertensive Patients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Lusaka</w:t>
      </w:r>
      <w:r>
        <w:rPr>
          <w:spacing w:val="-2"/>
        </w:rPr>
        <w:t> </w:t>
      </w:r>
      <w:r>
        <w:rPr/>
        <w:t>, Zambia,</w:t>
      </w:r>
      <w:r>
        <w:rPr>
          <w:spacing w:val="2"/>
        </w:rPr>
        <w:t> </w:t>
      </w:r>
      <w:r>
        <w:rPr>
          <w:i/>
        </w:rPr>
        <w:t>37</w:t>
      </w:r>
      <w:r>
        <w:rPr/>
        <w:t>(3), 252–261.</w:t>
      </w:r>
    </w:p>
    <w:p>
      <w:pPr>
        <w:pStyle w:val="BodyText"/>
        <w:spacing w:line="276" w:lineRule="auto" w:before="196"/>
        <w:ind w:left="1520" w:right="1119" w:hanging="420"/>
        <w:jc w:val="both"/>
      </w:pPr>
      <w:r>
        <w:rPr/>
        <w:t>Nwaokoro, B .E. Okokon, A A Nwaokoro, C O Emerole, S N O Ibe, V A Onwuliri, R N Oputa,</w:t>
      </w:r>
      <w:r>
        <w:rPr>
          <w:spacing w:val="1"/>
        </w:rPr>
        <w:t> </w:t>
      </w:r>
      <w:r>
        <w:rPr/>
        <w:t>and U M Chukwuocha (2014). Problems Associated with Treatment Compliance Among</w:t>
      </w:r>
      <w:r>
        <w:rPr>
          <w:spacing w:val="1"/>
        </w:rPr>
        <w:t> </w:t>
      </w:r>
      <w:r>
        <w:rPr/>
        <w:t>Type</w:t>
      </w:r>
      <w:r>
        <w:rPr>
          <w:spacing w:val="-2"/>
        </w:rPr>
        <w:t> </w:t>
      </w:r>
      <w:r>
        <w:rPr/>
        <w:t>2</w:t>
      </w:r>
      <w:r>
        <w:rPr>
          <w:spacing w:val="2"/>
        </w:rPr>
        <w:t> </w:t>
      </w:r>
      <w:r>
        <w:rPr/>
        <w:t>Diabetic</w:t>
      </w:r>
      <w:r>
        <w:rPr>
          <w:spacing w:val="-2"/>
        </w:rPr>
        <w:t> </w:t>
      </w:r>
      <w:r>
        <w:rPr/>
        <w:t>Patients</w:t>
      </w:r>
      <w:r>
        <w:rPr>
          <w:spacing w:val="5"/>
        </w:rPr>
        <w:t> </w:t>
      </w:r>
      <w:r>
        <w:rPr/>
        <w:t>at</w:t>
      </w:r>
      <w:r>
        <w:rPr>
          <w:spacing w:val="-1"/>
        </w:rPr>
        <w:t> </w:t>
      </w:r>
      <w:r>
        <w:rPr/>
        <w:t>a Tertiary</w:t>
      </w:r>
      <w:r>
        <w:rPr>
          <w:spacing w:val="-6"/>
        </w:rPr>
        <w:t> </w:t>
      </w:r>
      <w:r>
        <w:rPr/>
        <w:t>Health</w:t>
      </w:r>
      <w:r>
        <w:rPr>
          <w:spacing w:val="2"/>
        </w:rPr>
        <w:t> </w:t>
      </w:r>
      <w:r>
        <w:rPr/>
        <w:t>Institution in</w:t>
      </w:r>
      <w:r>
        <w:rPr>
          <w:spacing w:val="-1"/>
        </w:rPr>
        <w:t> </w:t>
      </w:r>
      <w:r>
        <w:rPr/>
        <w:t>Nigeria, </w:t>
      </w:r>
      <w:r>
        <w:rPr>
          <w:i/>
        </w:rPr>
        <w:t>22</w:t>
      </w:r>
      <w:r>
        <w:rPr/>
        <w:t>(1),</w:t>
      </w:r>
      <w:r>
        <w:rPr>
          <w:spacing w:val="-1"/>
        </w:rPr>
        <w:t> </w:t>
      </w:r>
      <w:r>
        <w:rPr/>
        <w:t>24–26.</w:t>
      </w:r>
    </w:p>
    <w:p>
      <w:pPr>
        <w:pStyle w:val="BodyText"/>
        <w:spacing w:line="276" w:lineRule="auto" w:before="199"/>
        <w:ind w:left="1520" w:right="1118" w:hanging="480"/>
        <w:jc w:val="both"/>
      </w:pPr>
      <w:r>
        <w:rPr/>
        <w:t>Ogbonna,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Ogbonna</w:t>
      </w:r>
      <w:r>
        <w:rPr>
          <w:spacing w:val="1"/>
        </w:rPr>
        <w:t> </w:t>
      </w:r>
      <w:r>
        <w:rPr/>
        <w:t>C,</w:t>
      </w:r>
      <w:r>
        <w:rPr>
          <w:spacing w:val="1"/>
        </w:rPr>
        <w:t> </w:t>
      </w:r>
      <w:r>
        <w:rPr/>
        <w:t>Ejim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Uzodinma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Soni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Oparah</w:t>
      </w:r>
      <w:r>
        <w:rPr>
          <w:spacing w:val="1"/>
        </w:rPr>
        <w:t> </w:t>
      </w:r>
      <w:r>
        <w:rPr/>
        <w:t>Azuka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Adherence to Oral Hypoglycemic Agents in Type 2 Diabetic Patients in a Tertiary Hospital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>
          <w:i/>
        </w:rPr>
        <w:t>4</w:t>
      </w:r>
      <w:r>
        <w:rPr/>
        <w:t>(04), 277–287.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spacing w:line="276" w:lineRule="auto" w:before="74"/>
        <w:ind w:left="1520" w:right="1119" w:hanging="480"/>
        <w:jc w:val="both"/>
      </w:pPr>
      <w:r>
        <w:rPr/>
        <w:t>Pihau-Tulo,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Parsons,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Hughes,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Patients‟</w:t>
      </w:r>
      <w:r>
        <w:rPr>
          <w:spacing w:val="1"/>
        </w:rPr>
        <w:t> </w:t>
      </w:r>
      <w:r>
        <w:rPr/>
        <w:t>Adherence</w:t>
      </w:r>
      <w:r>
        <w:rPr>
          <w:spacing w:val="56"/>
        </w:rPr>
        <w:t> </w:t>
      </w:r>
      <w:r>
        <w:rPr/>
        <w:t>with</w:t>
      </w:r>
      <w:r>
        <w:rPr>
          <w:spacing w:val="58"/>
        </w:rPr>
        <w:t> </w:t>
      </w:r>
      <w:r>
        <w:rPr/>
        <w:t>Hypoglycemic</w:t>
      </w:r>
      <w:r>
        <w:rPr>
          <w:spacing w:val="56"/>
        </w:rPr>
        <w:t> </w:t>
      </w:r>
      <w:r>
        <w:rPr/>
        <w:t>Medications</w:t>
      </w:r>
      <w:r>
        <w:rPr>
          <w:spacing w:val="59"/>
        </w:rPr>
        <w:t> </w:t>
      </w:r>
      <w:r>
        <w:rPr/>
        <w:t>Among</w:t>
      </w:r>
      <w:r>
        <w:rPr>
          <w:spacing w:val="58"/>
        </w:rPr>
        <w:t> </w:t>
      </w:r>
      <w:r>
        <w:rPr/>
        <w:t>Papua</w:t>
      </w:r>
      <w:r>
        <w:rPr>
          <w:spacing w:val="56"/>
        </w:rPr>
        <w:t> </w:t>
      </w:r>
      <w:r>
        <w:rPr/>
        <w:t>New</w:t>
      </w:r>
      <w:r>
        <w:rPr>
          <w:spacing w:val="58"/>
        </w:rPr>
        <w:t> </w:t>
      </w:r>
      <w:r>
        <w:rPr/>
        <w:t>Guineans</w:t>
      </w:r>
      <w:r>
        <w:rPr>
          <w:spacing w:val="58"/>
        </w:rPr>
        <w:t> </w:t>
      </w:r>
      <w:r>
        <w:rPr/>
        <w:t>with</w:t>
      </w:r>
      <w:r>
        <w:rPr>
          <w:spacing w:val="58"/>
        </w:rPr>
        <w:t> </w:t>
      </w:r>
      <w:r>
        <w:rPr/>
        <w:t>type</w:t>
      </w:r>
      <w:r>
        <w:rPr>
          <w:spacing w:val="56"/>
        </w:rPr>
        <w:t> </w:t>
      </w:r>
      <w:r>
        <w:rPr/>
        <w:t>2</w:t>
      </w:r>
      <w:r>
        <w:rPr>
          <w:spacing w:val="-57"/>
        </w:rPr>
        <w:t> </w:t>
      </w:r>
      <w:r>
        <w:rPr/>
        <w:t>diabetes:</w:t>
      </w:r>
      <w:r>
        <w:rPr>
          <w:spacing w:val="-1"/>
        </w:rPr>
        <w:t> </w:t>
      </w:r>
      <w:r>
        <w:rPr/>
        <w:t>influencing factors.</w:t>
      </w:r>
      <w:r>
        <w:rPr>
          <w:spacing w:val="1"/>
        </w:rPr>
        <w:t> </w:t>
      </w:r>
      <w:r>
        <w:rPr>
          <w:i/>
        </w:rPr>
        <w:t>Patient Preference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Adherence</w:t>
      </w:r>
      <w:r>
        <w:rPr/>
        <w:t>, </w:t>
      </w:r>
      <w:r>
        <w:rPr>
          <w:i/>
        </w:rPr>
        <w:t>8</w:t>
      </w:r>
      <w:r>
        <w:rPr/>
        <w:t>, 1229–1237.</w:t>
      </w:r>
    </w:p>
    <w:p>
      <w:pPr>
        <w:pStyle w:val="BodyText"/>
        <w:spacing w:line="276" w:lineRule="auto" w:before="200"/>
        <w:ind w:left="1520" w:right="1122" w:hanging="480"/>
        <w:jc w:val="both"/>
      </w:pPr>
      <w:r>
        <w:rPr/>
        <w:t>Ripsin, C. M., Kang, H., and Urban, R. J. (2009). Management of blood glucose in type 2</w:t>
      </w:r>
      <w:r>
        <w:rPr>
          <w:spacing w:val="1"/>
        </w:rPr>
        <w:t> </w:t>
      </w:r>
      <w:r>
        <w:rPr/>
        <w:t>diabetes</w:t>
      </w:r>
      <w:r>
        <w:rPr>
          <w:spacing w:val="-1"/>
        </w:rPr>
        <w:t> </w:t>
      </w:r>
      <w:r>
        <w:rPr/>
        <w:t>mellitus. </w:t>
      </w:r>
      <w:r>
        <w:rPr>
          <w:i/>
        </w:rPr>
        <w:t>American Family</w:t>
      </w:r>
      <w:r>
        <w:rPr>
          <w:i/>
          <w:spacing w:val="-1"/>
        </w:rPr>
        <w:t> </w:t>
      </w:r>
      <w:r>
        <w:rPr>
          <w:i/>
        </w:rPr>
        <w:t>Physician</w:t>
      </w:r>
      <w:r>
        <w:rPr/>
        <w:t>, </w:t>
      </w:r>
      <w:r>
        <w:rPr>
          <w:i/>
        </w:rPr>
        <w:t>79</w:t>
      </w:r>
      <w:r>
        <w:rPr/>
        <w:t>(1), 29–36.</w:t>
      </w:r>
    </w:p>
    <w:p>
      <w:pPr>
        <w:pStyle w:val="BodyText"/>
        <w:spacing w:line="276" w:lineRule="auto" w:before="201"/>
        <w:ind w:left="1520" w:right="1113" w:hanging="480"/>
        <w:jc w:val="both"/>
      </w:pPr>
      <w:r>
        <w:rPr/>
        <w:t>Redmon B, Caccamo D, Flavin P, Michels R, O‟Connor P, Roberts J, Smith S, Sperl-Hillen J.</w:t>
      </w:r>
      <w:r>
        <w:rPr>
          <w:spacing w:val="1"/>
        </w:rPr>
        <w:t> </w:t>
      </w:r>
      <w:r>
        <w:rPr/>
        <w:t>(2014). Diagnosis and Management of Type 2 Diabetes Mellitus in Adults</w:t>
      </w:r>
      <w:r>
        <w:rPr>
          <w:spacing w:val="60"/>
        </w:rPr>
        <w:t> </w:t>
      </w:r>
      <w:r>
        <w:rPr/>
        <w:t>in Type 2 ,</w:t>
      </w:r>
      <w:r>
        <w:rPr>
          <w:spacing w:val="1"/>
        </w:rPr>
        <w:t> </w:t>
      </w:r>
      <w:r>
        <w:rPr/>
        <w:t>(July).</w:t>
      </w:r>
    </w:p>
    <w:p>
      <w:pPr>
        <w:pStyle w:val="BodyText"/>
        <w:spacing w:line="276" w:lineRule="auto" w:before="200"/>
        <w:ind w:left="1520" w:right="1122" w:hanging="480"/>
        <w:jc w:val="both"/>
      </w:pPr>
      <w:r>
        <w:rPr/>
        <w:t>Rittenhouse, D. R., Shortell, S. M., and Fisher, E. S. (2009). Effect of Treatment of Gestational</w:t>
      </w:r>
      <w:r>
        <w:rPr>
          <w:spacing w:val="1"/>
        </w:rPr>
        <w:t> </w:t>
      </w:r>
      <w:r>
        <w:rPr/>
        <w:t>Diabetes</w:t>
      </w:r>
      <w:r>
        <w:rPr>
          <w:spacing w:val="-1"/>
        </w:rPr>
        <w:t> </w:t>
      </w:r>
      <w:r>
        <w:rPr/>
        <w:t>Mellitus on</w:t>
      </w:r>
      <w:r>
        <w:rPr>
          <w:spacing w:val="-1"/>
        </w:rPr>
        <w:t> </w:t>
      </w:r>
      <w:r>
        <w:rPr/>
        <w:t>Pregnancy</w:t>
      </w:r>
      <w:r>
        <w:rPr>
          <w:spacing w:val="-5"/>
        </w:rPr>
        <w:t> </w:t>
      </w:r>
      <w:r>
        <w:rPr/>
        <w:t>Outcomes.</w:t>
      </w:r>
      <w:r>
        <w:rPr>
          <w:spacing w:val="-1"/>
        </w:rPr>
        <w:t> </w:t>
      </w:r>
      <w:r>
        <w:rPr>
          <w:i/>
        </w:rPr>
        <w:t>New</w:t>
      </w:r>
      <w:r>
        <w:rPr>
          <w:i/>
          <w:spacing w:val="2"/>
        </w:rPr>
        <w:t> </w:t>
      </w:r>
      <w:r>
        <w:rPr>
          <w:i/>
        </w:rPr>
        <w:t>England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Medicine</w:t>
      </w:r>
      <w:r>
        <w:rPr/>
        <w:t>, 2301–2303.</w:t>
      </w:r>
    </w:p>
    <w:p>
      <w:pPr>
        <w:pStyle w:val="BodyText"/>
        <w:spacing w:line="276" w:lineRule="auto" w:before="201"/>
        <w:ind w:left="1520" w:right="1119" w:hanging="480"/>
        <w:jc w:val="both"/>
      </w:pPr>
      <w:r>
        <w:rPr/>
        <w:t>Rwegerera, G. M. (2014). Adherence to anti-diabetic drugs among patients with Type 2 diabetes</w:t>
      </w:r>
      <w:r>
        <w:rPr>
          <w:spacing w:val="1"/>
        </w:rPr>
        <w:t> </w:t>
      </w:r>
      <w:r>
        <w:rPr/>
        <w:t>mellitus at Muhimbili National Hospital, Dar es Salaam, Tanzania- A cross-sectional study.</w:t>
      </w:r>
      <w:r>
        <w:rPr>
          <w:spacing w:val="1"/>
        </w:rPr>
        <w:t> </w:t>
      </w:r>
      <w:r>
        <w:rPr>
          <w:i/>
        </w:rPr>
        <w:t>Pan</w:t>
      </w:r>
      <w:r>
        <w:rPr>
          <w:i/>
          <w:spacing w:val="-1"/>
        </w:rPr>
        <w:t> </w:t>
      </w:r>
      <w:r>
        <w:rPr>
          <w:i/>
        </w:rPr>
        <w:t>African Medical Journal</w:t>
      </w:r>
      <w:r>
        <w:rPr/>
        <w:t>.</w:t>
      </w:r>
    </w:p>
    <w:p>
      <w:pPr>
        <w:pStyle w:val="BodyText"/>
        <w:spacing w:line="276" w:lineRule="auto" w:before="200"/>
        <w:ind w:left="1520" w:right="1121" w:hanging="480"/>
        <w:jc w:val="both"/>
      </w:pPr>
      <w:r>
        <w:rPr/>
        <w:t>Sarabi,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Sadoughi,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Orak,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Messaging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 Chronic</w:t>
      </w:r>
      <w:r>
        <w:rPr>
          <w:spacing w:val="1"/>
        </w:rPr>
        <w:t> </w:t>
      </w:r>
      <w:r>
        <w:rPr/>
        <w:t>Diseases: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Systematic</w:t>
      </w:r>
      <w:r>
        <w:rPr>
          <w:spacing w:val="-2"/>
        </w:rPr>
        <w:t> </w:t>
      </w:r>
      <w:r>
        <w:rPr/>
        <w:t>Review.</w:t>
      </w:r>
      <w:r>
        <w:rPr>
          <w:spacing w:val="3"/>
        </w:rPr>
        <w:t> </w:t>
      </w:r>
      <w:r>
        <w:rPr>
          <w:i/>
        </w:rPr>
        <w:t>Iranian Red Crescent</w:t>
      </w:r>
      <w:r>
        <w:rPr/>
        <w:t>, </w:t>
      </w:r>
      <w:r>
        <w:rPr>
          <w:i/>
        </w:rPr>
        <w:t>18</w:t>
      </w:r>
      <w:r>
        <w:rPr/>
        <w:t>(5).</w:t>
      </w:r>
    </w:p>
    <w:p>
      <w:pPr>
        <w:spacing w:line="276" w:lineRule="auto" w:before="199"/>
        <w:ind w:left="1520" w:right="1118" w:hanging="480"/>
        <w:jc w:val="both"/>
        <w:rPr>
          <w:sz w:val="24"/>
        </w:rPr>
      </w:pPr>
      <w:r>
        <w:rPr>
          <w:sz w:val="24"/>
        </w:rPr>
        <w:t>Siddharth S.,Priya S.,Hiramalini S.,(2015).Mobile SMS Reminders for Increasing Medication</w:t>
      </w:r>
      <w:r>
        <w:rPr>
          <w:spacing w:val="1"/>
          <w:sz w:val="24"/>
        </w:rPr>
        <w:t> </w:t>
      </w:r>
      <w:r>
        <w:rPr>
          <w:sz w:val="24"/>
        </w:rPr>
        <w:t>Adherence.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i/>
          <w:sz w:val="24"/>
        </w:rPr>
        <w:t>32</w:t>
      </w:r>
      <w:r>
        <w:rPr>
          <w:sz w:val="24"/>
        </w:rPr>
        <w:t>(1),228–237.</w:t>
      </w:r>
    </w:p>
    <w:p>
      <w:pPr>
        <w:pStyle w:val="BodyText"/>
        <w:spacing w:line="276" w:lineRule="auto" w:before="201"/>
        <w:ind w:left="1520" w:right="1120" w:hanging="480"/>
        <w:jc w:val="both"/>
      </w:pPr>
      <w:r>
        <w:rPr/>
        <w:t>Shaimol, T., Biju, C. R., Anilasree, B. P., Jayakrishnan, S. S., and Babu, G. (2014). Medication</w:t>
      </w:r>
      <w:r>
        <w:rPr>
          <w:spacing w:val="1"/>
        </w:rPr>
        <w:t> </w:t>
      </w:r>
      <w:r>
        <w:rPr/>
        <w:t>Adherence</w:t>
      </w:r>
      <w:r>
        <w:rPr>
          <w:spacing w:val="-2"/>
        </w:rPr>
        <w:t> </w:t>
      </w:r>
      <w:r>
        <w:rPr/>
        <w:t>to Oral</w:t>
      </w:r>
      <w:r>
        <w:rPr>
          <w:spacing w:val="-1"/>
        </w:rPr>
        <w:t> </w:t>
      </w:r>
      <w:r>
        <w:rPr/>
        <w:t>Hypoglycemic</w:t>
      </w:r>
      <w:r>
        <w:rPr>
          <w:spacing w:val="-1"/>
        </w:rPr>
        <w:t> </w:t>
      </w:r>
      <w:r>
        <w:rPr/>
        <w:t>Agents in</w:t>
      </w:r>
      <w:r>
        <w:rPr>
          <w:spacing w:val="-1"/>
        </w:rPr>
        <w:t> </w:t>
      </w:r>
      <w:r>
        <w:rPr/>
        <w:t>Type</w:t>
      </w:r>
      <w:r>
        <w:rPr>
          <w:spacing w:val="1"/>
        </w:rPr>
        <w:t> </w:t>
      </w:r>
      <w:r>
        <w:rPr/>
        <w:t>2 Diabetic</w:t>
      </w:r>
      <w:r>
        <w:rPr>
          <w:spacing w:val="-2"/>
        </w:rPr>
        <w:t> </w:t>
      </w:r>
      <w:r>
        <w:rPr/>
        <w:t>Patients, </w:t>
      </w:r>
      <w:r>
        <w:rPr>
          <w:i/>
        </w:rPr>
        <w:t>4</w:t>
      </w:r>
      <w:r>
        <w:rPr/>
        <w:t>(June), 8–12.</w:t>
      </w:r>
    </w:p>
    <w:p>
      <w:pPr>
        <w:pStyle w:val="BodyText"/>
        <w:spacing w:line="276" w:lineRule="auto" w:before="200"/>
        <w:ind w:left="1520" w:right="1120" w:hanging="480"/>
        <w:jc w:val="both"/>
      </w:pPr>
      <w:r>
        <w:rPr/>
        <w:t>Sharma, T., Kalra, J., Dhasmana, D. C., and Basera, H. (2014). Poor adherence to treatment : A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in diabetes,</w:t>
      </w:r>
      <w:r>
        <w:rPr>
          <w:spacing w:val="1"/>
        </w:rPr>
        <w:t> </w:t>
      </w:r>
      <w:r>
        <w:rPr>
          <w:i/>
        </w:rPr>
        <w:t>15</w:t>
      </w:r>
      <w:r>
        <w:rPr/>
        <w:t>(1), 26–29.</w:t>
      </w:r>
    </w:p>
    <w:p>
      <w:pPr>
        <w:pStyle w:val="BodyText"/>
        <w:spacing w:line="276" w:lineRule="auto" w:before="198"/>
        <w:ind w:left="1520" w:right="1118" w:hanging="480"/>
        <w:jc w:val="both"/>
      </w:pPr>
      <w:r>
        <w:rPr/>
        <w:t>Shrestha, S. S., Shakya, R., Karmacharya, B. M., and Thapa, P. (2013). Medication adherence to</w:t>
      </w:r>
      <w:r>
        <w:rPr>
          <w:spacing w:val="1"/>
        </w:rPr>
        <w:t> </w:t>
      </w:r>
      <w:r>
        <w:rPr/>
        <w:t>oral hypoglycemic agents among type II diabetic patients and their clinical outcomes with</w:t>
      </w:r>
      <w:r>
        <w:rPr>
          <w:spacing w:val="1"/>
        </w:rPr>
        <w:t> </w:t>
      </w:r>
      <w:r>
        <w:rPr/>
        <w:t>special reference to fasting blood glucose and glycosylated hemoglobin levels. </w:t>
      </w:r>
      <w:r>
        <w:rPr>
          <w:i/>
        </w:rPr>
        <w:t>Kathmandu</w:t>
      </w:r>
      <w:r>
        <w:rPr>
          <w:i/>
          <w:spacing w:val="1"/>
        </w:rPr>
        <w:t> </w:t>
      </w:r>
      <w:r>
        <w:rPr>
          <w:i/>
        </w:rPr>
        <w:t>University</w:t>
      </w:r>
      <w:r>
        <w:rPr>
          <w:i/>
          <w:spacing w:val="-1"/>
        </w:rPr>
        <w:t> </w:t>
      </w:r>
      <w:r>
        <w:rPr>
          <w:i/>
        </w:rPr>
        <w:t>Medical</w:t>
      </w:r>
      <w:r>
        <w:rPr>
          <w:i/>
          <w:spacing w:val="2"/>
        </w:rPr>
        <w:t> </w:t>
      </w:r>
      <w:r>
        <w:rPr>
          <w:i/>
        </w:rPr>
        <w:t>Journal (KUMJ)</w:t>
      </w:r>
      <w:r>
        <w:rPr/>
        <w:t>, </w:t>
      </w:r>
      <w:r>
        <w:rPr>
          <w:i/>
        </w:rPr>
        <w:t>11</w:t>
      </w:r>
      <w:r>
        <w:rPr/>
        <w:t>(43), 226–32.</w:t>
      </w:r>
    </w:p>
    <w:p>
      <w:pPr>
        <w:pStyle w:val="BodyText"/>
        <w:spacing w:line="276" w:lineRule="auto" w:before="203"/>
        <w:ind w:left="1520" w:right="1117" w:hanging="480"/>
        <w:jc w:val="both"/>
      </w:pPr>
      <w:r>
        <w:rPr/>
        <w:t>Stratton,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glycaemia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macrovascular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microvascular</w:t>
      </w:r>
      <w:r>
        <w:rPr>
          <w:spacing w:val="1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(UKPDS</w:t>
      </w:r>
      <w:r>
        <w:rPr>
          <w:spacing w:val="1"/>
        </w:rPr>
        <w:t> </w:t>
      </w:r>
      <w:r>
        <w:rPr/>
        <w:t>35):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observational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Bmj</w:t>
      </w:r>
      <w:r>
        <w:rPr/>
        <w:t>,</w:t>
      </w:r>
      <w:r>
        <w:rPr>
          <w:spacing w:val="1"/>
        </w:rPr>
        <w:t> </w:t>
      </w:r>
      <w:r>
        <w:rPr>
          <w:i/>
        </w:rPr>
        <w:t>321</w:t>
      </w:r>
      <w:r>
        <w:rPr/>
        <w:t>(7258),</w:t>
      </w:r>
      <w:r>
        <w:rPr>
          <w:spacing w:val="-1"/>
        </w:rPr>
        <w:t> </w:t>
      </w:r>
      <w:r>
        <w:rPr/>
        <w:t>405–412.</w:t>
      </w:r>
    </w:p>
    <w:p>
      <w:pPr>
        <w:pStyle w:val="BodyText"/>
        <w:spacing w:line="276" w:lineRule="auto" w:before="199"/>
        <w:ind w:left="1520" w:right="1115" w:hanging="480"/>
        <w:jc w:val="both"/>
      </w:pPr>
      <w:r>
        <w:rPr/>
        <w:t>van Olmen, Grace M. K., Maurits van P, Jean C. K, Heang H., Christian D, Kristien V. A,</w:t>
      </w:r>
      <w:r>
        <w:rPr>
          <w:spacing w:val="1"/>
        </w:rPr>
        <w:t> </w:t>
      </w:r>
      <w:r>
        <w:rPr/>
        <w:t>Balthazar V, Francois S., and Guy k. (2013) The effectiveness of text messages support for</w:t>
      </w:r>
      <w:r>
        <w:rPr>
          <w:spacing w:val="1"/>
        </w:rPr>
        <w:t> </w:t>
      </w:r>
      <w:r>
        <w:rPr/>
        <w:t>diabetes self-management: protocol of the TEXT4DSM study in the democratic Republic of</w:t>
      </w:r>
      <w:r>
        <w:rPr>
          <w:spacing w:val="-57"/>
        </w:rPr>
        <w:t> </w:t>
      </w:r>
      <w:r>
        <w:rPr/>
        <w:t>Congo,</w:t>
      </w:r>
      <w:r>
        <w:rPr>
          <w:spacing w:val="-1"/>
        </w:rPr>
        <w:t> </w:t>
      </w:r>
      <w:r>
        <w:rPr/>
        <w:t>Cambodia and the Philippines</w:t>
      </w:r>
      <w:r>
        <w:rPr>
          <w:spacing w:val="-1"/>
        </w:rPr>
        <w:t> </w:t>
      </w:r>
      <w:r>
        <w:rPr/>
        <w:t>BMC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 (13)</w:t>
      </w:r>
      <w:r>
        <w:rPr>
          <w:spacing w:val="-1"/>
        </w:rPr>
        <w:t> </w:t>
      </w:r>
      <w:r>
        <w:rPr/>
        <w:t>423.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223"/>
        <w:ind w:left="1520" w:right="1118" w:hanging="480"/>
        <w:jc w:val="both"/>
      </w:pPr>
      <w:r>
        <w:rPr/>
        <w:t>Vervloet, M., Linn, A. J., van Weert, J. C., de Bakker, D. H., Bouvy, M. L., and van Dijk, L.</w:t>
      </w:r>
      <w:r>
        <w:rPr>
          <w:spacing w:val="1"/>
        </w:rPr>
        <w:t> </w:t>
      </w:r>
      <w:r>
        <w:rPr/>
        <w:t>(2012). The effectiveness of interventions using electronic reminders to improve adherence</w:t>
      </w:r>
      <w:r>
        <w:rPr>
          <w:spacing w:val="1"/>
        </w:rPr>
        <w:t> </w:t>
      </w:r>
      <w:r>
        <w:rPr/>
        <w:t>to chronic medication: a systematic review of the literature. </w:t>
      </w:r>
      <w:r>
        <w:rPr>
          <w:i/>
        </w:rPr>
        <w:t>J Am Med Inform Assoc</w:t>
      </w:r>
      <w:r>
        <w:rPr/>
        <w:t>, </w:t>
      </w:r>
      <w:r>
        <w:rPr>
          <w:i/>
        </w:rPr>
        <w:t>19</w:t>
      </w:r>
      <w:r>
        <w:rPr/>
        <w:t>(5),</w:t>
      </w:r>
      <w:r>
        <w:rPr>
          <w:spacing w:val="1"/>
        </w:rPr>
        <w:t> </w:t>
      </w:r>
      <w:r>
        <w:rPr/>
        <w:t>696–704.</w:t>
      </w:r>
    </w:p>
    <w:p>
      <w:pPr>
        <w:pStyle w:val="BodyText"/>
        <w:spacing w:line="276" w:lineRule="auto" w:before="199"/>
        <w:ind w:left="1520" w:right="1116" w:hanging="480"/>
        <w:jc w:val="both"/>
      </w:pPr>
      <w:r>
        <w:rPr/>
        <w:t>West, D., Branstetter, D. G., Nelson, S. D., Manivel, J. C., Blay, J.-Y., Chawla, S., Jacobs, I.</w:t>
      </w:r>
      <w:r>
        <w:rPr>
          <w:spacing w:val="1"/>
        </w:rPr>
        <w:t> </w:t>
      </w:r>
      <w:r>
        <w:rPr/>
        <w:t>(2012).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Mobile</w:t>
      </w:r>
      <w:r>
        <w:rPr>
          <w:spacing w:val="-2"/>
        </w:rPr>
        <w:t> </w:t>
      </w:r>
      <w:r>
        <w:rPr/>
        <w:t>Devices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Transforming</w:t>
      </w:r>
      <w:r>
        <w:rPr>
          <w:spacing w:val="-1"/>
        </w:rPr>
        <w:t> </w:t>
      </w:r>
      <w:r>
        <w:rPr/>
        <w:t>Healthcare.</w:t>
      </w:r>
      <w:r>
        <w:rPr>
          <w:spacing w:val="4"/>
        </w:rPr>
        <w:t> </w:t>
      </w:r>
      <w:r>
        <w:rPr>
          <w:i/>
        </w:rPr>
        <w:t>Brookings.Edu</w:t>
      </w:r>
      <w:r>
        <w:rPr/>
        <w:t>,</w:t>
      </w:r>
      <w:r>
        <w:rPr>
          <w:spacing w:val="1"/>
        </w:rPr>
        <w:t> </w:t>
      </w:r>
      <w:r>
        <w:rPr>
          <w:i/>
        </w:rPr>
        <w:t>18</w:t>
      </w:r>
      <w:r>
        <w:rPr/>
        <w:t>(16),</w:t>
      </w:r>
      <w:r>
        <w:rPr>
          <w:spacing w:val="-1"/>
        </w:rPr>
        <w:t> </w:t>
      </w:r>
      <w:r>
        <w:rPr/>
        <w:t>1–38.</w:t>
      </w:r>
    </w:p>
    <w:p>
      <w:pPr>
        <w:pStyle w:val="BodyText"/>
        <w:spacing w:before="201"/>
        <w:ind w:left="1040"/>
      </w:pPr>
      <w:r>
        <w:rPr/>
        <w:t>WHO.</w:t>
      </w:r>
      <w:r>
        <w:rPr>
          <w:spacing w:val="-1"/>
        </w:rPr>
        <w:t> </w:t>
      </w:r>
      <w:r>
        <w:rPr/>
        <w:t>(2004).</w:t>
      </w:r>
      <w:r>
        <w:rPr>
          <w:spacing w:val="-1"/>
        </w:rPr>
        <w:t> </w:t>
      </w:r>
      <w:r>
        <w:rPr/>
        <w:t>Screening for</w:t>
      </w:r>
      <w:r>
        <w:rPr>
          <w:spacing w:val="-2"/>
        </w:rPr>
        <w:t> </w:t>
      </w:r>
      <w:r>
        <w:rPr/>
        <w:t>Type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Diabetes.</w:t>
      </w:r>
      <w:r>
        <w:rPr>
          <w:spacing w:val="1"/>
        </w:rPr>
        <w:t> </w:t>
      </w:r>
      <w:r>
        <w:rPr>
          <w:i/>
        </w:rPr>
        <w:t>Diabetes</w:t>
      </w:r>
      <w:r>
        <w:rPr>
          <w:i/>
          <w:spacing w:val="-1"/>
        </w:rPr>
        <w:t> </w:t>
      </w:r>
      <w:r>
        <w:rPr>
          <w:i/>
        </w:rPr>
        <w:t>Care</w:t>
      </w:r>
      <w:r>
        <w:rPr/>
        <w:t>,</w:t>
      </w:r>
      <w:r>
        <w:rPr>
          <w:spacing w:val="-1"/>
        </w:rPr>
        <w:t> </w:t>
      </w:r>
      <w:r>
        <w:rPr>
          <w:i/>
        </w:rPr>
        <w:t>27</w:t>
      </w:r>
      <w:r>
        <w:rPr/>
        <w:t>(SUPPL. 1),</w:t>
      </w:r>
      <w:r>
        <w:rPr>
          <w:spacing w:val="-1"/>
        </w:rPr>
        <w:t> </w:t>
      </w:r>
      <w:r>
        <w:rPr/>
        <w:t>5167–5170, 5175.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040"/>
      </w:pPr>
      <w:r>
        <w:rPr/>
        <w:t>World</w:t>
      </w:r>
      <w:r>
        <w:rPr>
          <w:spacing w:val="36"/>
        </w:rPr>
        <w:t> </w:t>
      </w:r>
      <w:r>
        <w:rPr/>
        <w:t>Health</w:t>
      </w:r>
      <w:r>
        <w:rPr>
          <w:spacing w:val="37"/>
        </w:rPr>
        <w:t> </w:t>
      </w:r>
      <w:r>
        <w:rPr/>
        <w:t>Organization.</w:t>
      </w:r>
      <w:r>
        <w:rPr>
          <w:spacing w:val="37"/>
        </w:rPr>
        <w:t> </w:t>
      </w:r>
      <w:r>
        <w:rPr/>
        <w:t>(2010).</w:t>
      </w:r>
      <w:r>
        <w:rPr>
          <w:spacing w:val="37"/>
        </w:rPr>
        <w:t> </w:t>
      </w:r>
      <w:r>
        <w:rPr/>
        <w:t>Global</w:t>
      </w:r>
      <w:r>
        <w:rPr>
          <w:spacing w:val="36"/>
        </w:rPr>
        <w:t> </w:t>
      </w:r>
      <w:r>
        <w:rPr/>
        <w:t>status</w:t>
      </w:r>
      <w:r>
        <w:rPr>
          <w:spacing w:val="37"/>
        </w:rPr>
        <w:t> </w:t>
      </w:r>
      <w:r>
        <w:rPr/>
        <w:t>report</w:t>
      </w:r>
      <w:r>
        <w:rPr>
          <w:spacing w:val="36"/>
        </w:rPr>
        <w:t> </w:t>
      </w:r>
      <w:r>
        <w:rPr/>
        <w:t>on</w:t>
      </w:r>
      <w:r>
        <w:rPr>
          <w:spacing w:val="37"/>
        </w:rPr>
        <w:t> </w:t>
      </w:r>
      <w:r>
        <w:rPr/>
        <w:t>noncommunicable</w:t>
      </w:r>
      <w:r>
        <w:rPr>
          <w:spacing w:val="36"/>
        </w:rPr>
        <w:t> </w:t>
      </w:r>
      <w:r>
        <w:rPr/>
        <w:t>diseases</w:t>
      </w:r>
      <w:r>
        <w:rPr>
          <w:spacing w:val="36"/>
        </w:rPr>
        <w:t> </w:t>
      </w:r>
      <w:r>
        <w:rPr/>
        <w:t>2010.</w:t>
      </w:r>
    </w:p>
    <w:p>
      <w:pPr>
        <w:spacing w:before="41"/>
        <w:ind w:left="1520" w:right="0" w:firstLine="0"/>
        <w:jc w:val="left"/>
        <w:rPr>
          <w:sz w:val="24"/>
        </w:rPr>
      </w:pP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176.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520" w:right="1118" w:hanging="480"/>
        <w:jc w:val="both"/>
      </w:pPr>
      <w:r>
        <w:rPr/>
        <w:t>Zolfaghari, M.,</w:t>
      </w:r>
      <w:r>
        <w:rPr>
          <w:spacing w:val="1"/>
        </w:rPr>
        <w:t> </w:t>
      </w:r>
      <w:r>
        <w:rPr/>
        <w:t>Mousavifar, S.</w:t>
      </w:r>
      <w:r>
        <w:rPr>
          <w:spacing w:val="1"/>
        </w:rPr>
        <w:t> </w:t>
      </w:r>
      <w:r>
        <w:rPr/>
        <w:t>A., Pedram,</w:t>
      </w:r>
      <w:r>
        <w:rPr>
          <w:spacing w:val="1"/>
        </w:rPr>
        <w:t> </w:t>
      </w:r>
      <w:r>
        <w:rPr/>
        <w:t>S., and</w:t>
      </w:r>
      <w:r>
        <w:rPr>
          <w:spacing w:val="1"/>
        </w:rPr>
        <w:t> </w:t>
      </w:r>
      <w:r>
        <w:rPr/>
        <w:t>Haghani,</w:t>
      </w:r>
      <w:r>
        <w:rPr>
          <w:spacing w:val="1"/>
        </w:rPr>
        <w:t> </w:t>
      </w:r>
      <w:r>
        <w:rPr/>
        <w:t>H. (2012).</w:t>
      </w:r>
      <w:r>
        <w:rPr>
          <w:spacing w:val="1"/>
        </w:rPr>
        <w:t> </w:t>
      </w:r>
      <w:r>
        <w:rPr/>
        <w:t>The impact</w:t>
      </w:r>
      <w:r>
        <w:rPr>
          <w:spacing w:val="60"/>
        </w:rPr>
        <w:t> </w:t>
      </w:r>
      <w:r>
        <w:rPr/>
        <w:t>of nurse</w:t>
      </w:r>
      <w:r>
        <w:rPr>
          <w:spacing w:val="1"/>
        </w:rPr>
        <w:t> </w:t>
      </w:r>
      <w:r>
        <w:rPr/>
        <w:t>short message services and telephone follow-ups on diabetic adherence: Which one is more</w:t>
      </w:r>
      <w:r>
        <w:rPr>
          <w:spacing w:val="1"/>
        </w:rPr>
        <w:t> </w:t>
      </w:r>
      <w:r>
        <w:rPr/>
        <w:t>effective?</w:t>
      </w:r>
      <w:r>
        <w:rPr>
          <w:spacing w:val="3"/>
        </w:rPr>
        <w:t> </w:t>
      </w:r>
      <w:r>
        <w:rPr>
          <w:i/>
        </w:rPr>
        <w:t>Journal of Clinical Nursing</w:t>
      </w:r>
      <w:r>
        <w:rPr/>
        <w:t>,</w:t>
      </w:r>
      <w:r>
        <w:rPr>
          <w:spacing w:val="-1"/>
        </w:rPr>
        <w:t> </w:t>
      </w:r>
      <w:r>
        <w:rPr>
          <w:i/>
        </w:rPr>
        <w:t>21</w:t>
      </w:r>
      <w:r>
        <w:rPr/>
        <w:t>(13-14), 1922–1931.</w:t>
      </w:r>
    </w:p>
    <w:p>
      <w:pPr>
        <w:spacing w:after="0" w:line="276" w:lineRule="auto"/>
        <w:jc w:val="both"/>
        <w:sectPr>
          <w:pgSz w:w="12240" w:h="15840"/>
          <w:pgMar w:header="0" w:footer="1015" w:top="1500" w:bottom="1200" w:left="400" w:right="320"/>
        </w:sectPr>
      </w:pPr>
    </w:p>
    <w:p>
      <w:pPr>
        <w:pStyle w:val="Heading1"/>
        <w:spacing w:before="76"/>
        <w:ind w:right="1194"/>
        <w:jc w:val="center"/>
      </w:pPr>
      <w:bookmarkStart w:name="_TOC_250000" w:id="48"/>
      <w:bookmarkEnd w:id="48"/>
      <w:r>
        <w:rPr/>
        <w:t>APPENDICES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114" w:right="119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Niger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before="10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914400</wp:posOffset>
            </wp:positionH>
            <wp:positionV relativeFrom="paragraph">
              <wp:posOffset>148253</wp:posOffset>
            </wp:positionV>
            <wp:extent cx="6549827" cy="4966620"/>
            <wp:effectExtent l="0" t="0" r="0" b="0"/>
            <wp:wrapTopAndBottom/>
            <wp:docPr id="1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9827" cy="496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2240" w:h="15840"/>
          <w:pgMar w:header="0" w:footer="1015" w:top="1360" w:bottom="1200" w:left="400" w:right="320"/>
        </w:sectPr>
      </w:pPr>
    </w:p>
    <w:p>
      <w:pPr>
        <w:pStyle w:val="Heading1"/>
        <w:spacing w:before="76"/>
        <w:ind w:left="3500"/>
      </w:pPr>
      <w:r>
        <w:rPr/>
        <w:t>Appendix</w:t>
      </w:r>
      <w:r>
        <w:rPr>
          <w:spacing w:val="-2"/>
        </w:rPr>
        <w:t> </w:t>
      </w:r>
      <w:r>
        <w:rPr/>
        <w:t>2: Copy</w:t>
      </w:r>
      <w:r>
        <w:rPr>
          <w:spacing w:val="-1"/>
        </w:rPr>
        <w:t> </w:t>
      </w:r>
      <w:r>
        <w:rPr/>
        <w:t>of Ethical</w:t>
      </w:r>
      <w:r>
        <w:rPr>
          <w:spacing w:val="-1"/>
        </w:rPr>
        <w:t> </w:t>
      </w:r>
      <w:r>
        <w:rPr/>
        <w:t>Approval</w:t>
      </w:r>
    </w:p>
    <w:p>
      <w:pPr>
        <w:pStyle w:val="BodyText"/>
        <w:spacing w:before="11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914400</wp:posOffset>
            </wp:positionH>
            <wp:positionV relativeFrom="paragraph">
              <wp:posOffset>148858</wp:posOffset>
            </wp:positionV>
            <wp:extent cx="5303515" cy="6458140"/>
            <wp:effectExtent l="0" t="0" r="0" b="0"/>
            <wp:wrapTopAndBottom/>
            <wp:docPr id="3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15" cy="64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2240" w:h="15840"/>
          <w:pgMar w:header="0" w:footer="1015" w:top="1360" w:bottom="1200" w:left="400" w:right="320"/>
        </w:sectPr>
      </w:pPr>
    </w:p>
    <w:p>
      <w:pPr>
        <w:spacing w:before="79"/>
        <w:ind w:left="1114" w:right="1193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76" w:lineRule="auto" w:before="161"/>
        <w:ind w:left="1076" w:right="1159" w:firstLine="2"/>
        <w:jc w:val="center"/>
      </w:pPr>
      <w:r>
        <w:rPr/>
        <w:t>TITLE OF STUDY: AN INTERVENTIONAL STUDY ON CLINICAL OUTCOME AND</w:t>
      </w:r>
      <w:r>
        <w:rPr>
          <w:spacing w:val="1"/>
        </w:rPr>
        <w:t> </w:t>
      </w:r>
      <w:r>
        <w:rPr/>
        <w:t>MEDICATION ADHERENCE AMONG TYPE 2 DIABETES MELLITUS PATIENTS IN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TERTIARY</w:t>
      </w:r>
      <w:r>
        <w:rPr>
          <w:spacing w:val="-1"/>
        </w:rPr>
        <w:t> </w:t>
      </w:r>
      <w:r>
        <w:rPr/>
        <w:t>HEALTH FACILITY IN</w:t>
      </w:r>
      <w:r>
        <w:rPr>
          <w:spacing w:val="-1"/>
        </w:rPr>
        <w:t> </w:t>
      </w:r>
      <w:r>
        <w:rPr/>
        <w:t>NIGER STATE NIGERIA.</w:t>
      </w:r>
    </w:p>
    <w:p>
      <w:pPr>
        <w:spacing w:before="200"/>
        <w:ind w:left="104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INFORMED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CONSENT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FORM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spacing w:before="90"/>
        <w:ind w:left="1040"/>
      </w:pPr>
      <w:r>
        <w:rPr/>
        <w:t>Dear</w:t>
      </w:r>
      <w:r>
        <w:rPr>
          <w:spacing w:val="-2"/>
        </w:rPr>
        <w:t> </w:t>
      </w:r>
      <w:r>
        <w:rPr/>
        <w:t>Sir/Madam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040" w:right="1123"/>
        <w:jc w:val="both"/>
      </w:pPr>
      <w:r>
        <w:rPr/>
        <w:t>My name is Pharmacist Mohammed NdagiUsman, I am a Postgraduate student at the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 Zaria.</w:t>
      </w:r>
      <w:r>
        <w:rPr>
          <w:spacing w:val="2"/>
        </w:rPr>
        <w:t> </w:t>
      </w:r>
      <w:r>
        <w:rPr/>
        <w:t>I am conducting a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 above</w:t>
      </w:r>
      <w:r>
        <w:rPr>
          <w:spacing w:val="-1"/>
        </w:rPr>
        <w:t> </w:t>
      </w:r>
      <w:r>
        <w:rPr/>
        <w:t>topic.</w:t>
      </w:r>
    </w:p>
    <w:p>
      <w:pPr>
        <w:pStyle w:val="BodyText"/>
        <w:spacing w:line="276" w:lineRule="auto" w:before="201"/>
        <w:ind w:left="1040" w:right="1122"/>
        <w:jc w:val="both"/>
      </w:pPr>
      <w:r>
        <w:rPr/>
        <w:t>The findings will show if there are any pitfalls in how patients medication adherence impact on</w:t>
      </w:r>
      <w:r>
        <w:rPr>
          <w:spacing w:val="1"/>
        </w:rPr>
        <w:t> </w:t>
      </w:r>
      <w:r>
        <w:rPr/>
        <w:t>fasting blood sugar levels and then show which areas need to be improved in order to benefit the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invite</w:t>
      </w:r>
      <w:r>
        <w:rPr>
          <w:spacing w:val="1"/>
        </w:rPr>
        <w:t> </w:t>
      </w:r>
      <w:r>
        <w:rPr/>
        <w:t>you to participate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276" w:lineRule="auto" w:before="200"/>
        <w:ind w:left="1040" w:right="1121"/>
        <w:jc w:val="both"/>
      </w:pPr>
      <w:r>
        <w:rPr/>
        <w:t>It is a questionnaire based study and there are no damages to you participating and there are no</w:t>
      </w:r>
      <w:r>
        <w:rPr>
          <w:spacing w:val="1"/>
        </w:rPr>
        <w:t> </w:t>
      </w:r>
      <w:r>
        <w:rPr/>
        <w:t>costs involved for you. I also request permission to monitor your FBS and to look in to your</w:t>
      </w:r>
      <w:r>
        <w:rPr>
          <w:spacing w:val="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files for follow up.</w:t>
      </w:r>
    </w:p>
    <w:p>
      <w:pPr>
        <w:pStyle w:val="BodyText"/>
        <w:spacing w:before="200"/>
        <w:ind w:left="1040"/>
      </w:pPr>
      <w:r>
        <w:rPr/>
        <w:t>If</w:t>
      </w:r>
      <w:r>
        <w:rPr>
          <w:spacing w:val="5"/>
        </w:rPr>
        <w:t> </w:t>
      </w:r>
      <w:r>
        <w:rPr/>
        <w:t>you</w:t>
      </w:r>
      <w:r>
        <w:rPr>
          <w:spacing w:val="-1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 part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please</w:t>
      </w:r>
      <w:r>
        <w:rPr>
          <w:spacing w:val="-2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below;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6131" w:val="left" w:leader="dot"/>
        </w:tabs>
        <w:ind w:left="1040"/>
        <w:jc w:val="both"/>
      </w:pPr>
      <w:r>
        <w:rPr/>
        <w:t>I</w:t>
        <w:tab/>
        <w:t>Agree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part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</w:t>
      </w:r>
      <w:r>
        <w:rPr>
          <w:spacing w:val="12"/>
        </w:rPr>
        <w:t> </w:t>
      </w:r>
      <w:r>
        <w:rPr/>
        <w:t>conducted</w:t>
      </w:r>
      <w:r>
        <w:rPr>
          <w:spacing w:val="15"/>
        </w:rPr>
        <w:t> </w:t>
      </w:r>
      <w:r>
        <w:rPr/>
        <w:t>by</w:t>
      </w:r>
    </w:p>
    <w:p>
      <w:pPr>
        <w:pStyle w:val="BodyText"/>
        <w:spacing w:line="276" w:lineRule="auto" w:before="43"/>
        <w:ind w:left="1040" w:right="1117"/>
        <w:jc w:val="both"/>
      </w:pPr>
      <w:r>
        <w:rPr/>
        <w:t>Pharmacist Mohammed Ndagi Usman. I acknowledge that the information obtained from my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research/educational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acknowledge that my identity will not be divulged. I agree that the procedures to be followed</w:t>
      </w:r>
      <w:r>
        <w:rPr>
          <w:spacing w:val="1"/>
        </w:rPr>
        <w:t> </w:t>
      </w:r>
      <w:r>
        <w:rPr/>
        <w:t>have been explained fully to me and the benefits of the study. I am free to withdraw consent and</w:t>
      </w:r>
      <w:r>
        <w:rPr>
          <w:spacing w:val="1"/>
        </w:rPr>
        <w:t> </w:t>
      </w:r>
      <w:r>
        <w:rPr/>
        <w:t>discontinue</w:t>
      </w:r>
      <w:r>
        <w:rPr>
          <w:spacing w:val="-1"/>
        </w:rPr>
        <w:t> </w:t>
      </w:r>
      <w:r>
        <w:rPr/>
        <w:t>participation 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at any</w:t>
      </w:r>
      <w:r>
        <w:rPr>
          <w:spacing w:val="-5"/>
        </w:rPr>
        <w:t> </w:t>
      </w:r>
      <w:r>
        <w:rPr/>
        <w:t>time.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1040"/>
      </w:pPr>
      <w:r>
        <w:rPr/>
        <w:t>Signature……………………..</w:t>
      </w:r>
    </w:p>
    <w:p>
      <w:pPr>
        <w:pStyle w:val="BodyText"/>
        <w:spacing w:before="41"/>
        <w:ind w:left="1040"/>
      </w:pPr>
      <w:r>
        <w:rPr/>
        <w:t>Date………………………..</w:t>
      </w:r>
    </w:p>
    <w:p>
      <w:pPr>
        <w:spacing w:after="0"/>
        <w:sectPr>
          <w:pgSz w:w="12240" w:h="15840"/>
          <w:pgMar w:header="0" w:footer="1015" w:top="1360" w:bottom="1200" w:left="400" w:right="320"/>
        </w:sectPr>
      </w:pPr>
    </w:p>
    <w:p>
      <w:pPr>
        <w:pStyle w:val="Heading1"/>
        <w:spacing w:before="79"/>
        <w:ind w:right="1194"/>
        <w:jc w:val="center"/>
      </w:pPr>
      <w:r>
        <w:rPr/>
        <w:t>Appendix</w:t>
      </w:r>
      <w:r>
        <w:rPr>
          <w:spacing w:val="-2"/>
        </w:rPr>
        <w:t> </w:t>
      </w:r>
      <w:r>
        <w:rPr/>
        <w:t>4:</w:t>
      </w:r>
      <w:r>
        <w:rPr>
          <w:spacing w:val="-2"/>
        </w:rPr>
        <w:t> </w:t>
      </w:r>
      <w:r>
        <w:rPr/>
        <w:t>Adherence</w:t>
      </w:r>
      <w:r>
        <w:rPr>
          <w:spacing w:val="-3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Questionnaire</w:t>
      </w:r>
    </w:p>
    <w:p>
      <w:pPr>
        <w:pStyle w:val="BodyText"/>
        <w:spacing w:before="6"/>
        <w:rPr>
          <w:b/>
          <w:sz w:val="26"/>
        </w:rPr>
      </w:pPr>
    </w:p>
    <w:p>
      <w:pPr>
        <w:spacing w:line="276" w:lineRule="auto" w:before="0"/>
        <w:ind w:left="1114" w:right="1196" w:firstLine="0"/>
        <w:jc w:val="center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INTERVENTION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MEDICATION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ADHERENCE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CLINICAL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OUTCOME AMONG TYPE 2 DIABETIC PATIENTS IN A TERTIARY HEALTH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FACILITY 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 STATE NIGERIA.</w:t>
      </w:r>
    </w:p>
    <w:p>
      <w:pPr>
        <w:pStyle w:val="Heading1"/>
        <w:spacing w:before="1"/>
        <w:ind w:right="1188"/>
        <w:jc w:val="center"/>
      </w:pPr>
      <w:r>
        <w:rPr/>
        <w:t>QUESTIONNAIRE</w:t>
      </w:r>
    </w:p>
    <w:p>
      <w:pPr>
        <w:pStyle w:val="BodyText"/>
        <w:spacing w:line="276" w:lineRule="auto" w:before="36"/>
        <w:ind w:left="1040" w:right="1115"/>
        <w:jc w:val="both"/>
      </w:pPr>
      <w:r>
        <w:rPr/>
        <w:t>The aim of this research is to assess medication adherence and evaluate the impact of mobile</w:t>
      </w:r>
      <w:r>
        <w:rPr>
          <w:spacing w:val="1"/>
        </w:rPr>
        <w:t> </w:t>
      </w:r>
      <w:r>
        <w:rPr/>
        <w:t>phone short message services (SMS) on clinical outcome (FBS) among type 2 diabetes mellitus</w:t>
      </w:r>
      <w:r>
        <w:rPr>
          <w:spacing w:val="1"/>
        </w:rPr>
        <w:t> </w:t>
      </w:r>
      <w:r>
        <w:rPr/>
        <w:t>patients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tertiary</w:t>
      </w:r>
      <w:r>
        <w:rPr>
          <w:spacing w:val="9"/>
        </w:rPr>
        <w:t> </w:t>
      </w:r>
      <w:r>
        <w:rPr/>
        <w:t>health</w:t>
      </w:r>
      <w:r>
        <w:rPr>
          <w:spacing w:val="13"/>
        </w:rPr>
        <w:t> </w:t>
      </w:r>
      <w:r>
        <w:rPr/>
        <w:t>facility.</w:t>
      </w:r>
      <w:r>
        <w:rPr>
          <w:spacing w:val="16"/>
        </w:rPr>
        <w:t> </w:t>
      </w:r>
      <w:r>
        <w:rPr/>
        <w:t>Please</w:t>
      </w:r>
      <w:r>
        <w:rPr>
          <w:spacing w:val="14"/>
        </w:rPr>
        <w:t> </w:t>
      </w:r>
      <w:r>
        <w:rPr/>
        <w:t>feel</w:t>
      </w:r>
      <w:r>
        <w:rPr>
          <w:spacing w:val="14"/>
        </w:rPr>
        <w:t> </w:t>
      </w:r>
      <w:r>
        <w:rPr/>
        <w:t>free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answer</w:t>
      </w:r>
      <w:r>
        <w:rPr>
          <w:spacing w:val="15"/>
        </w:rPr>
        <w:t> </w:t>
      </w:r>
      <w:r>
        <w:rPr/>
        <w:t>all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questions,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/>
        <w:t>answers</w:t>
      </w:r>
      <w:r>
        <w:rPr>
          <w:spacing w:val="14"/>
        </w:rPr>
        <w:t> </w:t>
      </w:r>
      <w:r>
        <w:rPr/>
        <w:t>will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kept completely</w:t>
      </w:r>
      <w:r>
        <w:rPr>
          <w:spacing w:val="-5"/>
        </w:rPr>
        <w:t> </w:t>
      </w:r>
      <w:r>
        <w:rPr/>
        <w:t>confidential.</w:t>
      </w:r>
    </w:p>
    <w:p>
      <w:pPr>
        <w:pStyle w:val="Heading1"/>
        <w:tabs>
          <w:tab w:pos="2480" w:val="left" w:leader="none"/>
        </w:tabs>
        <w:spacing w:before="206"/>
        <w:ind w:left="1040"/>
      </w:pPr>
      <w:r>
        <w:rPr/>
        <w:t>Section</w:t>
      </w:r>
      <w:r>
        <w:rPr>
          <w:spacing w:val="-1"/>
        </w:rPr>
        <w:t> </w:t>
      </w:r>
      <w:r>
        <w:rPr/>
        <w:t>A:</w:t>
        <w:tab/>
        <w:t>Socio-demographic</w:t>
      </w:r>
      <w:r>
        <w:rPr>
          <w:spacing w:val="-5"/>
        </w:rPr>
        <w:t> </w:t>
      </w:r>
      <w:r>
        <w:rPr/>
        <w:t>Information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tabs>
          <w:tab w:pos="1640" w:val="left" w:leader="none"/>
        </w:tabs>
        <w:ind w:left="1040"/>
      </w:pPr>
      <w:r>
        <w:rPr/>
        <w:t>1.</w:t>
        <w:tab/>
        <w:t>Gender: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1700" w:val="left" w:leader="none"/>
        </w:tabs>
        <w:ind w:left="1040"/>
      </w:pPr>
      <w:r>
        <w:rPr/>
        <w:t>2.</w:t>
        <w:tab/>
        <w:t>Age:</w:t>
      </w:r>
      <w:r>
        <w:rPr>
          <w:spacing w:val="59"/>
        </w:rPr>
        <w:t> </w:t>
      </w:r>
      <w:r>
        <w:rPr/>
        <w:t>18 -</w:t>
      </w:r>
      <w:r>
        <w:rPr>
          <w:spacing w:val="-1"/>
        </w:rPr>
        <w:t> </w:t>
      </w:r>
      <w:r>
        <w:rPr/>
        <w:t>20 (</w:t>
      </w:r>
      <w:r>
        <w:rPr>
          <w:spacing w:val="59"/>
        </w:rPr>
        <w:t> </w:t>
      </w:r>
      <w:r>
        <w:rPr/>
        <w:t>) 21-</w:t>
      </w:r>
      <w:r>
        <w:rPr>
          <w:spacing w:val="-1"/>
        </w:rPr>
        <w:t> </w:t>
      </w:r>
      <w:r>
        <w:rPr/>
        <w:t>29</w:t>
      </w:r>
      <w:r>
        <w:rPr>
          <w:spacing w:val="-1"/>
        </w:rPr>
        <w:t> </w:t>
      </w:r>
      <w:r>
        <w:rPr/>
        <w:t>(</w:t>
      </w:r>
      <w:r>
        <w:rPr>
          <w:spacing w:val="59"/>
        </w:rPr>
        <w:t> </w:t>
      </w:r>
      <w:r>
        <w:rPr/>
        <w:t>) 30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39</w:t>
      </w:r>
      <w:r>
        <w:rPr>
          <w:spacing w:val="2"/>
        </w:rPr>
        <w:t> </w:t>
      </w:r>
      <w:r>
        <w:rPr/>
        <w:t>(  )</w:t>
      </w:r>
      <w:r>
        <w:rPr>
          <w:spacing w:val="-3"/>
        </w:rPr>
        <w:t> </w:t>
      </w:r>
      <w:r>
        <w:rPr/>
        <w:t>40 -</w:t>
      </w:r>
      <w:r>
        <w:rPr>
          <w:spacing w:val="1"/>
        </w:rPr>
        <w:t> </w:t>
      </w:r>
      <w:r>
        <w:rPr/>
        <w:t>49 (</w:t>
      </w:r>
      <w:r>
        <w:rPr>
          <w:spacing w:val="59"/>
        </w:rPr>
        <w:t> </w:t>
      </w:r>
      <w:r>
        <w:rPr/>
        <w:t>) 50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59</w:t>
      </w:r>
      <w:r>
        <w:rPr>
          <w:spacing w:val="-1"/>
        </w:rPr>
        <w:t> </w:t>
      </w:r>
      <w:r>
        <w:rPr/>
        <w:t>(</w:t>
      </w:r>
      <w:r>
        <w:rPr>
          <w:spacing w:val="2"/>
        </w:rPr>
        <w:t> </w:t>
      </w:r>
      <w:r>
        <w:rPr/>
        <w:t>) 60 and</w:t>
      </w:r>
      <w:r>
        <w:rPr>
          <w:spacing w:val="2"/>
        </w:rPr>
        <w:t> </w:t>
      </w:r>
      <w:r>
        <w:rPr/>
        <w:t>above</w:t>
      </w:r>
      <w:r>
        <w:rPr>
          <w:spacing w:val="-1"/>
        </w:rPr>
        <w:t> </w:t>
      </w:r>
      <w:r>
        <w:rPr/>
        <w:t>(  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700" w:val="left" w:leader="none"/>
          <w:tab w:pos="1701" w:val="left" w:leader="none"/>
        </w:tabs>
        <w:spacing w:line="240" w:lineRule="auto" w:before="0" w:after="0"/>
        <w:ind w:left="1700" w:right="0" w:hanging="661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Status: Single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Married (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Widowed 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Separated</w:t>
      </w:r>
      <w:r>
        <w:rPr>
          <w:spacing w:val="-1"/>
          <w:sz w:val="24"/>
        </w:rPr>
        <w:t> </w:t>
      </w:r>
      <w:r>
        <w:rPr>
          <w:sz w:val="24"/>
        </w:rPr>
        <w:t>(  )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700" w:val="left" w:leader="none"/>
          <w:tab w:pos="1701" w:val="left" w:leader="none"/>
        </w:tabs>
        <w:spacing w:line="240" w:lineRule="auto" w:before="0" w:after="0"/>
        <w:ind w:left="1700" w:right="0" w:hanging="6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status: Primary</w:t>
      </w:r>
      <w:r>
        <w:rPr>
          <w:spacing w:val="-6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 Secondary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4"/>
          <w:sz w:val="24"/>
        </w:rPr>
        <w:t> </w:t>
      </w:r>
      <w:r>
        <w:rPr>
          <w:sz w:val="24"/>
        </w:rPr>
        <w:t>(  )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700" w:val="left" w:leader="none"/>
          <w:tab w:pos="1701" w:val="left" w:leader="none"/>
        </w:tabs>
        <w:spacing w:line="240" w:lineRule="auto" w:before="0" w:after="0"/>
        <w:ind w:left="1700" w:right="0" w:hanging="6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 main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income?</w:t>
      </w:r>
      <w:r>
        <w:rPr>
          <w:spacing w:val="3"/>
          <w:sz w:val="24"/>
        </w:rPr>
        <w:t> </w:t>
      </w:r>
      <w:r>
        <w:rPr>
          <w:sz w:val="24"/>
        </w:rPr>
        <w:t>Farming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59"/>
          <w:sz w:val="24"/>
        </w:rPr>
        <w:t> </w:t>
      </w:r>
      <w:r>
        <w:rPr>
          <w:sz w:val="24"/>
        </w:rPr>
        <w:t>Petty</w:t>
      </w:r>
      <w:r>
        <w:rPr>
          <w:spacing w:val="-5"/>
          <w:sz w:val="24"/>
        </w:rPr>
        <w:t> </w:t>
      </w:r>
      <w:r>
        <w:rPr>
          <w:sz w:val="24"/>
        </w:rPr>
        <w:t>trading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1700" w:right="2203"/>
      </w:pPr>
      <w:r>
        <w:rPr/>
        <w:t>Self-employed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in public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(</w:t>
      </w:r>
      <w:r>
        <w:rPr>
          <w:spacing w:val="57"/>
        </w:rPr>
        <w:t> </w:t>
      </w:r>
      <w:r>
        <w:rPr/>
        <w:t>)</w:t>
      </w:r>
      <w:r>
        <w:rPr>
          <w:spacing w:val="-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sector</w:t>
      </w:r>
      <w:r>
        <w:rPr>
          <w:spacing w:val="-1"/>
        </w:rPr>
        <w:t> </w:t>
      </w:r>
      <w:r>
        <w:rPr/>
        <w:t>(</w:t>
      </w:r>
      <w:r>
        <w:rPr>
          <w:spacing w:val="1"/>
        </w:rPr>
        <w:t> </w:t>
      </w:r>
      <w:r>
        <w:rPr/>
        <w:t>)</w:t>
      </w:r>
      <w:r>
        <w:rPr>
          <w:spacing w:val="-57"/>
        </w:rPr>
        <w:t> </w:t>
      </w:r>
      <w:r>
        <w:rPr/>
        <w:t>Unemployed</w:t>
      </w:r>
      <w:r>
        <w:rPr>
          <w:spacing w:val="-1"/>
        </w:rPr>
        <w:t> </w:t>
      </w:r>
      <w:r>
        <w:rPr/>
        <w:t>(  )  Retired (  )</w:t>
      </w:r>
    </w:p>
    <w:p>
      <w:pPr>
        <w:pStyle w:val="Heading1"/>
        <w:tabs>
          <w:tab w:pos="2480" w:val="left" w:leader="none"/>
        </w:tabs>
        <w:spacing w:before="2"/>
        <w:ind w:left="1040"/>
      </w:pPr>
      <w:r>
        <w:rPr/>
        <w:t>Section</w:t>
      </w:r>
      <w:r>
        <w:rPr>
          <w:spacing w:val="-1"/>
        </w:rPr>
        <w:t> </w:t>
      </w:r>
      <w:r>
        <w:rPr/>
        <w:t>B:</w:t>
        <w:tab/>
        <w:t>Medication</w:t>
      </w:r>
      <w:r>
        <w:rPr>
          <w:spacing w:val="-1"/>
        </w:rPr>
        <w:t> </w:t>
      </w:r>
      <w:r>
        <w:rPr/>
        <w:t>Therapy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640" w:val="left" w:leader="none"/>
          <w:tab w:pos="1641" w:val="left" w:leader="none"/>
        </w:tabs>
        <w:spacing w:line="448" w:lineRule="auto" w:before="1" w:after="0"/>
        <w:ind w:left="1700" w:right="2805" w:hanging="660"/>
        <w:jc w:val="left"/>
        <w:rPr>
          <w:sz w:val="24"/>
        </w:rPr>
      </w:pPr>
      <w:r>
        <w:rPr>
          <w:sz w:val="24"/>
        </w:rPr>
        <w:t>How long do you have Diabetes? 1 – 5yrs (</w:t>
      </w:r>
      <w:r>
        <w:rPr>
          <w:spacing w:val="1"/>
          <w:sz w:val="24"/>
        </w:rPr>
        <w:t> </w:t>
      </w:r>
      <w:r>
        <w:rPr>
          <w:sz w:val="24"/>
        </w:rPr>
        <w:t>) 6 – 10yrs (</w:t>
      </w:r>
      <w:r>
        <w:rPr>
          <w:spacing w:val="1"/>
          <w:sz w:val="24"/>
        </w:rPr>
        <w:t> </w:t>
      </w:r>
      <w:r>
        <w:rPr>
          <w:sz w:val="24"/>
        </w:rPr>
        <w:t>) 11 – 15yrs (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58"/>
          <w:sz w:val="24"/>
        </w:rPr>
        <w:t> </w:t>
      </w:r>
      <w:r>
        <w:rPr>
          <w:sz w:val="24"/>
        </w:rPr>
        <w:t>16</w:t>
      </w:r>
      <w:r>
        <w:rPr>
          <w:spacing w:val="-1"/>
          <w:sz w:val="24"/>
        </w:rPr>
        <w:t> </w:t>
      </w:r>
      <w:r>
        <w:rPr>
          <w:sz w:val="24"/>
        </w:rPr>
        <w:t>– 20yrs</w:t>
      </w:r>
      <w:r>
        <w:rPr>
          <w:spacing w:val="1"/>
          <w:sz w:val="24"/>
        </w:rPr>
        <w:t> </w:t>
      </w:r>
      <w:r>
        <w:rPr>
          <w:sz w:val="24"/>
        </w:rPr>
        <w:t>(  )</w:t>
      </w:r>
      <w:r>
        <w:rPr>
          <w:spacing w:val="-2"/>
          <w:sz w:val="24"/>
        </w:rPr>
        <w:t> </w:t>
      </w:r>
      <w:r>
        <w:rPr>
          <w:sz w:val="24"/>
        </w:rPr>
        <w:t>21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25yrs</w:t>
      </w:r>
      <w:r>
        <w:rPr>
          <w:spacing w:val="1"/>
          <w:sz w:val="24"/>
        </w:rPr>
        <w:t> </w:t>
      </w:r>
      <w:r>
        <w:rPr>
          <w:sz w:val="24"/>
        </w:rPr>
        <w:t>(  )</w:t>
      </w:r>
      <w:r>
        <w:rPr>
          <w:spacing w:val="-2"/>
          <w:sz w:val="24"/>
        </w:rPr>
        <w:t> </w:t>
      </w:r>
      <w:r>
        <w:rPr>
          <w:sz w:val="24"/>
        </w:rPr>
        <w:t>25yrs and</w:t>
      </w:r>
      <w:r>
        <w:rPr>
          <w:spacing w:val="2"/>
          <w:sz w:val="24"/>
        </w:rPr>
        <w:t> </w:t>
      </w:r>
      <w:r>
        <w:rPr>
          <w:sz w:val="24"/>
        </w:rPr>
        <w:t>above</w:t>
      </w:r>
    </w:p>
    <w:p>
      <w:pPr>
        <w:pStyle w:val="ListParagraph"/>
        <w:numPr>
          <w:ilvl w:val="0"/>
          <w:numId w:val="16"/>
        </w:numPr>
        <w:tabs>
          <w:tab w:pos="1640" w:val="left" w:leader="none"/>
          <w:tab w:pos="1641" w:val="left" w:leader="none"/>
        </w:tabs>
        <w:spacing w:line="240" w:lineRule="auto" w:before="2" w:after="0"/>
        <w:ind w:left="1640" w:right="0" w:hanging="60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anti-diabetic</w:t>
      </w:r>
      <w:r>
        <w:rPr>
          <w:spacing w:val="-2"/>
          <w:sz w:val="24"/>
        </w:rPr>
        <w:t> </w:t>
      </w:r>
      <w:r>
        <w:rPr>
          <w:sz w:val="24"/>
        </w:rPr>
        <w:t>medications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currently</w:t>
      </w:r>
      <w:r>
        <w:rPr>
          <w:spacing w:val="-7"/>
          <w:sz w:val="24"/>
        </w:rPr>
        <w:t> </w:t>
      </w:r>
      <w:r>
        <w:rPr>
          <w:sz w:val="24"/>
        </w:rPr>
        <w:t>taking?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6259" w:val="left" w:leader="none"/>
        </w:tabs>
        <w:ind w:left="1640"/>
      </w:pPr>
      <w:r>
        <w:rPr/>
        <w:t>Metformin</w:t>
      </w:r>
      <w:r>
        <w:rPr>
          <w:spacing w:val="-1"/>
        </w:rPr>
        <w:t> </w:t>
      </w:r>
      <w:r>
        <w:rPr/>
        <w:t>(Glucophage)</w:t>
      </w:r>
      <w:r>
        <w:rPr>
          <w:spacing w:val="118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  <w:tab/>
        <w:t>Glibenclamide</w:t>
      </w:r>
      <w:r>
        <w:rPr>
          <w:spacing w:val="-1"/>
        </w:rPr>
        <w:t> </w:t>
      </w:r>
      <w:r>
        <w:rPr/>
        <w:t>(Daonil)  (</w:t>
      </w:r>
      <w:r>
        <w:rPr>
          <w:spacing w:val="57"/>
        </w:rPr>
        <w:t> </w:t>
      </w:r>
      <w:r>
        <w:rPr/>
        <w:t>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6372" w:val="left" w:leader="none"/>
        </w:tabs>
        <w:ind w:left="1640"/>
      </w:pPr>
      <w:r>
        <w:rPr/>
        <w:t>Glimepiride</w:t>
      </w:r>
      <w:r>
        <w:rPr>
          <w:spacing w:val="-1"/>
        </w:rPr>
        <w:t> </w:t>
      </w:r>
      <w:r>
        <w:rPr/>
        <w:t>(Amaryl)</w:t>
      </w:r>
      <w:r>
        <w:rPr>
          <w:spacing w:val="118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  <w:tab/>
        <w:t>Pioglitazone</w:t>
      </w:r>
      <w:r>
        <w:rPr>
          <w:spacing w:val="60"/>
        </w:rPr>
        <w:t> </w:t>
      </w:r>
      <w:r>
        <w:rPr/>
        <w:t>(</w:t>
      </w:r>
      <w:r>
        <w:rPr>
          <w:spacing w:val="60"/>
        </w:rPr>
        <w:t> </w:t>
      </w:r>
      <w:r>
        <w:rPr/>
        <w:t>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6402" w:val="left" w:leader="none"/>
        </w:tabs>
        <w:ind w:left="1640"/>
      </w:pPr>
      <w:r>
        <w:rPr/>
        <w:t>Sitagliptin</w:t>
      </w:r>
      <w:r>
        <w:rPr>
          <w:spacing w:val="-1"/>
        </w:rPr>
        <w:t> </w:t>
      </w:r>
      <w:r>
        <w:rPr/>
        <w:t>(  )</w:t>
        <w:tab/>
        <w:t>Insulin</w:t>
      </w:r>
      <w:r>
        <w:rPr>
          <w:spacing w:val="-1"/>
        </w:rPr>
        <w:t> </w:t>
      </w:r>
      <w:r>
        <w:rPr/>
        <w:t>(</w:t>
      </w:r>
      <w:r>
        <w:rPr>
          <w:spacing w:val="57"/>
        </w:rPr>
        <w:t> </w:t>
      </w:r>
      <w:r>
        <w:rPr/>
        <w:t>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6414" w:val="left" w:leader="none"/>
        </w:tabs>
        <w:ind w:left="1640"/>
      </w:pPr>
      <w:r>
        <w:rPr/>
        <w:t>Glipizide (</w:t>
      </w:r>
      <w:r>
        <w:rPr>
          <w:spacing w:val="58"/>
        </w:rPr>
        <w:t> </w:t>
      </w:r>
      <w:r>
        <w:rPr/>
        <w:t>)</w:t>
        <w:tab/>
        <w:t>Acarbose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702" w:val="left" w:leader="none"/>
          <w:tab w:pos="1703" w:val="left" w:leader="none"/>
        </w:tabs>
        <w:spacing w:line="240" w:lineRule="auto" w:before="0" w:after="0"/>
        <w:ind w:left="1702" w:right="0" w:hanging="663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 one</w:t>
      </w:r>
      <w:r>
        <w:rPr>
          <w:spacing w:val="-2"/>
          <w:sz w:val="24"/>
        </w:rPr>
        <w:t> </w:t>
      </w:r>
      <w:r>
        <w:rPr>
          <w:sz w:val="24"/>
        </w:rPr>
        <w:t>(1), are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combined 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medication?</w:t>
      </w:r>
      <w:r>
        <w:rPr>
          <w:spacing w:val="2"/>
          <w:sz w:val="24"/>
        </w:rPr>
        <w:t> </w:t>
      </w:r>
      <w:r>
        <w:rPr>
          <w:sz w:val="24"/>
        </w:rPr>
        <w:t>Yes 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58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700" w:val="left" w:leader="none"/>
          <w:tab w:pos="1701" w:val="left" w:leader="none"/>
          <w:tab w:pos="4411" w:val="left" w:leader="none"/>
          <w:tab w:pos="6827" w:val="left" w:leader="none"/>
        </w:tabs>
        <w:spacing w:line="451" w:lineRule="auto" w:before="0" w:after="0"/>
        <w:ind w:left="1700" w:right="2635" w:hanging="6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disease</w:t>
      </w:r>
      <w:r>
        <w:rPr>
          <w:spacing w:val="-3"/>
          <w:sz w:val="24"/>
        </w:rPr>
        <w:t> </w:t>
      </w: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treating</w:t>
      </w:r>
      <w:r>
        <w:rPr>
          <w:spacing w:val="-1"/>
          <w:sz w:val="24"/>
        </w:rPr>
        <w:t> </w:t>
      </w:r>
      <w:r>
        <w:rPr>
          <w:sz w:val="24"/>
        </w:rPr>
        <w:t>apart</w:t>
      </w:r>
      <w:r>
        <w:rPr>
          <w:spacing w:val="-2"/>
          <w:sz w:val="24"/>
        </w:rPr>
        <w:t> </w:t>
      </w:r>
      <w:r>
        <w:rPr>
          <w:sz w:val="24"/>
        </w:rPr>
        <w:t>from Diabetes Mellitus</w:t>
      </w:r>
      <w:r>
        <w:rPr>
          <w:spacing w:val="-57"/>
          <w:sz w:val="24"/>
        </w:rPr>
        <w:t> </w:t>
      </w:r>
      <w:r>
        <w:rPr>
          <w:sz w:val="24"/>
        </w:rPr>
        <w:t>Hypertension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  <w:tab/>
        <w:t>Arthritis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  <w:tab/>
        <w:t>Asthma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spacing w:after="0" w:line="451" w:lineRule="auto"/>
        <w:jc w:val="left"/>
        <w:rPr>
          <w:sz w:val="24"/>
        </w:rPr>
        <w:sectPr>
          <w:pgSz w:w="12240" w:h="15840"/>
          <w:pgMar w:header="0" w:footer="1015" w:top="1360" w:bottom="1200" w:left="400" w:right="320"/>
        </w:sectPr>
      </w:pPr>
    </w:p>
    <w:p>
      <w:pPr>
        <w:pStyle w:val="BodyText"/>
        <w:tabs>
          <w:tab w:pos="4458" w:val="left" w:leader="none"/>
        </w:tabs>
        <w:spacing w:before="74"/>
        <w:ind w:left="1700"/>
      </w:pPr>
      <w:r>
        <w:rPr/>
        <w:t>Hyperthyroidism</w:t>
      </w:r>
      <w:r>
        <w:rPr>
          <w:spacing w:val="-1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  <w:tab/>
        <w:t>Hepatitis (</w:t>
      </w:r>
      <w:r>
        <w:rPr>
          <w:spacing w:val="58"/>
        </w:rPr>
        <w:t> </w:t>
      </w:r>
      <w:r>
        <w:rPr/>
        <w:t>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700"/>
      </w:pPr>
      <w:r>
        <w:rPr/>
        <w:t>Chronic</w:t>
      </w:r>
      <w:r>
        <w:rPr>
          <w:spacing w:val="-1"/>
        </w:rPr>
        <w:t> </w:t>
      </w:r>
      <w:r>
        <w:rPr/>
        <w:t>Obstructive</w:t>
      </w:r>
      <w:r>
        <w:rPr>
          <w:spacing w:val="-2"/>
        </w:rPr>
        <w:t> </w:t>
      </w:r>
      <w:r>
        <w:rPr/>
        <w:t>Pulmonary</w:t>
      </w:r>
      <w:r>
        <w:rPr>
          <w:spacing w:val="-3"/>
        </w:rPr>
        <w:t> </w:t>
      </w:r>
      <w:r>
        <w:rPr/>
        <w:t>Disease (COPD)</w:t>
      </w:r>
      <w:r>
        <w:rPr>
          <w:spacing w:val="-2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601"/>
        <w:jc w:val="left"/>
        <w:rPr>
          <w:sz w:val="24"/>
        </w:rPr>
      </w:pP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indicate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diabetic</w:t>
      </w:r>
      <w:r>
        <w:rPr>
          <w:spacing w:val="-3"/>
          <w:sz w:val="24"/>
        </w:rPr>
        <w:t> </w:t>
      </w:r>
      <w:r>
        <w:rPr>
          <w:sz w:val="24"/>
        </w:rPr>
        <w:t>drugs</w:t>
      </w:r>
      <w:r>
        <w:rPr>
          <w:spacing w:val="-1"/>
          <w:sz w:val="24"/>
        </w:rPr>
        <w:t> </w:t>
      </w:r>
      <w:r>
        <w:rPr>
          <w:sz w:val="24"/>
        </w:rPr>
        <w:t>monthly?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640"/>
      </w:pPr>
      <w:r>
        <w:rPr/>
        <w:t>b.</w:t>
      </w:r>
      <w:r>
        <w:rPr>
          <w:spacing w:val="-1"/>
        </w:rPr>
        <w:t> </w:t>
      </w:r>
      <w:r>
        <w:rPr/>
        <w:t>Are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cost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your</w:t>
      </w:r>
      <w:r>
        <w:rPr>
          <w:spacing w:val="1"/>
        </w:rPr>
        <w:t> </w:t>
      </w:r>
      <w:r>
        <w:rPr/>
        <w:t>medication?</w:t>
      </w:r>
      <w:r>
        <w:rPr>
          <w:spacing w:val="2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  <w:r>
        <w:rPr>
          <w:spacing w:val="56"/>
        </w:rPr>
        <w:t> </w:t>
      </w:r>
      <w:r>
        <w:rPr/>
        <w:t>No (</w:t>
      </w:r>
      <w:r>
        <w:rPr>
          <w:spacing w:val="56"/>
        </w:rPr>
        <w:t> </w:t>
      </w:r>
      <w:r>
        <w:rPr/>
        <w:t>)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1040"/>
      </w:pPr>
      <w:r>
        <w:rPr/>
        <w:t>Section</w:t>
      </w:r>
      <w:r>
        <w:rPr>
          <w:spacing w:val="-2"/>
        </w:rPr>
        <w:t> </w:t>
      </w:r>
      <w:r>
        <w:rPr/>
        <w:t>C:</w:t>
      </w:r>
      <w:r>
        <w:rPr>
          <w:spacing w:val="-1"/>
        </w:rPr>
        <w:t> </w:t>
      </w:r>
      <w:r>
        <w:rPr/>
        <w:t>Mobile</w:t>
      </w:r>
      <w:r>
        <w:rPr>
          <w:spacing w:val="-3"/>
        </w:rPr>
        <w:t> </w:t>
      </w:r>
      <w:r>
        <w:rPr/>
        <w:t>Phone</w:t>
      </w:r>
      <w:r>
        <w:rPr>
          <w:spacing w:val="-2"/>
        </w:rPr>
        <w:t> </w:t>
      </w:r>
      <w:r>
        <w:rPr/>
        <w:t>Information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601"/>
        <w:jc w:val="left"/>
        <w:rPr>
          <w:sz w:val="24"/>
        </w:rPr>
      </w:pPr>
      <w:r>
        <w:rPr>
          <w:sz w:val="24"/>
        </w:rPr>
        <w:t>Do you 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personal mobile</w:t>
      </w:r>
      <w:r>
        <w:rPr>
          <w:spacing w:val="-2"/>
          <w:sz w:val="24"/>
        </w:rPr>
        <w:t> </w:t>
      </w:r>
      <w:r>
        <w:rPr>
          <w:sz w:val="24"/>
        </w:rPr>
        <w:t>phone?</w:t>
      </w:r>
      <w:r>
        <w:rPr>
          <w:spacing w:val="3"/>
          <w:sz w:val="24"/>
        </w:rPr>
        <w:t> </w:t>
      </w:r>
      <w:r>
        <w:rPr>
          <w:sz w:val="24"/>
        </w:rPr>
        <w:t>Yes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640" w:val="left" w:leader="none"/>
          <w:tab w:pos="1641" w:val="left" w:leader="none"/>
        </w:tabs>
        <w:spacing w:line="451" w:lineRule="auto" w:before="0" w:after="0"/>
        <w:ind w:left="1640" w:right="3181" w:hanging="60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often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 use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mobile</w:t>
      </w:r>
      <w:r>
        <w:rPr>
          <w:spacing w:val="-3"/>
          <w:sz w:val="24"/>
        </w:rPr>
        <w:t> </w:t>
      </w:r>
      <w:r>
        <w:rPr>
          <w:sz w:val="24"/>
        </w:rPr>
        <w:t>phone?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sz w:val="24"/>
        </w:rPr>
        <w:t>Sometimes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Rarely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59"/>
          <w:sz w:val="24"/>
        </w:rPr>
        <w:t> </w:t>
      </w:r>
      <w:r>
        <w:rPr>
          <w:sz w:val="24"/>
        </w:rPr>
        <w:t>Never (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6"/>
        </w:numPr>
        <w:tabs>
          <w:tab w:pos="1640" w:val="left" w:leader="none"/>
          <w:tab w:pos="1641" w:val="left" w:leader="none"/>
        </w:tabs>
        <w:spacing w:line="276" w:lineRule="exact" w:before="0" w:after="0"/>
        <w:ind w:left="1640" w:right="0" w:hanging="601"/>
        <w:jc w:val="left"/>
        <w:rPr>
          <w:sz w:val="24"/>
        </w:rPr>
      </w:pP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giver</w:t>
      </w:r>
      <w:r>
        <w:rPr>
          <w:spacing w:val="-3"/>
          <w:sz w:val="24"/>
        </w:rPr>
        <w:t> </w:t>
      </w:r>
      <w:r>
        <w:rPr>
          <w:sz w:val="24"/>
        </w:rPr>
        <w:t>read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send SMS?</w:t>
      </w:r>
      <w:r>
        <w:rPr>
          <w:spacing w:val="2"/>
          <w:sz w:val="24"/>
        </w:rPr>
        <w:t> </w:t>
      </w:r>
      <w:r>
        <w:rPr>
          <w:sz w:val="24"/>
        </w:rPr>
        <w:t>Yes 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57"/>
          <w:sz w:val="24"/>
        </w:rPr>
        <w:t> </w:t>
      </w:r>
      <w:r>
        <w:rPr>
          <w:sz w:val="24"/>
        </w:rPr>
        <w:t>N0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1040"/>
      </w:pPr>
      <w:r>
        <w:rPr/>
        <w:t>Section</w:t>
      </w:r>
      <w:r>
        <w:rPr>
          <w:spacing w:val="-2"/>
        </w:rPr>
        <w:t> </w:t>
      </w:r>
      <w:r>
        <w:rPr/>
        <w:t>D:</w:t>
      </w:r>
      <w:r>
        <w:rPr>
          <w:spacing w:val="-1"/>
        </w:rPr>
        <w:t> </w:t>
      </w:r>
      <w:r>
        <w:rPr/>
        <w:t>Adherence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Anti-diabetic</w:t>
      </w:r>
      <w:r>
        <w:rPr>
          <w:spacing w:val="-3"/>
        </w:rPr>
        <w:t> </w:t>
      </w:r>
      <w:r>
        <w:rPr/>
        <w:t>Medications</w:t>
      </w:r>
      <w:r>
        <w:rPr>
          <w:spacing w:val="-1"/>
        </w:rPr>
        <w:t> </w:t>
      </w:r>
      <w:r>
        <w:rPr/>
        <w:t>(MMAS)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760" w:val="left" w:leader="none"/>
          <w:tab w:pos="1761" w:val="left" w:leader="none"/>
        </w:tabs>
        <w:spacing w:line="240" w:lineRule="auto" w:before="0" w:after="0"/>
        <w:ind w:left="1760" w:right="0" w:hanging="72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forget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Anti-Diabetic</w:t>
      </w:r>
      <w:r>
        <w:rPr>
          <w:spacing w:val="-2"/>
          <w:sz w:val="24"/>
        </w:rPr>
        <w:t> </w:t>
      </w:r>
      <w:r>
        <w:rPr>
          <w:sz w:val="24"/>
        </w:rPr>
        <w:t>medicine?</w:t>
      </w:r>
      <w:r>
        <w:rPr>
          <w:spacing w:val="2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6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760" w:val="left" w:leader="none"/>
          <w:tab w:pos="1761" w:val="left" w:leader="none"/>
        </w:tabs>
        <w:spacing w:line="451" w:lineRule="auto" w:before="0" w:after="0"/>
        <w:ind w:left="1760" w:right="2557" w:hanging="720"/>
        <w:jc w:val="left"/>
        <w:rPr>
          <w:sz w:val="24"/>
        </w:rPr>
      </w:pP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weeks,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Anti-diabetic</w:t>
      </w:r>
      <w:r>
        <w:rPr>
          <w:spacing w:val="-2"/>
          <w:sz w:val="24"/>
        </w:rPr>
        <w:t> </w:t>
      </w:r>
      <w:r>
        <w:rPr>
          <w:sz w:val="24"/>
        </w:rPr>
        <w:t>medicine?</w:t>
      </w:r>
      <w:r>
        <w:rPr>
          <w:spacing w:val="3"/>
          <w:sz w:val="24"/>
        </w:rPr>
        <w:t> </w:t>
      </w:r>
      <w:r>
        <w:rPr>
          <w:sz w:val="24"/>
        </w:rPr>
        <w:t>Yes (  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(  )</w:t>
      </w:r>
    </w:p>
    <w:p>
      <w:pPr>
        <w:pStyle w:val="ListParagraph"/>
        <w:numPr>
          <w:ilvl w:val="0"/>
          <w:numId w:val="16"/>
        </w:numPr>
        <w:tabs>
          <w:tab w:pos="1760" w:val="left" w:leader="none"/>
          <w:tab w:pos="1761" w:val="left" w:leader="none"/>
        </w:tabs>
        <w:spacing w:line="451" w:lineRule="auto" w:before="0" w:after="0"/>
        <w:ind w:left="1760" w:right="3212" w:hanging="720"/>
        <w:jc w:val="left"/>
        <w:rPr>
          <w:sz w:val="24"/>
        </w:rPr>
      </w:pPr>
      <w:r>
        <w:rPr>
          <w:sz w:val="24"/>
        </w:rPr>
        <w:t>Have you</w:t>
      </w:r>
      <w:r>
        <w:rPr>
          <w:spacing w:val="-3"/>
          <w:sz w:val="24"/>
        </w:rPr>
        <w:t> </w:t>
      </w:r>
      <w:r>
        <w:rPr>
          <w:sz w:val="24"/>
        </w:rPr>
        <w:t>ever</w:t>
      </w:r>
      <w:r>
        <w:rPr>
          <w:spacing w:val="-2"/>
          <w:sz w:val="24"/>
        </w:rPr>
        <w:t> </w:t>
      </w:r>
      <w:r>
        <w:rPr>
          <w:sz w:val="24"/>
        </w:rPr>
        <w:t>stopped</w:t>
      </w:r>
      <w:r>
        <w:rPr>
          <w:spacing w:val="-3"/>
          <w:sz w:val="24"/>
        </w:rPr>
        <w:t> </w:t>
      </w:r>
      <w:r>
        <w:rPr>
          <w:sz w:val="24"/>
        </w:rPr>
        <w:t>taking your</w:t>
      </w:r>
      <w:r>
        <w:rPr>
          <w:spacing w:val="-3"/>
          <w:sz w:val="24"/>
        </w:rPr>
        <w:t> </w:t>
      </w:r>
      <w:r>
        <w:rPr>
          <w:sz w:val="24"/>
        </w:rPr>
        <w:t>medications</w:t>
      </w:r>
      <w:r>
        <w:rPr>
          <w:spacing w:val="-2"/>
          <w:sz w:val="24"/>
        </w:rPr>
        <w:t> </w:t>
      </w:r>
      <w:r>
        <w:rPr>
          <w:sz w:val="24"/>
        </w:rPr>
        <w:t>without</w:t>
      </w:r>
      <w:r>
        <w:rPr>
          <w:spacing w:val="-3"/>
          <w:sz w:val="24"/>
        </w:rPr>
        <w:t> </w:t>
      </w:r>
      <w:r>
        <w:rPr>
          <w:sz w:val="24"/>
        </w:rPr>
        <w:t>telling your</w:t>
      </w:r>
      <w:r>
        <w:rPr>
          <w:spacing w:val="-57"/>
          <w:sz w:val="24"/>
        </w:rPr>
        <w:t> </w:t>
      </w:r>
      <w:r>
        <w:rPr>
          <w:sz w:val="24"/>
        </w:rPr>
        <w:t>Doctor,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worst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it? Yes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56"/>
          <w:sz w:val="24"/>
        </w:rPr>
        <w:t> </w:t>
      </w:r>
      <w:r>
        <w:rPr>
          <w:sz w:val="24"/>
        </w:rPr>
        <w:t>No 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6"/>
        </w:numPr>
        <w:tabs>
          <w:tab w:pos="1760" w:val="left" w:leader="none"/>
          <w:tab w:pos="1761" w:val="left" w:leader="none"/>
        </w:tabs>
        <w:spacing w:line="276" w:lineRule="auto" w:before="0" w:after="0"/>
        <w:ind w:left="1760" w:right="1123" w:hanging="720"/>
        <w:jc w:val="left"/>
        <w:rPr>
          <w:sz w:val="24"/>
        </w:rPr>
      </w:pPr>
      <w:r>
        <w:rPr>
          <w:sz w:val="24"/>
        </w:rPr>
        <w:t>When</w:t>
      </w:r>
      <w:r>
        <w:rPr>
          <w:spacing w:val="34"/>
          <w:sz w:val="24"/>
        </w:rPr>
        <w:t> </w:t>
      </w:r>
      <w:r>
        <w:rPr>
          <w:sz w:val="24"/>
        </w:rPr>
        <w:t>you</w:t>
      </w:r>
      <w:r>
        <w:rPr>
          <w:spacing w:val="34"/>
          <w:sz w:val="24"/>
        </w:rPr>
        <w:t> </w:t>
      </w:r>
      <w:r>
        <w:rPr>
          <w:sz w:val="24"/>
        </w:rPr>
        <w:t>travel</w:t>
      </w:r>
      <w:r>
        <w:rPr>
          <w:spacing w:val="35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leave</w:t>
      </w:r>
      <w:r>
        <w:rPr>
          <w:spacing w:val="33"/>
          <w:sz w:val="24"/>
        </w:rPr>
        <w:t> </w:t>
      </w:r>
      <w:r>
        <w:rPr>
          <w:sz w:val="24"/>
        </w:rPr>
        <w:t>home,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you</w:t>
      </w:r>
      <w:r>
        <w:rPr>
          <w:spacing w:val="32"/>
          <w:sz w:val="24"/>
        </w:rPr>
        <w:t> </w:t>
      </w:r>
      <w:r>
        <w:rPr>
          <w:sz w:val="24"/>
        </w:rPr>
        <w:t>sometimes</w:t>
      </w:r>
      <w:r>
        <w:rPr>
          <w:spacing w:val="32"/>
          <w:sz w:val="24"/>
        </w:rPr>
        <w:t> </w:t>
      </w:r>
      <w:r>
        <w:rPr>
          <w:sz w:val="24"/>
        </w:rPr>
        <w:t>forget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bring</w:t>
      </w:r>
      <w:r>
        <w:rPr>
          <w:spacing w:val="32"/>
          <w:sz w:val="24"/>
        </w:rPr>
        <w:t> </w:t>
      </w:r>
      <w:r>
        <w:rPr>
          <w:sz w:val="24"/>
        </w:rPr>
        <w:t>alone</w:t>
      </w:r>
      <w:r>
        <w:rPr>
          <w:spacing w:val="36"/>
          <w:sz w:val="24"/>
        </w:rPr>
        <w:t> </w:t>
      </w:r>
      <w:r>
        <w:rPr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medications?</w:t>
      </w:r>
      <w:r>
        <w:rPr>
          <w:spacing w:val="2"/>
          <w:sz w:val="24"/>
        </w:rPr>
        <w:t> </w:t>
      </w:r>
      <w:r>
        <w:rPr>
          <w:sz w:val="24"/>
        </w:rPr>
        <w:t>Yes</w:t>
      </w:r>
    </w:p>
    <w:p>
      <w:pPr>
        <w:pStyle w:val="BodyText"/>
        <w:spacing w:before="195"/>
        <w:ind w:left="1760"/>
      </w:pPr>
      <w:r>
        <w:rPr/>
        <w:t>(</w:t>
      </w:r>
      <w:r>
        <w:rPr>
          <w:spacing w:val="58"/>
        </w:rPr>
        <w:t> </w:t>
      </w:r>
      <w:r>
        <w:rPr/>
        <w:t>) </w:t>
      </w:r>
      <w:r>
        <w:rPr>
          <w:spacing w:val="1"/>
        </w:rPr>
        <w:t> </w:t>
      </w:r>
      <w:r>
        <w:rPr/>
        <w:t>No (</w:t>
      </w:r>
      <w:r>
        <w:rPr>
          <w:spacing w:val="59"/>
        </w:rPr>
        <w:t> </w:t>
      </w:r>
      <w:r>
        <w:rPr/>
        <w:t>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760" w:val="left" w:leader="none"/>
          <w:tab w:pos="1761" w:val="left" w:leader="none"/>
        </w:tabs>
        <w:spacing w:line="240" w:lineRule="auto" w:before="1" w:after="0"/>
        <w:ind w:left="1760" w:right="0" w:hanging="721"/>
        <w:jc w:val="left"/>
        <w:rPr>
          <w:sz w:val="24"/>
        </w:rPr>
      </w:pPr>
      <w:r>
        <w:rPr>
          <w:sz w:val="24"/>
        </w:rPr>
        <w:t>Did you</w:t>
      </w:r>
      <w:r>
        <w:rPr>
          <w:spacing w:val="-2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anti-diabetic</w:t>
      </w:r>
      <w:r>
        <w:rPr>
          <w:spacing w:val="-2"/>
          <w:sz w:val="24"/>
        </w:rPr>
        <w:t> </w:t>
      </w:r>
      <w:r>
        <w:rPr>
          <w:sz w:val="24"/>
        </w:rPr>
        <w:t>medicine</w:t>
      </w:r>
      <w:r>
        <w:rPr>
          <w:spacing w:val="2"/>
          <w:sz w:val="24"/>
        </w:rPr>
        <w:t> </w:t>
      </w:r>
      <w:r>
        <w:rPr>
          <w:sz w:val="24"/>
        </w:rPr>
        <w:t>yesterday?</w:t>
      </w:r>
      <w:r>
        <w:rPr>
          <w:spacing w:val="3"/>
          <w:sz w:val="24"/>
        </w:rPr>
        <w:t> </w:t>
      </w:r>
      <w:r>
        <w:rPr>
          <w:sz w:val="24"/>
        </w:rPr>
        <w:t>Yes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760" w:val="left" w:leader="none"/>
          <w:tab w:pos="1761" w:val="left" w:leader="none"/>
        </w:tabs>
        <w:spacing w:line="448" w:lineRule="auto" w:before="1" w:after="0"/>
        <w:ind w:left="1760" w:right="2851" w:hanging="720"/>
        <w:jc w:val="left"/>
        <w:rPr>
          <w:sz w:val="24"/>
        </w:rPr>
      </w:pPr>
      <w:r>
        <w:rPr>
          <w:sz w:val="24"/>
        </w:rPr>
        <w:t>When you</w:t>
      </w:r>
      <w:r>
        <w:rPr>
          <w:spacing w:val="-2"/>
          <w:sz w:val="24"/>
        </w:rPr>
        <w:t> </w:t>
      </w:r>
      <w:r>
        <w:rPr>
          <w:sz w:val="24"/>
        </w:rPr>
        <w:t>feel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sugar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control,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stop</w:t>
      </w:r>
      <w:r>
        <w:rPr>
          <w:spacing w:val="-57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your medicine?</w:t>
      </w:r>
      <w:r>
        <w:rPr>
          <w:spacing w:val="3"/>
          <w:sz w:val="24"/>
        </w:rPr>
        <w:t> </w:t>
      </w:r>
      <w:r>
        <w:rPr>
          <w:sz w:val="24"/>
        </w:rPr>
        <w:t>Yes (  )</w:t>
      </w:r>
      <w:r>
        <w:rPr>
          <w:spacing w:val="57"/>
          <w:sz w:val="24"/>
        </w:rPr>
        <w:t> </w:t>
      </w:r>
      <w:r>
        <w:rPr>
          <w:sz w:val="24"/>
        </w:rPr>
        <w:t>No (  )</w:t>
      </w:r>
    </w:p>
    <w:p>
      <w:pPr>
        <w:pStyle w:val="ListParagraph"/>
        <w:numPr>
          <w:ilvl w:val="0"/>
          <w:numId w:val="16"/>
        </w:numPr>
        <w:tabs>
          <w:tab w:pos="1760" w:val="left" w:leader="none"/>
          <w:tab w:pos="1761" w:val="left" w:leader="none"/>
        </w:tabs>
        <w:spacing w:line="240" w:lineRule="auto" w:before="2" w:after="0"/>
        <w:ind w:left="1760" w:right="0" w:hanging="721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1"/>
          <w:sz w:val="24"/>
        </w:rPr>
        <w:t> </w:t>
      </w:r>
      <w:r>
        <w:rPr>
          <w:sz w:val="24"/>
        </w:rPr>
        <w:t>medications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3"/>
          <w:sz w:val="24"/>
        </w:rPr>
        <w:t> </w:t>
      </w:r>
      <w:r>
        <w:rPr>
          <w:sz w:val="24"/>
        </w:rPr>
        <w:t>day</w:t>
      </w:r>
      <w:r>
        <w:rPr>
          <w:spacing w:val="-6"/>
          <w:sz w:val="24"/>
        </w:rPr>
        <w:t> </w:t>
      </w:r>
      <w:r>
        <w:rPr>
          <w:sz w:val="24"/>
        </w:rPr>
        <w:t>is a real</w:t>
      </w:r>
      <w:r>
        <w:rPr>
          <w:spacing w:val="-1"/>
          <w:sz w:val="24"/>
        </w:rPr>
        <w:t> </w:t>
      </w:r>
      <w:r>
        <w:rPr>
          <w:sz w:val="24"/>
        </w:rPr>
        <w:t>inconvenience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people.</w:t>
      </w:r>
      <w:r>
        <w:rPr>
          <w:spacing w:val="-1"/>
          <w:sz w:val="24"/>
        </w:rPr>
        <w:t> </w:t>
      </w:r>
      <w:r>
        <w:rPr>
          <w:sz w:val="24"/>
        </w:rPr>
        <w:t>Do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760"/>
      </w:pPr>
      <w:r>
        <w:rPr/>
        <w:t>you</w:t>
      </w:r>
      <w:r>
        <w:rPr>
          <w:spacing w:val="-1"/>
        </w:rPr>
        <w:t> </w:t>
      </w:r>
      <w:r>
        <w:rPr/>
        <w:t>ever</w:t>
      </w:r>
      <w:r>
        <w:rPr>
          <w:spacing w:val="-1"/>
        </w:rPr>
        <w:t> </w:t>
      </w:r>
      <w:r>
        <w:rPr/>
        <w:t>feel</w:t>
      </w:r>
      <w:r>
        <w:rPr>
          <w:spacing w:val="-1"/>
        </w:rPr>
        <w:t> </w:t>
      </w:r>
      <w:r>
        <w:rPr/>
        <w:t>hassled about</w:t>
      </w:r>
      <w:r>
        <w:rPr>
          <w:spacing w:val="-1"/>
        </w:rPr>
        <w:t> </w:t>
      </w:r>
      <w:r>
        <w:rPr/>
        <w:t>sticking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your diabetes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plan?</w:t>
      </w:r>
      <w:r>
        <w:rPr>
          <w:spacing w:val="6"/>
        </w:rPr>
        <w:t> </w:t>
      </w:r>
      <w:r>
        <w:rPr/>
        <w:t>Yes</w:t>
      </w:r>
      <w:r>
        <w:rPr>
          <w:spacing w:val="-1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56"/>
        </w:rPr>
        <w:t> </w:t>
      </w:r>
      <w:r>
        <w:rPr/>
        <w:t>No (</w:t>
      </w:r>
      <w:r>
        <w:rPr>
          <w:spacing w:val="56"/>
        </w:rPr>
        <w:t> </w:t>
      </w:r>
      <w:r>
        <w:rPr/>
        <w:t>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6"/>
        </w:numPr>
        <w:tabs>
          <w:tab w:pos="1760" w:val="left" w:leader="none"/>
          <w:tab w:pos="1761" w:val="left" w:leader="none"/>
        </w:tabs>
        <w:spacing w:line="448" w:lineRule="auto" w:before="0" w:after="0"/>
        <w:ind w:left="1760" w:right="2340" w:hanging="720"/>
        <w:jc w:val="left"/>
        <w:rPr>
          <w:sz w:val="24"/>
        </w:rPr>
      </w:pPr>
      <w:r>
        <w:rPr>
          <w:sz w:val="24"/>
        </w:rPr>
        <w:t>How often do you have difficulty remembering to take all your anti-diabetic?</w:t>
      </w:r>
      <w:r>
        <w:rPr>
          <w:spacing w:val="-58"/>
          <w:sz w:val="24"/>
        </w:rPr>
        <w:t> </w:t>
      </w:r>
      <w:r>
        <w:rPr>
          <w:sz w:val="24"/>
        </w:rPr>
        <w:t>Medication?</w:t>
      </w:r>
      <w:r>
        <w:rPr>
          <w:spacing w:val="2"/>
          <w:sz w:val="24"/>
        </w:rPr>
        <w:t> </w:t>
      </w:r>
      <w:r>
        <w:rPr>
          <w:sz w:val="24"/>
        </w:rPr>
        <w:t>Always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59"/>
          <w:sz w:val="24"/>
        </w:rPr>
        <w:t> </w:t>
      </w:r>
      <w:r>
        <w:rPr>
          <w:sz w:val="24"/>
        </w:rPr>
        <w:t>Usually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 Sometimes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Rarely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spacing w:after="0" w:line="448" w:lineRule="auto"/>
        <w:jc w:val="left"/>
        <w:rPr>
          <w:sz w:val="24"/>
        </w:rPr>
        <w:sectPr>
          <w:pgSz w:w="12240" w:h="15840"/>
          <w:pgMar w:header="0" w:footer="1015" w:top="1360" w:bottom="1200" w:left="400" w:right="320"/>
        </w:sectPr>
      </w:pPr>
    </w:p>
    <w:p>
      <w:pPr>
        <w:pStyle w:val="Heading1"/>
        <w:spacing w:before="73"/>
        <w:ind w:left="1040"/>
      </w:pPr>
      <w:r>
        <w:rPr/>
        <w:t>Appendix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Gender</w:t>
      </w:r>
      <w:r>
        <w:rPr>
          <w:spacing w:val="-3"/>
        </w:rPr>
        <w:t> </w:t>
      </w:r>
      <w:r>
        <w:rPr/>
        <w:t>*</w:t>
      </w:r>
      <w:r>
        <w:rPr>
          <w:spacing w:val="-4"/>
        </w:rPr>
        <w:t> </w:t>
      </w:r>
      <w:r>
        <w:rPr/>
        <w:t>Adherence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Cross</w:t>
      </w:r>
      <w:r>
        <w:rPr>
          <w:spacing w:val="1"/>
        </w:rPr>
        <w:t> </w:t>
      </w:r>
      <w:r>
        <w:rPr/>
        <w:t>Tabulation</w:t>
      </w:r>
      <w:r>
        <w:rPr>
          <w:spacing w:val="-1"/>
        </w:rPr>
        <w:t> </w:t>
      </w:r>
      <w:r>
        <w:rPr/>
        <w:t>Intervention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10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882"/>
        <w:gridCol w:w="2553"/>
        <w:gridCol w:w="1455"/>
        <w:gridCol w:w="1462"/>
        <w:gridCol w:w="1458"/>
        <w:gridCol w:w="1021"/>
      </w:tblGrid>
      <w:tr>
        <w:trPr>
          <w:trHeight w:val="365" w:hRule="atLeast"/>
        </w:trPr>
        <w:tc>
          <w:tcPr>
            <w:tcW w:w="4517" w:type="dxa"/>
            <w:gridSpan w:val="3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7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42"/>
              <w:ind w:left="13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ADHERENCE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</w:p>
        </w:tc>
        <w:tc>
          <w:tcPr>
            <w:tcW w:w="102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3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</w:tr>
      <w:tr>
        <w:trPr>
          <w:trHeight w:val="706" w:hRule="atLeast"/>
        </w:trPr>
        <w:tc>
          <w:tcPr>
            <w:tcW w:w="451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39"/>
              <w:ind w:left="508" w:right="64" w:hanging="4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Non-adherence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(0&lt;6)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39"/>
              <w:ind w:left="100" w:right="46" w:firstLine="2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Fair/poor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adherence(6&lt;8)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39"/>
              <w:ind w:left="203" w:right="144" w:firstLine="3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Good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adherence(8)</w:t>
            </w:r>
          </w:p>
        </w:tc>
        <w:tc>
          <w:tcPr>
            <w:tcW w:w="102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1082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4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88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40"/>
              <w:ind w:left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255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0"/>
              <w:ind w:left="1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5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61</w:t>
            </w:r>
          </w:p>
        </w:tc>
        <w:tc>
          <w:tcPr>
            <w:tcW w:w="14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45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02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80</w:t>
            </w:r>
          </w:p>
        </w:tc>
      </w:tr>
      <w:tr>
        <w:trPr>
          <w:trHeight w:val="400" w:hRule="atLeast"/>
        </w:trPr>
        <w:tc>
          <w:tcPr>
            <w:tcW w:w="108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3"/>
              <w:ind w:left="1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76.2%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11.2%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12.5%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719" w:hRule="atLeast"/>
        </w:trPr>
        <w:tc>
          <w:tcPr>
            <w:tcW w:w="108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55" w:right="5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 within ADHERENCE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40.9%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42.9%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33.3%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40.0%</w:t>
            </w:r>
          </w:p>
        </w:tc>
      </w:tr>
      <w:tr>
        <w:trPr>
          <w:trHeight w:val="332" w:hRule="atLeast"/>
        </w:trPr>
        <w:tc>
          <w:tcPr>
            <w:tcW w:w="108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93"/>
              <w:ind w:left="1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45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30.5%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4.5%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5.0%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40.0%</w:t>
            </w:r>
          </w:p>
        </w:tc>
      </w:tr>
      <w:tr>
        <w:trPr>
          <w:trHeight w:val="468" w:hRule="atLeast"/>
        </w:trPr>
        <w:tc>
          <w:tcPr>
            <w:tcW w:w="108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62"/>
              <w:ind w:left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62"/>
              <w:ind w:left="1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5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120</w:t>
            </w:r>
          </w:p>
        </w:tc>
      </w:tr>
      <w:tr>
        <w:trPr>
          <w:trHeight w:val="400" w:hRule="atLeast"/>
        </w:trPr>
        <w:tc>
          <w:tcPr>
            <w:tcW w:w="108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3"/>
              <w:ind w:left="1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73.3%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10.0%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16.7%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721" w:hRule="atLeast"/>
        </w:trPr>
        <w:tc>
          <w:tcPr>
            <w:tcW w:w="108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2" w:lineRule="exact" w:before="5"/>
              <w:ind w:left="155" w:right="5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 within ADHERENCE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59.1%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57.1%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66.7%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60.0%</w:t>
            </w:r>
          </w:p>
        </w:tc>
      </w:tr>
      <w:tr>
        <w:trPr>
          <w:trHeight w:val="329" w:hRule="atLeast"/>
        </w:trPr>
        <w:tc>
          <w:tcPr>
            <w:tcW w:w="108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93"/>
              <w:ind w:left="1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45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44.0%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6.0%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10.0%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60.0%</w:t>
            </w:r>
          </w:p>
        </w:tc>
      </w:tr>
      <w:tr>
        <w:trPr>
          <w:trHeight w:val="449" w:hRule="atLeast"/>
        </w:trPr>
        <w:tc>
          <w:tcPr>
            <w:tcW w:w="1082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42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88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42"/>
              <w:ind w:left="1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5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149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</w:t>
            </w:r>
          </w:p>
        </w:tc>
        <w:tc>
          <w:tcPr>
            <w:tcW w:w="14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</w:t>
            </w:r>
          </w:p>
        </w:tc>
      </w:tr>
      <w:tr>
        <w:trPr>
          <w:trHeight w:val="400" w:hRule="atLeast"/>
        </w:trPr>
        <w:tc>
          <w:tcPr>
            <w:tcW w:w="108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4"/>
              <w:ind w:left="1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74.5%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10.5%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15.0%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720" w:hRule="atLeast"/>
        </w:trPr>
        <w:tc>
          <w:tcPr>
            <w:tcW w:w="108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0" w:lineRule="exact" w:before="7"/>
              <w:ind w:left="155" w:right="5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 within ADHERENCE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329" w:hRule="atLeast"/>
        </w:trPr>
        <w:tc>
          <w:tcPr>
            <w:tcW w:w="108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4"/>
              <w:ind w:left="1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45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74.5%</w:t>
            </w:r>
          </w:p>
        </w:tc>
        <w:tc>
          <w:tcPr>
            <w:tcW w:w="14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10.5%</w:t>
            </w:r>
          </w:p>
        </w:tc>
        <w:tc>
          <w:tcPr>
            <w:tcW w:w="145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15.0%</w:t>
            </w:r>
          </w:p>
        </w:tc>
        <w:tc>
          <w:tcPr>
            <w:tcW w:w="102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2240" w:h="15840"/>
          <w:pgMar w:header="0" w:footer="1015" w:top="1380" w:bottom="1200" w:left="400" w:right="320"/>
        </w:sectPr>
      </w:pPr>
    </w:p>
    <w:p>
      <w:pPr>
        <w:spacing w:before="67"/>
        <w:ind w:left="16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Appendix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6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:Age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*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Adherence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Level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Cross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Tabulation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Intervention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Group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before="0"/>
        <w:ind w:left="2905" w:right="1196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ADHERENCE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</w:p>
    <w:p>
      <w:pPr>
        <w:pStyle w:val="BodyText"/>
        <w:spacing w:before="4"/>
        <w:rPr>
          <w:rFonts w:ascii="Arial MT"/>
          <w:sz w:val="10"/>
        </w:rPr>
      </w:pPr>
    </w:p>
    <w:p>
      <w:pPr>
        <w:spacing w:after="0"/>
        <w:rPr>
          <w:rFonts w:ascii="Arial MT"/>
          <w:sz w:val="10"/>
        </w:rPr>
        <w:sectPr>
          <w:footerReference w:type="even" r:id="rId26"/>
          <w:pgSz w:w="12240" w:h="15840"/>
          <w:pgMar w:footer="0" w:header="0" w:top="100" w:bottom="280" w:left="400" w:right="320"/>
        </w:sectPr>
      </w:pPr>
    </w:p>
    <w:p>
      <w:pPr>
        <w:spacing w:before="94"/>
        <w:ind w:left="4540" w:right="0" w:firstLine="0"/>
        <w:jc w:val="left"/>
        <w:rPr>
          <w:rFonts w:ascii="Arial"/>
          <w:b/>
          <w:sz w:val="18"/>
        </w:rPr>
      </w:pPr>
      <w:r>
        <w:rPr/>
        <w:pict>
          <v:shape style="position:absolute;margin-left:72.024002pt;margin-top:6.074434pt;width:48.55pt;height:10.1pt;mso-position-horizontal-relative:page;mso-position-vertical-relative:paragraph;z-index:-1919744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Appendix</w:t>
                  </w:r>
                  <w:r>
                    <w:rPr>
                      <w:rFonts w:ascii="Arial"/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3.08712pt;margin-top:6.074434pt;width:117.4pt;height:10.1pt;mso-position-horizontal-relative:page;mso-position-vertical-relative:paragraph;z-index:-1919692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:Age</w:t>
                  </w:r>
                  <w:r>
                    <w:rPr>
                      <w:rFonts w:ascii="Arial"/>
                      <w:b/>
                      <w:spacing w:val="-6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Group</w:t>
                  </w:r>
                  <w:r>
                    <w:rPr>
                      <w:rFonts w:ascii="Arial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*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Adherence</w:t>
                  </w:r>
                  <w:r>
                    <w:rPr>
                      <w:rFonts w:ascii="Arial"/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Le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496796pt;margin-top:6.074434pt;width:71.95pt;height:10.1pt;mso-position-horizontal-relative:page;mso-position-vertical-relative:paragraph;z-index:-1919641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vel</w:t>
                  </w:r>
                  <w:r>
                    <w:rPr>
                      <w:rFonts w:ascii="Arial"/>
                      <w:b/>
                      <w:spacing w:val="-9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Cross</w:t>
                  </w:r>
                  <w:r>
                    <w:rPr>
                      <w:rFonts w:ascii="Arial"/>
                      <w:b/>
                      <w:spacing w:val="-10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Tabula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320618pt;margin-top:6.074434pt;width:67.6pt;height:10.1pt;mso-position-horizontal-relative:page;mso-position-vertical-relative:paragraph;z-index:-1919590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ion</w:t>
                  </w:r>
                  <w:r>
                    <w:rPr>
                      <w:rFonts w:ascii="Arial"/>
                      <w:b/>
                      <w:spacing w:val="-1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Intervention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Non-adherence</w:t>
      </w:r>
      <w:r>
        <w:rPr>
          <w:rFonts w:ascii="Arial MT"/>
          <w:spacing w:val="2"/>
          <w:sz w:val="18"/>
        </w:rPr>
        <w:t> </w:t>
      </w:r>
      <w:r>
        <w:rPr>
          <w:rFonts w:ascii="Arial"/>
          <w:b/>
          <w:position w:val="-1"/>
          <w:sz w:val="18"/>
        </w:rPr>
        <w:t>t</w:t>
      </w:r>
    </w:p>
    <w:p>
      <w:pPr>
        <w:spacing w:before="95"/>
        <w:ind w:left="494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(0&lt;6)</w:t>
      </w:r>
    </w:p>
    <w:p>
      <w:pPr>
        <w:tabs>
          <w:tab w:pos="1357" w:val="left" w:leader="none"/>
        </w:tabs>
        <w:spacing w:before="94"/>
        <w:ind w:left="305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 MT"/>
          <w:sz w:val="18"/>
        </w:rPr>
        <w:t>Fair/poor</w:t>
        <w:tab/>
      </w:r>
      <w:r>
        <w:rPr>
          <w:rFonts w:ascii="Arial"/>
          <w:b/>
          <w:spacing w:val="-7"/>
          <w:position w:val="-1"/>
          <w:sz w:val="18"/>
        </w:rPr>
        <w:t>G</w:t>
      </w:r>
    </w:p>
    <w:p>
      <w:pPr>
        <w:spacing w:before="95"/>
        <w:ind w:left="26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392.309753pt;margin-top:-9.975542pt;width:20pt;height:10.1pt;mso-position-horizontal-relative:page;mso-position-vertical-relative:paragraph;z-index:-1919539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roup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adherence(6&lt;8)</w:t>
      </w:r>
    </w:p>
    <w:p>
      <w:pPr>
        <w:spacing w:line="374" w:lineRule="auto" w:before="94"/>
        <w:ind w:left="49" w:right="-7" w:firstLine="314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Good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pacing w:val="-1"/>
          <w:sz w:val="18"/>
        </w:rPr>
        <w:t>adherence(8)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spacing w:before="2"/>
        <w:rPr>
          <w:rFonts w:ascii="Arial MT"/>
          <w:sz w:val="16"/>
        </w:rPr>
      </w:pPr>
    </w:p>
    <w:p>
      <w:pPr>
        <w:spacing w:before="0"/>
        <w:ind w:left="455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1360" w:bottom="1120" w:left="400" w:right="320"/>
          <w:cols w:num="4" w:equalWidth="0">
            <w:col w:w="5909" w:space="40"/>
            <w:col w:w="1498" w:space="39"/>
            <w:col w:w="1121" w:space="40"/>
            <w:col w:w="2873"/>
          </w:cols>
        </w:sectPr>
      </w:pPr>
    </w:p>
    <w:p>
      <w:pPr>
        <w:spacing w:before="96"/>
        <w:ind w:left="16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AGE</w:t>
      </w:r>
    </w:p>
    <w:p>
      <w:pPr>
        <w:tabs>
          <w:tab w:pos="1304" w:val="left" w:leader="none"/>
        </w:tabs>
        <w:spacing w:before="96"/>
        <w:ind w:left="168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20-29</w:t>
        <w:tab/>
        <w:t>Count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1304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%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within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AGE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line="369" w:lineRule="auto" w:before="0"/>
        <w:ind w:left="1304" w:right="20" w:firstLine="0"/>
        <w:jc w:val="left"/>
        <w:rPr>
          <w:rFonts w:ascii="Arial MT"/>
          <w:sz w:val="18"/>
        </w:rPr>
      </w:pPr>
      <w:r>
        <w:rPr/>
        <w:pict>
          <v:shape style="position:absolute;margin-left:72.024002pt;margin-top:17.574457pt;width:49.6pt;height:10.1pt;mso-position-horizontal-relative:page;mso-position-vertical-relative:paragraph;z-index:-19194880" type="#_x0000_t202" filled="false" stroked="false">
            <v:textbox inset="0,0,0,0">
              <w:txbxContent>
                <w:p>
                  <w:pPr>
                    <w:tabs>
                      <w:tab w:pos="729" w:val="left" w:leader="none"/>
                    </w:tabs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AGE</w:t>
                    <w:tab/>
                  </w:r>
                  <w:r>
                    <w:rPr>
                      <w:rFonts w:ascii="Arial MT"/>
                      <w:spacing w:val="-2"/>
                      <w:sz w:val="18"/>
                    </w:rPr>
                    <w:t>20-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580002pt;margin-top:17.574457pt;width:67.8pt;height:10.1pt;mso-position-horizontal-relative:page;mso-position-vertical-relative:paragraph;z-index:-19191296" type="#_x0000_t202" filled="false" stroked="false">
            <v:textbox inset="0,0,0,0">
              <w:txbxContent>
                <w:p>
                  <w:pPr>
                    <w:tabs>
                      <w:tab w:pos="873" w:val="left" w:leader="none"/>
                    </w:tabs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29</w:t>
                    <w:tab/>
                  </w:r>
                  <w:r>
                    <w:rPr>
                      <w:rFonts w:ascii="Arial MT"/>
                      <w:spacing w:val="-1"/>
                      <w:sz w:val="18"/>
                    </w:rPr>
                    <w:t>Count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0.890015pt;margin-top:38.574459pt;width:25.65pt;height:10.1pt;mso-position-horizontal-relative:page;mso-position-vertical-relative:paragraph;z-index:-1918668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75.0%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3.709991pt;margin-top:38.574459pt;width:15.6pt;height:10.1pt;mso-position-horizontal-relative:page;mso-position-vertical-relative:paragraph;z-index:-1918617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.0%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% within ADHERENCE</w:t>
      </w:r>
      <w:r>
        <w:rPr>
          <w:rFonts w:ascii="Arial MT"/>
          <w:spacing w:val="-48"/>
          <w:sz w:val="18"/>
        </w:rPr>
        <w:t> </w:t>
      </w:r>
      <w:r>
        <w:rPr>
          <w:rFonts w:ascii="Arial MT"/>
          <w:sz w:val="18"/>
        </w:rPr>
        <w:t>LEVEL</w:t>
      </w:r>
    </w:p>
    <w:p>
      <w:pPr>
        <w:spacing w:before="96"/>
        <w:ind w:left="0" w:right="78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3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0" w:right="38" w:firstLine="0"/>
        <w:jc w:val="right"/>
        <w:rPr>
          <w:rFonts w:ascii="Arial MT"/>
          <w:sz w:val="18"/>
        </w:rPr>
      </w:pPr>
      <w:r>
        <w:rPr/>
        <w:pict>
          <v:shape style="position:absolute;margin-left:290.450012pt;margin-top:1.614458pt;width:19.6pt;height:10.1pt;mso-position-horizontal-relative:page;mso-position-vertical-relative:paragraph;z-index:-1919334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Non-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040985pt;margin-top:1.614458pt;width:71.75pt;height:10.1pt;mso-position-horizontal-relative:page;mso-position-vertical-relative:paragraph;z-index:-19192832" type="#_x0000_t202" filled="false" stroked="false">
            <v:textbox inset="0,0,0,0">
              <w:txbxContent>
                <w:p>
                  <w:pPr>
                    <w:tabs>
                      <w:tab w:pos="1224" w:val="left" w:leader="none"/>
                    </w:tabs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dherence</w:t>
                    <w:tab/>
                  </w:r>
                  <w:r>
                    <w:rPr>
                      <w:rFonts w:ascii="Arial MT"/>
                      <w:spacing w:val="-4"/>
                      <w:sz w:val="18"/>
                    </w:rPr>
                    <w:t>Fa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850006pt;margin-top:17.574457pt;width:3pt;height:10.1pt;mso-position-horizontal-relative:page;mso-position-vertical-relative:paragraph;z-index:-1919078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9"/>
                      <w:sz w:val="18"/>
                    </w:rPr>
                    <w:t>(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3.847015pt;margin-top:17.574457pt;width:71.650pt;height:10.1pt;mso-position-horizontal-relative:page;mso-position-vertical-relative:paragraph;z-index:-19190272" type="#_x0000_t202" filled="false" stroked="false">
            <v:textbox inset="0,0,0,0">
              <w:txbxContent>
                <w:p>
                  <w:pPr>
                    <w:tabs>
                      <w:tab w:pos="969" w:val="left" w:leader="none"/>
                    </w:tabs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0&lt;6)</w:t>
                    <w:tab/>
                  </w:r>
                  <w:r>
                    <w:rPr>
                      <w:rFonts w:ascii="Arial MT"/>
                      <w:spacing w:val="-1"/>
                      <w:sz w:val="18"/>
                    </w:rPr>
                    <w:t>adher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75.0%</w:t>
      </w:r>
      <w:r>
        <w:rPr>
          <w:rFonts w:ascii="Arial MT"/>
          <w:position w:val="-2"/>
          <w:sz w:val="18"/>
        </w:rPr>
        <w:t>a</w:t>
      </w:r>
    </w:p>
    <w:p>
      <w:pPr>
        <w:pStyle w:val="BodyText"/>
        <w:spacing w:before="8"/>
        <w:rPr>
          <w:rFonts w:ascii="Arial MT"/>
          <w:sz w:val="29"/>
        </w:rPr>
      </w:pPr>
    </w:p>
    <w:p>
      <w:pPr>
        <w:spacing w:before="0"/>
        <w:ind w:left="0" w:right="76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2.0%</w:t>
      </w:r>
    </w:p>
    <w:p>
      <w:pPr>
        <w:spacing w:before="96"/>
        <w:ind w:left="377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pacing w:val="-17"/>
          <w:sz w:val="18"/>
        </w:rPr>
        <w:t>0</w:t>
      </w:r>
      <w:r>
        <w:rPr>
          <w:rFonts w:ascii="Arial MT"/>
          <w:spacing w:val="-17"/>
          <w:position w:val="-2"/>
          <w:sz w:val="18"/>
        </w:rPr>
        <w:t>E</w:t>
      </w:r>
    </w:p>
    <w:p>
      <w:pPr>
        <w:spacing w:before="183"/>
        <w:ind w:left="16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350.709991pt;margin-top:-10.235542pt;width:31.5pt;height:10.1pt;mso-position-horizontal-relative:page;mso-position-vertical-relative:paragraph;z-index:-1919436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ADHER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8.177002pt;margin-top:-10.235542pt;width:49.5pt;height:10.1pt;mso-position-horizontal-relative:page;mso-position-vertical-relative:paragraph;z-index:-1919385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NCE</w:t>
                  </w:r>
                  <w:r>
                    <w:rPr>
                      <w:rFonts w:ascii="Arial MT"/>
                      <w:spacing w:val="-9"/>
                      <w:sz w:val="18"/>
                    </w:rPr>
                    <w:t> </w:t>
                  </w:r>
                  <w:r>
                    <w:rPr>
                      <w:rFonts w:ascii="Arial MT"/>
                      <w:spacing w:val="-1"/>
                      <w:sz w:val="18"/>
                    </w:rPr>
                    <w:t>LEVEL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8.85199pt;margin-top:10.764458pt;width:23.5pt;height:10.1pt;mso-position-horizontal-relative:page;mso-position-vertical-relative:paragraph;z-index:-1919232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r/poor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5.471008pt;margin-top:26.724459pt;width:75pt;height:10.1pt;mso-position-horizontal-relative:page;mso-position-vertical-relative:paragraph;z-index:-19189248" type="#_x0000_t202" filled="false" stroked="false">
            <v:textbox inset="0,0,0,0">
              <w:txbxContent>
                <w:p>
                  <w:pPr>
                    <w:tabs>
                      <w:tab w:pos="1097" w:val="left" w:leader="none"/>
                    </w:tabs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ence(6&lt;8)</w:t>
                    <w:tab/>
                  </w:r>
                  <w:r>
                    <w:rPr>
                      <w:rFonts w:ascii="Arial MT"/>
                      <w:spacing w:val="-2"/>
                      <w:sz w:val="18"/>
                    </w:rPr>
                    <w:t>adhe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95"/>
          <w:sz w:val="18"/>
        </w:rPr>
        <w:t>.0%</w:t>
      </w:r>
      <w:r>
        <w:rPr>
          <w:rFonts w:ascii="Arial MT"/>
          <w:spacing w:val="-9"/>
          <w:w w:val="95"/>
          <w:sz w:val="18"/>
        </w:rPr>
        <w:t> </w:t>
      </w:r>
      <w:r>
        <w:rPr>
          <w:rFonts w:ascii="Arial MT"/>
          <w:w w:val="95"/>
          <w:position w:val="-2"/>
          <w:sz w:val="18"/>
        </w:rPr>
        <w:t>i</w:t>
      </w:r>
    </w:p>
    <w:p>
      <w:pPr>
        <w:pStyle w:val="BodyText"/>
        <w:spacing w:before="8"/>
        <w:rPr>
          <w:rFonts w:ascii="Arial MT"/>
          <w:sz w:val="29"/>
        </w:rPr>
      </w:pPr>
    </w:p>
    <w:p>
      <w:pPr>
        <w:spacing w:before="0"/>
        <w:ind w:left="16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.0%</w:t>
      </w:r>
    </w:p>
    <w:p>
      <w:pPr>
        <w:spacing w:before="96"/>
        <w:ind w:left="0" w:right="39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1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0" w:right="38" w:firstLine="0"/>
        <w:jc w:val="right"/>
        <w:rPr>
          <w:rFonts w:ascii="Arial MT"/>
          <w:sz w:val="18"/>
        </w:rPr>
      </w:pPr>
      <w:r>
        <w:rPr/>
        <w:pict>
          <v:shape style="position:absolute;margin-left:456.070007pt;margin-top:1.614458pt;width:22.05pt;height:10.1pt;mso-position-horizontal-relative:page;mso-position-vertical-relative:paragraph;z-index:-1919180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Good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0.473999pt;margin-top:17.574457pt;width:33.450pt;height:10.1pt;mso-position-horizontal-relative:page;mso-position-vertical-relative:paragraph;z-index:-1918822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rence(8)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25.0%</w:t>
      </w:r>
    </w:p>
    <w:p>
      <w:pPr>
        <w:pStyle w:val="BodyText"/>
        <w:rPr>
          <w:rFonts w:ascii="Arial MT"/>
          <w:sz w:val="20"/>
        </w:rPr>
      </w:pPr>
    </w:p>
    <w:p>
      <w:pPr>
        <w:spacing w:before="142"/>
        <w:ind w:left="0" w:right="38" w:firstLine="0"/>
        <w:jc w:val="right"/>
        <w:rPr>
          <w:rFonts w:ascii="Arial MT"/>
          <w:sz w:val="18"/>
        </w:rPr>
      </w:pPr>
      <w:r>
        <w:rPr/>
        <w:pict>
          <v:shape style="position:absolute;margin-left:424.149994pt;margin-top:16.754414pt;width:5.05pt;height:10.1pt;mso-position-horizontal-relative:page;mso-position-vertical-relative:paragraph;z-index:-1918873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9"/>
                      <w:sz w:val="18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3.3%</w:t>
      </w:r>
    </w:p>
    <w:p>
      <w:pPr>
        <w:spacing w:before="96"/>
        <w:ind w:left="0" w:right="1738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4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0" w:right="1737" w:firstLine="0"/>
        <w:jc w:val="right"/>
        <w:rPr>
          <w:rFonts w:ascii="Arial MT"/>
          <w:sz w:val="18"/>
        </w:rPr>
      </w:pPr>
      <w:r>
        <w:rPr/>
        <w:pict>
          <v:shape style="position:absolute;margin-left:518.619995pt;margin-top:17.574457pt;width:20pt;height:10.1pt;mso-position-horizontal-relative:page;mso-position-vertical-relative:paragraph;z-index:-1914931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100.0%</w:t>
      </w:r>
    </w:p>
    <w:p>
      <w:pPr>
        <w:pStyle w:val="BodyText"/>
        <w:rPr>
          <w:rFonts w:ascii="Arial MT"/>
          <w:sz w:val="20"/>
        </w:rPr>
      </w:pPr>
    </w:p>
    <w:p>
      <w:pPr>
        <w:spacing w:before="142"/>
        <w:ind w:left="0" w:right="1736" w:firstLine="0"/>
        <w:jc w:val="right"/>
        <w:rPr>
          <w:rFonts w:ascii="Arial MT"/>
          <w:sz w:val="18"/>
        </w:rPr>
      </w:pPr>
      <w:r>
        <w:rPr/>
        <w:pict>
          <v:shape style="position:absolute;margin-left:497.019989pt;margin-top:16.754414pt;width:5.05pt;height:10.1pt;mso-position-horizontal-relative:page;mso-position-vertical-relative:paragraph;z-index:-1918771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9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7.419983pt;margin-top:16.754414pt;width:5.05pt;height:10.1pt;mso-position-horizontal-relative:page;mso-position-vertical-relative:paragraph;z-index:-1914880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9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2.0%</w:t>
      </w:r>
    </w:p>
    <w:p>
      <w:pPr>
        <w:spacing w:after="0"/>
        <w:jc w:val="right"/>
        <w:rPr>
          <w:rFonts w:ascii="Arial MT"/>
          <w:sz w:val="18"/>
        </w:rPr>
        <w:sectPr>
          <w:type w:val="continuous"/>
          <w:pgSz w:w="12240" w:h="15840"/>
          <w:pgMar w:top="1360" w:bottom="1120" w:left="400" w:right="320"/>
          <w:cols w:num="6" w:equalWidth="0">
            <w:col w:w="589" w:space="141"/>
            <w:col w:w="3195" w:space="1256"/>
            <w:col w:w="761" w:space="893"/>
            <w:col w:w="583" w:space="672"/>
            <w:col w:w="722" w:space="190"/>
            <w:col w:w="2518"/>
          </w:cols>
        </w:sectPr>
      </w:pPr>
    </w:p>
    <w:p>
      <w:pPr>
        <w:spacing w:before="102"/>
        <w:ind w:left="2034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351.429993pt;margin-top:-14.285564pt;width:5.05pt;height:10.1pt;mso-position-horizontal-relative:page;mso-position-vertical-relative:paragraph;z-index:-1918976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9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259995pt;margin-top:6.714436pt;width:55.05pt;height:10.1pt;mso-position-horizontal-relative:page;mso-position-vertical-relative:paragraph;z-index:-1918720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%</w:t>
                  </w:r>
                  <w:r>
                    <w:rPr>
                      <w:rFonts w:ascii="Arial MT"/>
                      <w:spacing w:val="-9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within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AGE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%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Total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tabs>
          <w:tab w:pos="2033" w:val="left" w:leader="none"/>
        </w:tabs>
        <w:spacing w:before="0"/>
        <w:ind w:left="89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165.259995pt;margin-top:1.614436pt;width:73.55pt;height:10.1pt;mso-position-horizontal-relative:page;mso-position-vertical-relative:paragraph;z-index:-1918464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%</w:t>
                  </w:r>
                  <w:r>
                    <w:rPr>
                      <w:rFonts w:ascii="Arial MT"/>
                      <w:spacing w:val="-9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within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ADHERE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30-39</w:t>
        <w:tab/>
        <w:t>Count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2034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165.259995pt;margin-top:-3.425564pt;width:28.05pt;height:10.1pt;mso-position-horizontal-relative:page;mso-position-vertical-relative:paragraph;z-index:-1918361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LEVEL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%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within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AGE</w:t>
      </w:r>
    </w:p>
    <w:p>
      <w:pPr>
        <w:spacing w:before="102"/>
        <w:ind w:left="0" w:right="1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1.5%</w:t>
      </w:r>
    </w:p>
    <w:p>
      <w:pPr>
        <w:tabs>
          <w:tab w:pos="2385" w:val="right" w:leader="none"/>
        </w:tabs>
        <w:spacing w:before="213"/>
        <w:ind w:left="89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245.279007pt;margin-top:12.264436pt;width:12.5pt;height:10.1pt;mso-position-horizontal-relative:page;mso-position-vertical-relative:paragraph;z-index:-1918412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CE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position w:val="-2"/>
          <w:sz w:val="18"/>
        </w:rPr>
        <w:t>N</w:t>
        <w:tab/>
      </w:r>
      <w:r>
        <w:rPr>
          <w:rFonts w:ascii="Arial MT"/>
          <w:sz w:val="18"/>
        </w:rPr>
        <w:t>27</w:t>
      </w:r>
    </w:p>
    <w:p>
      <w:pPr>
        <w:spacing w:before="183"/>
        <w:ind w:left="0" w:right="1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87.1%</w:t>
      </w:r>
    </w:p>
    <w:p>
      <w:pPr>
        <w:spacing w:before="709"/>
        <w:ind w:left="415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2.0%</w:t>
      </w:r>
    </w:p>
    <w:p>
      <w:pPr>
        <w:spacing w:before="102"/>
        <w:ind w:left="0" w:right="0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.0%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w w:val="99"/>
          <w:sz w:val="18"/>
        </w:rPr>
        <w:t>1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3.2%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1"/>
        </w:rPr>
      </w:pPr>
    </w:p>
    <w:p>
      <w:pPr>
        <w:spacing w:before="0"/>
        <w:ind w:left="52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.0%</w:t>
      </w:r>
    </w:p>
    <w:p>
      <w:pPr>
        <w:spacing w:before="102"/>
        <w:ind w:left="0" w:right="0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.5%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w w:val="99"/>
          <w:sz w:val="18"/>
        </w:rPr>
        <w:t>3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9.7%</w:t>
      </w:r>
    </w:p>
    <w:p>
      <w:pPr>
        <w:spacing w:before="102"/>
        <w:ind w:left="559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2.0%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line="197" w:lineRule="exact" w:before="0"/>
        <w:ind w:left="770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76.470001pt;margin-top:-19.385565pt;width:25.65pt;height:10.1pt;mso-position-horizontal-relative:page;mso-position-vertical-relative:paragraph;z-index:-1918566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25.0%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979980pt;margin-top:-19.385565pt;width:30.55pt;height:10.1pt;mso-position-horizontal-relative:page;mso-position-vertical-relative:paragraph;z-index:-1914828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100.0%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940002pt;margin-top:9.654436pt;width:20.6pt;height:10.1pt;mso-position-horizontal-relative:page;mso-position-vertical-relative:paragraph;z-index:-1914777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2.0%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31</w:t>
      </w:r>
    </w:p>
    <w:p>
      <w:pPr>
        <w:spacing w:line="197" w:lineRule="exact" w:before="0"/>
        <w:ind w:left="41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3.3%</w:t>
      </w:r>
    </w:p>
    <w:p>
      <w:pPr>
        <w:spacing w:before="26"/>
        <w:ind w:left="359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86.579987pt;margin-top:18.874435pt;width:15.6pt;height:10.1pt;mso-position-horizontal-relative:page;mso-position-vertical-relative:paragraph;z-index:-1918003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.5%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940002pt;margin-top:18.874435pt;width:20.6pt;height:10.1pt;mso-position-horizontal-relative:page;mso-position-vertical-relative:paragraph;z-index:-1914726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2.0%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100.0%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1360" w:bottom="1120" w:left="400" w:right="320"/>
          <w:cols w:num="7" w:equalWidth="0">
            <w:col w:w="3175" w:space="302"/>
            <w:col w:w="2386" w:space="40"/>
            <w:col w:w="828" w:space="39"/>
            <w:col w:w="544" w:space="40"/>
            <w:col w:w="832" w:space="40"/>
            <w:col w:w="546" w:space="39"/>
            <w:col w:w="2709"/>
          </w:cols>
        </w:sectPr>
      </w:pPr>
    </w:p>
    <w:p>
      <w:pPr>
        <w:pStyle w:val="BodyText"/>
        <w:spacing w:before="4"/>
        <w:rPr>
          <w:rFonts w:ascii="Arial MT"/>
          <w:sz w:val="10"/>
        </w:rPr>
      </w:pPr>
    </w:p>
    <w:p>
      <w:pPr>
        <w:spacing w:after="0"/>
        <w:rPr>
          <w:rFonts w:ascii="Arial MT"/>
          <w:sz w:val="10"/>
        </w:rPr>
        <w:sectPr>
          <w:type w:val="continuous"/>
          <w:pgSz w:w="12240" w:h="15840"/>
          <w:pgMar w:top="1360" w:bottom="1120" w:left="400" w:right="320"/>
        </w:sectPr>
      </w:pPr>
    </w:p>
    <w:p>
      <w:pPr>
        <w:spacing w:line="372" w:lineRule="auto" w:before="94"/>
        <w:ind w:left="2034" w:right="-3" w:firstLine="0"/>
        <w:jc w:val="left"/>
        <w:rPr>
          <w:rFonts w:ascii="Arial MT"/>
          <w:sz w:val="18"/>
        </w:rPr>
      </w:pPr>
      <w:r>
        <w:rPr/>
        <w:pict>
          <v:shape style="position:absolute;margin-left:108.5pt;margin-top:22.304436pt;width:13.1pt;height:10.1pt;mso-position-horizontal-relative:page;mso-position-vertical-relative:paragraph;z-index:-1918515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30-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259995pt;margin-top:1.274436pt;width:40.6pt;height:10.1pt;mso-position-horizontal-relative:page;mso-position-vertical-relative:paragraph;z-index:-1918310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%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of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580002pt;margin-top:22.304436pt;width:67.8pt;height:10.1pt;mso-position-horizontal-relative:page;mso-position-vertical-relative:paragraph;z-index:-19182592" type="#_x0000_t202" filled="false" stroked="false">
            <v:textbox inset="0,0,0,0">
              <w:txbxContent>
                <w:p>
                  <w:pPr>
                    <w:tabs>
                      <w:tab w:pos="873" w:val="left" w:leader="none"/>
                    </w:tabs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39</w:t>
                    <w:tab/>
                  </w:r>
                  <w:r>
                    <w:rPr>
                      <w:rFonts w:ascii="Arial MT"/>
                      <w:spacing w:val="-1"/>
                      <w:sz w:val="18"/>
                    </w:rPr>
                    <w:t>Count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%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within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ADHERENCE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LEVEL</w:t>
      </w:r>
    </w:p>
    <w:p>
      <w:pPr>
        <w:pStyle w:val="BodyText"/>
        <w:spacing w:before="2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18.1%</w:t>
      </w:r>
    </w:p>
    <w:p>
      <w:pPr>
        <w:pStyle w:val="BodyText"/>
        <w:spacing w:before="2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/>
        <w:pict>
          <v:shape style="position:absolute;margin-left:335.929993pt;margin-top:-11.495571pt;width:20.6pt;height:10.1pt;mso-position-horizontal-relative:page;mso-position-vertical-relative:paragraph;z-index:-1918208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1.5%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51001pt;margin-top:9.534429pt;width:10.1pt;height:10.1pt;mso-position-horizontal-relative:page;mso-position-vertical-relative:paragraph;z-index:-1918156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4.8%</w:t>
      </w:r>
    </w:p>
    <w:p>
      <w:pPr>
        <w:pStyle w:val="BodyText"/>
        <w:spacing w:before="2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spacing w:before="0"/>
        <w:ind w:left="904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13.709991pt;margin-top:-11.495571pt;width:15.6pt;height:10.1pt;mso-position-horizontal-relative:page;mso-position-vertical-relative:paragraph;z-index:-1918105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.0%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4.149994pt;margin-top:9.534429pt;width:5.05pt;height:10.1pt;mso-position-horizontal-relative:page;mso-position-vertical-relative:paragraph;z-index:-1918054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9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10.0%</w:t>
      </w:r>
    </w:p>
    <w:p>
      <w:pPr>
        <w:pStyle w:val="BodyText"/>
        <w:spacing w:before="2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spacing w:before="0"/>
        <w:ind w:left="45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97.019989pt;margin-top:9.534429pt;width:5.05pt;height:10.1pt;mso-position-horizontal-relative:page;mso-position-vertical-relative:paragraph;z-index:-1917952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9"/>
                      <w:sz w:val="1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2.5pt;margin-top:9.534429pt;width:10.1pt;height:10.1pt;mso-position-horizontal-relative:page;mso-position-vertical-relative:paragraph;z-index:-1914675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15.5%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1360" w:bottom="1120" w:left="400" w:right="320"/>
          <w:cols w:num="5" w:equalWidth="0">
            <w:col w:w="3884" w:space="40"/>
            <w:col w:w="1938" w:space="39"/>
            <w:col w:w="1413" w:space="40"/>
            <w:col w:w="1417" w:space="39"/>
            <w:col w:w="271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5"/>
        </w:rPr>
      </w:pPr>
    </w:p>
    <w:p>
      <w:pPr>
        <w:spacing w:before="1"/>
        <w:ind w:left="89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330.890015pt;margin-top:-19.335554pt;width:25.65pt;height:10.1pt;mso-position-horizontal-relative:page;mso-position-vertical-relative:paragraph;z-index:-1917849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87.1%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670013pt;margin-top:-19.335554pt;width:20.6pt;height:10.1pt;mso-position-horizontal-relative:page;mso-position-vertical-relative:paragraph;z-index:-1917798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3.2%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40-49</w:t>
      </w:r>
    </w:p>
    <w:p>
      <w:pPr>
        <w:spacing w:line="487" w:lineRule="auto" w:before="98"/>
        <w:ind w:left="631" w:right="311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% of Total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Count</w:t>
      </w:r>
    </w:p>
    <w:p>
      <w:pPr>
        <w:spacing w:line="207" w:lineRule="exact" w:before="0"/>
        <w:ind w:left="63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165.259995pt;margin-top:-40.402985pt;width:55.05pt;height:10.1pt;mso-position-horizontal-relative:page;mso-position-vertical-relative:paragraph;z-index:-1917900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%</w:t>
                  </w:r>
                  <w:r>
                    <w:rPr>
                      <w:rFonts w:ascii="Arial MT"/>
                      <w:spacing w:val="-9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within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259995pt;margin-top:-19.402987pt;width:73.55pt;height:10.1pt;mso-position-horizontal-relative:page;mso-position-vertical-relative:paragraph;z-index:-1917644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%</w:t>
                  </w:r>
                  <w:r>
                    <w:rPr>
                      <w:rFonts w:ascii="Arial MT"/>
                      <w:spacing w:val="-9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within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ADHERE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259995pt;margin-top:-3.322986pt;width:28.05pt;height:10.1pt;mso-position-horizontal-relative:page;mso-position-vertical-relative:paragraph;z-index:-1917542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LEVEL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%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within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AGE</w:t>
      </w:r>
    </w:p>
    <w:p>
      <w:pPr>
        <w:spacing w:before="98"/>
        <w:ind w:left="1871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13.5%</w:t>
      </w:r>
    </w:p>
    <w:p>
      <w:pPr>
        <w:tabs>
          <w:tab w:pos="2385" w:val="right" w:leader="none"/>
        </w:tabs>
        <w:spacing w:before="213"/>
        <w:ind w:left="89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245.279007pt;margin-top:12.264446pt;width:12.5pt;height:10.1pt;mso-position-horizontal-relative:page;mso-position-vertical-relative:paragraph;z-index:-1917593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CE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position w:val="-2"/>
          <w:sz w:val="18"/>
        </w:rPr>
        <w:t>N</w:t>
        <w:tab/>
      </w:r>
      <w:r>
        <w:rPr>
          <w:rFonts w:ascii="Arial MT"/>
          <w:sz w:val="18"/>
        </w:rPr>
        <w:t>30</w:t>
      </w:r>
    </w:p>
    <w:p>
      <w:pPr>
        <w:spacing w:before="183"/>
        <w:ind w:left="1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93.8%</w:t>
      </w:r>
    </w:p>
    <w:p>
      <w:pPr>
        <w:spacing w:before="705"/>
        <w:ind w:left="315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18.1%</w:t>
      </w:r>
    </w:p>
    <w:p>
      <w:pPr>
        <w:spacing w:before="98"/>
        <w:ind w:left="0" w:right="0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.5%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w w:val="99"/>
          <w:sz w:val="18"/>
        </w:rPr>
        <w:t>1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3.1%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1"/>
        </w:rPr>
      </w:pPr>
    </w:p>
    <w:p>
      <w:pPr>
        <w:spacing w:before="0"/>
        <w:ind w:left="41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4.8%</w:t>
      </w:r>
    </w:p>
    <w:p>
      <w:pPr>
        <w:spacing w:before="98"/>
        <w:ind w:left="0" w:right="0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1.5%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0" w:right="1" w:firstLine="0"/>
        <w:jc w:val="right"/>
        <w:rPr>
          <w:rFonts w:ascii="Arial MT"/>
          <w:sz w:val="18"/>
        </w:rPr>
      </w:pPr>
      <w:r>
        <w:rPr>
          <w:rFonts w:ascii="Arial MT"/>
          <w:w w:val="99"/>
          <w:sz w:val="18"/>
        </w:rPr>
        <w:t>1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3.1%</w:t>
      </w:r>
    </w:p>
    <w:p>
      <w:pPr>
        <w:spacing w:before="98"/>
        <w:ind w:left="458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15.5%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line="197" w:lineRule="exact" w:before="0"/>
        <w:ind w:left="770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81.51001pt;margin-top:-19.385553pt;width:20.6pt;height:10.1pt;mso-position-horizontal-relative:page;mso-position-vertical-relative:paragraph;z-index:-1917747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9.7%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979980pt;margin-top:-19.385553pt;width:30.55pt;height:10.1pt;mso-position-horizontal-relative:page;mso-position-vertical-relative:paragraph;z-index:-1914624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100.0%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6.900024pt;margin-top:9.654446pt;width:25.65pt;height:10.1pt;mso-position-horizontal-relative:page;mso-position-vertical-relative:paragraph;z-index:-1914572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15.5%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32</w:t>
      </w:r>
    </w:p>
    <w:p>
      <w:pPr>
        <w:spacing w:line="197" w:lineRule="exact" w:before="0"/>
        <w:ind w:left="31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10.0%</w:t>
      </w:r>
    </w:p>
    <w:p>
      <w:pPr>
        <w:spacing w:before="26"/>
        <w:ind w:left="359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81.51001pt;margin-top:18.994446pt;width:20.6pt;height:10.1pt;mso-position-horizontal-relative:page;mso-position-vertical-relative:paragraph;z-index:-1917184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1.5%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6.900024pt;margin-top:18.994446pt;width:25.65pt;height:10.1pt;mso-position-horizontal-relative:page;mso-position-vertical-relative:paragraph;z-index:-1914521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15.5%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100.0%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1360" w:bottom="1120" w:left="400" w:right="320"/>
          <w:cols w:num="8" w:equalWidth="0">
            <w:col w:w="1363" w:space="40"/>
            <w:col w:w="1773" w:space="301"/>
            <w:col w:w="2386" w:space="40"/>
            <w:col w:w="828" w:space="39"/>
            <w:col w:w="544" w:space="40"/>
            <w:col w:w="832" w:space="40"/>
            <w:col w:w="546" w:space="39"/>
            <w:col w:w="2709"/>
          </w:cols>
        </w:sectPr>
      </w:pPr>
    </w:p>
    <w:p>
      <w:pPr>
        <w:pStyle w:val="BodyText"/>
        <w:spacing w:before="4"/>
        <w:rPr>
          <w:rFonts w:ascii="Arial MT"/>
          <w:sz w:val="10"/>
        </w:rPr>
      </w:pPr>
    </w:p>
    <w:p>
      <w:pPr>
        <w:spacing w:after="0"/>
        <w:rPr>
          <w:rFonts w:ascii="Arial MT"/>
          <w:sz w:val="10"/>
        </w:rPr>
        <w:sectPr>
          <w:type w:val="continuous"/>
          <w:pgSz w:w="12240" w:h="15840"/>
          <w:pgMar w:top="1360" w:bottom="1120" w:left="400" w:right="320"/>
        </w:sectPr>
      </w:pPr>
    </w:p>
    <w:p>
      <w:pPr>
        <w:spacing w:line="372" w:lineRule="auto" w:before="94"/>
        <w:ind w:left="2034" w:right="-3" w:firstLine="0"/>
        <w:jc w:val="left"/>
        <w:rPr>
          <w:rFonts w:ascii="Arial MT"/>
          <w:sz w:val="18"/>
        </w:rPr>
      </w:pPr>
      <w:r>
        <w:rPr/>
        <w:pict>
          <v:shape style="position:absolute;margin-left:108.5pt;margin-top:22.394445pt;width:13.1pt;height:10.1pt;mso-position-horizontal-relative:page;mso-position-vertical-relative:paragraph;z-index:-1917696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40-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259995pt;margin-top:1.394446pt;width:40.65pt;height:10.1pt;mso-position-horizontal-relative:page;mso-position-vertical-relative:paragraph;z-index:-1917491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%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of</w:t>
                  </w:r>
                  <w:r>
                    <w:rPr>
                      <w:rFonts w:ascii="Arial MT"/>
                      <w:spacing w:val="-7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580002pt;margin-top:22.394445pt;width:67.8pt;height:10.1pt;mso-position-horizontal-relative:page;mso-position-vertical-relative:paragraph;z-index:-19174400" type="#_x0000_t202" filled="false" stroked="false">
            <v:textbox inset="0,0,0,0">
              <w:txbxContent>
                <w:p>
                  <w:pPr>
                    <w:tabs>
                      <w:tab w:pos="873" w:val="left" w:leader="none"/>
                    </w:tabs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49</w:t>
                    <w:tab/>
                  </w:r>
                  <w:r>
                    <w:rPr>
                      <w:rFonts w:ascii="Arial MT"/>
                      <w:spacing w:val="-1"/>
                      <w:sz w:val="18"/>
                    </w:rPr>
                    <w:t>Count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%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within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ADHERENCE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LEVEL</w:t>
      </w:r>
    </w:p>
    <w:p>
      <w:pPr>
        <w:pStyle w:val="BodyText"/>
        <w:spacing w:before="1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spacing w:before="1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20.1%</w:t>
      </w:r>
    </w:p>
    <w:p>
      <w:pPr>
        <w:pStyle w:val="BodyText"/>
        <w:spacing w:before="1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spacing w:before="1"/>
        <w:ind w:left="0" w:right="0" w:firstLine="0"/>
        <w:jc w:val="right"/>
        <w:rPr>
          <w:rFonts w:ascii="Arial MT"/>
          <w:sz w:val="18"/>
        </w:rPr>
      </w:pPr>
      <w:r>
        <w:rPr/>
        <w:pict>
          <v:shape style="position:absolute;margin-left:330.890015pt;margin-top:-11.295563pt;width:25.65pt;height:10.1pt;mso-position-horizontal-relative:page;mso-position-vertical-relative:paragraph;z-index:-1917388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13.5%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51001pt;margin-top:9.704437pt;width:10.1pt;height:10.1pt;mso-position-horizontal-relative:page;mso-position-vertical-relative:paragraph;z-index:-1917337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4.8%</w:t>
      </w:r>
    </w:p>
    <w:p>
      <w:pPr>
        <w:pStyle w:val="BodyText"/>
        <w:spacing w:before="1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spacing w:before="1"/>
        <w:ind w:left="0" w:right="0" w:firstLine="0"/>
        <w:jc w:val="right"/>
        <w:rPr>
          <w:rFonts w:ascii="Arial MT"/>
          <w:sz w:val="18"/>
        </w:rPr>
      </w:pPr>
      <w:r>
        <w:rPr/>
        <w:pict>
          <v:shape style="position:absolute;margin-left:413.709991pt;margin-top:-11.295563pt;width:15.6pt;height:10.1pt;mso-position-horizontal-relative:page;mso-position-vertical-relative:paragraph;z-index:-1917286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.5%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4.149994pt;margin-top:9.704437pt;width:5.05pt;height:10.1pt;mso-position-horizontal-relative:page;mso-position-vertical-relative:paragraph;z-index:-1917235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9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3.3%</w:t>
      </w:r>
    </w:p>
    <w:p>
      <w:pPr>
        <w:pStyle w:val="BodyText"/>
        <w:spacing w:before="1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spacing w:before="1"/>
        <w:ind w:left="45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97.019989pt;margin-top:9.704437pt;width:5.05pt;height:10.1pt;mso-position-horizontal-relative:page;mso-position-vertical-relative:paragraph;z-index:-1917132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9"/>
                      <w:sz w:val="1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979980pt;margin-top:9.704437pt;width:30.6pt;height:31.1pt;mso-position-horizontal-relative:page;mso-position-vertical-relative:paragraph;z-index:-1914470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righ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32</w:t>
                  </w:r>
                </w:p>
                <w:p>
                  <w:pPr>
                    <w:pStyle w:val="BodyText"/>
                    <w:spacing w:before="6"/>
                    <w:rPr>
                      <w:rFonts w:ascii="Arial MT"/>
                      <w:sz w:val="18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100.0%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16.0%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1360" w:bottom="1120" w:left="400" w:right="320"/>
          <w:cols w:num="5" w:equalWidth="0">
            <w:col w:w="3884" w:space="40"/>
            <w:col w:w="1938" w:space="39"/>
            <w:col w:w="1413" w:space="40"/>
            <w:col w:w="1417" w:space="39"/>
            <w:col w:w="271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5"/>
        </w:rPr>
      </w:pPr>
    </w:p>
    <w:p>
      <w:pPr>
        <w:spacing w:before="0"/>
        <w:ind w:left="89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330.890015pt;margin-top:-19.385571pt;width:25.65pt;height:10.1pt;mso-position-horizontal-relative:page;mso-position-vertical-relative:paragraph;z-index:-1917030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93.8%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8.670013pt;margin-top:-19.385571pt;width:20.6pt;height:10.1pt;mso-position-horizontal-relative:page;mso-position-vertical-relative:paragraph;z-index:-1916979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3.1%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50-59</w:t>
      </w:r>
    </w:p>
    <w:p>
      <w:pPr>
        <w:spacing w:line="487" w:lineRule="auto" w:before="100"/>
        <w:ind w:left="631" w:right="311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% of Total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Count</w:t>
      </w:r>
    </w:p>
    <w:p>
      <w:pPr>
        <w:spacing w:before="0"/>
        <w:ind w:left="63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165.259995pt;margin-top:-40.40556pt;width:55.05pt;height:10.1pt;mso-position-horizontal-relative:page;mso-position-vertical-relative:paragraph;z-index:-1917081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%</w:t>
                  </w:r>
                  <w:r>
                    <w:rPr>
                      <w:rFonts w:ascii="Arial MT"/>
                      <w:spacing w:val="-9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within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259995pt;margin-top:-19.405560pt;width:73.55pt;height:10.1pt;mso-position-horizontal-relative:page;mso-position-vertical-relative:paragraph;z-index:-1916825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%</w:t>
                  </w:r>
                  <w:r>
                    <w:rPr>
                      <w:rFonts w:ascii="Arial MT"/>
                      <w:spacing w:val="-9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within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ADHERE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259995pt;margin-top:-3.44556pt;width:28.05pt;height:10.1pt;mso-position-horizontal-relative:page;mso-position-vertical-relative:paragraph;z-index:-1916723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LEVEL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%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within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AGE</w:t>
      </w:r>
    </w:p>
    <w:p>
      <w:pPr>
        <w:spacing w:before="100"/>
        <w:ind w:left="1871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15.0%</w:t>
      </w:r>
    </w:p>
    <w:p>
      <w:pPr>
        <w:tabs>
          <w:tab w:pos="2385" w:val="right" w:leader="none"/>
        </w:tabs>
        <w:spacing w:before="213"/>
        <w:ind w:left="89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245.279007pt;margin-top:12.264429pt;width:12.5pt;height:10.1pt;mso-position-horizontal-relative:page;mso-position-vertical-relative:paragraph;z-index:-1916774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CE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position w:val="-2"/>
          <w:sz w:val="18"/>
        </w:rPr>
        <w:t>N</w:t>
        <w:tab/>
      </w:r>
      <w:r>
        <w:rPr>
          <w:rFonts w:ascii="Arial MT"/>
          <w:sz w:val="18"/>
        </w:rPr>
        <w:t>65</w:t>
      </w:r>
    </w:p>
    <w:p>
      <w:pPr>
        <w:spacing w:before="183"/>
        <w:ind w:left="1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65.7%</w:t>
      </w:r>
    </w:p>
    <w:p>
      <w:pPr>
        <w:spacing w:before="705"/>
        <w:ind w:left="315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20.1%</w:t>
      </w:r>
    </w:p>
    <w:p>
      <w:pPr>
        <w:spacing w:before="100"/>
        <w:ind w:left="0" w:right="0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.5%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15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0" w:right="1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15.2%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before="0"/>
        <w:ind w:left="41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4.8%</w:t>
      </w:r>
    </w:p>
    <w:p>
      <w:pPr>
        <w:spacing w:before="100"/>
        <w:ind w:left="0" w:right="0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.5%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19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before="0"/>
        <w:ind w:left="0" w:right="1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19.2%</w:t>
      </w:r>
    </w:p>
    <w:p>
      <w:pPr>
        <w:spacing w:before="100"/>
        <w:ind w:left="457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16.0%</w:t>
      </w:r>
    </w:p>
    <w:p>
      <w:pPr>
        <w:pStyle w:val="BodyText"/>
        <w:spacing w:before="6"/>
        <w:rPr>
          <w:rFonts w:ascii="Arial MT"/>
          <w:sz w:val="18"/>
        </w:rPr>
      </w:pPr>
    </w:p>
    <w:p>
      <w:pPr>
        <w:spacing w:line="196" w:lineRule="exact" w:before="0"/>
        <w:ind w:left="769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81.51001pt;margin-top:-19.385571pt;width:20.6pt;height:10.1pt;mso-position-horizontal-relative:page;mso-position-vertical-relative:paragraph;z-index:-1916928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3.1%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6.900024pt;margin-top:9.534429pt;width:25.65pt;height:10.1pt;mso-position-horizontal-relative:page;mso-position-vertical-relative:paragraph;z-index:-1914419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16.0%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99</w:t>
      </w:r>
    </w:p>
    <w:p>
      <w:pPr>
        <w:spacing w:line="196" w:lineRule="exact" w:before="0"/>
        <w:ind w:left="41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3.3%</w:t>
      </w:r>
    </w:p>
    <w:p>
      <w:pPr>
        <w:spacing w:before="28"/>
        <w:ind w:left="35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86.579987pt;margin-top:18.974440pt;width:15.6pt;height:10.1pt;mso-position-horizontal-relative:page;mso-position-vertical-relative:paragraph;z-index:-1916364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.5%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6.900024pt;margin-top:18.974440pt;width:25.65pt;height:10.1pt;mso-position-horizontal-relative:page;mso-position-vertical-relative:paragraph;z-index:-1914368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16.0%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100.0%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1360" w:bottom="1120" w:left="400" w:right="320"/>
          <w:cols w:num="8" w:equalWidth="0">
            <w:col w:w="1363" w:space="40"/>
            <w:col w:w="1773" w:space="301"/>
            <w:col w:w="2386" w:space="40"/>
            <w:col w:w="828" w:space="39"/>
            <w:col w:w="545" w:space="40"/>
            <w:col w:w="831" w:space="40"/>
            <w:col w:w="547" w:space="39"/>
            <w:col w:w="2708"/>
          </w:cols>
        </w:sectPr>
      </w:pPr>
    </w:p>
    <w:p>
      <w:pPr>
        <w:pStyle w:val="BodyText"/>
        <w:spacing w:before="4"/>
        <w:rPr>
          <w:rFonts w:ascii="Arial MT"/>
          <w:sz w:val="10"/>
        </w:rPr>
      </w:pPr>
    </w:p>
    <w:p>
      <w:pPr>
        <w:spacing w:after="0"/>
        <w:rPr>
          <w:rFonts w:ascii="Arial MT"/>
          <w:sz w:val="10"/>
        </w:rPr>
        <w:sectPr>
          <w:type w:val="continuous"/>
          <w:pgSz w:w="12240" w:h="15840"/>
          <w:pgMar w:top="1360" w:bottom="1120" w:left="400" w:right="320"/>
        </w:sectPr>
      </w:pPr>
    </w:p>
    <w:p>
      <w:pPr>
        <w:spacing w:line="369" w:lineRule="auto" w:before="94"/>
        <w:ind w:left="2034" w:right="-3" w:firstLine="0"/>
        <w:jc w:val="left"/>
        <w:rPr>
          <w:rFonts w:ascii="Arial MT"/>
          <w:sz w:val="18"/>
        </w:rPr>
      </w:pPr>
      <w:r>
        <w:rPr/>
        <w:pict>
          <v:shape style="position:absolute;margin-left:108.5pt;margin-top:22.274439pt;width:13.1pt;height:10.1pt;mso-position-horizontal-relative:page;mso-position-vertical-relative:paragraph;z-index:-1916876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50-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259995pt;margin-top:1.27444pt;width:40.6pt;height:10.1pt;mso-position-horizontal-relative:page;mso-position-vertical-relative:paragraph;z-index:-1916672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%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of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580002pt;margin-top:22.274439pt;width:67.8pt;height:10.1pt;mso-position-horizontal-relative:page;mso-position-vertical-relative:paragraph;z-index:-19166208" type="#_x0000_t202" filled="false" stroked="false">
            <v:textbox inset="0,0,0,0">
              <w:txbxContent>
                <w:p>
                  <w:pPr>
                    <w:tabs>
                      <w:tab w:pos="873" w:val="left" w:leader="none"/>
                    </w:tabs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59</w:t>
                    <w:tab/>
                  </w:r>
                  <w:r>
                    <w:rPr>
                      <w:rFonts w:ascii="Arial MT"/>
                      <w:spacing w:val="-1"/>
                      <w:sz w:val="18"/>
                    </w:rPr>
                    <w:t>Count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259995pt;margin-top:43.274441pt;width:55.05pt;height:10.1pt;mso-position-horizontal-relative:page;mso-position-vertical-relative:paragraph;z-index:-1916262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%</w:t>
                  </w:r>
                  <w:r>
                    <w:rPr>
                      <w:rFonts w:ascii="Arial MT"/>
                      <w:spacing w:val="-9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within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AGE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%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within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ADHERENCE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LEVEL</w:t>
      </w:r>
    </w:p>
    <w:p>
      <w:pPr>
        <w:pStyle w:val="BodyText"/>
        <w:spacing w:before="11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43.6%</w:t>
      </w:r>
    </w:p>
    <w:p>
      <w:pPr>
        <w:pStyle w:val="BodyText"/>
        <w:spacing w:before="11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before="0"/>
        <w:ind w:left="900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330.890015pt;margin-top:-11.345573pt;width:25.65pt;height:10.1pt;mso-position-horizontal-relative:page;mso-position-vertical-relative:paragraph;z-index:-1916569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15.0%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51001pt;margin-top:9.654427pt;width:10.1pt;height:10.1pt;mso-position-horizontal-relative:page;mso-position-vertical-relative:paragraph;z-index:-1916518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65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71.4%</w:t>
      </w:r>
    </w:p>
    <w:p>
      <w:pPr>
        <w:pStyle w:val="BodyText"/>
        <w:spacing w:before="11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before="0"/>
        <w:ind w:left="904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13.709991pt;margin-top:-11.345573pt;width:15.6pt;height:10.1pt;mso-position-horizontal-relative:page;mso-position-vertical-relative:paragraph;z-index:-1916467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.5%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230011pt;margin-top:9.654427pt;width:10.1pt;height:10.1pt;mso-position-horizontal-relative:page;mso-position-vertical-relative:paragraph;z-index:-1916416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63.3%</w:t>
      </w:r>
    </w:p>
    <w:p>
      <w:pPr>
        <w:pStyle w:val="BodyText"/>
        <w:spacing w:before="11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spacing w:before="0"/>
        <w:ind w:left="45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92.100006pt;margin-top:9.654427pt;width:10.1pt;height:10.1pt;mso-position-horizontal-relative:page;mso-position-vertical-relative:paragraph;z-index:-1916313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979980pt;margin-top:9.654427pt;width:30.6pt;height:31.1pt;mso-position-horizontal-relative:page;mso-position-vertical-relative:paragraph;z-index:-1914316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righ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99</w:t>
                  </w:r>
                </w:p>
                <w:p>
                  <w:pPr>
                    <w:pStyle w:val="BodyText"/>
                    <w:spacing w:before="6"/>
                    <w:rPr>
                      <w:rFonts w:ascii="Arial MT"/>
                      <w:sz w:val="18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100.0%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49.5%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1360" w:bottom="1120" w:left="400" w:right="320"/>
          <w:cols w:num="5" w:equalWidth="0">
            <w:col w:w="3884" w:space="40"/>
            <w:col w:w="1938" w:space="39"/>
            <w:col w:w="1413" w:space="40"/>
            <w:col w:w="1417" w:space="39"/>
            <w:col w:w="2710"/>
          </w:cols>
        </w:sectPr>
      </w:pPr>
    </w:p>
    <w:p>
      <w:pPr>
        <w:spacing w:before="102"/>
        <w:ind w:left="0" w:right="38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%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Total</w:t>
      </w:r>
    </w:p>
    <w:p>
      <w:pPr>
        <w:spacing w:before="102"/>
        <w:ind w:left="0" w:right="0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32.5%</w:t>
      </w:r>
    </w:p>
    <w:p>
      <w:pPr>
        <w:spacing w:before="102"/>
        <w:ind w:left="0" w:right="0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7.5%</w:t>
      </w:r>
    </w:p>
    <w:p>
      <w:pPr>
        <w:spacing w:before="102"/>
        <w:ind w:left="0" w:right="0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9.5%</w:t>
      </w:r>
    </w:p>
    <w:p>
      <w:pPr>
        <w:spacing w:before="102"/>
        <w:ind w:left="458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49.5%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1360" w:bottom="1120" w:left="400" w:right="320"/>
          <w:cols w:num="5" w:equalWidth="0">
            <w:col w:w="2886" w:space="429"/>
            <w:col w:w="2547" w:space="40"/>
            <w:col w:w="1413" w:space="39"/>
            <w:col w:w="1417" w:space="39"/>
            <w:col w:w="2710"/>
          </w:cols>
        </w:sectPr>
      </w:pPr>
    </w:p>
    <w:p>
      <w:pPr>
        <w:pStyle w:val="BodyText"/>
        <w:spacing w:before="3"/>
        <w:rPr>
          <w:rFonts w:ascii="Arial MT"/>
          <w:sz w:val="10"/>
        </w:rPr>
      </w:pPr>
    </w:p>
    <w:p>
      <w:pPr>
        <w:spacing w:after="0"/>
        <w:rPr>
          <w:rFonts w:ascii="Arial MT"/>
          <w:sz w:val="10"/>
        </w:rPr>
        <w:sectPr>
          <w:type w:val="continuous"/>
          <w:pgSz w:w="12240" w:h="15840"/>
          <w:pgMar w:top="1360" w:bottom="1120" w:left="400" w:right="320"/>
        </w:sectPr>
      </w:pPr>
    </w:p>
    <w:p>
      <w:pPr>
        <w:spacing w:before="95"/>
        <w:ind w:left="89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330.890015pt;margin-top:-14.635551pt;width:25.65pt;height:10.1pt;mso-position-horizontal-relative:page;mso-position-vertical-relative:paragraph;z-index:-1916211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65.7%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630005pt;margin-top:-14.635551pt;width:25.65pt;height:10.1pt;mso-position-horizontal-relative:page;mso-position-vertical-relative:paragraph;z-index:-1916160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15.2%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6.470001pt;margin-top:-14.635551pt;width:25.65pt;height:10.1pt;mso-position-horizontal-relative:page;mso-position-vertical-relative:paragraph;z-index:-1916108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19.2%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pacing w:val="-1"/>
          <w:sz w:val="18"/>
        </w:rPr>
        <w:t>60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pacing w:val="-1"/>
          <w:sz w:val="18"/>
        </w:rPr>
        <w:t>ABOVE</w:t>
      </w:r>
    </w:p>
    <w:p>
      <w:pPr>
        <w:spacing w:before="95"/>
        <w:ind w:left="224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Count</w:t>
      </w:r>
    </w:p>
    <w:p>
      <w:pPr>
        <w:pStyle w:val="BodyText"/>
        <w:spacing w:before="5"/>
        <w:rPr>
          <w:rFonts w:ascii="Arial MT"/>
          <w:sz w:val="18"/>
        </w:rPr>
      </w:pPr>
    </w:p>
    <w:p>
      <w:pPr>
        <w:spacing w:before="1"/>
        <w:ind w:left="224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165.259995pt;margin-top:-19.335552pt;width:73.650pt;height:10.1pt;mso-position-horizontal-relative:page;mso-position-vertical-relative:paragraph;z-index:-1916006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%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within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ADHERE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259995pt;margin-top:-3.375552pt;width:28.05pt;height:10.1pt;mso-position-horizontal-relative:page;mso-position-vertical-relative:paragraph;z-index:-1915904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LEVEL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%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within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AGE</w:t>
      </w:r>
    </w:p>
    <w:p>
      <w:pPr>
        <w:spacing w:before="95"/>
        <w:ind w:left="0" w:right="0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24</w:t>
      </w:r>
    </w:p>
    <w:p>
      <w:pPr>
        <w:pStyle w:val="BodyText"/>
        <w:spacing w:before="5"/>
        <w:rPr>
          <w:rFonts w:ascii="Arial MT"/>
          <w:sz w:val="18"/>
        </w:rPr>
      </w:pPr>
    </w:p>
    <w:p>
      <w:pPr>
        <w:spacing w:before="1"/>
        <w:ind w:left="0" w:right="1" w:firstLine="0"/>
        <w:jc w:val="right"/>
        <w:rPr>
          <w:rFonts w:ascii="Arial MT"/>
          <w:sz w:val="18"/>
        </w:rPr>
      </w:pPr>
      <w:r>
        <w:rPr/>
        <w:pict>
          <v:shape style="position:absolute;margin-left:238.871002pt;margin-top:-19.335552pt;width:19pt;height:10.1pt;mso-position-horizontal-relative:page;mso-position-vertical-relative:paragraph;z-index:-1915955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NCE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70.6%</w:t>
      </w:r>
    </w:p>
    <w:p>
      <w:pPr>
        <w:pStyle w:val="BodyText"/>
        <w:spacing w:before="6"/>
        <w:rPr>
          <w:rFonts w:ascii="Arial MT"/>
        </w:rPr>
      </w:pPr>
      <w:r>
        <w:rPr/>
        <w:br w:type="column"/>
      </w:r>
      <w:r>
        <w:rPr>
          <w:rFonts w:ascii="Arial MT"/>
        </w:rPr>
      </w:r>
    </w:p>
    <w:p>
      <w:pPr>
        <w:spacing w:before="0"/>
        <w:ind w:left="315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43.6%</w:t>
      </w:r>
    </w:p>
    <w:p>
      <w:pPr>
        <w:spacing w:before="95"/>
        <w:ind w:left="0" w:right="1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4</w:t>
      </w:r>
    </w:p>
    <w:p>
      <w:pPr>
        <w:pStyle w:val="BodyText"/>
        <w:spacing w:before="5"/>
        <w:rPr>
          <w:rFonts w:ascii="Arial MT"/>
          <w:sz w:val="18"/>
        </w:rPr>
      </w:pPr>
    </w:p>
    <w:p>
      <w:pPr>
        <w:spacing w:before="1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11.8%</w:t>
      </w:r>
    </w:p>
    <w:p>
      <w:pPr>
        <w:pStyle w:val="BodyText"/>
        <w:spacing w:before="6"/>
        <w:rPr>
          <w:rFonts w:ascii="Arial MT"/>
        </w:rPr>
      </w:pPr>
      <w:r>
        <w:rPr/>
        <w:br w:type="column"/>
      </w:r>
      <w:r>
        <w:rPr>
          <w:rFonts w:ascii="Arial MT"/>
        </w:rPr>
      </w:r>
    </w:p>
    <w:p>
      <w:pPr>
        <w:spacing w:before="0"/>
        <w:ind w:left="31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71.4%</w:t>
      </w:r>
    </w:p>
    <w:p>
      <w:pPr>
        <w:spacing w:before="95"/>
        <w:ind w:left="0" w:right="1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6</w:t>
      </w:r>
    </w:p>
    <w:p>
      <w:pPr>
        <w:pStyle w:val="BodyText"/>
        <w:spacing w:before="5"/>
        <w:rPr>
          <w:rFonts w:ascii="Arial MT"/>
          <w:sz w:val="18"/>
        </w:rPr>
      </w:pPr>
    </w:p>
    <w:p>
      <w:pPr>
        <w:spacing w:before="1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17.6%</w:t>
      </w:r>
    </w:p>
    <w:p>
      <w:pPr>
        <w:spacing w:line="197" w:lineRule="exact" w:before="95"/>
        <w:ind w:left="770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34</w:t>
      </w:r>
    </w:p>
    <w:p>
      <w:pPr>
        <w:spacing w:line="197" w:lineRule="exact" w:before="0"/>
        <w:ind w:left="31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526.900024pt;margin-top:-.20012pt;width:25.65pt;height:10.1pt;mso-position-horizontal-relative:page;mso-position-vertical-relative:paragraph;z-index:-1914265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49.5%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63.3%</w:t>
      </w:r>
    </w:p>
    <w:p>
      <w:pPr>
        <w:spacing w:before="25"/>
        <w:ind w:left="359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81.51001pt;margin-top:18.824448pt;width:20.6pt;height:10.1pt;mso-position-horizontal-relative:page;mso-position-vertical-relative:paragraph;z-index:-1915545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9.5%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100.0%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1360" w:bottom="1120" w:left="400" w:right="320"/>
          <w:cols w:num="8" w:equalWidth="0">
            <w:col w:w="1770" w:space="40"/>
            <w:col w:w="1366" w:space="1275"/>
            <w:col w:w="1413" w:space="39"/>
            <w:col w:w="828" w:space="39"/>
            <w:col w:w="544" w:space="40"/>
            <w:col w:w="832" w:space="39"/>
            <w:col w:w="546" w:space="39"/>
            <w:col w:w="2710"/>
          </w:cols>
        </w:sectPr>
      </w:pPr>
    </w:p>
    <w:p>
      <w:pPr>
        <w:pStyle w:val="BodyText"/>
        <w:spacing w:before="3"/>
        <w:rPr>
          <w:rFonts w:ascii="Arial MT"/>
          <w:sz w:val="10"/>
        </w:rPr>
      </w:pPr>
    </w:p>
    <w:p>
      <w:pPr>
        <w:spacing w:after="0"/>
        <w:rPr>
          <w:rFonts w:ascii="Arial MT"/>
          <w:sz w:val="10"/>
        </w:rPr>
        <w:sectPr>
          <w:type w:val="continuous"/>
          <w:pgSz w:w="12240" w:h="15840"/>
          <w:pgMar w:top="1360" w:bottom="1120" w:left="400" w:right="320"/>
        </w:sectPr>
      </w:pPr>
    </w:p>
    <w:p>
      <w:pPr>
        <w:spacing w:line="369" w:lineRule="auto" w:before="95"/>
        <w:ind w:left="2034" w:right="-3" w:firstLine="0"/>
        <w:jc w:val="left"/>
        <w:rPr>
          <w:rFonts w:ascii="Arial MT"/>
          <w:sz w:val="18"/>
        </w:rPr>
      </w:pPr>
      <w:r>
        <w:rPr/>
        <w:pict>
          <v:shape style="position:absolute;margin-left:108.5pt;margin-top:22.324432pt;width:10.050pt;height:10.1pt;mso-position-horizontal-relative:page;mso-position-vertical-relative:paragraph;z-index:-1916057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259995pt;margin-top:1.324433pt;width:40.6pt;height:10.1pt;mso-position-horizontal-relative:page;mso-position-vertical-relative:paragraph;z-index:-1915852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%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of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064003pt;margin-top:22.324432pt;width:68.3pt;height:10.1pt;mso-position-horizontal-relative:page;mso-position-vertical-relative:paragraph;z-index:-19158016" type="#_x0000_t202" filled="false" stroked="false">
            <v:textbox inset="0,0,0,0">
              <w:txbxContent>
                <w:p>
                  <w:pPr>
                    <w:tabs>
                      <w:tab w:pos="883" w:val="left" w:leader="none"/>
                    </w:tabs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ABOVE</w:t>
                    <w:tab/>
                  </w:r>
                  <w:r>
                    <w:rPr>
                      <w:rFonts w:ascii="Arial MT"/>
                      <w:spacing w:val="-1"/>
                      <w:sz w:val="18"/>
                    </w:rPr>
                    <w:t>Count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%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within</w:t>
      </w:r>
      <w:r>
        <w:rPr>
          <w:rFonts w:ascii="Arial MT"/>
          <w:spacing w:val="-8"/>
          <w:sz w:val="18"/>
        </w:rPr>
        <w:t> </w:t>
      </w:r>
      <w:r>
        <w:rPr>
          <w:rFonts w:ascii="Arial MT"/>
          <w:sz w:val="18"/>
        </w:rPr>
        <w:t>ADHERENCE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LEVEL</w:t>
      </w:r>
    </w:p>
    <w:p>
      <w:pPr>
        <w:pStyle w:val="BodyText"/>
        <w:spacing w:before="2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16.1%</w:t>
      </w:r>
    </w:p>
    <w:p>
      <w:pPr>
        <w:pStyle w:val="BodyText"/>
        <w:spacing w:before="2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spacing w:before="0"/>
        <w:ind w:left="900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330.890015pt;margin-top:-11.46556pt;width:25.65pt;height:10.1pt;mso-position-horizontal-relative:page;mso-position-vertical-relative:paragraph;z-index:-1915750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32.5%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6.51001pt;margin-top:9.53444pt;width:10.1pt;height:10.1pt;mso-position-horizontal-relative:page;mso-position-vertical-relative:paragraph;z-index:-1915699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24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19.0%</w:t>
      </w:r>
    </w:p>
    <w:p>
      <w:pPr>
        <w:pStyle w:val="BodyText"/>
        <w:spacing w:before="2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spacing w:before="0"/>
        <w:ind w:left="904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08.670013pt;margin-top:-11.46556pt;width:20.6pt;height:10.1pt;mso-position-horizontal-relative:page;mso-position-vertical-relative:paragraph;z-index:-1915648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7.5%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4.149994pt;margin-top:9.53444pt;width:5.05pt;height:10.1pt;mso-position-horizontal-relative:page;mso-position-vertical-relative:paragraph;z-index:-1915596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9"/>
                      <w:sz w:val="1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20.0%</w:t>
      </w:r>
    </w:p>
    <w:p>
      <w:pPr>
        <w:pStyle w:val="BodyText"/>
        <w:spacing w:before="2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spacing w:before="0"/>
        <w:ind w:left="45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97.019989pt;margin-top:9.53444pt;width:5.05pt;height:10.1pt;mso-position-horizontal-relative:page;mso-position-vertical-relative:paragraph;z-index:-1915494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99"/>
                      <w:sz w:val="1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6.900024pt;margin-top:-11.46556pt;width:25.7pt;height:31.1pt;mso-position-horizontal-relative:page;mso-position-vertical-relative:paragraph;z-index:-1914214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49.5%</w:t>
                  </w:r>
                </w:p>
                <w:p>
                  <w:pPr>
                    <w:pStyle w:val="BodyText"/>
                    <w:spacing w:before="6"/>
                    <w:rPr>
                      <w:rFonts w:ascii="Arial MT"/>
                      <w:sz w:val="18"/>
                    </w:rPr>
                  </w:pPr>
                </w:p>
                <w:p>
                  <w:pPr>
                    <w:spacing w:before="0"/>
                    <w:ind w:left="312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34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17.0%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1360" w:bottom="1120" w:left="400" w:right="320"/>
          <w:cols w:num="5" w:equalWidth="0">
            <w:col w:w="3885" w:space="40"/>
            <w:col w:w="1937" w:space="39"/>
            <w:col w:w="1413" w:space="40"/>
            <w:col w:w="1417" w:space="39"/>
            <w:col w:w="271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3"/>
        </w:rPr>
      </w:pPr>
    </w:p>
    <w:p>
      <w:pPr>
        <w:spacing w:before="0"/>
        <w:ind w:left="16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</w:p>
    <w:p>
      <w:pPr>
        <w:spacing w:line="465" w:lineRule="auto" w:before="101"/>
        <w:ind w:left="168" w:right="311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% of Total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Count</w:t>
      </w:r>
    </w:p>
    <w:p>
      <w:pPr>
        <w:spacing w:line="206" w:lineRule="exact" w:before="0"/>
        <w:ind w:left="16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165.259995pt;margin-top:19.569836pt;width:336.85pt;height:10.1pt;mso-position-horizontal-relative:page;mso-position-vertical-relative:paragraph;z-index:-19197952" type="#_x0000_t202" filled="false" stroked="false">
            <v:textbox inset="0,0,0,0">
              <w:txbxContent>
                <w:p>
                  <w:pPr>
                    <w:tabs>
                      <w:tab w:pos="3312" w:val="left" w:leader="none"/>
                      <w:tab w:pos="4868" w:val="left" w:leader="none"/>
                      <w:tab w:pos="6324" w:val="left" w:leader="none"/>
                    </w:tabs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%</w:t>
                  </w:r>
                  <w:r>
                    <w:rPr>
                      <w:rFonts w:asci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of Total</w:t>
                    <w:tab/>
                    <w:t>12.0%</w:t>
                    <w:tab/>
                    <w:t>2.0%</w:t>
                    <w:tab/>
                  </w:r>
                  <w:r>
                    <w:rPr>
                      <w:rFonts w:ascii="Arial MT"/>
                      <w:spacing w:val="-2"/>
                      <w:sz w:val="18"/>
                    </w:rPr>
                    <w:t>3.0%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259995pt;margin-top:-38.540165pt;width:55.05pt;height:10.1pt;mso-position-horizontal-relative:page;mso-position-vertical-relative:paragraph;z-index:-1915443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%</w:t>
                  </w:r>
                  <w:r>
                    <w:rPr>
                      <w:rFonts w:ascii="Arial MT"/>
                      <w:spacing w:val="-9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within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AGE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259995pt;margin-top:-17.510164pt;width:73.55pt;height:10.1pt;mso-position-horizontal-relative:page;mso-position-vertical-relative:paragraph;z-index:-1915238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%</w:t>
                  </w:r>
                  <w:r>
                    <w:rPr>
                      <w:rFonts w:ascii="Arial MT"/>
                      <w:spacing w:val="-9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within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ADHERE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259995pt;margin-top:-1.430164pt;width:28.05pt;height:10.1pt;mso-position-horizontal-relative:page;mso-position-vertical-relative:paragraph;z-index:-1915136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LEVEL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2.024002pt;margin-top:39.489838pt;width:480.6pt;height:10.1pt;mso-position-horizontal-relative:page;mso-position-vertical-relative:paragraph;z-index:-19140096" type="#_x0000_t202" filled="false" stroked="false">
            <v:textbox inset="0,0,0,0">
              <w:txbxContent>
                <w:p>
                  <w:pPr>
                    <w:tabs>
                      <w:tab w:pos="1864" w:val="left" w:leader="none"/>
                      <w:tab w:pos="5388" w:val="left" w:leader="none"/>
                      <w:tab w:pos="6944" w:val="left" w:leader="none"/>
                      <w:tab w:pos="8401" w:val="left" w:leader="none"/>
                      <w:tab w:pos="9611" w:val="right" w:leader="none"/>
                    </w:tabs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Total</w:t>
                    <w:tab/>
                    <w:t>Count</w:t>
                    <w:tab/>
                    <w:t>149</w:t>
                    <w:tab/>
                    <w:t>21</w:t>
                    <w:tab/>
                    <w:t>30</w:t>
                    <w:tab/>
                    <w:t>200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259995pt;margin-top:59.529835pt;width:387.3pt;height:10.1pt;mso-position-horizontal-relative:page;mso-position-vertical-relative:paragraph;z-index:-19139584" type="#_x0000_t202" filled="false" stroked="false">
            <v:textbox inset="0,0,0,0">
              <w:txbxContent>
                <w:p>
                  <w:pPr>
                    <w:tabs>
                      <w:tab w:pos="3312" w:val="left" w:leader="none"/>
                      <w:tab w:pos="4767" w:val="left" w:leader="none"/>
                      <w:tab w:pos="6224" w:val="left" w:leader="none"/>
                      <w:tab w:pos="7134" w:val="left" w:leader="none"/>
                    </w:tabs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%</w:t>
                  </w:r>
                  <w:r>
                    <w:rPr>
                      <w:rFonts w:asci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within</w:t>
                  </w:r>
                  <w:r>
                    <w:rPr>
                      <w:rFonts w:asci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AGE</w:t>
                    <w:tab/>
                    <w:t>74.5%</w:t>
                    <w:tab/>
                    <w:t>10.5%</w:t>
                    <w:tab/>
                    <w:t>15.0%</w:t>
                    <w:tab/>
                  </w:r>
                  <w:r>
                    <w:rPr>
                      <w:rFonts w:ascii="Arial MT"/>
                      <w:spacing w:val="-1"/>
                      <w:sz w:val="18"/>
                    </w:rPr>
                    <w:t>100.0%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%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within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AGE</w:t>
      </w:r>
    </w:p>
    <w:p>
      <w:pPr>
        <w:spacing w:before="101"/>
        <w:ind w:left="1142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12.0%</w:t>
      </w:r>
    </w:p>
    <w:p>
      <w:pPr>
        <w:tabs>
          <w:tab w:pos="1655" w:val="right" w:leader="none"/>
        </w:tabs>
        <w:spacing w:before="195"/>
        <w:ind w:left="16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245.279007pt;margin-top:12.324434pt;width:12.5pt;height:10.1pt;mso-position-horizontal-relative:page;mso-position-vertical-relative:paragraph;z-index:-1915187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CE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position w:val="-4"/>
          <w:sz w:val="18"/>
        </w:rPr>
        <w:t>N</w:t>
        <w:tab/>
      </w:r>
      <w:r>
        <w:rPr>
          <w:rFonts w:ascii="Arial MT"/>
          <w:sz w:val="18"/>
        </w:rPr>
        <w:t>149</w:t>
      </w:r>
    </w:p>
    <w:p>
      <w:pPr>
        <w:spacing w:before="144"/>
        <w:ind w:left="1142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300.410004pt;margin-top:115.717903pt;width:11.3pt;height:11.05pt;mso-position-horizontal-relative:page;mso-position-vertical-relative:paragraph;z-index:-1913907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74.5%</w:t>
      </w:r>
    </w:p>
    <w:p>
      <w:pPr>
        <w:spacing w:before="101"/>
        <w:ind w:left="0" w:right="39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2.0%</w:t>
      </w: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before="0"/>
        <w:ind w:left="0" w:right="38" w:firstLine="0"/>
        <w:jc w:val="right"/>
        <w:rPr>
          <w:rFonts w:ascii="Arial MT"/>
          <w:sz w:val="18"/>
        </w:rPr>
      </w:pPr>
      <w:r>
        <w:rPr/>
        <w:pict>
          <v:shape style="position:absolute;margin-left:330.890015pt;margin-top:-18.455566pt;width:25.65pt;height:10.1pt;mso-position-horizontal-relative:page;mso-position-vertical-relative:paragraph;z-index:-1915392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70.6%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0.890015pt;margin-top:10.614434pt;width:25.65pt;height:10.1pt;mso-position-horizontal-relative:page;mso-position-vertical-relative:paragraph;z-index:-1915084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16.1%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21</w:t>
      </w:r>
    </w:p>
    <w:p>
      <w:pPr>
        <w:pStyle w:val="BodyText"/>
        <w:spacing w:before="9"/>
        <w:rPr>
          <w:rFonts w:ascii="Arial MT"/>
          <w:sz w:val="16"/>
        </w:rPr>
      </w:pPr>
    </w:p>
    <w:p>
      <w:pPr>
        <w:spacing w:before="1"/>
        <w:ind w:left="0" w:right="39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10.5%</w:t>
      </w:r>
    </w:p>
    <w:p>
      <w:pPr>
        <w:spacing w:before="101"/>
        <w:ind w:left="0" w:right="39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3.0%</w:t>
      </w: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before="0"/>
        <w:ind w:left="0" w:right="38" w:firstLine="0"/>
        <w:jc w:val="right"/>
        <w:rPr>
          <w:rFonts w:ascii="Arial MT"/>
          <w:sz w:val="18"/>
        </w:rPr>
      </w:pPr>
      <w:r>
        <w:rPr/>
        <w:pict>
          <v:shape style="position:absolute;margin-left:403.630005pt;margin-top:-18.455566pt;width:25.65pt;height:10.1pt;mso-position-horizontal-relative:page;mso-position-vertical-relative:paragraph;z-index:-1915340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11.8%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3.630005pt;margin-top:10.614434pt;width:25.65pt;height:10.1pt;mso-position-horizontal-relative:page;mso-position-vertical-relative:paragraph;z-index:-1915033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19.0%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30</w:t>
      </w:r>
    </w:p>
    <w:p>
      <w:pPr>
        <w:pStyle w:val="BodyText"/>
        <w:spacing w:before="9"/>
        <w:rPr>
          <w:rFonts w:ascii="Arial MT"/>
          <w:sz w:val="16"/>
        </w:rPr>
      </w:pPr>
    </w:p>
    <w:p>
      <w:pPr>
        <w:spacing w:before="1"/>
        <w:ind w:left="0" w:right="39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15.0%</w:t>
      </w:r>
    </w:p>
    <w:p>
      <w:pPr>
        <w:spacing w:before="101"/>
        <w:ind w:left="0" w:right="1736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17.0%</w:t>
      </w: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before="0"/>
        <w:ind w:left="0" w:right="1735" w:firstLine="0"/>
        <w:jc w:val="right"/>
        <w:rPr>
          <w:rFonts w:ascii="Arial MT"/>
          <w:sz w:val="18"/>
        </w:rPr>
      </w:pPr>
      <w:r>
        <w:rPr/>
        <w:pict>
          <v:shape style="position:absolute;margin-left:476.470001pt;margin-top:-18.455566pt;width:25.65pt;height:10.1pt;mso-position-horizontal-relative:page;mso-position-vertical-relative:paragraph;z-index:-19152896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17.6%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6.470001pt;margin-top:10.614434pt;width:25.65pt;height:10.1pt;mso-position-horizontal-relative:page;mso-position-vertical-relative:paragraph;z-index:-19149824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20.0%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1.979980pt;margin-top:-18.455566pt;width:30.55pt;height:10.1pt;mso-position-horizontal-relative:page;mso-position-vertical-relative:paragraph;z-index:-1914163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pacing w:val="-1"/>
                      <w:sz w:val="18"/>
                    </w:rPr>
                    <w:t>100.0%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6.900024pt;margin-top:10.614434pt;width:25.65pt;height:10.1pt;mso-position-horizontal-relative:page;mso-position-vertical-relative:paragraph;z-index:-19141120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17.0%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200</w:t>
      </w:r>
    </w:p>
    <w:p>
      <w:pPr>
        <w:pStyle w:val="BodyText"/>
        <w:spacing w:before="9"/>
        <w:rPr>
          <w:rFonts w:ascii="Arial MT"/>
          <w:sz w:val="16"/>
        </w:rPr>
      </w:pPr>
    </w:p>
    <w:p>
      <w:pPr>
        <w:spacing w:before="1"/>
        <w:ind w:left="0" w:right="1737" w:firstLine="0"/>
        <w:jc w:val="right"/>
        <w:rPr>
          <w:rFonts w:ascii="Arial MT"/>
          <w:sz w:val="18"/>
        </w:rPr>
      </w:pPr>
      <w:r>
        <w:rPr/>
        <w:pict>
          <v:shape style="position:absolute;margin-left:526.900024pt;margin-top:19.66444pt;width:25.65pt;height:10.1pt;mso-position-horizontal-relative:page;mso-position-vertical-relative:paragraph;z-index:-19140608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17.0%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100.0%</w:t>
      </w:r>
    </w:p>
    <w:p>
      <w:pPr>
        <w:spacing w:after="0"/>
        <w:jc w:val="right"/>
        <w:rPr>
          <w:rFonts w:ascii="Arial MT"/>
          <w:sz w:val="18"/>
        </w:rPr>
        <w:sectPr>
          <w:type w:val="continuous"/>
          <w:pgSz w:w="12240" w:h="15840"/>
          <w:pgMar w:top="1360" w:bottom="1120" w:left="400" w:right="320"/>
          <w:cols w:num="6" w:equalWidth="0">
            <w:col w:w="609" w:space="1256"/>
            <w:col w:w="1310" w:space="1032"/>
            <w:col w:w="1696" w:space="729"/>
            <w:col w:w="723" w:space="734"/>
            <w:col w:w="723" w:space="189"/>
            <w:col w:w="2519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drawing>
          <wp:anchor distT="0" distB="0" distL="0" distR="0" allowOverlap="1" layoutInCell="1" locked="0" behindDoc="1" simplePos="0" relativeHeight="484177920">
            <wp:simplePos x="0" y="0"/>
            <wp:positionH relativeFrom="page">
              <wp:posOffset>323088</wp:posOffset>
            </wp:positionH>
            <wp:positionV relativeFrom="page">
              <wp:posOffset>19811</wp:posOffset>
            </wp:positionV>
            <wp:extent cx="7107682" cy="8870899"/>
            <wp:effectExtent l="0" t="0" r="0" b="0"/>
            <wp:wrapNone/>
            <wp:docPr id="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7682" cy="8870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pStyle w:val="BodyText"/>
        <w:ind w:left="140"/>
        <w:rPr>
          <w:rFonts w:ascii="Arial MT"/>
          <w:sz w:val="20"/>
        </w:rPr>
      </w:pPr>
      <w:r>
        <w:rPr>
          <w:rFonts w:ascii="Arial MT"/>
          <w:sz w:val="20"/>
        </w:rPr>
        <w:drawing>
          <wp:inline distT="0" distB="0" distL="0" distR="0">
            <wp:extent cx="6966304" cy="322040"/>
            <wp:effectExtent l="0" t="0" r="0" b="0"/>
            <wp:docPr id="7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6304" cy="3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sz w:val="20"/>
        </w:rPr>
      </w:r>
    </w:p>
    <w:p>
      <w:pPr>
        <w:spacing w:after="0"/>
        <w:rPr>
          <w:rFonts w:ascii="Arial MT"/>
          <w:sz w:val="20"/>
        </w:rPr>
        <w:sectPr>
          <w:type w:val="continuous"/>
          <w:pgSz w:w="12240" w:h="15840"/>
          <w:pgMar w:top="1360" w:bottom="1120" w:left="400" w:right="32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Heading1"/>
        <w:spacing w:before="228"/>
        <w:ind w:left="1040"/>
      </w:pPr>
      <w:r>
        <w:rPr/>
        <w:t>Appendix</w:t>
      </w:r>
      <w:r>
        <w:rPr>
          <w:spacing w:val="-2"/>
        </w:rPr>
        <w:t> </w:t>
      </w:r>
      <w:r>
        <w:rPr/>
        <w:t>7:</w:t>
      </w:r>
      <w:r>
        <w:rPr>
          <w:spacing w:val="-1"/>
        </w:rPr>
        <w:t> </w:t>
      </w:r>
      <w:r>
        <w:rPr/>
        <w:t>Marital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Adherence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Cross</w:t>
      </w:r>
      <w:r>
        <w:rPr>
          <w:spacing w:val="-1"/>
        </w:rPr>
        <w:t> </w:t>
      </w:r>
      <w:r>
        <w:rPr/>
        <w:t>Tabulation</w:t>
      </w:r>
    </w:p>
    <w:p>
      <w:pPr>
        <w:pStyle w:val="BodyText"/>
        <w:spacing w:before="10"/>
        <w:rPr>
          <w:b/>
          <w:sz w:val="28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281"/>
        <w:gridCol w:w="2637"/>
        <w:gridCol w:w="1486"/>
        <w:gridCol w:w="1495"/>
        <w:gridCol w:w="1491"/>
        <w:gridCol w:w="1042"/>
      </w:tblGrid>
      <w:tr>
        <w:trPr>
          <w:trHeight w:val="365" w:hRule="atLeast"/>
        </w:trPr>
        <w:tc>
          <w:tcPr>
            <w:tcW w:w="5680" w:type="dxa"/>
            <w:gridSpan w:val="3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47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40"/>
              <w:ind w:left="13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ADHERENCE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</w:p>
        </w:tc>
        <w:tc>
          <w:tcPr>
            <w:tcW w:w="1042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6"/>
              </w:rPr>
            </w:pPr>
          </w:p>
          <w:p>
            <w:pPr>
              <w:pStyle w:val="TableParagraph"/>
              <w:ind w:left="3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</w:tr>
      <w:tr>
        <w:trPr>
          <w:trHeight w:val="703" w:hRule="atLeast"/>
        </w:trPr>
        <w:tc>
          <w:tcPr>
            <w:tcW w:w="5680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36"/>
              <w:ind w:left="519" w:right="81" w:hanging="4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Non-adherence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(0&lt;6)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36"/>
              <w:ind w:left="116" w:right="63" w:firstLine="2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Fair/poor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adherence(6&lt;8)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36"/>
              <w:ind w:left="220" w:right="160" w:firstLine="3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Good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adherence(8)</w:t>
            </w:r>
          </w:p>
        </w:tc>
        <w:tc>
          <w:tcPr>
            <w:tcW w:w="104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1762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4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MARITAL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STATUS</w:t>
            </w:r>
          </w:p>
        </w:tc>
        <w:tc>
          <w:tcPr>
            <w:tcW w:w="128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40"/>
              <w:ind w:left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26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0"/>
              <w:ind w:left="1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8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77</w:t>
            </w:r>
          </w:p>
        </w:tc>
        <w:tc>
          <w:tcPr>
            <w:tcW w:w="14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4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</w:t>
            </w:r>
          </w:p>
        </w:tc>
        <w:tc>
          <w:tcPr>
            <w:tcW w:w="10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103</w:t>
            </w:r>
          </w:p>
        </w:tc>
      </w:tr>
      <w:tr>
        <w:trPr>
          <w:trHeight w:val="400" w:hRule="atLeast"/>
        </w:trPr>
        <w:tc>
          <w:tcPr>
            <w:tcW w:w="176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3"/>
              <w:ind w:left="1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MARITAL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STATUS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74.8%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8.7%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16.5%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722" w:hRule="atLeast"/>
        </w:trPr>
        <w:tc>
          <w:tcPr>
            <w:tcW w:w="176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2" w:lineRule="exact" w:before="5"/>
              <w:ind w:left="183" w:righ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 within ADHERENCE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51.7%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42.9%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56.7%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51.5%</w:t>
            </w:r>
          </w:p>
        </w:tc>
      </w:tr>
      <w:tr>
        <w:trPr>
          <w:trHeight w:val="329" w:hRule="atLeast"/>
        </w:trPr>
        <w:tc>
          <w:tcPr>
            <w:tcW w:w="176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93"/>
              <w:ind w:left="1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48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38.5%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4.5%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8.5%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51.5%</w:t>
            </w:r>
          </w:p>
        </w:tc>
      </w:tr>
      <w:tr>
        <w:trPr>
          <w:trHeight w:val="470" w:hRule="atLeast"/>
        </w:trPr>
        <w:tc>
          <w:tcPr>
            <w:tcW w:w="176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64"/>
              <w:ind w:left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WIDOWED</w:t>
            </w:r>
          </w:p>
        </w:tc>
        <w:tc>
          <w:tcPr>
            <w:tcW w:w="263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64"/>
              <w:ind w:left="1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8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</w:t>
            </w:r>
          </w:p>
        </w:tc>
      </w:tr>
      <w:tr>
        <w:trPr>
          <w:trHeight w:val="400" w:hRule="atLeast"/>
        </w:trPr>
        <w:tc>
          <w:tcPr>
            <w:tcW w:w="176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3"/>
              <w:ind w:left="1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MARITAL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STATUS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84.8%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3.0%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12.1%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719" w:hRule="atLeast"/>
        </w:trPr>
        <w:tc>
          <w:tcPr>
            <w:tcW w:w="176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83" w:righ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 within ADHERENCE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18.8%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4.8%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13.3%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16.5%</w:t>
            </w:r>
          </w:p>
        </w:tc>
      </w:tr>
      <w:tr>
        <w:trPr>
          <w:trHeight w:val="331" w:hRule="atLeast"/>
        </w:trPr>
        <w:tc>
          <w:tcPr>
            <w:tcW w:w="176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93"/>
              <w:ind w:left="1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48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14.0%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.5%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2.0%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16.5%</w:t>
            </w:r>
          </w:p>
        </w:tc>
      </w:tr>
      <w:tr>
        <w:trPr>
          <w:trHeight w:val="468" w:hRule="atLeast"/>
        </w:trPr>
        <w:tc>
          <w:tcPr>
            <w:tcW w:w="176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62"/>
              <w:ind w:left="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SEPERATED</w:t>
            </w:r>
          </w:p>
        </w:tc>
        <w:tc>
          <w:tcPr>
            <w:tcW w:w="263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62"/>
              <w:ind w:left="1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8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44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64</w:t>
            </w:r>
          </w:p>
        </w:tc>
      </w:tr>
      <w:tr>
        <w:trPr>
          <w:trHeight w:val="400" w:hRule="atLeast"/>
        </w:trPr>
        <w:tc>
          <w:tcPr>
            <w:tcW w:w="176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3"/>
              <w:ind w:left="1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MARITAL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STATUS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68.8%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17.2%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14.1%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719" w:hRule="atLeast"/>
        </w:trPr>
        <w:tc>
          <w:tcPr>
            <w:tcW w:w="176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183" w:righ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 within ADHERENCE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29.5%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52.4%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30.0%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32.0%</w:t>
            </w:r>
          </w:p>
        </w:tc>
      </w:tr>
      <w:tr>
        <w:trPr>
          <w:trHeight w:val="331" w:hRule="atLeast"/>
        </w:trPr>
        <w:tc>
          <w:tcPr>
            <w:tcW w:w="1762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93"/>
              <w:ind w:left="1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48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22.0%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5.5%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4.5%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32.0%</w:t>
            </w:r>
          </w:p>
        </w:tc>
      </w:tr>
      <w:tr>
        <w:trPr>
          <w:trHeight w:val="449" w:hRule="atLeast"/>
        </w:trPr>
        <w:tc>
          <w:tcPr>
            <w:tcW w:w="1762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42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28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7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42"/>
              <w:ind w:left="1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48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149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</w:t>
            </w:r>
          </w:p>
        </w:tc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</w:t>
            </w:r>
          </w:p>
        </w:tc>
      </w:tr>
      <w:tr>
        <w:trPr>
          <w:trHeight w:val="399" w:hRule="atLeast"/>
        </w:trPr>
        <w:tc>
          <w:tcPr>
            <w:tcW w:w="176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4"/>
              <w:ind w:left="1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MARITAL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STATUS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74.5%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10.5%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15.0%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720" w:hRule="atLeast"/>
        </w:trPr>
        <w:tc>
          <w:tcPr>
            <w:tcW w:w="176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2" w:lineRule="exact" w:before="4"/>
              <w:ind w:left="183" w:right="5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 within ADHERENCE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1007" w:hRule="atLeast"/>
        </w:trPr>
        <w:tc>
          <w:tcPr>
            <w:tcW w:w="176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3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2"/>
              <w:ind w:left="1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48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74.5%</w:t>
            </w:r>
          </w:p>
        </w:tc>
        <w:tc>
          <w:tcPr>
            <w:tcW w:w="14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10.5%</w:t>
            </w:r>
          </w:p>
        </w:tc>
        <w:tc>
          <w:tcPr>
            <w:tcW w:w="14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15.0%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footerReference w:type="default" r:id="rId29"/>
          <w:pgSz w:w="12240" w:h="15840"/>
          <w:pgMar w:footer="0" w:header="0" w:top="1500" w:bottom="1200" w:left="400" w:right="320"/>
          <w:pgNumType w:start="57"/>
        </w:sectPr>
      </w:pPr>
    </w:p>
    <w:p>
      <w:pPr>
        <w:spacing w:before="76" w:after="36"/>
        <w:ind w:left="10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Appendix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8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: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Educational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Status *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Adherence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Level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Cross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Tabulation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Intervention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Group</w:t>
      </w:r>
    </w:p>
    <w:tbl>
      <w:tblPr>
        <w:tblW w:w="0" w:type="auto"/>
        <w:jc w:val="left"/>
        <w:tblInd w:w="10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1203"/>
        <w:gridCol w:w="1351"/>
        <w:gridCol w:w="1253"/>
        <w:gridCol w:w="1334"/>
        <w:gridCol w:w="1128"/>
        <w:gridCol w:w="1225"/>
      </w:tblGrid>
      <w:tr>
        <w:trPr>
          <w:trHeight w:val="365" w:hRule="atLeast"/>
        </w:trPr>
        <w:tc>
          <w:tcPr>
            <w:tcW w:w="4484" w:type="dxa"/>
            <w:gridSpan w:val="3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15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40"/>
              <w:ind w:left="9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ADHERENCE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</w:p>
        </w:tc>
        <w:tc>
          <w:tcPr>
            <w:tcW w:w="1225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left="4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</w:tr>
      <w:tr>
        <w:trPr>
          <w:trHeight w:val="1025" w:hRule="atLeast"/>
        </w:trPr>
        <w:tc>
          <w:tcPr>
            <w:tcW w:w="448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49"/>
              <w:ind w:left="190" w:right="159" w:firstLine="2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Non-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adherence</w:t>
            </w:r>
          </w:p>
          <w:p>
            <w:pPr>
              <w:pStyle w:val="TableParagraph"/>
              <w:spacing w:before="3"/>
              <w:ind w:left="4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(0&lt;6)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20" w:lineRule="atLeast" w:before="125"/>
              <w:ind w:left="37" w:right="-19" w:firstLine="2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Fair/poor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adherence(6&lt;8)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20" w:lineRule="atLeast" w:before="125"/>
              <w:ind w:left="40" w:right="-23" w:firstLine="3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Good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adherence(8)</w:t>
            </w:r>
          </w:p>
        </w:tc>
        <w:tc>
          <w:tcPr>
            <w:tcW w:w="1225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1930" w:type="dxa"/>
            <w:vMerge w:val="restart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line="369" w:lineRule="auto" w:before="140"/>
              <w:ind w:left="27" w:right="5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EDUCATIONAL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STATUS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40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PRIMARY</w:t>
            </w:r>
          </w:p>
        </w:tc>
        <w:tc>
          <w:tcPr>
            <w:tcW w:w="135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0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25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</w:t>
            </w:r>
          </w:p>
        </w:tc>
        <w:tc>
          <w:tcPr>
            <w:tcW w:w="13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12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22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59</w:t>
            </w:r>
          </w:p>
        </w:tc>
      </w:tr>
      <w:tr>
        <w:trPr>
          <w:trHeight w:val="1038" w:hRule="atLeast"/>
        </w:trPr>
        <w:tc>
          <w:tcPr>
            <w:tcW w:w="19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49" w:right="-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 within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EDUCATIONAL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STATUS</w:t>
            </w:r>
          </w:p>
        </w:tc>
        <w:tc>
          <w:tcPr>
            <w:tcW w:w="125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86.4%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6.8%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6.8%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1041" w:hRule="atLeast"/>
        </w:trPr>
        <w:tc>
          <w:tcPr>
            <w:tcW w:w="19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3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</w:p>
          <w:p>
            <w:pPr>
              <w:pStyle w:val="TableParagraph"/>
              <w:spacing w:line="320" w:lineRule="atLeast" w:before="2"/>
              <w:ind w:left="49" w:right="1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ADHERENCE</w:t>
            </w:r>
            <w:r>
              <w:rPr>
                <w:rFonts w:ascii="Arial MT"/>
                <w:w w:val="99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</w:p>
        </w:tc>
        <w:tc>
          <w:tcPr>
            <w:tcW w:w="125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34.2%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19.0%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13.3%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29.5%</w:t>
            </w:r>
          </w:p>
        </w:tc>
      </w:tr>
      <w:tr>
        <w:trPr>
          <w:trHeight w:val="331" w:hRule="atLeast"/>
        </w:trPr>
        <w:tc>
          <w:tcPr>
            <w:tcW w:w="19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93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25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25.5%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2.0%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2.0%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29.5%</w:t>
            </w:r>
          </w:p>
        </w:tc>
      </w:tr>
      <w:tr>
        <w:trPr>
          <w:trHeight w:val="468" w:hRule="atLeast"/>
        </w:trPr>
        <w:tc>
          <w:tcPr>
            <w:tcW w:w="19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62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SECONDARY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62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25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</w:t>
            </w:r>
          </w:p>
        </w:tc>
      </w:tr>
      <w:tr>
        <w:trPr>
          <w:trHeight w:val="1040" w:hRule="atLeast"/>
        </w:trPr>
        <w:tc>
          <w:tcPr>
            <w:tcW w:w="19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93"/>
              <w:ind w:left="49" w:right="-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 within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EDUCATIONAL</w:t>
            </w:r>
          </w:p>
          <w:p>
            <w:pPr>
              <w:pStyle w:val="TableParagraph"/>
              <w:spacing w:before="4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STATUS</w:t>
            </w:r>
          </w:p>
        </w:tc>
        <w:tc>
          <w:tcPr>
            <w:tcW w:w="125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65.3%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14.3%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20.4%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1038" w:hRule="atLeast"/>
        </w:trPr>
        <w:tc>
          <w:tcPr>
            <w:tcW w:w="19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20" w:lineRule="exact" w:before="6"/>
              <w:ind w:left="49" w:right="1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 within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ADHERENCE</w:t>
            </w:r>
            <w:r>
              <w:rPr>
                <w:rFonts w:ascii="Arial MT"/>
                <w:w w:val="99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</w:p>
        </w:tc>
        <w:tc>
          <w:tcPr>
            <w:tcW w:w="125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21.5%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33.3%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33.3%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24.5%</w:t>
            </w:r>
          </w:p>
        </w:tc>
      </w:tr>
      <w:tr>
        <w:trPr>
          <w:trHeight w:val="331" w:hRule="atLeast"/>
        </w:trPr>
        <w:tc>
          <w:tcPr>
            <w:tcW w:w="19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93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25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16.0%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3.5%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5.0%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24.5%</w:t>
            </w:r>
          </w:p>
        </w:tc>
      </w:tr>
      <w:tr>
        <w:trPr>
          <w:trHeight w:val="468" w:hRule="atLeast"/>
        </w:trPr>
        <w:tc>
          <w:tcPr>
            <w:tcW w:w="19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62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TERTIARY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62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25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66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</w:t>
            </w:r>
          </w:p>
        </w:tc>
      </w:tr>
      <w:tr>
        <w:trPr>
          <w:trHeight w:val="1040" w:hRule="atLeast"/>
        </w:trPr>
        <w:tc>
          <w:tcPr>
            <w:tcW w:w="19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3"/>
              <w:ind w:left="49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</w:p>
          <w:p>
            <w:pPr>
              <w:pStyle w:val="TableParagraph"/>
              <w:spacing w:line="320" w:lineRule="atLeast" w:before="2"/>
              <w:ind w:left="49" w:right="-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EDUCATIONAL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STATUS</w:t>
            </w:r>
          </w:p>
        </w:tc>
        <w:tc>
          <w:tcPr>
            <w:tcW w:w="125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71.7%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10.9%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17.4%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1040" w:hRule="atLeast"/>
        </w:trPr>
        <w:tc>
          <w:tcPr>
            <w:tcW w:w="19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93"/>
              <w:ind w:left="49" w:right="1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 within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ADHERENCE</w:t>
            </w:r>
          </w:p>
          <w:p>
            <w:pPr>
              <w:pStyle w:val="TableParagraph"/>
              <w:spacing w:before="4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LEVEL</w:t>
            </w:r>
          </w:p>
        </w:tc>
        <w:tc>
          <w:tcPr>
            <w:tcW w:w="125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44.3%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47.6%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53.3%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46.0%</w:t>
            </w:r>
          </w:p>
        </w:tc>
      </w:tr>
      <w:tr>
        <w:trPr>
          <w:trHeight w:val="331" w:hRule="atLeast"/>
        </w:trPr>
        <w:tc>
          <w:tcPr>
            <w:tcW w:w="193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93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25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33.0%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5.0%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8.0%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46.0%</w:t>
            </w:r>
          </w:p>
        </w:tc>
      </w:tr>
      <w:tr>
        <w:trPr>
          <w:trHeight w:val="425" w:hRule="atLeast"/>
        </w:trPr>
        <w:tc>
          <w:tcPr>
            <w:tcW w:w="3133" w:type="dxa"/>
            <w:gridSpan w:val="2"/>
            <w:vMerge w:val="restart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141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351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41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Count</w:t>
            </w:r>
          </w:p>
        </w:tc>
        <w:tc>
          <w:tcPr>
            <w:tcW w:w="125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149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22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</w:t>
            </w:r>
          </w:p>
        </w:tc>
      </w:tr>
      <w:tr>
        <w:trPr>
          <w:trHeight w:val="995" w:hRule="atLeast"/>
        </w:trPr>
        <w:tc>
          <w:tcPr>
            <w:tcW w:w="3133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71"/>
              <w:ind w:left="49" w:right="-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 within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EDUCATIONAL</w:t>
            </w:r>
          </w:p>
          <w:p>
            <w:pPr>
              <w:pStyle w:val="TableParagraph"/>
              <w:spacing w:before="3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STATUS</w:t>
            </w:r>
          </w:p>
        </w:tc>
        <w:tc>
          <w:tcPr>
            <w:tcW w:w="125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74.5%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10.5%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15.0%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948" w:hRule="atLeast"/>
        </w:trPr>
        <w:tc>
          <w:tcPr>
            <w:tcW w:w="3133" w:type="dxa"/>
            <w:gridSpan w:val="2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0"/>
              <w:ind w:left="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%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</w:p>
          <w:p>
            <w:pPr>
              <w:pStyle w:val="TableParagraph"/>
              <w:spacing w:line="320" w:lineRule="atLeast" w:before="1"/>
              <w:ind w:left="49" w:right="1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ADHERENCE</w:t>
            </w:r>
            <w:r>
              <w:rPr>
                <w:rFonts w:ascii="Arial MT"/>
                <w:w w:val="99"/>
                <w:sz w:val="18"/>
              </w:rPr>
              <w:t> </w:t>
            </w:r>
            <w:r>
              <w:rPr>
                <w:rFonts w:ascii="Arial MT"/>
                <w:sz w:val="18"/>
              </w:rPr>
              <w:t>LEVEL</w:t>
            </w:r>
          </w:p>
        </w:tc>
        <w:tc>
          <w:tcPr>
            <w:tcW w:w="125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2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122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</w:tbl>
    <w:p>
      <w:pPr>
        <w:spacing w:before="179"/>
        <w:ind w:left="1114" w:right="119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58</w:t>
      </w:r>
    </w:p>
    <w:p>
      <w:pPr>
        <w:spacing w:after="0"/>
        <w:jc w:val="center"/>
        <w:rPr>
          <w:rFonts w:ascii="Calibri"/>
          <w:sz w:val="22"/>
        </w:rPr>
        <w:sectPr>
          <w:footerReference w:type="even" r:id="rId30"/>
          <w:pgSz w:w="12240" w:h="15840"/>
          <w:pgMar w:footer="0" w:header="0" w:top="1200" w:bottom="280" w:left="400" w:right="320"/>
        </w:sectPr>
      </w:pPr>
    </w:p>
    <w:p>
      <w:pPr>
        <w:pStyle w:val="Heading1"/>
        <w:spacing w:before="76"/>
        <w:ind w:left="1040"/>
      </w:pPr>
      <w:r>
        <w:rPr/>
        <w:t>Appendix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of Fasting</w:t>
      </w:r>
      <w:r>
        <w:rPr>
          <w:spacing w:val="-1"/>
        </w:rPr>
        <w:t> </w:t>
      </w:r>
      <w:r>
        <w:rPr/>
        <w:t>Blood</w:t>
      </w:r>
      <w:r>
        <w:rPr>
          <w:spacing w:val="-2"/>
        </w:rPr>
        <w:t> </w:t>
      </w:r>
      <w:r>
        <w:rPr/>
        <w:t>Sugar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Intervention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18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8"/>
        <w:gridCol w:w="1900"/>
        <w:gridCol w:w="1562"/>
        <w:gridCol w:w="2760"/>
      </w:tblGrid>
      <w:tr>
        <w:trPr>
          <w:trHeight w:val="375" w:hRule="atLeast"/>
        </w:trPr>
        <w:tc>
          <w:tcPr>
            <w:tcW w:w="257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BASELINE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INTER</w:t>
            </w:r>
          </w:p>
        </w:tc>
        <w:tc>
          <w:tcPr>
            <w:tcW w:w="276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0"/>
              <w:ind w:left="4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FBS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INTER</w:t>
            </w:r>
          </w:p>
        </w:tc>
      </w:tr>
      <w:tr>
        <w:trPr>
          <w:trHeight w:val="456" w:hRule="atLeast"/>
        </w:trPr>
        <w:tc>
          <w:tcPr>
            <w:tcW w:w="67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0"/>
              <w:ind w:left="25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90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0"/>
              <w:ind w:left="5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5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</w:t>
            </w:r>
          </w:p>
        </w:tc>
        <w:tc>
          <w:tcPr>
            <w:tcW w:w="276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200</w:t>
            </w:r>
          </w:p>
        </w:tc>
      </w:tr>
      <w:tr>
        <w:trPr>
          <w:trHeight w:val="400" w:hRule="atLeast"/>
        </w:trPr>
        <w:tc>
          <w:tcPr>
            <w:tcW w:w="6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3"/>
              <w:ind w:left="5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Missing</w:t>
            </w:r>
          </w:p>
        </w:tc>
        <w:tc>
          <w:tcPr>
            <w:tcW w:w="15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184</w:t>
            </w:r>
          </w:p>
        </w:tc>
        <w:tc>
          <w:tcPr>
            <w:tcW w:w="27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184</w:t>
            </w:r>
          </w:p>
        </w:tc>
      </w:tr>
      <w:tr>
        <w:trPr>
          <w:trHeight w:val="380" w:hRule="atLeast"/>
        </w:trPr>
        <w:tc>
          <w:tcPr>
            <w:tcW w:w="6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4"/>
              <w:ind w:lef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8.4960</w:t>
            </w:r>
          </w:p>
        </w:tc>
        <w:tc>
          <w:tcPr>
            <w:tcW w:w="27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7.2125</w:t>
            </w:r>
          </w:p>
        </w:tc>
      </w:tr>
      <w:tr>
        <w:trPr>
          <w:trHeight w:val="320" w:hRule="atLeast"/>
        </w:trPr>
        <w:tc>
          <w:tcPr>
            <w:tcW w:w="2578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83"/>
              <w:ind w:lef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2.51438</w:t>
            </w:r>
          </w:p>
        </w:tc>
        <w:tc>
          <w:tcPr>
            <w:tcW w:w="276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1.26666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90"/>
        <w:ind w:left="104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Descriptive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Fasting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Blood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Sugar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3"/>
        </w:rPr>
      </w:pPr>
    </w:p>
    <w:tbl>
      <w:tblPr>
        <w:tblW w:w="0" w:type="auto"/>
        <w:jc w:val="left"/>
        <w:tblInd w:w="17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1"/>
        <w:gridCol w:w="1891"/>
        <w:gridCol w:w="2609"/>
      </w:tblGrid>
      <w:tr>
        <w:trPr>
          <w:trHeight w:val="375" w:hRule="atLeast"/>
        </w:trPr>
        <w:tc>
          <w:tcPr>
            <w:tcW w:w="2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BASELINE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CONTROL</w:t>
            </w:r>
          </w:p>
        </w:tc>
        <w:tc>
          <w:tcPr>
            <w:tcW w:w="26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0"/>
              <w:ind w:left="1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FBS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CONTROL</w:t>
            </w:r>
          </w:p>
        </w:tc>
      </w:tr>
      <w:tr>
        <w:trPr>
          <w:trHeight w:val="456" w:hRule="atLeast"/>
        </w:trPr>
        <w:tc>
          <w:tcPr>
            <w:tcW w:w="2561" w:type="dxa"/>
            <w:tcBorders>
              <w:bottom w:val="nil"/>
            </w:tcBorders>
          </w:tcPr>
          <w:p>
            <w:pPr>
              <w:pStyle w:val="TableParagraph"/>
              <w:spacing w:before="140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9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193</w:t>
            </w:r>
          </w:p>
        </w:tc>
        <w:tc>
          <w:tcPr>
            <w:tcW w:w="260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0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193</w:t>
            </w:r>
          </w:p>
        </w:tc>
      </w:tr>
      <w:tr>
        <w:trPr>
          <w:trHeight w:val="400" w:hRule="atLeast"/>
        </w:trPr>
        <w:tc>
          <w:tcPr>
            <w:tcW w:w="25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3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Missing</w:t>
            </w:r>
          </w:p>
        </w:tc>
        <w:tc>
          <w:tcPr>
            <w:tcW w:w="18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</w:tr>
      <w:tr>
        <w:trPr>
          <w:trHeight w:val="380" w:hRule="atLeast"/>
        </w:trPr>
        <w:tc>
          <w:tcPr>
            <w:tcW w:w="25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8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9.7824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4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9.7824</w:t>
            </w:r>
          </w:p>
        </w:tc>
      </w:tr>
      <w:tr>
        <w:trPr>
          <w:trHeight w:val="379" w:hRule="atLeast"/>
        </w:trPr>
        <w:tc>
          <w:tcPr>
            <w:tcW w:w="25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8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10.78387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3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10.78387</w:t>
            </w:r>
          </w:p>
        </w:tc>
      </w:tr>
      <w:tr>
        <w:trPr>
          <w:trHeight w:val="380" w:hRule="atLeast"/>
        </w:trPr>
        <w:tc>
          <w:tcPr>
            <w:tcW w:w="25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Minimum</w:t>
            </w:r>
          </w:p>
        </w:tc>
        <w:tc>
          <w:tcPr>
            <w:tcW w:w="18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3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5.00</w:t>
            </w:r>
          </w:p>
        </w:tc>
      </w:tr>
      <w:tr>
        <w:trPr>
          <w:trHeight w:val="319" w:hRule="atLeast"/>
        </w:trPr>
        <w:tc>
          <w:tcPr>
            <w:tcW w:w="2561" w:type="dxa"/>
            <w:tcBorders>
              <w:top w:val="nil"/>
            </w:tcBorders>
          </w:tcPr>
          <w:p>
            <w:pPr>
              <w:pStyle w:val="TableParagraph"/>
              <w:spacing w:before="84"/>
              <w:ind w:left="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Maximum</w:t>
            </w:r>
          </w:p>
        </w:tc>
        <w:tc>
          <w:tcPr>
            <w:tcW w:w="189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112.00</w:t>
            </w:r>
          </w:p>
        </w:tc>
        <w:tc>
          <w:tcPr>
            <w:tcW w:w="260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84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112.00</w:t>
            </w:r>
          </w:p>
        </w:tc>
      </w:tr>
    </w:tbl>
    <w:sectPr>
      <w:footerReference w:type="default" r:id="rId31"/>
      <w:pgSz w:w="12240" w:h="15840"/>
      <w:pgMar w:footer="0" w:header="0" w:top="1360" w:bottom="1200" w:left="400" w:right="320"/>
      <w:pgNumType w:start="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609985pt;margin-top:730.255981pt;width:20.9pt;height:13.05pt;mso-position-horizontal-relative:page;mso-position-vertical-relative:page;z-index:-19207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6.690002pt;margin-top:730.255981pt;width:18.650pt;height:13.05pt;mso-position-horizontal-relative:page;mso-position-vertical-relative:page;z-index:-19207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9206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92061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9205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9205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."/>
      <w:lvlJc w:val="left"/>
      <w:pPr>
        <w:ind w:left="17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1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3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5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7" w:hanging="6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6"/>
      <w:numFmt w:val="decimal"/>
      <w:lvlText w:val="%1"/>
      <w:lvlJc w:val="left"/>
      <w:pPr>
        <w:ind w:left="3546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54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5353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353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8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4307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307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0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0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1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1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15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58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0" w:hanging="54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580" w:hanging="540"/>
        <w:jc w:val="left"/>
      </w:pPr>
      <w:rPr>
        <w:rFonts w:hint="default" w:ascii="Times New Roman" w:hAnsi="Times New Roman" w:eastAsia="Times New Roman" w:cs="Times New Roman"/>
        <w:b/>
        <w:bCs/>
        <w:color w:val="2B2B2B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2" w:hanging="5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4641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641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4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760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36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12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8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6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2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8" w:hanging="5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4941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941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0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580" w:hanging="5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760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3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7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2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6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1" w:hanging="5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700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0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4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6" w:hanging="6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700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0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1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760" w:hanging="720"/>
        <w:jc w:val="left"/>
      </w:pPr>
      <w:rPr>
        <w:rFonts w:hint="default" w:ascii="Times New Roman" w:hAnsi="Times New Roman" w:eastAsia="Times New Roman" w:cs="Times New Roman"/>
        <w:color w:val="2B2B2B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0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8" w:hanging="720"/>
      </w:pPr>
      <w:rPr>
        <w:rFonts w:hint="default"/>
        <w:lang w:val="en-US" w:eastAsia="en-US" w:bidi="ar-SA"/>
      </w:rPr>
    </w:lvl>
  </w:abstractNum>
  <w:num w:numId="12">
    <w:abstractNumId w:val="11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760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0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1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17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footer" Target="footer5.xml"/><Relationship Id="rId27" Type="http://schemas.openxmlformats.org/officeDocument/2006/relationships/image" Target="media/image18.png"/><Relationship Id="rId28" Type="http://schemas.openxmlformats.org/officeDocument/2006/relationships/image" Target="media/image19.png"/><Relationship Id="rId29" Type="http://schemas.openxmlformats.org/officeDocument/2006/relationships/footer" Target="footer6.xml"/><Relationship Id="rId30" Type="http://schemas.openxmlformats.org/officeDocument/2006/relationships/footer" Target="footer7.xml"/><Relationship Id="rId31" Type="http://schemas.openxmlformats.org/officeDocument/2006/relationships/footer" Target="footer8.xm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dcterms:created xsi:type="dcterms:W3CDTF">2023-11-01T14:54:44Z</dcterms:created>
  <dcterms:modified xsi:type="dcterms:W3CDTF">2023-11-01T14:54:44Z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</Properties>
</file>